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4.xml" ContentType="application/vnd.openxmlformats-officedocument.wordprocessingml.header+xml"/>
  <Override PartName="/word/footer37.xml" ContentType="application/vnd.openxmlformats-officedocument.wordprocessingml.footer+xml"/>
  <Override PartName="/word/header5.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036C6" w14:textId="44EFEEEC" w:rsidR="001C1C81" w:rsidRDefault="00365594">
      <w:pPr>
        <w:pStyle w:val="a3"/>
        <w:spacing w:before="4"/>
        <w:rPr>
          <w:rFonts w:ascii="Times New Roman"/>
          <w:sz w:val="17"/>
          <w:lang w:eastAsia="zh-TW"/>
        </w:rPr>
      </w:pPr>
      <w:r w:rsidRPr="00365594">
        <w:rPr>
          <w:rFonts w:ascii="Times New Roman" w:hint="eastAsia"/>
          <w:sz w:val="17"/>
          <w:lang w:eastAsia="zh-TW"/>
        </w:rPr>
        <w:t>納匝助</w:t>
      </w:r>
      <w:r w:rsidR="007A07A9">
        <w:rPr>
          <w:noProof/>
          <w:lang w:eastAsia="zh-TW"/>
        </w:rPr>
        <w:drawing>
          <wp:anchor distT="0" distB="0" distL="0" distR="0" simplePos="0" relativeHeight="251653120" behindDoc="1" locked="0" layoutInCell="1" allowOverlap="1" wp14:anchorId="0369EC25" wp14:editId="11950988">
            <wp:simplePos x="0" y="0"/>
            <wp:positionH relativeFrom="page">
              <wp:posOffset>0</wp:posOffset>
            </wp:positionH>
            <wp:positionV relativeFrom="page">
              <wp:posOffset>0</wp:posOffset>
            </wp:positionV>
            <wp:extent cx="5483352" cy="773887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483352" cy="7738871"/>
                    </a:xfrm>
                    <a:prstGeom prst="rect">
                      <a:avLst/>
                    </a:prstGeom>
                  </pic:spPr>
                </pic:pic>
              </a:graphicData>
            </a:graphic>
          </wp:anchor>
        </w:drawing>
      </w:r>
    </w:p>
    <w:p w14:paraId="2D0218E8" w14:textId="77777777" w:rsidR="001C1C81" w:rsidRDefault="001C1C81">
      <w:pPr>
        <w:rPr>
          <w:rFonts w:ascii="Times New Roman"/>
          <w:sz w:val="17"/>
          <w:lang w:eastAsia="zh-TW"/>
        </w:rPr>
        <w:sectPr w:rsidR="001C1C81">
          <w:type w:val="continuous"/>
          <w:pgSz w:w="8640" w:h="12190"/>
          <w:pgMar w:top="1140" w:right="1180" w:bottom="280" w:left="1180" w:header="720" w:footer="720" w:gutter="0"/>
          <w:cols w:space="720"/>
        </w:sectPr>
      </w:pPr>
    </w:p>
    <w:p w14:paraId="448240FE" w14:textId="77777777" w:rsidR="001C1C81" w:rsidRDefault="001C1C81">
      <w:pPr>
        <w:pStyle w:val="a3"/>
        <w:rPr>
          <w:rFonts w:ascii="Times New Roman"/>
          <w:sz w:val="20"/>
          <w:lang w:eastAsia="zh-TW"/>
        </w:rPr>
      </w:pPr>
    </w:p>
    <w:p w14:paraId="54041967" w14:textId="77777777" w:rsidR="001C1C81" w:rsidRDefault="001C1C81">
      <w:pPr>
        <w:pStyle w:val="a3"/>
        <w:rPr>
          <w:rFonts w:ascii="Times New Roman"/>
          <w:sz w:val="25"/>
          <w:lang w:eastAsia="zh-TW"/>
        </w:rPr>
      </w:pPr>
    </w:p>
    <w:p w14:paraId="3C4F690C" w14:textId="77777777" w:rsidR="001C1C81" w:rsidRDefault="007A07A9">
      <w:pPr>
        <w:spacing w:before="94"/>
        <w:ind w:left="235"/>
        <w:rPr>
          <w:rFonts w:ascii="Arial"/>
          <w:sz w:val="30"/>
          <w:lang w:eastAsia="zh-TW"/>
        </w:rPr>
      </w:pPr>
      <w:r>
        <w:rPr>
          <w:rFonts w:ascii="Arial"/>
          <w:color w:val="FFFFFF"/>
          <w:w w:val="101"/>
          <w:sz w:val="30"/>
          <w:lang w:eastAsia="zh-TW"/>
        </w:rPr>
        <w:t>1</w:t>
      </w:r>
    </w:p>
    <w:p w14:paraId="4D7DC906" w14:textId="77777777" w:rsidR="001C1C81" w:rsidRDefault="001C1C81">
      <w:pPr>
        <w:pStyle w:val="a3"/>
        <w:spacing w:before="7"/>
        <w:rPr>
          <w:rFonts w:ascii="Arial"/>
          <w:sz w:val="26"/>
          <w:lang w:eastAsia="zh-TW"/>
        </w:rPr>
      </w:pPr>
    </w:p>
    <w:p w14:paraId="6D95D8F2" w14:textId="77777777" w:rsidR="001C1C81" w:rsidRDefault="007A07A9">
      <w:pPr>
        <w:spacing w:before="1"/>
        <w:ind w:left="4239"/>
        <w:rPr>
          <w:rFonts w:ascii="Arial"/>
          <w:sz w:val="30"/>
          <w:lang w:eastAsia="zh-TW"/>
        </w:rPr>
      </w:pPr>
      <w:r>
        <w:rPr>
          <w:rFonts w:ascii="Arial"/>
          <w:color w:val="FFFFFF"/>
          <w:w w:val="101"/>
          <w:sz w:val="30"/>
          <w:lang w:eastAsia="zh-TW"/>
        </w:rPr>
        <w:t>7</w:t>
      </w:r>
    </w:p>
    <w:p w14:paraId="28B0C017" w14:textId="77777777" w:rsidR="001C1C81" w:rsidRDefault="007A07A9">
      <w:pPr>
        <w:tabs>
          <w:tab w:val="left" w:pos="10754"/>
        </w:tabs>
        <w:spacing w:before="112"/>
        <w:ind w:left="2816"/>
        <w:rPr>
          <w:rFonts w:ascii="華康儷黑 Std W7" w:eastAsia="華康儷黑 Std W7"/>
          <w:sz w:val="27"/>
          <w:lang w:eastAsia="zh-TW"/>
        </w:rPr>
      </w:pPr>
      <w:r>
        <w:rPr>
          <w:rFonts w:ascii="Arial" w:eastAsia="Arial"/>
          <w:color w:val="FFFFFF"/>
          <w:position w:val="7"/>
          <w:sz w:val="30"/>
          <w:lang w:eastAsia="zh-TW"/>
        </w:rPr>
        <w:t>8</w:t>
      </w:r>
      <w:r>
        <w:rPr>
          <w:rFonts w:ascii="Arial" w:eastAsia="Arial"/>
          <w:color w:val="FFFFFF"/>
          <w:position w:val="7"/>
          <w:sz w:val="30"/>
          <w:lang w:eastAsia="zh-TW"/>
        </w:rPr>
        <w:tab/>
      </w:r>
      <w:r>
        <w:rPr>
          <w:rFonts w:ascii="華康儷黑 Std W7" w:eastAsia="華康儷黑 Std W7" w:hint="eastAsia"/>
          <w:color w:val="F36F21"/>
          <w:spacing w:val="43"/>
          <w:sz w:val="27"/>
          <w:lang w:eastAsia="zh-TW"/>
        </w:rPr>
        <w:t>聖母軍手冊封面說明對照</w:t>
      </w:r>
    </w:p>
    <w:p w14:paraId="1FC5F5B8" w14:textId="77777777" w:rsidR="001C1C81" w:rsidRDefault="001C1C81">
      <w:pPr>
        <w:pStyle w:val="a3"/>
        <w:rPr>
          <w:rFonts w:ascii="華康儷黑 Std W7"/>
          <w:sz w:val="20"/>
          <w:lang w:eastAsia="zh-TW"/>
        </w:rPr>
      </w:pPr>
    </w:p>
    <w:p w14:paraId="087052A3" w14:textId="77777777" w:rsidR="001C1C81" w:rsidRDefault="001C1C81">
      <w:pPr>
        <w:pStyle w:val="a3"/>
        <w:spacing w:before="9"/>
        <w:rPr>
          <w:rFonts w:ascii="華康儷黑 Std W7"/>
          <w:sz w:val="22"/>
          <w:lang w:eastAsia="zh-TW"/>
        </w:rPr>
      </w:pPr>
    </w:p>
    <w:p w14:paraId="581EF2EE" w14:textId="77777777" w:rsidR="001C1C81" w:rsidRDefault="001C1C81">
      <w:pPr>
        <w:rPr>
          <w:rFonts w:ascii="華康儷黑 Std W7"/>
          <w:lang w:eastAsia="zh-TW"/>
        </w:rPr>
        <w:sectPr w:rsidR="001C1C81">
          <w:pgSz w:w="16790" w:h="11910" w:orient="landscape"/>
          <w:pgMar w:top="0" w:right="720" w:bottom="0" w:left="500" w:header="720" w:footer="720" w:gutter="0"/>
          <w:cols w:space="720"/>
        </w:sectPr>
      </w:pPr>
    </w:p>
    <w:p w14:paraId="365A8BBF" w14:textId="77777777" w:rsidR="001C1C81" w:rsidRDefault="007A07A9">
      <w:pPr>
        <w:tabs>
          <w:tab w:val="left" w:pos="1851"/>
          <w:tab w:val="left" w:pos="4688"/>
        </w:tabs>
        <w:spacing w:before="338"/>
        <w:ind w:left="555"/>
        <w:rPr>
          <w:rFonts w:ascii="Arial"/>
          <w:sz w:val="30"/>
        </w:rPr>
      </w:pPr>
      <w:r>
        <w:rPr>
          <w:rFonts w:ascii="Arial"/>
          <w:color w:val="FFFFFF"/>
          <w:position w:val="-25"/>
          <w:sz w:val="30"/>
        </w:rPr>
        <w:t>3</w:t>
      </w:r>
      <w:r>
        <w:rPr>
          <w:rFonts w:ascii="Arial"/>
          <w:color w:val="FFFFFF"/>
          <w:position w:val="-25"/>
          <w:sz w:val="30"/>
        </w:rPr>
        <w:tab/>
      </w:r>
      <w:r>
        <w:rPr>
          <w:rFonts w:ascii="Arial"/>
          <w:color w:val="FFFFFF"/>
          <w:sz w:val="30"/>
        </w:rPr>
        <w:t>2</w:t>
      </w:r>
      <w:r>
        <w:rPr>
          <w:rFonts w:ascii="Arial"/>
          <w:color w:val="FFFFFF"/>
          <w:sz w:val="30"/>
        </w:rPr>
        <w:tab/>
      </w:r>
      <w:r>
        <w:rPr>
          <w:rFonts w:ascii="Arial"/>
          <w:color w:val="FFFFFF"/>
          <w:position w:val="-20"/>
          <w:sz w:val="30"/>
        </w:rPr>
        <w:t>9</w:t>
      </w:r>
    </w:p>
    <w:p w14:paraId="4AAFFED2" w14:textId="77777777" w:rsidR="001C1C81" w:rsidRDefault="001C1C81">
      <w:pPr>
        <w:pStyle w:val="a3"/>
        <w:spacing w:before="10"/>
        <w:rPr>
          <w:rFonts w:ascii="Arial"/>
          <w:sz w:val="61"/>
        </w:rPr>
      </w:pPr>
    </w:p>
    <w:p w14:paraId="5CCF8F5C" w14:textId="77777777" w:rsidR="001C1C81" w:rsidRDefault="007A07A9">
      <w:pPr>
        <w:ind w:left="107"/>
        <w:rPr>
          <w:rFonts w:ascii="Arial"/>
          <w:sz w:val="30"/>
        </w:rPr>
      </w:pPr>
      <w:r>
        <w:rPr>
          <w:rFonts w:ascii="Arial"/>
          <w:color w:val="FFFFFF"/>
          <w:w w:val="101"/>
          <w:sz w:val="30"/>
        </w:rPr>
        <w:t>4</w:t>
      </w:r>
    </w:p>
    <w:p w14:paraId="21BBAACB" w14:textId="77777777" w:rsidR="001C1C81" w:rsidRDefault="001C1C81">
      <w:pPr>
        <w:pStyle w:val="a3"/>
        <w:rPr>
          <w:rFonts w:ascii="Arial"/>
          <w:sz w:val="34"/>
        </w:rPr>
      </w:pPr>
    </w:p>
    <w:p w14:paraId="3793F694" w14:textId="77777777" w:rsidR="001C1C81" w:rsidRDefault="001C1C81">
      <w:pPr>
        <w:pStyle w:val="a3"/>
        <w:rPr>
          <w:rFonts w:ascii="Arial"/>
          <w:sz w:val="34"/>
        </w:rPr>
      </w:pPr>
    </w:p>
    <w:p w14:paraId="42675485" w14:textId="77777777" w:rsidR="001C1C81" w:rsidRDefault="001C1C81">
      <w:pPr>
        <w:pStyle w:val="a3"/>
        <w:rPr>
          <w:rFonts w:ascii="Arial"/>
          <w:sz w:val="34"/>
        </w:rPr>
      </w:pPr>
    </w:p>
    <w:p w14:paraId="11225A78" w14:textId="77777777" w:rsidR="001C1C81" w:rsidRDefault="001C1C81">
      <w:pPr>
        <w:pStyle w:val="a3"/>
        <w:spacing w:before="2"/>
        <w:rPr>
          <w:rFonts w:ascii="Arial"/>
          <w:sz w:val="30"/>
        </w:rPr>
      </w:pPr>
    </w:p>
    <w:p w14:paraId="6DF57380" w14:textId="77777777" w:rsidR="001C1C81" w:rsidRDefault="007A07A9">
      <w:pPr>
        <w:ind w:right="867"/>
        <w:jc w:val="right"/>
        <w:rPr>
          <w:rFonts w:ascii="Arial"/>
          <w:sz w:val="30"/>
        </w:rPr>
      </w:pPr>
      <w:r>
        <w:rPr>
          <w:rFonts w:ascii="Arial"/>
          <w:color w:val="FFFFFF"/>
          <w:w w:val="80"/>
          <w:sz w:val="30"/>
        </w:rPr>
        <w:t>10</w:t>
      </w:r>
    </w:p>
    <w:p w14:paraId="7C5CE165" w14:textId="77777777" w:rsidR="001C1C81" w:rsidRDefault="001C1C81">
      <w:pPr>
        <w:pStyle w:val="a3"/>
        <w:spacing w:before="4"/>
        <w:rPr>
          <w:rFonts w:ascii="Arial"/>
          <w:sz w:val="43"/>
        </w:rPr>
      </w:pPr>
    </w:p>
    <w:p w14:paraId="123FCF1D" w14:textId="77777777" w:rsidR="001C1C81" w:rsidRDefault="007A07A9">
      <w:pPr>
        <w:ind w:left="62"/>
        <w:jc w:val="center"/>
        <w:rPr>
          <w:rFonts w:ascii="Arial"/>
          <w:sz w:val="30"/>
        </w:rPr>
      </w:pPr>
      <w:r>
        <w:rPr>
          <w:rFonts w:ascii="Arial"/>
          <w:color w:val="FFFFFF"/>
          <w:w w:val="101"/>
          <w:sz w:val="30"/>
        </w:rPr>
        <w:t>5</w:t>
      </w:r>
    </w:p>
    <w:p w14:paraId="34F942E8" w14:textId="77777777" w:rsidR="001C1C81" w:rsidRDefault="007A07A9">
      <w:pPr>
        <w:pStyle w:val="a3"/>
        <w:rPr>
          <w:rFonts w:ascii="Arial"/>
          <w:sz w:val="34"/>
        </w:rPr>
      </w:pPr>
      <w:r>
        <w:br w:type="column"/>
      </w:r>
    </w:p>
    <w:p w14:paraId="5988A109" w14:textId="77777777" w:rsidR="001C1C81" w:rsidRDefault="001C1C81">
      <w:pPr>
        <w:pStyle w:val="a3"/>
        <w:rPr>
          <w:rFonts w:ascii="Arial"/>
          <w:sz w:val="34"/>
        </w:rPr>
      </w:pPr>
    </w:p>
    <w:p w14:paraId="6996BF8B" w14:textId="77777777" w:rsidR="001C1C81" w:rsidRDefault="001C1C81">
      <w:pPr>
        <w:pStyle w:val="a3"/>
        <w:rPr>
          <w:rFonts w:ascii="Arial"/>
          <w:sz w:val="34"/>
        </w:rPr>
      </w:pPr>
    </w:p>
    <w:p w14:paraId="573F1934" w14:textId="77777777" w:rsidR="001C1C81" w:rsidRDefault="001C1C81">
      <w:pPr>
        <w:pStyle w:val="a3"/>
        <w:rPr>
          <w:rFonts w:ascii="Arial"/>
          <w:sz w:val="34"/>
        </w:rPr>
      </w:pPr>
    </w:p>
    <w:p w14:paraId="2AB6B456" w14:textId="77777777" w:rsidR="001C1C81" w:rsidRDefault="001C1C81">
      <w:pPr>
        <w:pStyle w:val="a3"/>
        <w:rPr>
          <w:rFonts w:ascii="Arial"/>
          <w:sz w:val="34"/>
        </w:rPr>
      </w:pPr>
    </w:p>
    <w:p w14:paraId="3E3115EB" w14:textId="77777777" w:rsidR="001C1C81" w:rsidRDefault="001C1C81">
      <w:pPr>
        <w:pStyle w:val="a3"/>
        <w:rPr>
          <w:rFonts w:ascii="Arial"/>
          <w:sz w:val="34"/>
        </w:rPr>
      </w:pPr>
    </w:p>
    <w:p w14:paraId="7C22A791" w14:textId="77777777" w:rsidR="001C1C81" w:rsidRDefault="001C1C81">
      <w:pPr>
        <w:pStyle w:val="a3"/>
        <w:rPr>
          <w:rFonts w:ascii="Arial"/>
          <w:sz w:val="34"/>
        </w:rPr>
      </w:pPr>
    </w:p>
    <w:p w14:paraId="588365A7" w14:textId="77777777" w:rsidR="001C1C81" w:rsidRDefault="001C1C81">
      <w:pPr>
        <w:pStyle w:val="a3"/>
        <w:rPr>
          <w:rFonts w:ascii="Arial"/>
          <w:sz w:val="34"/>
        </w:rPr>
      </w:pPr>
    </w:p>
    <w:p w14:paraId="43DF9ACC" w14:textId="77777777" w:rsidR="001C1C81" w:rsidRDefault="001C1C81">
      <w:pPr>
        <w:pStyle w:val="a3"/>
        <w:spacing w:before="11"/>
        <w:rPr>
          <w:rFonts w:ascii="Arial"/>
          <w:sz w:val="36"/>
        </w:rPr>
      </w:pPr>
    </w:p>
    <w:p w14:paraId="744269DC" w14:textId="77777777" w:rsidR="001C1C81" w:rsidRDefault="007A07A9">
      <w:pPr>
        <w:ind w:left="107"/>
        <w:rPr>
          <w:rFonts w:ascii="Arial"/>
          <w:sz w:val="30"/>
        </w:rPr>
      </w:pPr>
      <w:r>
        <w:rPr>
          <w:rFonts w:ascii="Arial"/>
          <w:color w:val="FFFFFF"/>
          <w:w w:val="95"/>
          <w:sz w:val="30"/>
        </w:rPr>
        <w:t>11</w:t>
      </w:r>
    </w:p>
    <w:p w14:paraId="32E41063" w14:textId="77777777" w:rsidR="001C1C81" w:rsidRDefault="001C1C81">
      <w:pPr>
        <w:pStyle w:val="a3"/>
        <w:rPr>
          <w:rFonts w:ascii="Arial"/>
          <w:sz w:val="34"/>
        </w:rPr>
      </w:pPr>
    </w:p>
    <w:p w14:paraId="72557C5B" w14:textId="77777777" w:rsidR="001C1C81" w:rsidRDefault="001C1C81">
      <w:pPr>
        <w:pStyle w:val="a3"/>
        <w:spacing w:before="10"/>
        <w:rPr>
          <w:rFonts w:ascii="Arial"/>
          <w:sz w:val="35"/>
        </w:rPr>
      </w:pPr>
    </w:p>
    <w:p w14:paraId="54909975" w14:textId="77777777" w:rsidR="001C1C81" w:rsidRDefault="007A07A9">
      <w:pPr>
        <w:jc w:val="right"/>
        <w:rPr>
          <w:rFonts w:ascii="Arial"/>
          <w:sz w:val="30"/>
        </w:rPr>
      </w:pPr>
      <w:r>
        <w:rPr>
          <w:rFonts w:ascii="Arial"/>
          <w:color w:val="FFFFFF"/>
          <w:w w:val="60"/>
          <w:sz w:val="30"/>
        </w:rPr>
        <w:t>12a</w:t>
      </w:r>
    </w:p>
    <w:p w14:paraId="4A5BF4A5" w14:textId="77777777" w:rsidR="001C1C81" w:rsidRDefault="007A07A9">
      <w:pPr>
        <w:pStyle w:val="a3"/>
        <w:rPr>
          <w:rFonts w:ascii="Arial"/>
          <w:sz w:val="34"/>
        </w:rPr>
      </w:pPr>
      <w:r>
        <w:br w:type="column"/>
      </w:r>
    </w:p>
    <w:p w14:paraId="44C5414C" w14:textId="77777777" w:rsidR="001C1C81" w:rsidRDefault="001C1C81">
      <w:pPr>
        <w:pStyle w:val="a3"/>
        <w:rPr>
          <w:rFonts w:ascii="Arial"/>
          <w:sz w:val="34"/>
        </w:rPr>
      </w:pPr>
    </w:p>
    <w:p w14:paraId="5E66D4E7" w14:textId="77777777" w:rsidR="001C1C81" w:rsidRDefault="001C1C81">
      <w:pPr>
        <w:pStyle w:val="a3"/>
        <w:rPr>
          <w:rFonts w:ascii="Arial"/>
          <w:sz w:val="34"/>
        </w:rPr>
      </w:pPr>
    </w:p>
    <w:p w14:paraId="2A028905" w14:textId="77777777" w:rsidR="001C1C81" w:rsidRDefault="001C1C81">
      <w:pPr>
        <w:pStyle w:val="a3"/>
        <w:rPr>
          <w:rFonts w:ascii="Arial"/>
          <w:sz w:val="34"/>
        </w:rPr>
      </w:pPr>
    </w:p>
    <w:p w14:paraId="3E4F5C42" w14:textId="77777777" w:rsidR="001C1C81" w:rsidRDefault="001C1C81">
      <w:pPr>
        <w:pStyle w:val="a3"/>
        <w:rPr>
          <w:rFonts w:ascii="Arial"/>
          <w:sz w:val="34"/>
        </w:rPr>
      </w:pPr>
    </w:p>
    <w:p w14:paraId="059328D8" w14:textId="77777777" w:rsidR="001C1C81" w:rsidRDefault="001C1C81">
      <w:pPr>
        <w:pStyle w:val="a3"/>
        <w:rPr>
          <w:rFonts w:ascii="Arial"/>
          <w:sz w:val="34"/>
        </w:rPr>
      </w:pPr>
    </w:p>
    <w:p w14:paraId="7992AA47" w14:textId="77777777" w:rsidR="001C1C81" w:rsidRDefault="001C1C81">
      <w:pPr>
        <w:pStyle w:val="a3"/>
        <w:rPr>
          <w:rFonts w:ascii="Arial"/>
          <w:sz w:val="34"/>
        </w:rPr>
      </w:pPr>
    </w:p>
    <w:p w14:paraId="0A9B4E65" w14:textId="77777777" w:rsidR="001C1C81" w:rsidRDefault="001C1C81">
      <w:pPr>
        <w:pStyle w:val="a3"/>
        <w:rPr>
          <w:rFonts w:ascii="Arial"/>
          <w:sz w:val="34"/>
        </w:rPr>
      </w:pPr>
    </w:p>
    <w:p w14:paraId="031B420D" w14:textId="77777777" w:rsidR="001C1C81" w:rsidRDefault="001C1C81">
      <w:pPr>
        <w:pStyle w:val="a3"/>
        <w:rPr>
          <w:rFonts w:ascii="Arial"/>
          <w:sz w:val="34"/>
        </w:rPr>
      </w:pPr>
    </w:p>
    <w:p w14:paraId="47C19988" w14:textId="77777777" w:rsidR="001C1C81" w:rsidRDefault="001C1C81">
      <w:pPr>
        <w:pStyle w:val="a3"/>
        <w:rPr>
          <w:rFonts w:ascii="Arial"/>
          <w:sz w:val="34"/>
        </w:rPr>
      </w:pPr>
    </w:p>
    <w:p w14:paraId="692BC1B6" w14:textId="77777777" w:rsidR="001C1C81" w:rsidRDefault="001C1C81">
      <w:pPr>
        <w:pStyle w:val="a3"/>
        <w:rPr>
          <w:rFonts w:ascii="Arial"/>
          <w:sz w:val="34"/>
        </w:rPr>
      </w:pPr>
    </w:p>
    <w:p w14:paraId="4EB342A6" w14:textId="77777777" w:rsidR="001C1C81" w:rsidRDefault="001C1C81">
      <w:pPr>
        <w:pStyle w:val="a3"/>
        <w:rPr>
          <w:rFonts w:ascii="Arial"/>
          <w:sz w:val="34"/>
        </w:rPr>
      </w:pPr>
    </w:p>
    <w:p w14:paraId="4E10CAD9" w14:textId="77777777" w:rsidR="001C1C81" w:rsidRDefault="001C1C81">
      <w:pPr>
        <w:pStyle w:val="a3"/>
        <w:rPr>
          <w:rFonts w:ascii="Arial"/>
          <w:sz w:val="34"/>
        </w:rPr>
      </w:pPr>
    </w:p>
    <w:p w14:paraId="7542B9ED" w14:textId="77777777" w:rsidR="001C1C81" w:rsidRDefault="001C1C81">
      <w:pPr>
        <w:pStyle w:val="a3"/>
        <w:rPr>
          <w:rFonts w:ascii="Arial"/>
          <w:sz w:val="34"/>
        </w:rPr>
      </w:pPr>
    </w:p>
    <w:p w14:paraId="1BE3A3CC" w14:textId="77777777" w:rsidR="001C1C81" w:rsidRDefault="001C1C81">
      <w:pPr>
        <w:pStyle w:val="a3"/>
        <w:spacing w:before="8"/>
        <w:rPr>
          <w:rFonts w:ascii="Arial"/>
          <w:sz w:val="39"/>
        </w:rPr>
      </w:pPr>
    </w:p>
    <w:p w14:paraId="070F95C4" w14:textId="77777777" w:rsidR="001C1C81" w:rsidRDefault="007A07A9">
      <w:pPr>
        <w:ind w:left="60"/>
        <w:rPr>
          <w:rFonts w:ascii="Arial"/>
          <w:sz w:val="30"/>
        </w:rPr>
      </w:pPr>
      <w:r>
        <w:rPr>
          <w:rFonts w:ascii="Arial"/>
          <w:color w:val="FFFFFF"/>
          <w:w w:val="65"/>
          <w:sz w:val="30"/>
        </w:rPr>
        <w:t>12b</w:t>
      </w:r>
    </w:p>
    <w:p w14:paraId="7BF12CB5" w14:textId="77777777" w:rsidR="001C1C81" w:rsidRDefault="007A07A9">
      <w:pPr>
        <w:pStyle w:val="a4"/>
        <w:numPr>
          <w:ilvl w:val="0"/>
          <w:numId w:val="24"/>
        </w:numPr>
        <w:tabs>
          <w:tab w:val="left" w:pos="317"/>
        </w:tabs>
        <w:spacing w:before="79" w:line="307" w:lineRule="auto"/>
        <w:ind w:right="118" w:hanging="207"/>
        <w:jc w:val="left"/>
        <w:rPr>
          <w:rFonts w:ascii="SimSun" w:eastAsia="SimSun"/>
          <w:lang w:eastAsia="zh-TW"/>
        </w:rPr>
      </w:pPr>
      <w:r>
        <w:rPr>
          <w:rFonts w:ascii="SimSun" w:eastAsia="SimSun" w:hint="eastAsia"/>
          <w:color w:val="231F20"/>
          <w:spacing w:val="4"/>
          <w:lang w:eastAsia="zh-TW"/>
        </w:rPr>
        <w:br w:type="column"/>
      </w:r>
      <w:r>
        <w:rPr>
          <w:rFonts w:ascii="SimSun" w:eastAsia="SimSun" w:hint="eastAsia"/>
          <w:color w:val="231F20"/>
          <w:spacing w:val="2"/>
          <w:lang w:eastAsia="zh-TW"/>
        </w:rPr>
        <w:t>聖母軍圖四週環鍊環中的字句：(</w:t>
      </w:r>
      <w:r>
        <w:rPr>
          <w:rFonts w:ascii="SimSun" w:eastAsia="SimSun" w:hint="eastAsia"/>
          <w:color w:val="231F20"/>
          <w:spacing w:val="-5"/>
          <w:lang w:eastAsia="zh-TW"/>
        </w:rPr>
        <w:t>a</w:t>
      </w:r>
      <w:r>
        <w:rPr>
          <w:rFonts w:ascii="SimSun" w:eastAsia="SimSun" w:hint="eastAsia"/>
          <w:color w:val="231F20"/>
          <w:spacing w:val="1"/>
          <w:lang w:eastAsia="zh-TW"/>
        </w:rPr>
        <w:t>)我要把仇恨放在你和女</w:t>
      </w:r>
      <w:r>
        <w:rPr>
          <w:rFonts w:ascii="SimSun" w:eastAsia="SimSun" w:hint="eastAsia"/>
          <w:color w:val="231F20"/>
          <w:spacing w:val="-3"/>
          <w:lang w:eastAsia="zh-TW"/>
        </w:rPr>
        <w:t>人，你的後裔和她的後裔之間，她的後裔要踏碎你的頭顱。</w:t>
      </w:r>
    </w:p>
    <w:p w14:paraId="6E4D17E8" w14:textId="77777777" w:rsidR="001C1C81" w:rsidRDefault="007A07A9">
      <w:pPr>
        <w:spacing w:line="307" w:lineRule="auto"/>
        <w:ind w:left="316" w:right="130"/>
        <w:rPr>
          <w:rFonts w:ascii="SimSun" w:eastAsia="SimSun"/>
          <w:lang w:eastAsia="zh-TW"/>
        </w:rPr>
      </w:pPr>
      <w:r>
        <w:rPr>
          <w:noProof/>
          <w:lang w:eastAsia="zh-TW"/>
        </w:rPr>
        <w:drawing>
          <wp:anchor distT="0" distB="0" distL="0" distR="0" simplePos="0" relativeHeight="251654144" behindDoc="1" locked="0" layoutInCell="1" allowOverlap="1" wp14:anchorId="1D9B61D4" wp14:editId="6D04B710">
            <wp:simplePos x="0" y="0"/>
            <wp:positionH relativeFrom="page">
              <wp:posOffset>6343924</wp:posOffset>
            </wp:positionH>
            <wp:positionV relativeFrom="paragraph">
              <wp:posOffset>-427073</wp:posOffset>
            </wp:positionV>
            <wp:extent cx="125272" cy="12528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5272" cy="125285"/>
                    </a:xfrm>
                    <a:prstGeom prst="rect">
                      <a:avLst/>
                    </a:prstGeom>
                  </pic:spPr>
                </pic:pic>
              </a:graphicData>
            </a:graphic>
          </wp:anchor>
        </w:drawing>
      </w:r>
      <w:r>
        <w:rPr>
          <w:rFonts w:ascii="SimSun" w:eastAsia="SimSun" w:hint="eastAsia"/>
          <w:color w:val="231F20"/>
          <w:spacing w:val="-5"/>
          <w:lang w:eastAsia="zh-TW"/>
        </w:rPr>
        <w:t>(b</w:t>
      </w:r>
      <w:r>
        <w:rPr>
          <w:rFonts w:ascii="SimSun" w:eastAsia="SimSun" w:hint="eastAsia"/>
          <w:color w:val="231F20"/>
          <w:spacing w:val="-9"/>
          <w:lang w:eastAsia="zh-TW"/>
        </w:rPr>
        <w:t>)母親請看您的兒子！請看您的母親！(c)那信了由上主傳給</w:t>
      </w:r>
      <w:r>
        <w:rPr>
          <w:rFonts w:ascii="SimSun" w:eastAsia="SimSun" w:hint="eastAsia"/>
          <w:color w:val="231F20"/>
          <w:lang w:eastAsia="zh-TW"/>
        </w:rPr>
        <w:t>她的話必要完成的是有福的。</w:t>
      </w:r>
    </w:p>
    <w:p w14:paraId="1E9B1EBD" w14:textId="77777777" w:rsidR="001C1C81" w:rsidRDefault="007A07A9">
      <w:pPr>
        <w:pStyle w:val="a4"/>
        <w:numPr>
          <w:ilvl w:val="0"/>
          <w:numId w:val="24"/>
        </w:numPr>
        <w:tabs>
          <w:tab w:val="left" w:pos="317"/>
        </w:tabs>
        <w:spacing w:line="280" w:lineRule="exact"/>
        <w:ind w:hanging="209"/>
        <w:jc w:val="left"/>
        <w:rPr>
          <w:rFonts w:ascii="SimSun" w:eastAsia="SimSun"/>
          <w:lang w:eastAsia="zh-TW"/>
        </w:rPr>
      </w:pPr>
      <w:r>
        <w:rPr>
          <w:noProof/>
          <w:lang w:eastAsia="zh-TW"/>
        </w:rPr>
        <w:drawing>
          <wp:anchor distT="0" distB="0" distL="0" distR="0" simplePos="0" relativeHeight="251659264" behindDoc="1" locked="0" layoutInCell="1" allowOverlap="1" wp14:anchorId="68EFD1BA" wp14:editId="534DC295">
            <wp:simplePos x="0" y="0"/>
            <wp:positionH relativeFrom="page">
              <wp:posOffset>6343204</wp:posOffset>
            </wp:positionH>
            <wp:positionV relativeFrom="paragraph">
              <wp:posOffset>30252</wp:posOffset>
            </wp:positionV>
            <wp:extent cx="125272" cy="1252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5272" cy="125285"/>
                    </a:xfrm>
                    <a:prstGeom prst="rect">
                      <a:avLst/>
                    </a:prstGeom>
                  </pic:spPr>
                </pic:pic>
              </a:graphicData>
            </a:graphic>
          </wp:anchor>
        </w:drawing>
      </w:r>
      <w:r>
        <w:rPr>
          <w:rFonts w:ascii="SimSun" w:eastAsia="SimSun" w:hint="eastAsia"/>
          <w:color w:val="231F20"/>
          <w:lang w:eastAsia="zh-TW"/>
        </w:rPr>
        <w:t>聖母身著藍衣，頭戴白巾環以紅光。</w:t>
      </w:r>
    </w:p>
    <w:p w14:paraId="3FF6EB16" w14:textId="77777777" w:rsidR="001C1C81" w:rsidRDefault="007A07A9">
      <w:pPr>
        <w:pStyle w:val="a4"/>
        <w:numPr>
          <w:ilvl w:val="0"/>
          <w:numId w:val="24"/>
        </w:numPr>
        <w:tabs>
          <w:tab w:val="left" w:pos="317"/>
        </w:tabs>
        <w:spacing w:before="76"/>
        <w:ind w:hanging="207"/>
        <w:jc w:val="left"/>
        <w:rPr>
          <w:rFonts w:ascii="SimSun" w:eastAsia="SimSun"/>
          <w:lang w:eastAsia="zh-TW"/>
        </w:rPr>
      </w:pPr>
      <w:r>
        <w:rPr>
          <w:noProof/>
          <w:lang w:eastAsia="zh-TW"/>
        </w:rPr>
        <w:drawing>
          <wp:anchor distT="0" distB="0" distL="0" distR="0" simplePos="0" relativeHeight="251657216" behindDoc="1" locked="0" layoutInCell="1" allowOverlap="1" wp14:anchorId="692EAB30" wp14:editId="3E6A4134">
            <wp:simplePos x="0" y="0"/>
            <wp:positionH relativeFrom="page">
              <wp:posOffset>6343924</wp:posOffset>
            </wp:positionH>
            <wp:positionV relativeFrom="paragraph">
              <wp:posOffset>80549</wp:posOffset>
            </wp:positionV>
            <wp:extent cx="125272" cy="12528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25272" cy="125285"/>
                    </a:xfrm>
                    <a:prstGeom prst="rect">
                      <a:avLst/>
                    </a:prstGeom>
                  </pic:spPr>
                </pic:pic>
              </a:graphicData>
            </a:graphic>
          </wp:anchor>
        </w:drawing>
      </w:r>
      <w:r>
        <w:rPr>
          <w:rFonts w:ascii="SimSun" w:eastAsia="SimSun" w:hint="eastAsia"/>
          <w:color w:val="231F20"/>
          <w:lang w:eastAsia="zh-TW"/>
        </w:rPr>
        <w:t>左邊的方形下尖旗上面寫著拉丁文聖母軍字樣。</w:t>
      </w:r>
    </w:p>
    <w:p w14:paraId="7EA58E32" w14:textId="77777777" w:rsidR="001C1C81" w:rsidRDefault="007A07A9">
      <w:pPr>
        <w:pStyle w:val="a4"/>
        <w:numPr>
          <w:ilvl w:val="0"/>
          <w:numId w:val="24"/>
        </w:numPr>
        <w:tabs>
          <w:tab w:val="left" w:pos="317"/>
        </w:tabs>
        <w:spacing w:before="78"/>
        <w:ind w:hanging="207"/>
        <w:jc w:val="left"/>
        <w:rPr>
          <w:rFonts w:ascii="SimSun" w:eastAsia="SimSun"/>
        </w:rPr>
      </w:pPr>
      <w:r>
        <w:rPr>
          <w:noProof/>
          <w:lang w:eastAsia="zh-TW"/>
        </w:rPr>
        <w:drawing>
          <wp:anchor distT="0" distB="0" distL="0" distR="0" simplePos="0" relativeHeight="251663360" behindDoc="1" locked="0" layoutInCell="1" allowOverlap="1" wp14:anchorId="0D544FE5" wp14:editId="7689BC29">
            <wp:simplePos x="0" y="0"/>
            <wp:positionH relativeFrom="page">
              <wp:posOffset>6343924</wp:posOffset>
            </wp:positionH>
            <wp:positionV relativeFrom="paragraph">
              <wp:posOffset>82222</wp:posOffset>
            </wp:positionV>
            <wp:extent cx="125272" cy="12528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25272" cy="125285"/>
                    </a:xfrm>
                    <a:prstGeom prst="rect">
                      <a:avLst/>
                    </a:prstGeom>
                  </pic:spPr>
                </pic:pic>
              </a:graphicData>
            </a:graphic>
          </wp:anchor>
        </w:drawing>
      </w:r>
      <w:proofErr w:type="spellStart"/>
      <w:r>
        <w:rPr>
          <w:rFonts w:ascii="SimSun" w:eastAsia="SimSun" w:hint="eastAsia"/>
          <w:color w:val="231F20"/>
        </w:rPr>
        <w:t>深藍色的背景</w:t>
      </w:r>
      <w:proofErr w:type="spellEnd"/>
      <w:r>
        <w:rPr>
          <w:rFonts w:ascii="SimSun" w:eastAsia="SimSun" w:hint="eastAsia"/>
          <w:color w:val="231F20"/>
        </w:rPr>
        <w:t>。</w:t>
      </w:r>
    </w:p>
    <w:p w14:paraId="304D00E3" w14:textId="77777777" w:rsidR="001C1C81" w:rsidRDefault="007A07A9">
      <w:pPr>
        <w:pStyle w:val="a4"/>
        <w:numPr>
          <w:ilvl w:val="0"/>
          <w:numId w:val="24"/>
        </w:numPr>
        <w:tabs>
          <w:tab w:val="left" w:pos="317"/>
        </w:tabs>
        <w:spacing w:before="78" w:line="307" w:lineRule="auto"/>
        <w:ind w:right="105" w:hanging="207"/>
        <w:jc w:val="left"/>
        <w:rPr>
          <w:rFonts w:ascii="SimSun" w:eastAsia="SimSun"/>
          <w:lang w:eastAsia="zh-TW"/>
        </w:rPr>
      </w:pPr>
      <w:r>
        <w:rPr>
          <w:noProof/>
          <w:lang w:eastAsia="zh-TW"/>
        </w:rPr>
        <w:drawing>
          <wp:anchor distT="0" distB="0" distL="0" distR="0" simplePos="0" relativeHeight="251664384" behindDoc="1" locked="0" layoutInCell="1" allowOverlap="1" wp14:anchorId="1D046509" wp14:editId="4CA4D2BA">
            <wp:simplePos x="0" y="0"/>
            <wp:positionH relativeFrom="page">
              <wp:posOffset>6343924</wp:posOffset>
            </wp:positionH>
            <wp:positionV relativeFrom="paragraph">
              <wp:posOffset>76707</wp:posOffset>
            </wp:positionV>
            <wp:extent cx="125272" cy="12528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25272" cy="125285"/>
                    </a:xfrm>
                    <a:prstGeom prst="rect">
                      <a:avLst/>
                    </a:prstGeom>
                  </pic:spPr>
                </pic:pic>
              </a:graphicData>
            </a:graphic>
          </wp:anchor>
        </w:drawing>
      </w:r>
      <w:r>
        <w:rPr>
          <w:rFonts w:ascii="SimSun" w:eastAsia="SimSun" w:hint="eastAsia"/>
          <w:color w:val="231F20"/>
          <w:spacing w:val="-1"/>
          <w:lang w:eastAsia="zh-TW"/>
        </w:rPr>
        <w:t>聖母腳踩代表魔王的毒蛇。魔王周圍有一些甘受指使的惡勢力（惡人）。</w:t>
      </w:r>
    </w:p>
    <w:p w14:paraId="1527CD86" w14:textId="77777777" w:rsidR="001C1C81" w:rsidRDefault="007A07A9">
      <w:pPr>
        <w:pStyle w:val="a4"/>
        <w:numPr>
          <w:ilvl w:val="0"/>
          <w:numId w:val="24"/>
        </w:numPr>
        <w:tabs>
          <w:tab w:val="left" w:pos="317"/>
        </w:tabs>
        <w:spacing w:line="280" w:lineRule="exact"/>
        <w:ind w:hanging="207"/>
        <w:jc w:val="left"/>
        <w:rPr>
          <w:rFonts w:ascii="SimSun" w:eastAsia="SimSun"/>
          <w:lang w:eastAsia="zh-TW"/>
        </w:rPr>
      </w:pPr>
      <w:r>
        <w:rPr>
          <w:noProof/>
          <w:lang w:eastAsia="zh-TW"/>
        </w:rPr>
        <w:drawing>
          <wp:anchor distT="0" distB="0" distL="0" distR="0" simplePos="0" relativeHeight="251658240" behindDoc="1" locked="0" layoutInCell="1" allowOverlap="1" wp14:anchorId="6A34F5D8" wp14:editId="0CC85C3A">
            <wp:simplePos x="0" y="0"/>
            <wp:positionH relativeFrom="page">
              <wp:posOffset>6343924</wp:posOffset>
            </wp:positionH>
            <wp:positionV relativeFrom="paragraph">
              <wp:posOffset>29336</wp:posOffset>
            </wp:positionV>
            <wp:extent cx="125272" cy="12528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125272" cy="125285"/>
                    </a:xfrm>
                    <a:prstGeom prst="rect">
                      <a:avLst/>
                    </a:prstGeom>
                  </pic:spPr>
                </pic:pic>
              </a:graphicData>
            </a:graphic>
          </wp:anchor>
        </w:drawing>
      </w:r>
      <w:r>
        <w:rPr>
          <w:rFonts w:ascii="SimSun" w:eastAsia="SimSun" w:hint="eastAsia"/>
          <w:color w:val="231F20"/>
          <w:lang w:eastAsia="zh-TW"/>
        </w:rPr>
        <w:t>聖母軍圖的背景是河水。</w:t>
      </w:r>
    </w:p>
    <w:p w14:paraId="330444FA" w14:textId="77777777" w:rsidR="001C1C81" w:rsidRDefault="007A07A9">
      <w:pPr>
        <w:pStyle w:val="a4"/>
        <w:numPr>
          <w:ilvl w:val="0"/>
          <w:numId w:val="24"/>
        </w:numPr>
        <w:tabs>
          <w:tab w:val="left" w:pos="317"/>
        </w:tabs>
        <w:spacing w:before="78"/>
        <w:ind w:hanging="207"/>
        <w:jc w:val="left"/>
        <w:rPr>
          <w:rFonts w:ascii="SimSun" w:eastAsia="SimSun"/>
          <w:lang w:eastAsia="zh-TW"/>
        </w:rPr>
      </w:pPr>
      <w:r>
        <w:rPr>
          <w:noProof/>
          <w:lang w:eastAsia="zh-TW"/>
        </w:rPr>
        <w:drawing>
          <wp:anchor distT="0" distB="0" distL="0" distR="0" simplePos="0" relativeHeight="251655168" behindDoc="1" locked="0" layoutInCell="1" allowOverlap="1" wp14:anchorId="7D86E11A" wp14:editId="3A769FF3">
            <wp:simplePos x="0" y="0"/>
            <wp:positionH relativeFrom="page">
              <wp:posOffset>6343924</wp:posOffset>
            </wp:positionH>
            <wp:positionV relativeFrom="paragraph">
              <wp:posOffset>79656</wp:posOffset>
            </wp:positionV>
            <wp:extent cx="125272" cy="125285"/>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 cstate="print"/>
                    <a:stretch>
                      <a:fillRect/>
                    </a:stretch>
                  </pic:blipFill>
                  <pic:spPr>
                    <a:xfrm>
                      <a:off x="0" y="0"/>
                      <a:ext cx="125272" cy="125285"/>
                    </a:xfrm>
                    <a:prstGeom prst="rect">
                      <a:avLst/>
                    </a:prstGeom>
                  </pic:spPr>
                </pic:pic>
              </a:graphicData>
            </a:graphic>
          </wp:anchor>
        </w:drawing>
      </w:r>
      <w:r>
        <w:rPr>
          <w:rFonts w:ascii="SimSun" w:eastAsia="SimSun" w:hint="eastAsia"/>
          <w:color w:val="231F20"/>
          <w:spacing w:val="-3"/>
          <w:lang w:eastAsia="zh-TW"/>
        </w:rPr>
        <w:t>聖神（由鴿子代表）以紅色和火色表現，充滿聖母和信眾。</w:t>
      </w:r>
    </w:p>
    <w:p w14:paraId="45D7069C" w14:textId="77777777" w:rsidR="001C1C81" w:rsidRDefault="007A07A9">
      <w:pPr>
        <w:pStyle w:val="a4"/>
        <w:numPr>
          <w:ilvl w:val="0"/>
          <w:numId w:val="24"/>
        </w:numPr>
        <w:tabs>
          <w:tab w:val="left" w:pos="317"/>
        </w:tabs>
        <w:spacing w:before="79"/>
        <w:ind w:hanging="207"/>
        <w:jc w:val="left"/>
        <w:rPr>
          <w:rFonts w:ascii="SimSun" w:eastAsia="SimSun"/>
          <w:lang w:eastAsia="zh-TW"/>
        </w:rPr>
      </w:pPr>
      <w:r>
        <w:rPr>
          <w:noProof/>
          <w:lang w:eastAsia="zh-TW"/>
        </w:rPr>
        <w:drawing>
          <wp:anchor distT="0" distB="0" distL="0" distR="0" simplePos="0" relativeHeight="251665408" behindDoc="1" locked="0" layoutInCell="1" allowOverlap="1" wp14:anchorId="73E310B4" wp14:editId="6904CB04">
            <wp:simplePos x="0" y="0"/>
            <wp:positionH relativeFrom="page">
              <wp:posOffset>6343924</wp:posOffset>
            </wp:positionH>
            <wp:positionV relativeFrom="paragraph">
              <wp:posOffset>79317</wp:posOffset>
            </wp:positionV>
            <wp:extent cx="125272" cy="125285"/>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3" cstate="print"/>
                    <a:stretch>
                      <a:fillRect/>
                    </a:stretch>
                  </pic:blipFill>
                  <pic:spPr>
                    <a:xfrm>
                      <a:off x="0" y="0"/>
                      <a:ext cx="125272" cy="125285"/>
                    </a:xfrm>
                    <a:prstGeom prst="rect">
                      <a:avLst/>
                    </a:prstGeom>
                  </pic:spPr>
                </pic:pic>
              </a:graphicData>
            </a:graphic>
          </wp:anchor>
        </w:drawing>
      </w:r>
      <w:r>
        <w:rPr>
          <w:rFonts w:ascii="SimSun" w:eastAsia="SimSun" w:hint="eastAsia"/>
          <w:color w:val="231F20"/>
          <w:spacing w:val="-3"/>
          <w:lang w:eastAsia="zh-TW"/>
        </w:rPr>
        <w:t>聖母光環上的字：我的靈魂頌揚天主。</w:t>
      </w:r>
    </w:p>
    <w:p w14:paraId="652555B4" w14:textId="77777777" w:rsidR="001C1C81" w:rsidRDefault="007A07A9">
      <w:pPr>
        <w:pStyle w:val="a4"/>
        <w:numPr>
          <w:ilvl w:val="0"/>
          <w:numId w:val="24"/>
        </w:numPr>
        <w:tabs>
          <w:tab w:val="left" w:pos="317"/>
        </w:tabs>
        <w:spacing w:before="78" w:line="307" w:lineRule="auto"/>
        <w:ind w:right="105" w:hanging="207"/>
        <w:jc w:val="both"/>
        <w:rPr>
          <w:rFonts w:ascii="SimSun" w:eastAsia="SimSun"/>
          <w:lang w:eastAsia="zh-TW"/>
        </w:rPr>
      </w:pPr>
      <w:r>
        <w:rPr>
          <w:noProof/>
          <w:lang w:eastAsia="zh-TW"/>
        </w:rPr>
        <w:drawing>
          <wp:anchor distT="0" distB="0" distL="0" distR="0" simplePos="0" relativeHeight="251660288" behindDoc="1" locked="0" layoutInCell="1" allowOverlap="1" wp14:anchorId="77ED3B95" wp14:editId="6313A8E1">
            <wp:simplePos x="0" y="0"/>
            <wp:positionH relativeFrom="page">
              <wp:posOffset>6343924</wp:posOffset>
            </wp:positionH>
            <wp:positionV relativeFrom="paragraph">
              <wp:posOffset>76697</wp:posOffset>
            </wp:positionV>
            <wp:extent cx="125272" cy="12528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9" cstate="print"/>
                    <a:stretch>
                      <a:fillRect/>
                    </a:stretch>
                  </pic:blipFill>
                  <pic:spPr>
                    <a:xfrm>
                      <a:off x="0" y="0"/>
                      <a:ext cx="125272" cy="125285"/>
                    </a:xfrm>
                    <a:prstGeom prst="rect">
                      <a:avLst/>
                    </a:prstGeom>
                  </pic:spPr>
                </pic:pic>
              </a:graphicData>
            </a:graphic>
          </wp:anchor>
        </w:drawing>
      </w:r>
      <w:r>
        <w:rPr>
          <w:rFonts w:ascii="SimSun" w:eastAsia="SimSun" w:hint="eastAsia"/>
          <w:color w:val="231F20"/>
          <w:spacing w:val="-5"/>
          <w:lang w:eastAsia="zh-TW"/>
        </w:rPr>
        <w:t>右邊聖母軍旗：(a)聖神由旗上的鴿子代表，鴿子頭上的光環</w:t>
      </w:r>
      <w:r>
        <w:rPr>
          <w:rFonts w:ascii="SimSun" w:eastAsia="SimSun" w:hint="eastAsia"/>
          <w:color w:val="231F20"/>
          <w:spacing w:val="-7"/>
          <w:lang w:eastAsia="zh-TW"/>
        </w:rPr>
        <w:t>代表聖神的光環。</w:t>
      </w:r>
      <w:r>
        <w:rPr>
          <w:rFonts w:ascii="SimSun" w:eastAsia="SimSun" w:hint="eastAsia"/>
          <w:color w:val="231F20"/>
          <w:spacing w:val="-4"/>
          <w:lang w:eastAsia="zh-TW"/>
        </w:rPr>
        <w:t>(b)聖神與聖母顯靈聖牌像間的橫牌上寫拉</w:t>
      </w:r>
      <w:r>
        <w:rPr>
          <w:rFonts w:ascii="SimSun" w:eastAsia="SimSun" w:hint="eastAsia"/>
          <w:color w:val="231F20"/>
          <w:w w:val="95"/>
          <w:lang w:eastAsia="zh-TW"/>
        </w:rPr>
        <w:t>丁文聖母軍。</w:t>
      </w:r>
      <w:r>
        <w:rPr>
          <w:rFonts w:ascii="SimSun" w:eastAsia="SimSun" w:hint="eastAsia"/>
          <w:color w:val="231F20"/>
          <w:spacing w:val="-6"/>
          <w:w w:val="95"/>
          <w:lang w:eastAsia="zh-TW"/>
        </w:rPr>
        <w:t xml:space="preserve">(c)聖母顯靈聖牌像四週的文字是：吁！聖母瑪 </w:t>
      </w:r>
      <w:r>
        <w:rPr>
          <w:rFonts w:ascii="SimSun" w:eastAsia="SimSun" w:hint="eastAsia"/>
          <w:color w:val="231F20"/>
          <w:spacing w:val="-1"/>
          <w:lang w:eastAsia="zh-TW"/>
        </w:rPr>
        <w:t>利亞，始胎無染原罪者，我們投奔您面前，請為我們祈求。</w:t>
      </w:r>
    </w:p>
    <w:p w14:paraId="6455BBB8" w14:textId="77777777" w:rsidR="001C1C81" w:rsidRDefault="007A07A9">
      <w:pPr>
        <w:pStyle w:val="a4"/>
        <w:numPr>
          <w:ilvl w:val="1"/>
          <w:numId w:val="24"/>
        </w:numPr>
        <w:tabs>
          <w:tab w:val="left" w:pos="639"/>
        </w:tabs>
        <w:spacing w:line="307" w:lineRule="auto"/>
        <w:ind w:right="105" w:firstLine="0"/>
        <w:rPr>
          <w:rFonts w:ascii="SimSun" w:eastAsia="SimSun"/>
          <w:lang w:eastAsia="zh-TW"/>
        </w:rPr>
      </w:pPr>
      <w:r>
        <w:rPr>
          <w:rFonts w:ascii="SimSun" w:eastAsia="SimSun" w:hint="eastAsia"/>
          <w:color w:val="231F20"/>
          <w:spacing w:val="-9"/>
          <w:lang w:eastAsia="zh-TW"/>
        </w:rPr>
        <w:t>聖母顯靈像與橫牌間左邊是玫瑰花，右邊是百合花。(</w:t>
      </w:r>
      <w:r>
        <w:rPr>
          <w:rFonts w:ascii="SimSun" w:eastAsia="SimSun" w:hint="eastAsia"/>
          <w:color w:val="231F20"/>
          <w:spacing w:val="-5"/>
          <w:lang w:eastAsia="zh-TW"/>
        </w:rPr>
        <w:t>e</w:t>
      </w:r>
      <w:r>
        <w:rPr>
          <w:rFonts w:ascii="SimSun" w:eastAsia="SimSun" w:hint="eastAsia"/>
          <w:color w:val="231F20"/>
          <w:spacing w:val="-3"/>
          <w:lang w:eastAsia="zh-TW"/>
        </w:rPr>
        <w:t>)旗</w:t>
      </w:r>
      <w:r>
        <w:rPr>
          <w:rFonts w:ascii="SimSun" w:eastAsia="SimSun" w:hint="eastAsia"/>
          <w:color w:val="231F20"/>
          <w:spacing w:val="-5"/>
          <w:lang w:eastAsia="zh-TW"/>
        </w:rPr>
        <w:t>桿中間是圓形地球。</w:t>
      </w:r>
    </w:p>
    <w:p w14:paraId="480F802C" w14:textId="77777777" w:rsidR="001C1C81" w:rsidRDefault="001C1C81">
      <w:pPr>
        <w:spacing w:line="307" w:lineRule="auto"/>
        <w:rPr>
          <w:rFonts w:ascii="SimSun" w:eastAsia="SimSun"/>
          <w:lang w:eastAsia="zh-TW"/>
        </w:rPr>
        <w:sectPr w:rsidR="001C1C81">
          <w:type w:val="continuous"/>
          <w:pgSz w:w="16790" w:h="11910" w:orient="landscape"/>
          <w:pgMar w:top="1140" w:right="720" w:bottom="280" w:left="500" w:header="720" w:footer="720" w:gutter="0"/>
          <w:cols w:num="4" w:space="720" w:equalWidth="0">
            <w:col w:w="4898" w:space="924"/>
            <w:col w:w="1445" w:space="39"/>
            <w:col w:w="405" w:space="1720"/>
            <w:col w:w="6139"/>
          </w:cols>
        </w:sectPr>
      </w:pPr>
    </w:p>
    <w:p w14:paraId="15B4FB44" w14:textId="77777777" w:rsidR="001C1C81" w:rsidRDefault="008F3025">
      <w:pPr>
        <w:pStyle w:val="a4"/>
        <w:numPr>
          <w:ilvl w:val="0"/>
          <w:numId w:val="24"/>
        </w:numPr>
        <w:tabs>
          <w:tab w:val="left" w:pos="9748"/>
        </w:tabs>
        <w:spacing w:line="307" w:lineRule="auto"/>
        <w:ind w:left="9747" w:right="105" w:hanging="249"/>
        <w:jc w:val="left"/>
        <w:rPr>
          <w:rFonts w:ascii="SimSun" w:eastAsia="SimSun"/>
          <w:lang w:eastAsia="zh-TW"/>
        </w:rPr>
      </w:pPr>
      <w:r>
        <w:pict w14:anchorId="0442B35B">
          <v:group id="_x0000_s2075" style="position:absolute;left:0;text-align:left;margin-left:0;margin-top:0;width:455.1pt;height:595.3pt;z-index:-251649024;mso-position-horizontal-relative:page;mso-position-vertical-relative:page" coordsize="9102,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width:9102;height:11906">
              <v:imagedata r:id="rId14" o:title=""/>
            </v:shape>
            <v:shape id="_x0000_s2097" type="#_x0000_t75" style="position:absolute;left:6720;top:8595;width:897;height:2096">
              <v:imagedata r:id="rId15" o:title=""/>
            </v:shape>
            <v:shape id="_x0000_s2096" type="#_x0000_t75" style="position:absolute;left:6724;top:10771;width:760;height:838">
              <v:imagedata r:id="rId16" o:title=""/>
            </v:shape>
            <v:shape id="_x0000_s2095" type="#_x0000_t75" style="position:absolute;left:2738;top:10383;width:813;height:1208">
              <v:imagedata r:id="rId17" o:title=""/>
            </v:shape>
            <v:shape id="_x0000_s2094" type="#_x0000_t75" style="position:absolute;left:4645;top:10482;width:985;height:838">
              <v:imagedata r:id="rId18" o:title=""/>
            </v:shape>
            <v:shape id="_x0000_s2093" type="#_x0000_t75" style="position:absolute;left:838;top:10485;width:838;height:952">
              <v:imagedata r:id="rId19" o:title=""/>
            </v:shape>
            <v:shape id="_x0000_s2092" type="#_x0000_t75" style="position:absolute;left:3970;top:10486;width:282;height:236">
              <v:imagedata r:id="rId20" o:title=""/>
            </v:shape>
            <v:shape id="_x0000_s2091" type="#_x0000_t75" style="position:absolute;left:1833;top:10545;width:686;height:936">
              <v:imagedata r:id="rId21" o:title=""/>
            </v:shape>
            <v:shape id="_x0000_s2090" style="position:absolute;left:3665;top:10686;width:845;height:722" coordorigin="3666,10686" coordsize="845,722" o:spt="100" adj="0,,0" path="m3945,11212r-13,l3920,11220r-4,6l3916,11236r,12l3916,11258r2,10l3927,11282r11,14l3950,11310r13,12l3973,11330r10,8l3993,11348r11,6l4014,11360r9,6l4033,11374r10,4l4060,11390r10,6l4078,11400r10,2l4095,11408r24,l4123,11402r9,-4l4132,11390r5,-4l4141,11380r4,-6l4146,11370r1,-4l4149,11362r1,-8l4151,11348r12,-18l4164,11316r5,-12l4173,11294r3,-10l4178,11272r,-2l4051,11270r-5,-2l4037,11264r-5,-2l4026,11262r-5,-2l4015,11258r-7,l4001,11256r,-10l4005,11226r1,-4l3954,11222r-6,-6l3945,11212xm4194,10984r-57,l4142,10994r4,6l4146,11006r,18l4142,11036r2,8l4146,11050r-2,8l4142,11070r,22l4141,11104r,6l4142,11126r-1,6l4135,11138r3,8l4139,11154r-1,16l4137,11184r-1,16l4128,11228r-3,14l4120,11254r-9,10l4096,11268r-15,2l4178,11270r1,-22l4179,11244r3,-16l4186,11212r1,-16l4187,11152r-1,-6l4185,11130r2,-18l4191,11094r3,-18l4192,11058r4,-12l4197,11036r,-16l4198,11008r-3,-10l4195,10988r-1,-4xm3992,11202r-5,6l3979,11218r-13,l3954,11222r52,l4008,11214r7,l4014,11210r-4,-6l4002,11204r-10,-2xm4015,11214r-5,l4016,11216r-1,-2xm4009,11202r-7,2l4010,11204r-1,-2xm3747,11152r-21,l3732,11156r6,-2l3747,11152xm3787,11044r-11,4l3742,11054r-10,4l3713,11062r-24,4l3679,11074r-4,6l3670,11086r-4,6l3666,11112r10,14l3689,11136r14,10l3718,11154r,l3720,11152r27,l3757,11150r20,l3796,11148r19,-6l3827,11142r10,-8l3849,11130r8,-8l3867,11116r10,-6l3887,11106r10,-6l3906,11092r4,l3938,11080r8,-6l3952,11070r11,-4l3991,11054r9,-2l4004,11048r2,-2l3790,11046r-3,-2xm3820,11038r-9,6l3797,11044r-7,2l4006,11046r5,-4l4021,11042r3,-2l3830,11040r-10,-2xm4021,11042r-10,l4013,11044r4,l4021,11042xm4190,10866r-67,l4125,10872r4,4l4127,10888r10,12l4131,10910r-1,10l4123,10924r-8,4l4101,10932r-13,6l4075,10946r-13,4l4054,10956r-8,2l4037,10960r-10,2l4018,10968r-10,4l4002,10974r-10,6l3983,10984r-10,4l3963,10994r-8,2l3947,11002r-8,4l3919,11014r-10,4l3900,11022r-5,2l3890,11024r-5,2l3879,11028r-5,l3868,11030r-9,2l3849,11036r-19,4l4024,11040r7,-4l4036,11028r10,-2l4055,11022r9,-6l4087,11006r14,-6l4114,10992r14,-6l4137,10984r57,l4192,10978r2,-10l4199,10958r10,-4l4220,10952r10,-4l4242,10948r11,-2l4277,10946r23,-4l4325,10942r12,-2l4394,10916r12,-4l4438,10900r13,l4463,10896r12,l4492,10884r-292,l4192,10876r-2,-10xm3902,10826r-6,4l3889,10834r-5,6l3879,10846r,8l3877,10862r3,12l3882,10888r10,8l3901,10906r10,8l3922,10920r13,6l3940,10928r5,2l3951,10930r4,4l3962,10934r5,-4l3979,10926r17,l4002,10918r14,l4031,10912r16,-8l4078,10890r10,-6l4097,10878r9,-6l4117,10868r6,-2l4190,10866r4,-12l4190,10846r3,-10l4200,10830r3,-2l3911,10828r-9,-2xm3996,10926r-17,l3994,10928r2,-2xm4016,10918r-14,l4007,10920r4,2l4016,10918xm4279,10860r-16,6l4242,10870r-10,4l4222,10880r-9,l4204,10884r288,l4502,10868r2,-6l4292,10862r-13,-2xm4301,10850r-9,12l4504,10862r3,-10l4314,10852r-13,-2xm4425,10814r-23,2l4379,10824r-22,8l4347,10838r-11,6l4326,10850r-12,2l4507,10852r1,-4l4511,10828r-9,-6l4500,10820r-52,l4425,10814xm4113,10686r-4,4l4106,10694r-3,4l4093,10706r-10,8l4076,10724r-4,12l4076,10746r7,8l4090,10762r7,8l4096,10776r,2l4094,10780r-8,4l4073,10784r-11,6l4053,10796r-8,2l4038,10800r-5,6l4022,10806r-10,2l4004,10814r-38,4l3948,10824r-18,4l4203,10828r6,-4l4215,10820r2,l4227,10816r19,-8l4251,10808r11,-4l4272,10804r3,-2l4282,10802r5,-6l4289,10794r6,l4306,10786r10,-8l4326,10768r8,-10l4334,10752r1,-6l4335,10742r-156,l4178,10734r,-8l4175,10718r-3,-14l4160,10696r-8,-8l4126,10688r-13,-2xm4491,10812r-12,4l4469,10818r-11,l4448,10820r52,l4491,10812xm4272,10804r-10,l4269,10806r3,-2xm4320,10702r-24,4l4290,10708r-5,4l4279,10714r-5,2l4262,10716r-7,4l4251,10724r-13,l4234,10728r-5,4l4223,10732r-11,2l4191,10742r144,l4337,10732r2,-10l4342,10712r-10,-6l4320,10702xe" fillcolor="#f15a22" stroked="f">
              <v:stroke joinstyle="round"/>
              <v:formulas/>
              <v:path arrowok="t" o:connecttype="segments"/>
            </v:shape>
            <v:shape id="_x0000_s2089" type="#_x0000_t75" style="position:absolute;top:569;width:6080;height:9412">
              <v:imagedata r:id="rId22" o:title=""/>
            </v:shape>
            <v:shape id="_x0000_s2088" type="#_x0000_t75" style="position:absolute;left:650;top:623;width:341;height:341">
              <v:imagedata r:id="rId23" o:title=""/>
            </v:shape>
            <v:shape id="_x0000_s2087" type="#_x0000_t75" style="position:absolute;left:4654;top:1275;width:341;height:341">
              <v:imagedata r:id="rId23" o:title=""/>
            </v:shape>
            <v:shape id="_x0000_s2086" type="#_x0000_t75" style="position:absolute;left:4233;top:6225;width:341;height:341">
              <v:imagedata r:id="rId24" o:title=""/>
            </v:shape>
            <v:shape id="_x0000_s2085" type="#_x0000_t75" style="position:absolute;left:970;top:3304;width:341;height:341">
              <v:imagedata r:id="rId25" o:title=""/>
            </v:shape>
            <v:shape id="_x0000_s2084" type="#_x0000_t75" style="position:absolute;left:1705;top:10114;width:341;height:341">
              <v:imagedata r:id="rId24" o:title=""/>
            </v:shape>
            <v:shape id="_x0000_s2083" type="#_x0000_t75" style="position:absolute;left:2266;top:3044;width:341;height:341">
              <v:imagedata r:id="rId26" o:title=""/>
            </v:shape>
            <v:shape id="_x0000_s2082" type="#_x0000_t75" style="position:absolute;left:5103;top:3257;width:341;height:341">
              <v:imagedata r:id="rId27" o:title=""/>
            </v:shape>
            <v:shape id="_x0000_s2081" type="#_x0000_t75" style="position:absolute;left:6405;top:6258;width:341;height:341">
              <v:imagedata r:id="rId27" o:title=""/>
            </v:shape>
            <v:shape id="_x0000_s2080" type="#_x0000_t75" style="position:absolute;left:7458;top:7407;width:341;height:341">
              <v:imagedata r:id="rId28" o:title=""/>
            </v:shape>
            <v:shape id="_x0000_s2079" type="#_x0000_t75" style="position:absolute;left:7863;top:8636;width:341;height:341">
              <v:imagedata r:id="rId29" o:title=""/>
            </v:shape>
            <v:shape id="_x0000_s2078" type="#_x0000_t75" style="position:absolute;left:523;top:4361;width:341;height:341">
              <v:imagedata r:id="rId30" o:title=""/>
            </v:shape>
            <v:shape id="_x0000_s2077" type="#_x0000_t75" style="position:absolute;left:2810;top:7069;width:341;height:341">
              <v:imagedata r:id="rId31" o:title=""/>
            </v:shape>
            <v:shape id="_x0000_s2076" type="#_x0000_t75" style="position:absolute;left:3232;top:1730;width:341;height:341">
              <v:imagedata r:id="rId31" o:title=""/>
            </v:shape>
            <w10:wrap anchorx="page" anchory="page"/>
          </v:group>
        </w:pict>
      </w:r>
      <w:r w:rsidR="007A07A9">
        <w:rPr>
          <w:noProof/>
          <w:lang w:eastAsia="zh-TW"/>
        </w:rPr>
        <w:drawing>
          <wp:anchor distT="0" distB="0" distL="0" distR="0" simplePos="0" relativeHeight="251656192" behindDoc="1" locked="0" layoutInCell="1" allowOverlap="1" wp14:anchorId="0DE767F4" wp14:editId="018BB078">
            <wp:simplePos x="0" y="0"/>
            <wp:positionH relativeFrom="page">
              <wp:posOffset>6343924</wp:posOffset>
            </wp:positionH>
            <wp:positionV relativeFrom="paragraph">
              <wp:posOffset>21953</wp:posOffset>
            </wp:positionV>
            <wp:extent cx="125272" cy="125285"/>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0" cstate="print"/>
                    <a:stretch>
                      <a:fillRect/>
                    </a:stretch>
                  </pic:blipFill>
                  <pic:spPr>
                    <a:xfrm>
                      <a:off x="0" y="0"/>
                      <a:ext cx="125272" cy="125285"/>
                    </a:xfrm>
                    <a:prstGeom prst="rect">
                      <a:avLst/>
                    </a:prstGeom>
                  </pic:spPr>
                </pic:pic>
              </a:graphicData>
            </a:graphic>
          </wp:anchor>
        </w:drawing>
      </w:r>
      <w:r w:rsidR="007A07A9">
        <w:rPr>
          <w:rFonts w:ascii="SimSun" w:eastAsia="SimSun" w:hint="eastAsia"/>
          <w:color w:val="231F20"/>
          <w:spacing w:val="-1"/>
          <w:lang w:eastAsia="zh-TW"/>
        </w:rPr>
        <w:t xml:space="preserve">地球上大部分人，戴十字架者，為追隨聖母，受聖神感召， </w:t>
      </w:r>
      <w:r w:rsidR="007A07A9">
        <w:rPr>
          <w:rFonts w:ascii="SimSun" w:eastAsia="SimSun" w:hint="eastAsia"/>
          <w:color w:val="231F20"/>
          <w:spacing w:val="-5"/>
          <w:lang w:eastAsia="zh-TW"/>
        </w:rPr>
        <w:t>充滿聖神之火的信者。</w:t>
      </w:r>
    </w:p>
    <w:p w14:paraId="5B182D07" w14:textId="77777777" w:rsidR="001C1C81" w:rsidRDefault="007A07A9">
      <w:pPr>
        <w:pStyle w:val="a4"/>
        <w:numPr>
          <w:ilvl w:val="0"/>
          <w:numId w:val="24"/>
        </w:numPr>
        <w:tabs>
          <w:tab w:val="left" w:pos="9748"/>
        </w:tabs>
        <w:spacing w:line="275" w:lineRule="exact"/>
        <w:ind w:left="9747" w:hanging="243"/>
        <w:jc w:val="left"/>
        <w:rPr>
          <w:rFonts w:ascii="SimSun" w:eastAsia="SimSun"/>
          <w:lang w:eastAsia="zh-TW"/>
        </w:rPr>
      </w:pPr>
      <w:r>
        <w:rPr>
          <w:noProof/>
          <w:lang w:eastAsia="zh-TW"/>
        </w:rPr>
        <w:drawing>
          <wp:anchor distT="0" distB="0" distL="0" distR="0" simplePos="0" relativeHeight="251661312" behindDoc="1" locked="0" layoutInCell="1" allowOverlap="1" wp14:anchorId="66FDA13E" wp14:editId="2B1FA377">
            <wp:simplePos x="0" y="0"/>
            <wp:positionH relativeFrom="page">
              <wp:posOffset>6343924</wp:posOffset>
            </wp:positionH>
            <wp:positionV relativeFrom="paragraph">
              <wp:posOffset>21998</wp:posOffset>
            </wp:positionV>
            <wp:extent cx="125272" cy="125285"/>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9" cstate="print"/>
                    <a:stretch>
                      <a:fillRect/>
                    </a:stretch>
                  </pic:blipFill>
                  <pic:spPr>
                    <a:xfrm>
                      <a:off x="0" y="0"/>
                      <a:ext cx="125272" cy="125285"/>
                    </a:xfrm>
                    <a:prstGeom prst="rect">
                      <a:avLst/>
                    </a:prstGeom>
                  </pic:spPr>
                </pic:pic>
              </a:graphicData>
            </a:graphic>
          </wp:anchor>
        </w:drawing>
      </w:r>
      <w:r w:rsidR="008F3025">
        <w:pict w14:anchorId="77CEC64C">
          <v:shapetype id="_x0000_t202" coordsize="21600,21600" o:spt="202" path="m,l,21600r21600,l21600,xe">
            <v:stroke joinstyle="miter"/>
            <v:path gradientshapeok="t" o:connecttype="rect"/>
          </v:shapetype>
          <v:shape id="_x0000_s2074" type="#_x0000_t202" style="position:absolute;left:0;text-align:left;margin-left:89.5pt;margin-top:6.45pt;width:8.45pt;height:17pt;z-index:251643904;mso-position-horizontal-relative:page;mso-position-vertical-relative:text" filled="f" stroked="f">
            <v:textbox inset="0,0,0,0">
              <w:txbxContent>
                <w:p w14:paraId="1F0E9A51" w14:textId="77777777" w:rsidR="001C1C81" w:rsidRDefault="007A07A9">
                  <w:pPr>
                    <w:spacing w:line="338" w:lineRule="exact"/>
                    <w:rPr>
                      <w:rFonts w:ascii="Arial"/>
                      <w:sz w:val="30"/>
                    </w:rPr>
                  </w:pPr>
                  <w:r>
                    <w:rPr>
                      <w:rFonts w:ascii="Arial"/>
                      <w:color w:val="FFFFFF"/>
                      <w:w w:val="101"/>
                      <w:sz w:val="30"/>
                    </w:rPr>
                    <w:t>6</w:t>
                  </w:r>
                </w:p>
              </w:txbxContent>
            </v:textbox>
            <w10:wrap anchorx="page"/>
          </v:shape>
        </w:pict>
      </w:r>
      <w:r>
        <w:rPr>
          <w:rFonts w:ascii="SimSun" w:eastAsia="SimSun" w:hint="eastAsia"/>
          <w:color w:val="231F20"/>
          <w:spacing w:val="-5"/>
          <w:lang w:eastAsia="zh-TW"/>
        </w:rPr>
        <w:t>聖伯鐸大殿上方的天空。</w:t>
      </w:r>
    </w:p>
    <w:p w14:paraId="498450C4" w14:textId="77777777" w:rsidR="001C1C81" w:rsidRDefault="007A07A9">
      <w:pPr>
        <w:pStyle w:val="a4"/>
        <w:numPr>
          <w:ilvl w:val="0"/>
          <w:numId w:val="24"/>
        </w:numPr>
        <w:tabs>
          <w:tab w:val="left" w:pos="9748"/>
        </w:tabs>
        <w:spacing w:before="78"/>
        <w:ind w:left="9747" w:hanging="249"/>
        <w:jc w:val="left"/>
        <w:rPr>
          <w:rFonts w:ascii="SimSun" w:eastAsia="SimSun"/>
          <w:lang w:eastAsia="zh-TW"/>
        </w:rPr>
      </w:pPr>
      <w:r>
        <w:rPr>
          <w:noProof/>
          <w:lang w:eastAsia="zh-TW"/>
        </w:rPr>
        <w:drawing>
          <wp:anchor distT="0" distB="0" distL="0" distR="0" simplePos="0" relativeHeight="251662336" behindDoc="1" locked="0" layoutInCell="1" allowOverlap="1" wp14:anchorId="529A490B" wp14:editId="03F11985">
            <wp:simplePos x="0" y="0"/>
            <wp:positionH relativeFrom="page">
              <wp:posOffset>6343924</wp:posOffset>
            </wp:positionH>
            <wp:positionV relativeFrom="paragraph">
              <wp:posOffset>76836</wp:posOffset>
            </wp:positionV>
            <wp:extent cx="125272" cy="125285"/>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3" cstate="print"/>
                    <a:stretch>
                      <a:fillRect/>
                    </a:stretch>
                  </pic:blipFill>
                  <pic:spPr>
                    <a:xfrm>
                      <a:off x="0" y="0"/>
                      <a:ext cx="125272" cy="125285"/>
                    </a:xfrm>
                    <a:prstGeom prst="rect">
                      <a:avLst/>
                    </a:prstGeom>
                  </pic:spPr>
                </pic:pic>
              </a:graphicData>
            </a:graphic>
          </wp:anchor>
        </w:drawing>
      </w:r>
      <w:r>
        <w:rPr>
          <w:rFonts w:ascii="SimSun" w:eastAsia="SimSun" w:hint="eastAsia"/>
          <w:color w:val="231F20"/>
          <w:spacing w:val="-7"/>
          <w:lang w:eastAsia="zh-TW"/>
        </w:rPr>
        <w:t>(a)聖伯鐸大殿。</w:t>
      </w:r>
      <w:r>
        <w:rPr>
          <w:rFonts w:ascii="SimSun" w:eastAsia="SimSun" w:hint="eastAsia"/>
          <w:color w:val="231F20"/>
          <w:spacing w:val="-5"/>
          <w:lang w:eastAsia="zh-TW"/>
        </w:rPr>
        <w:t>(b)聖伯鐸大殿前是河上的橋。</w:t>
      </w:r>
    </w:p>
    <w:p w14:paraId="741B4644" w14:textId="77777777" w:rsidR="001C1C81" w:rsidRDefault="001C1C81">
      <w:pPr>
        <w:rPr>
          <w:rFonts w:ascii="SimSun" w:eastAsia="SimSun"/>
          <w:lang w:eastAsia="zh-TW"/>
        </w:rPr>
        <w:sectPr w:rsidR="001C1C81">
          <w:type w:val="continuous"/>
          <w:pgSz w:w="16790" w:h="11910" w:orient="landscape"/>
          <w:pgMar w:top="1140" w:right="720" w:bottom="280" w:left="500" w:header="720" w:footer="720" w:gutter="0"/>
          <w:cols w:space="720"/>
        </w:sectPr>
      </w:pPr>
    </w:p>
    <w:p w14:paraId="5563A174" w14:textId="77777777" w:rsidR="001C1C81" w:rsidRDefault="008F3025">
      <w:pPr>
        <w:pStyle w:val="a3"/>
        <w:rPr>
          <w:rFonts w:ascii="SimSun"/>
          <w:sz w:val="20"/>
          <w:lang w:eastAsia="zh-TW"/>
        </w:rPr>
      </w:pPr>
      <w:r>
        <w:pict w14:anchorId="536CB3B8">
          <v:group id="_x0000_s2069" style="position:absolute;margin-left:0;margin-top:155.7pt;width:419.55pt;height:254.45pt;z-index:-251648000;mso-position-horizontal-relative:page;mso-position-vertical-relative:page" coordorigin=",3114" coordsize="8391,5089">
            <v:shape id="_x0000_s2073" type="#_x0000_t75" style="position:absolute;top:3114;width:8391;height:5089">
              <v:imagedata r:id="rId32" o:title=""/>
            </v:shape>
            <v:shape id="_x0000_s2072" type="#_x0000_t202" style="position:absolute;left:2865;top:7274;width:397;height:377" filled="f" stroked="f">
              <v:textbox inset="0,0,0,0">
                <w:txbxContent>
                  <w:p w14:paraId="36B14E98" w14:textId="77777777" w:rsidR="001C1C81" w:rsidRDefault="007A07A9">
                    <w:pPr>
                      <w:spacing w:line="377" w:lineRule="exact"/>
                      <w:rPr>
                        <w:rFonts w:ascii="新細明體" w:eastAsia="新細明體"/>
                        <w:sz w:val="37"/>
                      </w:rPr>
                    </w:pPr>
                    <w:r>
                      <w:rPr>
                        <w:rFonts w:ascii="新細明體" w:eastAsia="新細明體" w:hint="eastAsia"/>
                        <w:color w:val="B11116"/>
                        <w:w w:val="101"/>
                        <w:sz w:val="37"/>
                      </w:rPr>
                      <w:t>聖</w:t>
                    </w:r>
                  </w:p>
                </w:txbxContent>
              </v:textbox>
            </v:shape>
            <v:shape id="_x0000_s2071" type="#_x0000_t202" style="position:absolute;left:3808;top:7274;width:397;height:377" filled="f" stroked="f">
              <v:textbox inset="0,0,0,0">
                <w:txbxContent>
                  <w:p w14:paraId="4A53F063" w14:textId="77777777" w:rsidR="001C1C81" w:rsidRDefault="007A07A9">
                    <w:pPr>
                      <w:spacing w:line="377" w:lineRule="exact"/>
                      <w:rPr>
                        <w:rFonts w:ascii="新細明體" w:eastAsia="新細明體"/>
                        <w:sz w:val="37"/>
                      </w:rPr>
                    </w:pPr>
                    <w:r>
                      <w:rPr>
                        <w:rFonts w:ascii="新細明體" w:eastAsia="新細明體" w:hint="eastAsia"/>
                        <w:color w:val="B11116"/>
                        <w:w w:val="101"/>
                        <w:sz w:val="37"/>
                      </w:rPr>
                      <w:t>母</w:t>
                    </w:r>
                  </w:p>
                </w:txbxContent>
              </v:textbox>
            </v:shape>
            <v:shape id="_x0000_s2070" type="#_x0000_t202" style="position:absolute;left:4750;top:7274;width:397;height:377" filled="f" stroked="f">
              <v:textbox inset="0,0,0,0">
                <w:txbxContent>
                  <w:p w14:paraId="775C7033" w14:textId="77777777" w:rsidR="001C1C81" w:rsidRDefault="007A07A9">
                    <w:pPr>
                      <w:spacing w:line="377" w:lineRule="exact"/>
                      <w:rPr>
                        <w:rFonts w:ascii="新細明體" w:eastAsia="新細明體"/>
                        <w:sz w:val="37"/>
                      </w:rPr>
                    </w:pPr>
                    <w:r>
                      <w:rPr>
                        <w:rFonts w:ascii="新細明體" w:eastAsia="新細明體" w:hint="eastAsia"/>
                        <w:color w:val="B11116"/>
                        <w:w w:val="101"/>
                        <w:sz w:val="37"/>
                      </w:rPr>
                      <w:t>軍</w:t>
                    </w:r>
                  </w:p>
                </w:txbxContent>
              </v:textbox>
            </v:shape>
            <w10:wrap anchorx="page" anchory="page"/>
          </v:group>
        </w:pict>
      </w:r>
    </w:p>
    <w:p w14:paraId="6A35B7A1" w14:textId="77777777" w:rsidR="001C1C81" w:rsidRDefault="001C1C81">
      <w:pPr>
        <w:pStyle w:val="a3"/>
        <w:rPr>
          <w:rFonts w:ascii="SimSun"/>
          <w:sz w:val="20"/>
          <w:lang w:eastAsia="zh-TW"/>
        </w:rPr>
      </w:pPr>
    </w:p>
    <w:p w14:paraId="29D2892F" w14:textId="77777777" w:rsidR="001C1C81" w:rsidRDefault="001C1C81">
      <w:pPr>
        <w:pStyle w:val="a3"/>
        <w:rPr>
          <w:rFonts w:ascii="SimSun"/>
          <w:sz w:val="20"/>
          <w:lang w:eastAsia="zh-TW"/>
        </w:rPr>
      </w:pPr>
    </w:p>
    <w:p w14:paraId="0CE5A6EB" w14:textId="77777777" w:rsidR="001C1C81" w:rsidRDefault="001C1C81">
      <w:pPr>
        <w:pStyle w:val="a3"/>
        <w:rPr>
          <w:rFonts w:ascii="SimSun"/>
          <w:sz w:val="20"/>
          <w:lang w:eastAsia="zh-TW"/>
        </w:rPr>
      </w:pPr>
    </w:p>
    <w:p w14:paraId="61414CDA" w14:textId="77777777" w:rsidR="001C1C81" w:rsidRDefault="001C1C81">
      <w:pPr>
        <w:pStyle w:val="a3"/>
        <w:rPr>
          <w:rFonts w:ascii="SimSun"/>
          <w:sz w:val="20"/>
          <w:lang w:eastAsia="zh-TW"/>
        </w:rPr>
      </w:pPr>
    </w:p>
    <w:p w14:paraId="212E2BFA" w14:textId="77777777" w:rsidR="001C1C81" w:rsidRDefault="001C1C81">
      <w:pPr>
        <w:pStyle w:val="a3"/>
        <w:rPr>
          <w:rFonts w:ascii="SimSun"/>
          <w:sz w:val="20"/>
          <w:lang w:eastAsia="zh-TW"/>
        </w:rPr>
      </w:pPr>
    </w:p>
    <w:p w14:paraId="0359D510" w14:textId="77777777" w:rsidR="001C1C81" w:rsidRDefault="001C1C81">
      <w:pPr>
        <w:pStyle w:val="a3"/>
        <w:rPr>
          <w:rFonts w:ascii="SimSun"/>
          <w:sz w:val="20"/>
          <w:lang w:eastAsia="zh-TW"/>
        </w:rPr>
      </w:pPr>
    </w:p>
    <w:p w14:paraId="284F85FB" w14:textId="77777777" w:rsidR="001C1C81" w:rsidRDefault="001C1C81">
      <w:pPr>
        <w:pStyle w:val="a3"/>
        <w:rPr>
          <w:rFonts w:ascii="SimSun"/>
          <w:sz w:val="20"/>
          <w:lang w:eastAsia="zh-TW"/>
        </w:rPr>
      </w:pPr>
    </w:p>
    <w:p w14:paraId="0DD3A662" w14:textId="77777777" w:rsidR="001C1C81" w:rsidRDefault="001C1C81">
      <w:pPr>
        <w:pStyle w:val="a3"/>
        <w:rPr>
          <w:rFonts w:ascii="SimSun"/>
          <w:sz w:val="20"/>
          <w:lang w:eastAsia="zh-TW"/>
        </w:rPr>
      </w:pPr>
    </w:p>
    <w:p w14:paraId="0BA2B9EC" w14:textId="77777777" w:rsidR="001C1C81" w:rsidRDefault="001C1C81">
      <w:pPr>
        <w:pStyle w:val="a3"/>
        <w:rPr>
          <w:rFonts w:ascii="SimSun"/>
          <w:sz w:val="20"/>
          <w:lang w:eastAsia="zh-TW"/>
        </w:rPr>
      </w:pPr>
    </w:p>
    <w:p w14:paraId="7CC34EAC" w14:textId="77777777" w:rsidR="001C1C81" w:rsidRDefault="001C1C81">
      <w:pPr>
        <w:pStyle w:val="a3"/>
        <w:rPr>
          <w:rFonts w:ascii="SimSun"/>
          <w:sz w:val="20"/>
          <w:lang w:eastAsia="zh-TW"/>
        </w:rPr>
      </w:pPr>
    </w:p>
    <w:p w14:paraId="6BAE28AC" w14:textId="77777777" w:rsidR="001C1C81" w:rsidRDefault="001C1C81">
      <w:pPr>
        <w:pStyle w:val="a3"/>
        <w:rPr>
          <w:rFonts w:ascii="SimSun"/>
          <w:sz w:val="20"/>
          <w:lang w:eastAsia="zh-TW"/>
        </w:rPr>
      </w:pPr>
    </w:p>
    <w:p w14:paraId="135B48FF" w14:textId="77777777" w:rsidR="001C1C81" w:rsidRDefault="001C1C81">
      <w:pPr>
        <w:pStyle w:val="a3"/>
        <w:rPr>
          <w:rFonts w:ascii="SimSun"/>
          <w:sz w:val="20"/>
          <w:lang w:eastAsia="zh-TW"/>
        </w:rPr>
      </w:pPr>
    </w:p>
    <w:p w14:paraId="300C1184" w14:textId="77777777" w:rsidR="001C1C81" w:rsidRDefault="001C1C81">
      <w:pPr>
        <w:pStyle w:val="a3"/>
        <w:rPr>
          <w:rFonts w:ascii="SimSun"/>
          <w:sz w:val="20"/>
          <w:lang w:eastAsia="zh-TW"/>
        </w:rPr>
      </w:pPr>
    </w:p>
    <w:p w14:paraId="5A08B53E" w14:textId="77777777" w:rsidR="001C1C81" w:rsidRDefault="001C1C81">
      <w:pPr>
        <w:pStyle w:val="a3"/>
        <w:rPr>
          <w:rFonts w:ascii="SimSun"/>
          <w:sz w:val="20"/>
          <w:lang w:eastAsia="zh-TW"/>
        </w:rPr>
      </w:pPr>
    </w:p>
    <w:p w14:paraId="1B1DDF85" w14:textId="77777777" w:rsidR="001C1C81" w:rsidRDefault="001C1C81">
      <w:pPr>
        <w:pStyle w:val="a3"/>
        <w:rPr>
          <w:rFonts w:ascii="SimSun"/>
          <w:sz w:val="20"/>
          <w:lang w:eastAsia="zh-TW"/>
        </w:rPr>
      </w:pPr>
    </w:p>
    <w:p w14:paraId="6414BC8B" w14:textId="77777777" w:rsidR="001C1C81" w:rsidRDefault="001C1C81">
      <w:pPr>
        <w:pStyle w:val="a3"/>
        <w:rPr>
          <w:rFonts w:ascii="SimSun"/>
          <w:sz w:val="20"/>
          <w:lang w:eastAsia="zh-TW"/>
        </w:rPr>
      </w:pPr>
    </w:p>
    <w:p w14:paraId="0A92086D" w14:textId="77777777" w:rsidR="001C1C81" w:rsidRDefault="001C1C81">
      <w:pPr>
        <w:pStyle w:val="a3"/>
        <w:rPr>
          <w:rFonts w:ascii="SimSun"/>
          <w:sz w:val="20"/>
          <w:lang w:eastAsia="zh-TW"/>
        </w:rPr>
      </w:pPr>
    </w:p>
    <w:p w14:paraId="1F59EE9A" w14:textId="77777777" w:rsidR="001C1C81" w:rsidRDefault="001C1C81">
      <w:pPr>
        <w:pStyle w:val="a3"/>
        <w:rPr>
          <w:rFonts w:ascii="SimSun"/>
          <w:sz w:val="20"/>
          <w:lang w:eastAsia="zh-TW"/>
        </w:rPr>
      </w:pPr>
    </w:p>
    <w:p w14:paraId="58235BD7" w14:textId="77777777" w:rsidR="001C1C81" w:rsidRDefault="001C1C81">
      <w:pPr>
        <w:pStyle w:val="a3"/>
        <w:rPr>
          <w:rFonts w:ascii="SimSun"/>
          <w:sz w:val="20"/>
          <w:lang w:eastAsia="zh-TW"/>
        </w:rPr>
      </w:pPr>
    </w:p>
    <w:p w14:paraId="5F873566" w14:textId="77777777" w:rsidR="001C1C81" w:rsidRDefault="001C1C81">
      <w:pPr>
        <w:pStyle w:val="a3"/>
        <w:rPr>
          <w:rFonts w:ascii="SimSun"/>
          <w:sz w:val="20"/>
          <w:lang w:eastAsia="zh-TW"/>
        </w:rPr>
      </w:pPr>
    </w:p>
    <w:p w14:paraId="61187247" w14:textId="77777777" w:rsidR="001C1C81" w:rsidRDefault="001C1C81">
      <w:pPr>
        <w:pStyle w:val="a3"/>
        <w:rPr>
          <w:rFonts w:ascii="SimSun"/>
          <w:sz w:val="20"/>
          <w:lang w:eastAsia="zh-TW"/>
        </w:rPr>
      </w:pPr>
    </w:p>
    <w:p w14:paraId="01E50109" w14:textId="77777777" w:rsidR="001C1C81" w:rsidRDefault="001C1C81">
      <w:pPr>
        <w:pStyle w:val="a3"/>
        <w:rPr>
          <w:rFonts w:ascii="SimSun"/>
          <w:sz w:val="20"/>
          <w:lang w:eastAsia="zh-TW"/>
        </w:rPr>
      </w:pPr>
    </w:p>
    <w:p w14:paraId="496577AF" w14:textId="77777777" w:rsidR="001C1C81" w:rsidRDefault="001C1C81">
      <w:pPr>
        <w:pStyle w:val="a3"/>
        <w:rPr>
          <w:rFonts w:ascii="SimSun"/>
          <w:sz w:val="20"/>
          <w:lang w:eastAsia="zh-TW"/>
        </w:rPr>
      </w:pPr>
    </w:p>
    <w:p w14:paraId="54AD3E01" w14:textId="77777777" w:rsidR="001C1C81" w:rsidRDefault="001C1C81">
      <w:pPr>
        <w:pStyle w:val="a3"/>
        <w:rPr>
          <w:rFonts w:ascii="SimSun"/>
          <w:sz w:val="20"/>
          <w:lang w:eastAsia="zh-TW"/>
        </w:rPr>
      </w:pPr>
    </w:p>
    <w:p w14:paraId="15309D82" w14:textId="77777777" w:rsidR="001C1C81" w:rsidRDefault="001C1C81">
      <w:pPr>
        <w:pStyle w:val="a3"/>
        <w:rPr>
          <w:rFonts w:ascii="SimSun"/>
          <w:sz w:val="20"/>
          <w:lang w:eastAsia="zh-TW"/>
        </w:rPr>
      </w:pPr>
    </w:p>
    <w:p w14:paraId="05174259" w14:textId="77777777" w:rsidR="001C1C81" w:rsidRDefault="001C1C81">
      <w:pPr>
        <w:pStyle w:val="a3"/>
        <w:rPr>
          <w:rFonts w:ascii="SimSun"/>
          <w:sz w:val="20"/>
          <w:lang w:eastAsia="zh-TW"/>
        </w:rPr>
      </w:pPr>
    </w:p>
    <w:p w14:paraId="6858F3B2" w14:textId="77777777" w:rsidR="001C1C81" w:rsidRDefault="001C1C81">
      <w:pPr>
        <w:pStyle w:val="a3"/>
        <w:rPr>
          <w:rFonts w:ascii="SimSun"/>
          <w:sz w:val="20"/>
          <w:lang w:eastAsia="zh-TW"/>
        </w:rPr>
      </w:pPr>
    </w:p>
    <w:p w14:paraId="3789E9AD" w14:textId="77777777" w:rsidR="001C1C81" w:rsidRDefault="007A07A9">
      <w:pPr>
        <w:pStyle w:val="310"/>
        <w:spacing w:before="52"/>
        <w:rPr>
          <w:lang w:eastAsia="zh-TW"/>
        </w:rPr>
      </w:pPr>
      <w:r>
        <w:rPr>
          <w:color w:val="231F20"/>
          <w:lang w:eastAsia="zh-TW"/>
        </w:rPr>
        <w:t>聖母軍祭臺應置於會議範圍內</w:t>
      </w:r>
    </w:p>
    <w:p w14:paraId="40D66EE9" w14:textId="77777777" w:rsidR="001C1C81" w:rsidRDefault="001C1C81">
      <w:pPr>
        <w:rPr>
          <w:lang w:eastAsia="zh-TW"/>
        </w:rPr>
        <w:sectPr w:rsidR="001C1C81">
          <w:pgSz w:w="8400" w:h="11910"/>
          <w:pgMar w:top="1100" w:right="1140" w:bottom="280" w:left="1140" w:header="720" w:footer="720" w:gutter="0"/>
          <w:cols w:space="720"/>
        </w:sectPr>
      </w:pPr>
    </w:p>
    <w:p w14:paraId="7D69AB0B" w14:textId="77777777" w:rsidR="001C1C81" w:rsidRDefault="001C1C81">
      <w:pPr>
        <w:pStyle w:val="a3"/>
        <w:rPr>
          <w:rFonts w:ascii="Kozuka Mincho Pr6N B"/>
          <w:b/>
          <w:sz w:val="20"/>
          <w:lang w:eastAsia="zh-TW"/>
        </w:rPr>
      </w:pPr>
    </w:p>
    <w:p w14:paraId="59D3D35C" w14:textId="77777777" w:rsidR="001C1C81" w:rsidRDefault="001C1C81">
      <w:pPr>
        <w:pStyle w:val="a3"/>
        <w:rPr>
          <w:rFonts w:ascii="Kozuka Mincho Pr6N B"/>
          <w:b/>
          <w:sz w:val="20"/>
          <w:lang w:eastAsia="zh-TW"/>
        </w:rPr>
      </w:pPr>
    </w:p>
    <w:p w14:paraId="2E604EC2" w14:textId="77777777" w:rsidR="001C1C81" w:rsidRDefault="001C1C81">
      <w:pPr>
        <w:pStyle w:val="a3"/>
        <w:spacing w:before="19"/>
        <w:rPr>
          <w:rFonts w:ascii="Kozuka Mincho Pr6N B"/>
          <w:b/>
          <w:sz w:val="22"/>
          <w:lang w:eastAsia="zh-TW"/>
        </w:rPr>
      </w:pPr>
    </w:p>
    <w:p w14:paraId="3FBA3641" w14:textId="77777777" w:rsidR="001C1C81" w:rsidRDefault="007A07A9">
      <w:pPr>
        <w:spacing w:line="1156" w:lineRule="exact"/>
        <w:ind w:left="1658"/>
        <w:rPr>
          <w:rFonts w:ascii="Adobe 繁黑體 Std B" w:eastAsia="Adobe 繁黑體 Std B"/>
          <w:b/>
          <w:sz w:val="78"/>
          <w:lang w:eastAsia="zh-TW"/>
        </w:rPr>
      </w:pPr>
      <w:r>
        <w:rPr>
          <w:rFonts w:ascii="Adobe 繁黑體 Std B" w:eastAsia="Adobe 繁黑體 Std B" w:hint="eastAsia"/>
          <w:b/>
          <w:color w:val="231F20"/>
          <w:sz w:val="78"/>
          <w:lang w:eastAsia="zh-TW"/>
        </w:rPr>
        <w:t>聖母軍手冊</w:t>
      </w:r>
    </w:p>
    <w:p w14:paraId="65C023EB" w14:textId="77777777" w:rsidR="001C1C81" w:rsidRDefault="007A07A9">
      <w:pPr>
        <w:spacing w:line="320" w:lineRule="exact"/>
        <w:ind w:left="2208"/>
        <w:rPr>
          <w:rFonts w:ascii="華康仿宋體W4" w:eastAsia="華康仿宋體W4"/>
          <w:sz w:val="28"/>
          <w:lang w:eastAsia="zh-TW"/>
        </w:rPr>
      </w:pPr>
      <w:r>
        <w:rPr>
          <w:rFonts w:ascii="華康仿宋體W4" w:eastAsia="華康仿宋體W4" w:hint="eastAsia"/>
          <w:color w:val="231F20"/>
          <w:sz w:val="28"/>
          <w:lang w:eastAsia="zh-TW"/>
        </w:rPr>
        <w:t>(1993年原文審定版本)</w:t>
      </w:r>
    </w:p>
    <w:p w14:paraId="172ED314" w14:textId="77777777" w:rsidR="001C1C81" w:rsidRDefault="001C1C81">
      <w:pPr>
        <w:pStyle w:val="a3"/>
        <w:rPr>
          <w:rFonts w:ascii="華康仿宋體W4"/>
          <w:sz w:val="28"/>
          <w:lang w:eastAsia="zh-TW"/>
        </w:rPr>
      </w:pPr>
    </w:p>
    <w:p w14:paraId="7A645E89" w14:textId="77777777" w:rsidR="001C1C81" w:rsidRDefault="001C1C81">
      <w:pPr>
        <w:pStyle w:val="a3"/>
        <w:spacing w:before="12"/>
        <w:rPr>
          <w:rFonts w:ascii="華康仿宋體W4"/>
          <w:sz w:val="29"/>
          <w:lang w:eastAsia="zh-TW"/>
        </w:rPr>
      </w:pPr>
    </w:p>
    <w:p w14:paraId="778B976A" w14:textId="77777777" w:rsidR="001C1C81" w:rsidRDefault="007A07A9">
      <w:pPr>
        <w:spacing w:line="376" w:lineRule="exact"/>
        <w:ind w:left="1681" w:right="1679"/>
        <w:jc w:val="both"/>
        <w:rPr>
          <w:rFonts w:ascii="新細明體" w:eastAsia="新細明體" w:hAnsi="新細明體"/>
          <w:sz w:val="28"/>
          <w:lang w:eastAsia="zh-TW"/>
        </w:rPr>
      </w:pPr>
      <w:r>
        <w:rPr>
          <w:rFonts w:ascii="新細明體" w:eastAsia="新細明體" w:hAnsi="新細明體" w:hint="eastAsia"/>
          <w:color w:val="231F20"/>
          <w:sz w:val="28"/>
          <w:lang w:eastAsia="zh-TW"/>
        </w:rPr>
        <w:t>梁    鳳    洲    弟    兄   恭    譯李銘愛‧張世芬姊妹 文字整理趙 士 輝 神 父</w:t>
      </w:r>
    </w:p>
    <w:p w14:paraId="413CC235" w14:textId="77777777" w:rsidR="001C1C81" w:rsidRDefault="007A07A9">
      <w:pPr>
        <w:tabs>
          <w:tab w:val="left" w:pos="2241"/>
          <w:tab w:val="left" w:pos="2801"/>
          <w:tab w:val="left" w:pos="3361"/>
          <w:tab w:val="left" w:pos="3921"/>
          <w:tab w:val="left" w:pos="4414"/>
          <w:tab w:val="left" w:pos="5256"/>
        </w:tabs>
        <w:spacing w:line="211" w:lineRule="auto"/>
        <w:ind w:left="1681"/>
        <w:rPr>
          <w:rFonts w:ascii="新細明體" w:eastAsia="新細明體"/>
          <w:sz w:val="28"/>
          <w:lang w:eastAsia="zh-TW"/>
        </w:rPr>
      </w:pPr>
      <w:r>
        <w:rPr>
          <w:rFonts w:ascii="新細明體" w:eastAsia="新細明體" w:hint="eastAsia"/>
          <w:color w:val="231F20"/>
          <w:sz w:val="28"/>
          <w:lang w:eastAsia="zh-TW"/>
        </w:rPr>
        <w:t>裴</w:t>
      </w:r>
      <w:r>
        <w:rPr>
          <w:rFonts w:ascii="新細明體" w:eastAsia="新細明體" w:hint="eastAsia"/>
          <w:color w:val="231F20"/>
          <w:sz w:val="28"/>
          <w:lang w:eastAsia="zh-TW"/>
        </w:rPr>
        <w:tab/>
        <w:t>育</w:t>
      </w:r>
      <w:r>
        <w:rPr>
          <w:rFonts w:ascii="新細明體" w:eastAsia="新細明體" w:hint="eastAsia"/>
          <w:color w:val="231F20"/>
          <w:sz w:val="28"/>
          <w:lang w:eastAsia="zh-TW"/>
        </w:rPr>
        <w:tab/>
        <w:t>聖</w:t>
      </w:r>
      <w:r>
        <w:rPr>
          <w:rFonts w:ascii="新細明體" w:eastAsia="新細明體" w:hint="eastAsia"/>
          <w:color w:val="231F20"/>
          <w:sz w:val="28"/>
          <w:lang w:eastAsia="zh-TW"/>
        </w:rPr>
        <w:tab/>
        <w:t>神</w:t>
      </w:r>
      <w:r>
        <w:rPr>
          <w:rFonts w:ascii="新細明體" w:eastAsia="新細明體" w:hint="eastAsia"/>
          <w:color w:val="231F20"/>
          <w:sz w:val="28"/>
          <w:lang w:eastAsia="zh-TW"/>
        </w:rPr>
        <w:tab/>
        <w:t>父</w:t>
      </w:r>
      <w:r>
        <w:rPr>
          <w:rFonts w:ascii="新細明體" w:eastAsia="新細明體" w:hint="eastAsia"/>
          <w:color w:val="231F20"/>
          <w:sz w:val="28"/>
          <w:lang w:eastAsia="zh-TW"/>
        </w:rPr>
        <w:tab/>
      </w:r>
      <w:r>
        <w:rPr>
          <w:rFonts w:ascii="新細明體" w:eastAsia="新細明體" w:hint="eastAsia"/>
          <w:color w:val="231F20"/>
          <w:position w:val="12"/>
          <w:sz w:val="28"/>
          <w:lang w:eastAsia="zh-TW"/>
        </w:rPr>
        <w:t>再</w:t>
      </w:r>
      <w:r>
        <w:rPr>
          <w:rFonts w:ascii="新細明體" w:eastAsia="新細明體" w:hint="eastAsia"/>
          <w:color w:val="231F20"/>
          <w:position w:val="12"/>
          <w:sz w:val="28"/>
          <w:lang w:eastAsia="zh-TW"/>
        </w:rPr>
        <w:tab/>
        <w:t>審</w:t>
      </w:r>
    </w:p>
    <w:p w14:paraId="52F3391B" w14:textId="77777777" w:rsidR="001C1C81" w:rsidRDefault="001C1C81">
      <w:pPr>
        <w:pStyle w:val="a3"/>
        <w:rPr>
          <w:rFonts w:ascii="新細明體"/>
          <w:sz w:val="20"/>
          <w:lang w:eastAsia="zh-TW"/>
        </w:rPr>
      </w:pPr>
    </w:p>
    <w:p w14:paraId="57E29015" w14:textId="77777777" w:rsidR="001C1C81" w:rsidRDefault="001C1C81">
      <w:pPr>
        <w:pStyle w:val="a3"/>
        <w:rPr>
          <w:rFonts w:ascii="新細明體"/>
          <w:sz w:val="20"/>
          <w:lang w:eastAsia="zh-TW"/>
        </w:rPr>
      </w:pPr>
    </w:p>
    <w:p w14:paraId="29BE5637" w14:textId="77777777" w:rsidR="001C1C81" w:rsidRDefault="001C1C81">
      <w:pPr>
        <w:pStyle w:val="a3"/>
        <w:rPr>
          <w:rFonts w:ascii="新細明體"/>
          <w:sz w:val="20"/>
          <w:lang w:eastAsia="zh-TW"/>
        </w:rPr>
      </w:pPr>
    </w:p>
    <w:p w14:paraId="05FE34A1" w14:textId="77777777" w:rsidR="001C1C81" w:rsidRDefault="001C1C81">
      <w:pPr>
        <w:pStyle w:val="a3"/>
        <w:rPr>
          <w:rFonts w:ascii="新細明體"/>
          <w:sz w:val="20"/>
          <w:lang w:eastAsia="zh-TW"/>
        </w:rPr>
      </w:pPr>
    </w:p>
    <w:p w14:paraId="0435C442" w14:textId="77777777" w:rsidR="001C1C81" w:rsidRDefault="001C1C81">
      <w:pPr>
        <w:pStyle w:val="a3"/>
        <w:rPr>
          <w:rFonts w:ascii="新細明體"/>
          <w:sz w:val="20"/>
          <w:lang w:eastAsia="zh-TW"/>
        </w:rPr>
      </w:pPr>
    </w:p>
    <w:p w14:paraId="1DB6BB32" w14:textId="77777777" w:rsidR="001C1C81" w:rsidRDefault="001C1C81">
      <w:pPr>
        <w:pStyle w:val="a3"/>
        <w:rPr>
          <w:rFonts w:ascii="新細明體"/>
          <w:sz w:val="20"/>
          <w:lang w:eastAsia="zh-TW"/>
        </w:rPr>
      </w:pPr>
    </w:p>
    <w:p w14:paraId="06382EE1" w14:textId="77777777" w:rsidR="001C1C81" w:rsidRDefault="001C1C81">
      <w:pPr>
        <w:pStyle w:val="a3"/>
        <w:rPr>
          <w:rFonts w:ascii="新細明體"/>
          <w:sz w:val="20"/>
          <w:lang w:eastAsia="zh-TW"/>
        </w:rPr>
      </w:pPr>
    </w:p>
    <w:p w14:paraId="346B2CAE" w14:textId="77777777" w:rsidR="001C1C81" w:rsidRDefault="001C1C81">
      <w:pPr>
        <w:pStyle w:val="a3"/>
        <w:rPr>
          <w:rFonts w:ascii="新細明體"/>
          <w:sz w:val="20"/>
          <w:lang w:eastAsia="zh-TW"/>
        </w:rPr>
      </w:pPr>
    </w:p>
    <w:p w14:paraId="0E9DD8DE" w14:textId="77777777" w:rsidR="001C1C81" w:rsidRDefault="001C1C81">
      <w:pPr>
        <w:pStyle w:val="a3"/>
        <w:rPr>
          <w:rFonts w:ascii="新細明體"/>
          <w:sz w:val="20"/>
          <w:lang w:eastAsia="zh-TW"/>
        </w:rPr>
      </w:pPr>
    </w:p>
    <w:p w14:paraId="58958554" w14:textId="77777777" w:rsidR="001C1C81" w:rsidRDefault="001C1C81">
      <w:pPr>
        <w:pStyle w:val="a3"/>
        <w:rPr>
          <w:rFonts w:ascii="新細明體"/>
          <w:sz w:val="20"/>
          <w:lang w:eastAsia="zh-TW"/>
        </w:rPr>
      </w:pPr>
    </w:p>
    <w:p w14:paraId="7B28C8B2" w14:textId="77777777" w:rsidR="001C1C81" w:rsidRDefault="001C1C81">
      <w:pPr>
        <w:pStyle w:val="a3"/>
        <w:spacing w:before="7"/>
        <w:rPr>
          <w:rFonts w:ascii="新細明體"/>
          <w:sz w:val="16"/>
          <w:lang w:eastAsia="zh-TW"/>
        </w:rPr>
      </w:pPr>
    </w:p>
    <w:p w14:paraId="66A8450E" w14:textId="77777777" w:rsidR="001C1C81" w:rsidRDefault="007A07A9">
      <w:pPr>
        <w:spacing w:before="40"/>
        <w:jc w:val="center"/>
        <w:rPr>
          <w:rFonts w:ascii="華康仿宋體W4" w:eastAsia="華康仿宋體W4"/>
          <w:sz w:val="30"/>
          <w:lang w:eastAsia="zh-TW"/>
        </w:rPr>
      </w:pPr>
      <w:r>
        <w:rPr>
          <w:rFonts w:ascii="華康仿宋體W4" w:eastAsia="華康仿宋體W4" w:hint="eastAsia"/>
          <w:color w:val="231F20"/>
          <w:sz w:val="30"/>
          <w:lang w:eastAsia="zh-TW"/>
        </w:rPr>
        <w:t>聖母軍總部發行</w:t>
      </w:r>
    </w:p>
    <w:p w14:paraId="606E159B" w14:textId="77777777" w:rsidR="001C1C81" w:rsidRDefault="007A07A9">
      <w:pPr>
        <w:spacing w:before="17"/>
        <w:jc w:val="center"/>
        <w:rPr>
          <w:rFonts w:ascii="標楷體" w:eastAsia="標楷體"/>
          <w:lang w:eastAsia="zh-TW"/>
        </w:rPr>
      </w:pPr>
      <w:r>
        <w:rPr>
          <w:rFonts w:ascii="標楷體" w:eastAsia="標楷體" w:hint="eastAsia"/>
          <w:color w:val="231F20"/>
          <w:lang w:eastAsia="zh-TW"/>
        </w:rPr>
        <w:t>地址：愛爾蘭都柏林</w:t>
      </w:r>
    </w:p>
    <w:p w14:paraId="7A3FCE3F" w14:textId="77777777" w:rsidR="001C1C81" w:rsidRDefault="007A07A9">
      <w:pPr>
        <w:spacing w:before="32"/>
        <w:jc w:val="center"/>
        <w:rPr>
          <w:rFonts w:ascii="標楷體" w:eastAsia="標楷體"/>
          <w:lang w:eastAsia="zh-TW"/>
        </w:rPr>
      </w:pPr>
      <w:r>
        <w:rPr>
          <w:rFonts w:ascii="標楷體" w:eastAsia="標楷體" w:hint="eastAsia"/>
          <w:color w:val="231F20"/>
          <w:lang w:eastAsia="zh-TW"/>
        </w:rPr>
        <w:t>星辰大道布隆斯衛克街蒙福院</w:t>
      </w:r>
    </w:p>
    <w:p w14:paraId="7CD83926" w14:textId="77777777" w:rsidR="001C1C81" w:rsidRDefault="001C1C81">
      <w:pPr>
        <w:pStyle w:val="a3"/>
        <w:rPr>
          <w:rFonts w:ascii="標楷體"/>
          <w:sz w:val="22"/>
          <w:lang w:eastAsia="zh-TW"/>
        </w:rPr>
      </w:pPr>
    </w:p>
    <w:p w14:paraId="0E156729" w14:textId="77777777" w:rsidR="001C1C81" w:rsidRDefault="001C1C81">
      <w:pPr>
        <w:pStyle w:val="a3"/>
        <w:spacing w:before="9"/>
        <w:rPr>
          <w:rFonts w:ascii="標楷體"/>
          <w:sz w:val="16"/>
          <w:lang w:eastAsia="zh-TW"/>
        </w:rPr>
      </w:pPr>
    </w:p>
    <w:p w14:paraId="66234936" w14:textId="77777777" w:rsidR="001C1C81" w:rsidRDefault="007A07A9">
      <w:pPr>
        <w:jc w:val="center"/>
        <w:rPr>
          <w:rFonts w:ascii="華康細圓體(P)" w:eastAsia="華康細圓體(P)"/>
          <w:sz w:val="28"/>
          <w:lang w:eastAsia="zh-TW"/>
        </w:rPr>
      </w:pPr>
      <w:r>
        <w:rPr>
          <w:rFonts w:ascii="華康細圓體(P)" w:eastAsia="華康細圓體(P)" w:hint="eastAsia"/>
          <w:color w:val="231F20"/>
          <w:sz w:val="28"/>
          <w:lang w:eastAsia="zh-TW"/>
        </w:rPr>
        <w:t>聖母軍台灣分團印行</w:t>
      </w:r>
    </w:p>
    <w:p w14:paraId="72BC9B18" w14:textId="77777777" w:rsidR="001C1C81" w:rsidRDefault="001C1C81">
      <w:pPr>
        <w:jc w:val="center"/>
        <w:rPr>
          <w:rFonts w:ascii="華康細圓體(P)" w:eastAsia="華康細圓體(P)"/>
          <w:sz w:val="28"/>
          <w:lang w:eastAsia="zh-TW"/>
        </w:rPr>
        <w:sectPr w:rsidR="001C1C81">
          <w:headerReference w:type="default" r:id="rId33"/>
          <w:footerReference w:type="default" r:id="rId34"/>
          <w:pgSz w:w="9980" w:h="13380"/>
          <w:pgMar w:top="720" w:right="1380" w:bottom="720" w:left="1380" w:header="0" w:footer="540" w:gutter="0"/>
          <w:cols w:space="720"/>
        </w:sectPr>
      </w:pPr>
    </w:p>
    <w:p w14:paraId="4896D8EF" w14:textId="77777777" w:rsidR="001C1C81" w:rsidRDefault="001C1C81">
      <w:pPr>
        <w:pStyle w:val="a3"/>
        <w:spacing w:before="4"/>
        <w:rPr>
          <w:rFonts w:ascii="Times New Roman"/>
          <w:sz w:val="17"/>
          <w:lang w:eastAsia="zh-TW"/>
        </w:rPr>
      </w:pPr>
    </w:p>
    <w:p w14:paraId="5E0D3458" w14:textId="77777777" w:rsidR="001C1C81" w:rsidRDefault="001C1C81">
      <w:pPr>
        <w:rPr>
          <w:rFonts w:ascii="Times New Roman"/>
          <w:sz w:val="17"/>
          <w:lang w:eastAsia="zh-TW"/>
        </w:rPr>
        <w:sectPr w:rsidR="001C1C81">
          <w:footerReference w:type="default" r:id="rId35"/>
          <w:pgSz w:w="9980" w:h="13380"/>
          <w:pgMar w:top="720" w:right="1380" w:bottom="720" w:left="1380" w:header="0" w:footer="540" w:gutter="0"/>
          <w:cols w:space="720"/>
        </w:sectPr>
      </w:pPr>
    </w:p>
    <w:p w14:paraId="3B9E06E9" w14:textId="77777777" w:rsidR="001C1C81" w:rsidRDefault="001C1C81">
      <w:pPr>
        <w:pStyle w:val="a3"/>
        <w:rPr>
          <w:rFonts w:ascii="Times New Roman"/>
          <w:sz w:val="20"/>
          <w:lang w:eastAsia="zh-TW"/>
        </w:rPr>
      </w:pPr>
    </w:p>
    <w:p w14:paraId="387BE48C" w14:textId="77777777" w:rsidR="001C1C81" w:rsidRDefault="001C1C81">
      <w:pPr>
        <w:pStyle w:val="a3"/>
        <w:rPr>
          <w:rFonts w:ascii="Times New Roman"/>
          <w:sz w:val="20"/>
          <w:lang w:eastAsia="zh-TW"/>
        </w:rPr>
      </w:pPr>
    </w:p>
    <w:p w14:paraId="03FBA8C7" w14:textId="77777777" w:rsidR="001C1C81" w:rsidRDefault="001C1C81">
      <w:pPr>
        <w:pStyle w:val="a3"/>
        <w:rPr>
          <w:rFonts w:ascii="Times New Roman"/>
          <w:sz w:val="20"/>
          <w:lang w:eastAsia="zh-TW"/>
        </w:rPr>
      </w:pPr>
    </w:p>
    <w:p w14:paraId="68868C91" w14:textId="77777777" w:rsidR="001C1C81" w:rsidRDefault="001C1C81">
      <w:pPr>
        <w:pStyle w:val="a3"/>
        <w:rPr>
          <w:rFonts w:ascii="Times New Roman"/>
          <w:sz w:val="20"/>
          <w:lang w:eastAsia="zh-TW"/>
        </w:rPr>
      </w:pPr>
    </w:p>
    <w:p w14:paraId="0CCB9250" w14:textId="77777777" w:rsidR="001C1C81" w:rsidRDefault="001C1C81">
      <w:pPr>
        <w:pStyle w:val="a3"/>
        <w:rPr>
          <w:rFonts w:ascii="Times New Roman"/>
          <w:sz w:val="20"/>
          <w:lang w:eastAsia="zh-TW"/>
        </w:rPr>
      </w:pPr>
    </w:p>
    <w:p w14:paraId="78B8AF4C" w14:textId="77777777" w:rsidR="001C1C81" w:rsidRDefault="007A07A9">
      <w:pPr>
        <w:spacing w:before="27"/>
        <w:ind w:left="748"/>
        <w:rPr>
          <w:rFonts w:ascii="Arial Unicode MS" w:eastAsia="Arial Unicode MS"/>
          <w:sz w:val="44"/>
          <w:lang w:eastAsia="zh-TW"/>
        </w:rPr>
      </w:pPr>
      <w:r>
        <w:rPr>
          <w:rFonts w:ascii="Arial Unicode MS" w:eastAsia="Arial Unicode MS" w:hint="eastAsia"/>
          <w:color w:val="231F20"/>
          <w:sz w:val="44"/>
          <w:lang w:eastAsia="zh-TW"/>
        </w:rPr>
        <w:t>1993年聖母軍手冊新修訂版本</w:t>
      </w:r>
    </w:p>
    <w:p w14:paraId="6029E534" w14:textId="77777777" w:rsidR="001C1C81" w:rsidRDefault="001C1C81">
      <w:pPr>
        <w:pStyle w:val="a3"/>
        <w:spacing w:before="9"/>
        <w:rPr>
          <w:rFonts w:ascii="Arial Unicode MS"/>
          <w:sz w:val="26"/>
          <w:lang w:eastAsia="zh-TW"/>
        </w:rPr>
      </w:pPr>
    </w:p>
    <w:p w14:paraId="424AD9A0" w14:textId="77777777" w:rsidR="001C1C81" w:rsidRDefault="007A07A9">
      <w:pPr>
        <w:pStyle w:val="a3"/>
        <w:spacing w:line="399" w:lineRule="exact"/>
        <w:ind w:left="434"/>
        <w:rPr>
          <w:lang w:eastAsia="zh-TW"/>
        </w:rPr>
      </w:pPr>
      <w:r>
        <w:rPr>
          <w:color w:val="231F20"/>
          <w:lang w:eastAsia="zh-TW"/>
        </w:rPr>
        <w:t>完全合格：</w:t>
      </w:r>
    </w:p>
    <w:p w14:paraId="4C8BB1E1" w14:textId="77777777" w:rsidR="001C1C81" w:rsidRDefault="007A07A9">
      <w:pPr>
        <w:pStyle w:val="a3"/>
        <w:spacing w:before="3" w:line="232" w:lineRule="auto"/>
        <w:ind w:left="914" w:right="4142"/>
        <w:rPr>
          <w:lang w:eastAsia="zh-TW"/>
        </w:rPr>
      </w:pPr>
      <w:r>
        <w:rPr>
          <w:color w:val="231F20"/>
          <w:w w:val="95"/>
          <w:lang w:eastAsia="zh-TW"/>
        </w:rPr>
        <w:t>受委任的神學審閱者</w:t>
      </w:r>
      <w:r>
        <w:rPr>
          <w:color w:val="231F20"/>
          <w:lang w:eastAsia="zh-TW"/>
        </w:rPr>
        <w:t>道明會莫蘭道神父</w:t>
      </w:r>
    </w:p>
    <w:p w14:paraId="2633EE04" w14:textId="77777777" w:rsidR="001C1C81" w:rsidRDefault="001C1C81">
      <w:pPr>
        <w:pStyle w:val="a3"/>
        <w:spacing w:before="1"/>
        <w:rPr>
          <w:sz w:val="23"/>
          <w:lang w:eastAsia="zh-TW"/>
        </w:rPr>
      </w:pPr>
    </w:p>
    <w:p w14:paraId="313ECACC" w14:textId="77777777" w:rsidR="001C1C81" w:rsidRDefault="007A07A9">
      <w:pPr>
        <w:pStyle w:val="a3"/>
        <w:spacing w:before="1" w:line="399" w:lineRule="exact"/>
        <w:ind w:left="434"/>
        <w:rPr>
          <w:lang w:eastAsia="zh-TW"/>
        </w:rPr>
      </w:pPr>
      <w:r>
        <w:rPr>
          <w:color w:val="231F20"/>
          <w:lang w:eastAsia="zh-TW"/>
        </w:rPr>
        <w:t>准予發行：</w:t>
      </w:r>
    </w:p>
    <w:p w14:paraId="50F6C88E" w14:textId="77777777" w:rsidR="001C1C81" w:rsidRDefault="007A07A9">
      <w:pPr>
        <w:pStyle w:val="a3"/>
        <w:spacing w:before="2" w:line="232" w:lineRule="auto"/>
        <w:ind w:left="914" w:right="4862"/>
        <w:rPr>
          <w:lang w:eastAsia="zh-TW"/>
        </w:rPr>
      </w:pPr>
      <w:r>
        <w:rPr>
          <w:color w:val="231F20"/>
          <w:w w:val="95"/>
          <w:lang w:eastAsia="zh-TW"/>
        </w:rPr>
        <w:t>德斯蒙孔迺爾都柏林總主教</w:t>
      </w:r>
    </w:p>
    <w:p w14:paraId="2678BE43" w14:textId="77777777" w:rsidR="001C1C81" w:rsidRDefault="001C1C81">
      <w:pPr>
        <w:pStyle w:val="a3"/>
        <w:spacing w:before="2"/>
        <w:rPr>
          <w:sz w:val="23"/>
          <w:lang w:eastAsia="zh-TW"/>
        </w:rPr>
      </w:pPr>
    </w:p>
    <w:p w14:paraId="0127DF8B" w14:textId="77777777" w:rsidR="001C1C81" w:rsidRDefault="007A07A9">
      <w:pPr>
        <w:pStyle w:val="a3"/>
        <w:spacing w:line="399" w:lineRule="exact"/>
        <w:ind w:left="434"/>
      </w:pPr>
      <w:proofErr w:type="spellStart"/>
      <w:r>
        <w:rPr>
          <w:color w:val="231F20"/>
        </w:rPr>
        <w:t>致謝</w:t>
      </w:r>
      <w:proofErr w:type="spellEnd"/>
      <w:r>
        <w:rPr>
          <w:color w:val="231F20"/>
        </w:rPr>
        <w:t>：</w:t>
      </w:r>
    </w:p>
    <w:p w14:paraId="71B78ABF" w14:textId="77777777" w:rsidR="001C1C81" w:rsidRDefault="007A07A9">
      <w:pPr>
        <w:pStyle w:val="a4"/>
        <w:numPr>
          <w:ilvl w:val="2"/>
          <w:numId w:val="24"/>
        </w:numPr>
        <w:tabs>
          <w:tab w:val="left" w:pos="1030"/>
        </w:tabs>
        <w:spacing w:before="3" w:line="232" w:lineRule="auto"/>
        <w:ind w:right="418"/>
        <w:rPr>
          <w:sz w:val="24"/>
          <w:lang w:eastAsia="zh-TW"/>
        </w:rPr>
      </w:pPr>
      <w:r>
        <w:rPr>
          <w:color w:val="231F20"/>
          <w:spacing w:val="12"/>
          <w:w w:val="95"/>
          <w:sz w:val="24"/>
          <w:lang w:eastAsia="zh-TW"/>
        </w:rPr>
        <w:t>部份文字取自國際英語禮儀委員會1973年翻譯的羅馬</w:t>
      </w:r>
      <w:r>
        <w:rPr>
          <w:color w:val="231F20"/>
          <w:spacing w:val="4"/>
          <w:sz w:val="24"/>
          <w:lang w:eastAsia="zh-TW"/>
        </w:rPr>
        <w:t>感恩祭典。</w:t>
      </w:r>
    </w:p>
    <w:p w14:paraId="2952A485" w14:textId="77777777" w:rsidR="001C1C81" w:rsidRDefault="007A07A9">
      <w:pPr>
        <w:pStyle w:val="a4"/>
        <w:numPr>
          <w:ilvl w:val="2"/>
          <w:numId w:val="24"/>
        </w:numPr>
        <w:tabs>
          <w:tab w:val="left" w:pos="1030"/>
        </w:tabs>
        <w:spacing w:before="3" w:line="232" w:lineRule="auto"/>
        <w:ind w:right="429"/>
        <w:rPr>
          <w:sz w:val="24"/>
          <w:lang w:eastAsia="zh-TW"/>
        </w:rPr>
      </w:pPr>
      <w:r>
        <w:rPr>
          <w:color w:val="231F20"/>
          <w:spacing w:val="4"/>
          <w:w w:val="95"/>
          <w:sz w:val="24"/>
          <w:lang w:eastAsia="zh-TW"/>
        </w:rPr>
        <w:t>葛萊爾自希伯來語聖母讚主頌，由瓦特有限公司代表葛</w:t>
      </w:r>
      <w:r>
        <w:rPr>
          <w:color w:val="231F20"/>
          <w:spacing w:val="4"/>
          <w:sz w:val="24"/>
          <w:lang w:eastAsia="zh-TW"/>
        </w:rPr>
        <w:t>萊爾，慨然允許我們使用聖母讚主頌的翻譯。</w:t>
      </w:r>
    </w:p>
    <w:p w14:paraId="627E4D51" w14:textId="77777777" w:rsidR="001C1C81" w:rsidRDefault="007A07A9">
      <w:pPr>
        <w:pStyle w:val="a4"/>
        <w:numPr>
          <w:ilvl w:val="2"/>
          <w:numId w:val="24"/>
        </w:numPr>
        <w:tabs>
          <w:tab w:val="left" w:pos="1030"/>
        </w:tabs>
        <w:spacing w:before="3" w:line="232" w:lineRule="auto"/>
        <w:ind w:right="429"/>
        <w:rPr>
          <w:sz w:val="24"/>
          <w:lang w:eastAsia="zh-TW"/>
        </w:rPr>
      </w:pPr>
      <w:r>
        <w:rPr>
          <w:color w:val="231F20"/>
          <w:spacing w:val="4"/>
          <w:w w:val="95"/>
          <w:sz w:val="24"/>
          <w:lang w:eastAsia="zh-TW"/>
        </w:rPr>
        <w:t>倫敦和都柏林天主教真理學會慨然允許我們使用他們出</w:t>
      </w:r>
      <w:r>
        <w:rPr>
          <w:color w:val="231F20"/>
          <w:spacing w:val="4"/>
          <w:sz w:val="24"/>
          <w:lang w:eastAsia="zh-TW"/>
        </w:rPr>
        <w:t>版的教會教導文獻。</w:t>
      </w:r>
    </w:p>
    <w:p w14:paraId="226915D0" w14:textId="77777777" w:rsidR="001C1C81" w:rsidRDefault="007A07A9">
      <w:pPr>
        <w:pStyle w:val="a4"/>
        <w:numPr>
          <w:ilvl w:val="2"/>
          <w:numId w:val="24"/>
        </w:numPr>
        <w:tabs>
          <w:tab w:val="left" w:pos="1030"/>
        </w:tabs>
        <w:spacing w:line="395" w:lineRule="exact"/>
        <w:rPr>
          <w:sz w:val="24"/>
          <w:lang w:eastAsia="zh-TW"/>
        </w:rPr>
      </w:pPr>
      <w:r>
        <w:rPr>
          <w:color w:val="231F20"/>
          <w:spacing w:val="4"/>
          <w:sz w:val="24"/>
          <w:lang w:eastAsia="zh-TW"/>
        </w:rPr>
        <w:t>席德和瓦爾德慨然允許我們引證305頁的部份內容。</w:t>
      </w:r>
    </w:p>
    <w:p w14:paraId="347689EE" w14:textId="77777777" w:rsidR="001C1C81" w:rsidRDefault="007A07A9">
      <w:pPr>
        <w:pStyle w:val="a4"/>
        <w:numPr>
          <w:ilvl w:val="2"/>
          <w:numId w:val="24"/>
        </w:numPr>
        <w:tabs>
          <w:tab w:val="left" w:pos="1030"/>
        </w:tabs>
        <w:spacing w:before="3" w:line="232" w:lineRule="auto"/>
        <w:ind w:right="430"/>
        <w:rPr>
          <w:sz w:val="24"/>
          <w:lang w:eastAsia="zh-TW"/>
        </w:rPr>
      </w:pPr>
      <w:r>
        <w:rPr>
          <w:color w:val="231F20"/>
          <w:spacing w:val="12"/>
          <w:w w:val="95"/>
          <w:sz w:val="24"/>
          <w:lang w:eastAsia="zh-TW"/>
        </w:rPr>
        <w:t>聖母軍總部季刊，由愛爾蘭都柏林7，北大喬治街</w:t>
      </w:r>
      <w:r>
        <w:rPr>
          <w:color w:val="231F20"/>
          <w:spacing w:val="8"/>
          <w:w w:val="95"/>
          <w:sz w:val="24"/>
          <w:lang w:eastAsia="zh-TW"/>
        </w:rPr>
        <w:t xml:space="preserve">263 </w:t>
      </w:r>
      <w:r>
        <w:rPr>
          <w:color w:val="231F20"/>
          <w:spacing w:val="4"/>
          <w:sz w:val="24"/>
          <w:lang w:eastAsia="zh-TW"/>
        </w:rPr>
        <w:t>號讚主院出版。</w:t>
      </w:r>
    </w:p>
    <w:p w14:paraId="4296403C" w14:textId="77777777" w:rsidR="001C1C81" w:rsidRDefault="001C1C81">
      <w:pPr>
        <w:pStyle w:val="a3"/>
        <w:spacing w:before="1"/>
        <w:rPr>
          <w:sz w:val="23"/>
          <w:lang w:eastAsia="zh-TW"/>
        </w:rPr>
      </w:pPr>
    </w:p>
    <w:p w14:paraId="192B104C" w14:textId="77777777" w:rsidR="001C1C81" w:rsidRDefault="007A07A9">
      <w:pPr>
        <w:pStyle w:val="a3"/>
        <w:spacing w:before="1" w:line="399" w:lineRule="exact"/>
        <w:ind w:left="434"/>
        <w:rPr>
          <w:lang w:eastAsia="zh-TW"/>
        </w:rPr>
      </w:pPr>
      <w:r>
        <w:rPr>
          <w:color w:val="231F20"/>
          <w:lang w:eastAsia="zh-TW"/>
        </w:rPr>
        <w:t>1993年版權所有</w:t>
      </w:r>
    </w:p>
    <w:p w14:paraId="241CE690" w14:textId="77777777" w:rsidR="001C1C81" w:rsidRDefault="007A07A9">
      <w:pPr>
        <w:pStyle w:val="a3"/>
        <w:spacing w:line="399" w:lineRule="exact"/>
        <w:ind w:left="434"/>
        <w:rPr>
          <w:lang w:eastAsia="zh-TW"/>
        </w:rPr>
      </w:pPr>
      <w:r>
        <w:rPr>
          <w:color w:val="231F20"/>
          <w:lang w:eastAsia="zh-TW"/>
        </w:rPr>
        <w:t>愛爾蘭共和國，都柏林1，亞蘭哈爾街，馬鴻斯承印。</w:t>
      </w:r>
    </w:p>
    <w:p w14:paraId="03C5E993" w14:textId="77777777" w:rsidR="001C1C81" w:rsidRDefault="001C1C81">
      <w:pPr>
        <w:spacing w:line="399" w:lineRule="exact"/>
        <w:rPr>
          <w:lang w:eastAsia="zh-TW"/>
        </w:rPr>
        <w:sectPr w:rsidR="001C1C81">
          <w:pgSz w:w="9980" w:h="13380"/>
          <w:pgMar w:top="720" w:right="1380" w:bottom="720" w:left="1380" w:header="0" w:footer="540" w:gutter="0"/>
          <w:cols w:space="720"/>
        </w:sectPr>
      </w:pPr>
    </w:p>
    <w:p w14:paraId="5A9E55E9" w14:textId="77777777" w:rsidR="001C1C81" w:rsidRDefault="007A07A9">
      <w:pPr>
        <w:pStyle w:val="a3"/>
        <w:rPr>
          <w:sz w:val="20"/>
          <w:lang w:eastAsia="zh-TW"/>
        </w:rPr>
      </w:pPr>
      <w:r>
        <w:rPr>
          <w:noProof/>
          <w:lang w:eastAsia="zh-TW"/>
        </w:rPr>
        <w:drawing>
          <wp:anchor distT="0" distB="0" distL="0" distR="0" simplePos="0" relativeHeight="251644928" behindDoc="0" locked="0" layoutInCell="1" allowOverlap="1" wp14:anchorId="0C3780B9" wp14:editId="4851FBBE">
            <wp:simplePos x="0" y="0"/>
            <wp:positionH relativeFrom="page">
              <wp:posOffset>24427</wp:posOffset>
            </wp:positionH>
            <wp:positionV relativeFrom="page">
              <wp:posOffset>0</wp:posOffset>
            </wp:positionV>
            <wp:extent cx="451914" cy="476238"/>
            <wp:effectExtent l="0" t="0" r="0" b="0"/>
            <wp:wrapNone/>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36" cstate="print"/>
                    <a:stretch>
                      <a:fillRect/>
                    </a:stretch>
                  </pic:blipFill>
                  <pic:spPr>
                    <a:xfrm>
                      <a:off x="0" y="0"/>
                      <a:ext cx="451914" cy="476238"/>
                    </a:xfrm>
                    <a:prstGeom prst="rect">
                      <a:avLst/>
                    </a:prstGeom>
                  </pic:spPr>
                </pic:pic>
              </a:graphicData>
            </a:graphic>
          </wp:anchor>
        </w:drawing>
      </w:r>
      <w:r>
        <w:rPr>
          <w:noProof/>
          <w:lang w:eastAsia="zh-TW"/>
        </w:rPr>
        <w:drawing>
          <wp:anchor distT="0" distB="0" distL="0" distR="0" simplePos="0" relativeHeight="251645952" behindDoc="0" locked="0" layoutInCell="1" allowOverlap="1" wp14:anchorId="0C338D41" wp14:editId="30BEB94D">
            <wp:simplePos x="0" y="0"/>
            <wp:positionH relativeFrom="page">
              <wp:posOffset>5899321</wp:posOffset>
            </wp:positionH>
            <wp:positionV relativeFrom="page">
              <wp:posOffset>109900</wp:posOffset>
            </wp:positionV>
            <wp:extent cx="436670" cy="366337"/>
            <wp:effectExtent l="0" t="0" r="0" b="0"/>
            <wp:wrapNone/>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37" cstate="print"/>
                    <a:stretch>
                      <a:fillRect/>
                    </a:stretch>
                  </pic:blipFill>
                  <pic:spPr>
                    <a:xfrm>
                      <a:off x="0" y="0"/>
                      <a:ext cx="436670" cy="366337"/>
                    </a:xfrm>
                    <a:prstGeom prst="rect">
                      <a:avLst/>
                    </a:prstGeom>
                  </pic:spPr>
                </pic:pic>
              </a:graphicData>
            </a:graphic>
          </wp:anchor>
        </w:drawing>
      </w:r>
      <w:r>
        <w:rPr>
          <w:noProof/>
          <w:lang w:eastAsia="zh-TW"/>
        </w:rPr>
        <w:drawing>
          <wp:anchor distT="0" distB="0" distL="0" distR="0" simplePos="0" relativeHeight="251649024" behindDoc="0" locked="0" layoutInCell="1" allowOverlap="1" wp14:anchorId="1FD78BC7" wp14:editId="2B1A0BBD">
            <wp:simplePos x="0" y="0"/>
            <wp:positionH relativeFrom="page">
              <wp:posOffset>0</wp:posOffset>
            </wp:positionH>
            <wp:positionV relativeFrom="page">
              <wp:posOffset>8038055</wp:posOffset>
            </wp:positionV>
            <wp:extent cx="476342" cy="457939"/>
            <wp:effectExtent l="0" t="0" r="0" b="0"/>
            <wp:wrapNone/>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38" cstate="print"/>
                    <a:stretch>
                      <a:fillRect/>
                    </a:stretch>
                  </pic:blipFill>
                  <pic:spPr>
                    <a:xfrm>
                      <a:off x="0" y="0"/>
                      <a:ext cx="476342" cy="457939"/>
                    </a:xfrm>
                    <a:prstGeom prst="rect">
                      <a:avLst/>
                    </a:prstGeom>
                  </pic:spPr>
                </pic:pic>
              </a:graphicData>
            </a:graphic>
          </wp:anchor>
        </w:drawing>
      </w:r>
      <w:r>
        <w:rPr>
          <w:noProof/>
          <w:lang w:eastAsia="zh-TW"/>
        </w:rPr>
        <w:drawing>
          <wp:anchor distT="0" distB="0" distL="0" distR="0" simplePos="0" relativeHeight="251650048" behindDoc="0" locked="0" layoutInCell="1" allowOverlap="1" wp14:anchorId="21411F37" wp14:editId="5A573461">
            <wp:simplePos x="0" y="0"/>
            <wp:positionH relativeFrom="page">
              <wp:posOffset>5877946</wp:posOffset>
            </wp:positionH>
            <wp:positionV relativeFrom="page">
              <wp:posOffset>8059425</wp:posOffset>
            </wp:positionV>
            <wp:extent cx="366436" cy="436569"/>
            <wp:effectExtent l="0" t="0" r="0" b="0"/>
            <wp:wrapNone/>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39" cstate="print"/>
                    <a:stretch>
                      <a:fillRect/>
                    </a:stretch>
                  </pic:blipFill>
                  <pic:spPr>
                    <a:xfrm>
                      <a:off x="0" y="0"/>
                      <a:ext cx="366436" cy="436569"/>
                    </a:xfrm>
                    <a:prstGeom prst="rect">
                      <a:avLst/>
                    </a:prstGeom>
                  </pic:spPr>
                </pic:pic>
              </a:graphicData>
            </a:graphic>
          </wp:anchor>
        </w:drawing>
      </w:r>
    </w:p>
    <w:p w14:paraId="0752BD9D" w14:textId="77777777" w:rsidR="001C1C81" w:rsidRDefault="001C1C81">
      <w:pPr>
        <w:pStyle w:val="a3"/>
        <w:rPr>
          <w:sz w:val="20"/>
          <w:lang w:eastAsia="zh-TW"/>
        </w:rPr>
      </w:pPr>
    </w:p>
    <w:p w14:paraId="0C40EE14" w14:textId="77777777" w:rsidR="001C1C81" w:rsidRDefault="001C1C81">
      <w:pPr>
        <w:pStyle w:val="a3"/>
        <w:rPr>
          <w:sz w:val="20"/>
          <w:lang w:eastAsia="zh-TW"/>
        </w:rPr>
      </w:pPr>
    </w:p>
    <w:p w14:paraId="31FA3807" w14:textId="77777777" w:rsidR="001C1C81" w:rsidRDefault="001C1C81">
      <w:pPr>
        <w:pStyle w:val="a3"/>
        <w:rPr>
          <w:sz w:val="20"/>
          <w:lang w:eastAsia="zh-TW"/>
        </w:rPr>
      </w:pPr>
    </w:p>
    <w:p w14:paraId="67443850" w14:textId="77777777" w:rsidR="001C1C81" w:rsidRDefault="001C1C81">
      <w:pPr>
        <w:pStyle w:val="a3"/>
        <w:spacing w:before="15"/>
        <w:rPr>
          <w:sz w:val="17"/>
          <w:lang w:eastAsia="zh-TW"/>
        </w:rPr>
      </w:pPr>
    </w:p>
    <w:p w14:paraId="3F3131C0" w14:textId="77777777" w:rsidR="001C1C81" w:rsidRDefault="007A07A9">
      <w:pPr>
        <w:spacing w:before="92"/>
        <w:ind w:right="209"/>
        <w:jc w:val="center"/>
        <w:rPr>
          <w:rFonts w:ascii="Arial"/>
          <w:b/>
          <w:sz w:val="28"/>
        </w:rPr>
      </w:pPr>
      <w:r>
        <w:rPr>
          <w:rFonts w:ascii="Arial"/>
          <w:b/>
          <w:color w:val="2A2628"/>
          <w:w w:val="70"/>
          <w:sz w:val="28"/>
        </w:rPr>
        <w:t>ARCHIDIOECESIS DE TAIPEI</w:t>
      </w:r>
    </w:p>
    <w:p w14:paraId="5D4E60AD" w14:textId="77777777" w:rsidR="001C1C81" w:rsidRDefault="007A07A9">
      <w:pPr>
        <w:spacing w:before="48"/>
        <w:ind w:right="223"/>
        <w:jc w:val="center"/>
        <w:rPr>
          <w:rFonts w:ascii="Times New Roman"/>
        </w:rPr>
      </w:pPr>
      <w:r>
        <w:rPr>
          <w:rFonts w:ascii="Times New Roman"/>
          <w:color w:val="383638"/>
          <w:w w:val="105"/>
        </w:rPr>
        <w:t>CURIA ARCHIEPISCOPALIS</w:t>
      </w:r>
    </w:p>
    <w:p w14:paraId="22DFA318" w14:textId="77777777" w:rsidR="001C1C81" w:rsidRDefault="007A07A9">
      <w:pPr>
        <w:spacing w:before="72"/>
        <w:ind w:right="691"/>
        <w:jc w:val="right"/>
        <w:rPr>
          <w:rFonts w:ascii="Times New Roman"/>
          <w:sz w:val="15"/>
        </w:rPr>
      </w:pPr>
      <w:proofErr w:type="spellStart"/>
      <w:r>
        <w:rPr>
          <w:rFonts w:ascii="Times New Roman"/>
          <w:i/>
          <w:color w:val="383638"/>
          <w:sz w:val="16"/>
        </w:rPr>
        <w:t>A'ej</w:t>
      </w:r>
      <w:proofErr w:type="spellEnd"/>
      <w:r>
        <w:rPr>
          <w:rFonts w:ascii="Times New Roman"/>
          <w:i/>
          <w:color w:val="383638"/>
          <w:sz w:val="16"/>
        </w:rPr>
        <w:t xml:space="preserve">. </w:t>
      </w:r>
      <w:proofErr w:type="gramStart"/>
      <w:r>
        <w:rPr>
          <w:rFonts w:ascii="Times New Roman"/>
          <w:i/>
          <w:color w:val="6B6B6D"/>
          <w:sz w:val="16"/>
        </w:rPr>
        <w:t>:</w:t>
      </w:r>
      <w:r>
        <w:rPr>
          <w:rFonts w:ascii="Times New Roman"/>
          <w:i/>
          <w:color w:val="383638"/>
          <w:sz w:val="16"/>
        </w:rPr>
        <w:t>Vo</w:t>
      </w:r>
      <w:r>
        <w:rPr>
          <w:rFonts w:ascii="Times New Roman"/>
          <w:i/>
          <w:color w:val="525052"/>
          <w:sz w:val="16"/>
        </w:rPr>
        <w:t>.</w:t>
      </w:r>
      <w:proofErr w:type="gramEnd"/>
      <w:r>
        <w:rPr>
          <w:rFonts w:ascii="Times New Roman"/>
          <w:i/>
          <w:color w:val="525052"/>
          <w:sz w:val="16"/>
        </w:rPr>
        <w:t xml:space="preserve"> </w:t>
      </w:r>
      <w:r>
        <w:rPr>
          <w:rFonts w:ascii="Times New Roman"/>
          <w:color w:val="525052"/>
          <w:sz w:val="15"/>
          <w:u w:val="thick" w:color="525052"/>
        </w:rPr>
        <w:t>1'.:'</w:t>
      </w:r>
      <w:r>
        <w:rPr>
          <w:rFonts w:ascii="Times New Roman"/>
          <w:color w:val="525052"/>
          <w:sz w:val="15"/>
        </w:rPr>
        <w:t xml:space="preserve"> </w:t>
      </w:r>
      <w:r>
        <w:rPr>
          <w:rFonts w:ascii="Times New Roman"/>
          <w:color w:val="6B6B6D"/>
          <w:sz w:val="15"/>
          <w:u w:val="thick" w:color="525052"/>
        </w:rPr>
        <w:t>/</w:t>
      </w:r>
      <w:r>
        <w:rPr>
          <w:rFonts w:ascii="Times New Roman"/>
          <w:color w:val="6B6B6D"/>
          <w:sz w:val="15"/>
        </w:rPr>
        <w:t xml:space="preserve"> </w:t>
      </w:r>
      <w:r>
        <w:rPr>
          <w:rFonts w:ascii="Times New Roman"/>
          <w:color w:val="525052"/>
          <w:sz w:val="15"/>
          <w:u w:val="thick" w:color="525052"/>
        </w:rPr>
        <w:t>1</w:t>
      </w:r>
      <w:r>
        <w:rPr>
          <w:rFonts w:ascii="Times New Roman"/>
          <w:color w:val="6B6B6D"/>
          <w:sz w:val="15"/>
          <w:u w:val="thick" w:color="525052"/>
        </w:rPr>
        <w:t>?</w:t>
      </w:r>
      <w:r>
        <w:rPr>
          <w:rFonts w:ascii="Times New Roman"/>
          <w:color w:val="525052"/>
          <w:sz w:val="15"/>
          <w:u w:val="thick" w:color="525052"/>
        </w:rPr>
        <w:t>97</w:t>
      </w:r>
    </w:p>
    <w:p w14:paraId="788085D0" w14:textId="77777777" w:rsidR="001C1C81" w:rsidRDefault="001C1C81">
      <w:pPr>
        <w:pStyle w:val="a3"/>
        <w:spacing w:before="4"/>
        <w:rPr>
          <w:rFonts w:ascii="Times New Roman"/>
          <w:sz w:val="25"/>
        </w:rPr>
      </w:pPr>
    </w:p>
    <w:p w14:paraId="759A824E" w14:textId="77777777" w:rsidR="001C1C81" w:rsidRDefault="007A07A9">
      <w:pPr>
        <w:spacing w:before="100"/>
        <w:ind w:right="654"/>
        <w:jc w:val="center"/>
        <w:rPr>
          <w:rFonts w:ascii="Courier New"/>
          <w:sz w:val="25"/>
        </w:rPr>
      </w:pPr>
      <w:r>
        <w:rPr>
          <w:rFonts w:ascii="Courier New"/>
          <w:color w:val="2A2628"/>
          <w:sz w:val="25"/>
        </w:rPr>
        <w:t>-A-</w:t>
      </w:r>
    </w:p>
    <w:p w14:paraId="4385F361" w14:textId="77777777" w:rsidR="001C1C81" w:rsidRDefault="007A07A9">
      <w:pPr>
        <w:spacing w:before="82"/>
        <w:ind w:right="284"/>
        <w:jc w:val="center"/>
        <w:rPr>
          <w:rFonts w:ascii="Arial"/>
          <w:sz w:val="14"/>
        </w:rPr>
      </w:pPr>
      <w:r>
        <w:rPr>
          <w:noProof/>
          <w:lang w:eastAsia="zh-TW"/>
        </w:rPr>
        <w:drawing>
          <wp:anchor distT="0" distB="0" distL="0" distR="0" simplePos="0" relativeHeight="251638784" behindDoc="0" locked="0" layoutInCell="1" allowOverlap="1" wp14:anchorId="5E815E4E" wp14:editId="240BB3D9">
            <wp:simplePos x="0" y="0"/>
            <wp:positionH relativeFrom="page">
              <wp:posOffset>1160321</wp:posOffset>
            </wp:positionH>
            <wp:positionV relativeFrom="paragraph">
              <wp:posOffset>227040</wp:posOffset>
            </wp:positionV>
            <wp:extent cx="4048627" cy="792479"/>
            <wp:effectExtent l="0" t="0" r="0" b="0"/>
            <wp:wrapTopAndBottom/>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40" cstate="print"/>
                    <a:stretch>
                      <a:fillRect/>
                    </a:stretch>
                  </pic:blipFill>
                  <pic:spPr>
                    <a:xfrm>
                      <a:off x="0" y="0"/>
                      <a:ext cx="4048627" cy="792479"/>
                    </a:xfrm>
                    <a:prstGeom prst="rect">
                      <a:avLst/>
                    </a:prstGeom>
                  </pic:spPr>
                </pic:pic>
              </a:graphicData>
            </a:graphic>
          </wp:anchor>
        </w:drawing>
      </w:r>
      <w:r>
        <w:rPr>
          <w:rFonts w:ascii="Arial"/>
          <w:color w:val="2A2628"/>
          <w:w w:val="115"/>
          <w:sz w:val="14"/>
        </w:rPr>
        <w:t xml:space="preserve">PET1T10 PRO </w:t>
      </w:r>
      <w:r>
        <w:rPr>
          <w:rFonts w:ascii="Arial"/>
          <w:color w:val="383638"/>
          <w:w w:val="115"/>
          <w:sz w:val="14"/>
        </w:rPr>
        <w:t xml:space="preserve">"IMPR IM AT UR </w:t>
      </w:r>
      <w:r>
        <w:rPr>
          <w:rFonts w:ascii="Arial"/>
          <w:color w:val="525052"/>
          <w:w w:val="115"/>
          <w:sz w:val="14"/>
        </w:rPr>
        <w:t>"</w:t>
      </w:r>
    </w:p>
    <w:p w14:paraId="04D6B2A0" w14:textId="77777777" w:rsidR="001C1C81" w:rsidRDefault="001C1C81">
      <w:pPr>
        <w:pStyle w:val="a3"/>
        <w:rPr>
          <w:rFonts w:ascii="Arial"/>
          <w:sz w:val="16"/>
        </w:rPr>
      </w:pPr>
    </w:p>
    <w:p w14:paraId="3B8F4432" w14:textId="77777777" w:rsidR="001C1C81" w:rsidRDefault="001C1C81">
      <w:pPr>
        <w:pStyle w:val="a3"/>
        <w:spacing w:before="1"/>
        <w:rPr>
          <w:rFonts w:ascii="Arial"/>
          <w:sz w:val="15"/>
        </w:rPr>
      </w:pPr>
    </w:p>
    <w:p w14:paraId="0238021E" w14:textId="77777777" w:rsidR="001C1C81" w:rsidRDefault="007A07A9">
      <w:pPr>
        <w:ind w:right="545"/>
        <w:jc w:val="center"/>
        <w:rPr>
          <w:rFonts w:ascii="Courier New"/>
          <w:sz w:val="26"/>
        </w:rPr>
      </w:pPr>
      <w:r>
        <w:rPr>
          <w:rFonts w:ascii="Courier New"/>
          <w:color w:val="383638"/>
          <w:w w:val="115"/>
          <w:sz w:val="26"/>
        </w:rPr>
        <w:t>-B-</w:t>
      </w:r>
    </w:p>
    <w:p w14:paraId="39B5E51B" w14:textId="77777777" w:rsidR="001C1C81" w:rsidRDefault="007A07A9">
      <w:pPr>
        <w:spacing w:before="79"/>
        <w:ind w:right="277"/>
        <w:jc w:val="center"/>
        <w:rPr>
          <w:rFonts w:ascii="Arial"/>
          <w:sz w:val="14"/>
        </w:rPr>
      </w:pPr>
      <w:r>
        <w:rPr>
          <w:noProof/>
          <w:lang w:eastAsia="zh-TW"/>
        </w:rPr>
        <w:drawing>
          <wp:anchor distT="0" distB="0" distL="0" distR="0" simplePos="0" relativeHeight="251639808" behindDoc="0" locked="0" layoutInCell="1" allowOverlap="1" wp14:anchorId="6FFF59AE" wp14:editId="32205DD9">
            <wp:simplePos x="0" y="0"/>
            <wp:positionH relativeFrom="page">
              <wp:posOffset>1148108</wp:posOffset>
            </wp:positionH>
            <wp:positionV relativeFrom="paragraph">
              <wp:posOffset>203766</wp:posOffset>
            </wp:positionV>
            <wp:extent cx="3853511" cy="219455"/>
            <wp:effectExtent l="0" t="0" r="0" b="0"/>
            <wp:wrapTopAndBottom/>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41" cstate="print"/>
                    <a:stretch>
                      <a:fillRect/>
                    </a:stretch>
                  </pic:blipFill>
                  <pic:spPr>
                    <a:xfrm>
                      <a:off x="0" y="0"/>
                      <a:ext cx="3853511" cy="219455"/>
                    </a:xfrm>
                    <a:prstGeom prst="rect">
                      <a:avLst/>
                    </a:prstGeom>
                  </pic:spPr>
                </pic:pic>
              </a:graphicData>
            </a:graphic>
          </wp:anchor>
        </w:drawing>
      </w:r>
      <w:r>
        <w:rPr>
          <w:rFonts w:ascii="Arial"/>
          <w:color w:val="2A2628"/>
          <w:w w:val="125"/>
          <w:sz w:val="14"/>
        </w:rPr>
        <w:t xml:space="preserve">1uo1c1uM CENSORIS DEPUTA </w:t>
      </w:r>
      <w:r>
        <w:rPr>
          <w:rFonts w:ascii="Arial"/>
          <w:color w:val="383638"/>
          <w:w w:val="125"/>
          <w:sz w:val="14"/>
        </w:rPr>
        <w:t>Tl</w:t>
      </w:r>
    </w:p>
    <w:p w14:paraId="12231D19" w14:textId="77777777" w:rsidR="001C1C81" w:rsidRDefault="007A07A9">
      <w:pPr>
        <w:spacing w:before="86"/>
        <w:ind w:left="942"/>
        <w:rPr>
          <w:rFonts w:ascii="Times New Roman" w:hAnsi="Times New Roman"/>
          <w:sz w:val="14"/>
        </w:rPr>
      </w:pPr>
      <w:r>
        <w:rPr>
          <w:rFonts w:ascii="Times New Roman" w:hAnsi="Times New Roman"/>
          <w:b/>
          <w:color w:val="6B6B6D"/>
          <w:spacing w:val="-20"/>
          <w:w w:val="127"/>
          <w:sz w:val="14"/>
        </w:rPr>
        <w:t>·</w:t>
      </w:r>
      <w:r>
        <w:rPr>
          <w:rFonts w:ascii="Times New Roman" w:hAnsi="Times New Roman"/>
          <w:b/>
          <w:color w:val="525052"/>
          <w:spacing w:val="-39"/>
          <w:w w:val="106"/>
          <w:sz w:val="14"/>
        </w:rPr>
        <w:t>-</w:t>
      </w:r>
      <w:r>
        <w:rPr>
          <w:rFonts w:ascii="Times New Roman" w:hAnsi="Times New Roman"/>
          <w:b/>
          <w:color w:val="2A2628"/>
          <w:spacing w:val="-1"/>
          <w:w w:val="108"/>
          <w:sz w:val="14"/>
        </w:rPr>
        <w:t>"-</w:t>
      </w:r>
      <w:r>
        <w:rPr>
          <w:rFonts w:ascii="Times New Roman" w:hAnsi="Times New Roman"/>
          <w:b/>
          <w:color w:val="2A2628"/>
          <w:w w:val="93"/>
          <w:sz w:val="14"/>
        </w:rPr>
        <w:t>-1</w:t>
      </w:r>
      <w:r>
        <w:rPr>
          <w:rFonts w:ascii="Times New Roman" w:hAnsi="Times New Roman"/>
          <w:b/>
          <w:color w:val="2A2628"/>
          <w:spacing w:val="-14"/>
          <w:w w:val="93"/>
          <w:sz w:val="14"/>
        </w:rPr>
        <w:t>1</w:t>
      </w:r>
      <w:r>
        <w:rPr>
          <w:rFonts w:ascii="Times New Roman" w:hAnsi="Times New Roman"/>
          <w:b/>
          <w:color w:val="2A2628"/>
          <w:w w:val="96"/>
          <w:sz w:val="14"/>
        </w:rPr>
        <w:t>..</w:t>
      </w:r>
      <w:r>
        <w:rPr>
          <w:rFonts w:ascii="Times New Roman" w:hAnsi="Times New Roman"/>
          <w:b/>
          <w:color w:val="2A2628"/>
          <w:spacing w:val="2"/>
          <w:w w:val="96"/>
          <w:sz w:val="14"/>
        </w:rPr>
        <w:t>.</w:t>
      </w:r>
      <w:r>
        <w:rPr>
          <w:rFonts w:ascii="Times New Roman" w:hAnsi="Times New Roman"/>
          <w:b/>
          <w:color w:val="2A2628"/>
          <w:w w:val="299"/>
          <w:sz w:val="14"/>
        </w:rPr>
        <w:t>-.</w:t>
      </w:r>
      <w:r>
        <w:rPr>
          <w:rFonts w:ascii="Times New Roman" w:hAnsi="Times New Roman"/>
          <w:b/>
          <w:color w:val="2A2628"/>
          <w:spacing w:val="-6"/>
          <w:w w:val="299"/>
          <w:sz w:val="14"/>
        </w:rPr>
        <w:t>.</w:t>
      </w:r>
      <w:r>
        <w:rPr>
          <w:rFonts w:ascii="Times New Roman" w:hAnsi="Times New Roman"/>
          <w:b/>
          <w:color w:val="383638"/>
          <w:w w:val="107"/>
          <w:sz w:val="14"/>
        </w:rPr>
        <w:t>....</w:t>
      </w:r>
      <w:r>
        <w:rPr>
          <w:rFonts w:ascii="Times New Roman" w:hAnsi="Times New Roman"/>
          <w:b/>
          <w:color w:val="383638"/>
          <w:spacing w:val="10"/>
          <w:w w:val="107"/>
          <w:sz w:val="14"/>
        </w:rPr>
        <w:t>.</w:t>
      </w:r>
      <w:r>
        <w:rPr>
          <w:rFonts w:ascii="Times New Roman" w:hAnsi="Times New Roman"/>
          <w:b/>
          <w:color w:val="383638"/>
          <w:sz w:val="14"/>
          <w:u w:val="thick" w:color="383638"/>
        </w:rPr>
        <w:t xml:space="preserve">  </w:t>
      </w:r>
      <w:r>
        <w:rPr>
          <w:rFonts w:ascii="Times New Roman" w:hAnsi="Times New Roman"/>
          <w:b/>
          <w:color w:val="383638"/>
          <w:spacing w:val="7"/>
          <w:sz w:val="14"/>
          <w:u w:val="thick" w:color="383638"/>
        </w:rPr>
        <w:t xml:space="preserve"> </w:t>
      </w:r>
      <w:r>
        <w:rPr>
          <w:rFonts w:ascii="Times New Roman" w:hAnsi="Times New Roman"/>
          <w:b/>
          <w:color w:val="383638"/>
          <w:w w:val="235"/>
          <w:sz w:val="14"/>
          <w:u w:val="thick" w:color="383638"/>
        </w:rPr>
        <w:t>,---</w:t>
      </w:r>
      <w:r>
        <w:rPr>
          <w:rFonts w:ascii="Times New Roman" w:hAnsi="Times New Roman"/>
          <w:b/>
          <w:color w:val="383638"/>
          <w:spacing w:val="-8"/>
          <w:sz w:val="14"/>
        </w:rPr>
        <w:t xml:space="preserve"> </w:t>
      </w:r>
      <w:r>
        <w:rPr>
          <w:rFonts w:ascii="Times New Roman" w:hAnsi="Times New Roman"/>
          <w:color w:val="6B6B6D"/>
          <w:spacing w:val="-63"/>
          <w:w w:val="235"/>
          <w:sz w:val="14"/>
        </w:rPr>
        <w:t>·</w:t>
      </w:r>
      <w:r>
        <w:rPr>
          <w:rFonts w:ascii="Times New Roman" w:hAnsi="Times New Roman"/>
          <w:color w:val="525052"/>
          <w:spacing w:val="-6"/>
          <w:w w:val="93"/>
          <w:sz w:val="14"/>
        </w:rPr>
        <w:t>-</w:t>
      </w:r>
      <w:r>
        <w:rPr>
          <w:rFonts w:ascii="Times New Roman" w:hAnsi="Times New Roman"/>
          <w:color w:val="6B6B6D"/>
          <w:spacing w:val="-4"/>
          <w:w w:val="98"/>
          <w:sz w:val="14"/>
        </w:rPr>
        <w:t>·</w:t>
      </w:r>
      <w:r>
        <w:rPr>
          <w:rFonts w:ascii="Times New Roman" w:hAnsi="Times New Roman"/>
          <w:color w:val="383638"/>
          <w:spacing w:val="-1"/>
          <w:w w:val="82"/>
          <w:sz w:val="14"/>
        </w:rPr>
        <w:t>•</w:t>
      </w:r>
      <w:r>
        <w:rPr>
          <w:rFonts w:ascii="Times New Roman" w:hAnsi="Times New Roman"/>
          <w:color w:val="A5A5A8"/>
          <w:spacing w:val="-23"/>
          <w:w w:val="98"/>
          <w:sz w:val="14"/>
        </w:rPr>
        <w:t>·</w:t>
      </w:r>
      <w:r>
        <w:rPr>
          <w:rFonts w:ascii="Times New Roman" w:hAnsi="Times New Roman"/>
          <w:color w:val="7E8082"/>
          <w:spacing w:val="11"/>
          <w:w w:val="68"/>
          <w:sz w:val="14"/>
        </w:rPr>
        <w:t>•</w:t>
      </w:r>
      <w:r>
        <w:rPr>
          <w:rFonts w:ascii="Times New Roman" w:hAnsi="Times New Roman"/>
          <w:color w:val="6B6B6D"/>
          <w:w w:val="68"/>
          <w:sz w:val="14"/>
        </w:rPr>
        <w:t>·</w:t>
      </w:r>
      <w:r>
        <w:rPr>
          <w:rFonts w:ascii="Times New Roman" w:hAnsi="Times New Roman"/>
          <w:color w:val="6B6B6D"/>
          <w:spacing w:val="-14"/>
          <w:sz w:val="14"/>
        </w:rPr>
        <w:t xml:space="preserve"> </w:t>
      </w:r>
      <w:r>
        <w:rPr>
          <w:rFonts w:ascii="Times New Roman" w:hAnsi="Times New Roman"/>
          <w:color w:val="383638"/>
          <w:spacing w:val="-17"/>
          <w:w w:val="106"/>
          <w:sz w:val="14"/>
        </w:rPr>
        <w:t>-</w:t>
      </w:r>
      <w:r>
        <w:rPr>
          <w:rFonts w:ascii="Times New Roman" w:hAnsi="Times New Roman"/>
          <w:color w:val="6B6B6D"/>
          <w:spacing w:val="-21"/>
          <w:w w:val="106"/>
          <w:sz w:val="14"/>
        </w:rPr>
        <w:t>·</w:t>
      </w:r>
      <w:r>
        <w:rPr>
          <w:rFonts w:ascii="Times New Roman" w:hAnsi="Times New Roman"/>
          <w:color w:val="B8B8BA"/>
          <w:spacing w:val="-26"/>
          <w:w w:val="106"/>
          <w:sz w:val="14"/>
        </w:rPr>
        <w:t>·</w:t>
      </w:r>
      <w:r>
        <w:rPr>
          <w:rFonts w:ascii="Times New Roman" w:hAnsi="Times New Roman"/>
          <w:color w:val="7E8082"/>
          <w:spacing w:val="3"/>
          <w:w w:val="106"/>
          <w:sz w:val="14"/>
        </w:rPr>
        <w:t>·</w:t>
      </w:r>
      <w:r>
        <w:rPr>
          <w:rFonts w:ascii="Times New Roman" w:hAnsi="Times New Roman"/>
          <w:color w:val="6B6B6D"/>
          <w:spacing w:val="-12"/>
          <w:w w:val="106"/>
          <w:sz w:val="14"/>
        </w:rPr>
        <w:t>·</w:t>
      </w:r>
      <w:r>
        <w:rPr>
          <w:rFonts w:ascii="Times New Roman" w:hAnsi="Times New Roman"/>
          <w:color w:val="A5A5A8"/>
          <w:spacing w:val="-12"/>
          <w:w w:val="98"/>
          <w:sz w:val="14"/>
        </w:rPr>
        <w:t>·</w:t>
      </w:r>
      <w:r>
        <w:rPr>
          <w:rFonts w:ascii="Times New Roman" w:hAnsi="Times New Roman"/>
          <w:color w:val="383638"/>
          <w:spacing w:val="7"/>
          <w:w w:val="98"/>
          <w:sz w:val="14"/>
        </w:rPr>
        <w:t>-</w:t>
      </w:r>
      <w:r>
        <w:rPr>
          <w:rFonts w:ascii="Times New Roman" w:hAnsi="Times New Roman"/>
          <w:color w:val="525052"/>
          <w:w w:val="106"/>
          <w:sz w:val="14"/>
        </w:rPr>
        <w:t>--</w:t>
      </w:r>
      <w:r>
        <w:rPr>
          <w:rFonts w:ascii="Times New Roman" w:hAnsi="Times New Roman"/>
          <w:color w:val="525052"/>
          <w:spacing w:val="-9"/>
          <w:sz w:val="14"/>
        </w:rPr>
        <w:t xml:space="preserve"> </w:t>
      </w:r>
      <w:r>
        <w:rPr>
          <w:rFonts w:ascii="Times New Roman" w:hAnsi="Times New Roman"/>
          <w:color w:val="525052"/>
          <w:w w:val="106"/>
          <w:sz w:val="14"/>
        </w:rPr>
        <w:t>.</w:t>
      </w:r>
      <w:r>
        <w:rPr>
          <w:rFonts w:ascii="Times New Roman" w:hAnsi="Times New Roman"/>
          <w:color w:val="525052"/>
          <w:spacing w:val="-15"/>
          <w:sz w:val="14"/>
        </w:rPr>
        <w:t xml:space="preserve"> </w:t>
      </w:r>
      <w:r>
        <w:rPr>
          <w:rFonts w:ascii="Times New Roman" w:hAnsi="Times New Roman"/>
          <w:color w:val="6B6B6D"/>
          <w:w w:val="106"/>
          <w:sz w:val="14"/>
        </w:rPr>
        <w:t>.</w:t>
      </w:r>
      <w:r>
        <w:rPr>
          <w:rFonts w:ascii="Times New Roman" w:hAnsi="Times New Roman"/>
          <w:color w:val="6B6B6D"/>
          <w:spacing w:val="12"/>
          <w:w w:val="106"/>
          <w:sz w:val="14"/>
        </w:rPr>
        <w:t>.</w:t>
      </w:r>
      <w:r>
        <w:rPr>
          <w:rFonts w:ascii="Times New Roman" w:hAnsi="Times New Roman"/>
          <w:color w:val="525052"/>
          <w:w w:val="106"/>
          <w:sz w:val="14"/>
        </w:rPr>
        <w:t>.</w:t>
      </w:r>
      <w:r>
        <w:rPr>
          <w:rFonts w:ascii="Times New Roman" w:hAnsi="Times New Roman"/>
          <w:color w:val="525052"/>
          <w:spacing w:val="-21"/>
          <w:sz w:val="14"/>
        </w:rPr>
        <w:t xml:space="preserve"> </w:t>
      </w:r>
      <w:r>
        <w:rPr>
          <w:rFonts w:ascii="Times New Roman" w:hAnsi="Times New Roman"/>
          <w:color w:val="525052"/>
          <w:spacing w:val="7"/>
          <w:w w:val="106"/>
          <w:sz w:val="14"/>
        </w:rPr>
        <w:t>·</w:t>
      </w:r>
      <w:r>
        <w:rPr>
          <w:rFonts w:ascii="Times New Roman" w:hAnsi="Times New Roman"/>
          <w:color w:val="525052"/>
          <w:spacing w:val="-6"/>
          <w:w w:val="54"/>
          <w:sz w:val="14"/>
        </w:rPr>
        <w:t>•</w:t>
      </w:r>
      <w:r>
        <w:rPr>
          <w:rFonts w:ascii="Times New Roman" w:hAnsi="Times New Roman"/>
          <w:color w:val="383638"/>
          <w:w w:val="54"/>
          <w:sz w:val="14"/>
        </w:rPr>
        <w:t>-</w:t>
      </w:r>
      <w:r>
        <w:rPr>
          <w:rFonts w:ascii="Times New Roman" w:hAnsi="Times New Roman"/>
          <w:color w:val="383638"/>
          <w:sz w:val="14"/>
        </w:rPr>
        <w:t xml:space="preserve"> </w:t>
      </w:r>
      <w:r>
        <w:rPr>
          <w:rFonts w:ascii="Times New Roman" w:hAnsi="Times New Roman"/>
          <w:color w:val="383638"/>
          <w:spacing w:val="-11"/>
          <w:sz w:val="14"/>
        </w:rPr>
        <w:t xml:space="preserve"> </w:t>
      </w:r>
      <w:r>
        <w:rPr>
          <w:rFonts w:ascii="Times New Roman" w:hAnsi="Times New Roman"/>
          <w:color w:val="525052"/>
          <w:spacing w:val="-18"/>
          <w:w w:val="68"/>
          <w:sz w:val="14"/>
        </w:rPr>
        <w:t>•</w:t>
      </w:r>
      <w:r>
        <w:rPr>
          <w:rFonts w:ascii="Times New Roman" w:hAnsi="Times New Roman"/>
          <w:color w:val="A5A5A8"/>
          <w:spacing w:val="-3"/>
          <w:w w:val="65"/>
          <w:sz w:val="14"/>
        </w:rPr>
        <w:t>·</w:t>
      </w:r>
      <w:r>
        <w:rPr>
          <w:rFonts w:ascii="Times New Roman" w:hAnsi="Times New Roman"/>
          <w:color w:val="2A2628"/>
          <w:spacing w:val="9"/>
          <w:w w:val="54"/>
          <w:sz w:val="14"/>
        </w:rPr>
        <w:t>•</w:t>
      </w:r>
      <w:r>
        <w:rPr>
          <w:rFonts w:ascii="Times New Roman" w:hAnsi="Times New Roman"/>
          <w:color w:val="2A2628"/>
          <w:w w:val="106"/>
          <w:sz w:val="14"/>
        </w:rPr>
        <w:t>--</w:t>
      </w:r>
      <w:r>
        <w:rPr>
          <w:rFonts w:ascii="Times New Roman" w:hAnsi="Times New Roman"/>
          <w:color w:val="2A2628"/>
          <w:sz w:val="14"/>
        </w:rPr>
        <w:t xml:space="preserve"> </w:t>
      </w:r>
      <w:r>
        <w:rPr>
          <w:rFonts w:ascii="Times New Roman" w:hAnsi="Times New Roman"/>
          <w:color w:val="2A2628"/>
          <w:spacing w:val="-11"/>
          <w:sz w:val="14"/>
        </w:rPr>
        <w:t xml:space="preserve"> </w:t>
      </w:r>
      <w:r>
        <w:rPr>
          <w:rFonts w:ascii="Times New Roman" w:hAnsi="Times New Roman"/>
          <w:color w:val="525052"/>
          <w:w w:val="93"/>
          <w:sz w:val="14"/>
        </w:rPr>
        <w:t>-</w:t>
      </w:r>
      <w:r>
        <w:rPr>
          <w:rFonts w:ascii="Times New Roman" w:hAnsi="Times New Roman"/>
          <w:color w:val="525052"/>
          <w:spacing w:val="-16"/>
          <w:sz w:val="14"/>
        </w:rPr>
        <w:t xml:space="preserve"> </w:t>
      </w:r>
      <w:r>
        <w:rPr>
          <w:rFonts w:ascii="Times New Roman" w:hAnsi="Times New Roman"/>
          <w:color w:val="525052"/>
          <w:spacing w:val="3"/>
          <w:w w:val="93"/>
          <w:sz w:val="14"/>
        </w:rPr>
        <w:t>-</w:t>
      </w:r>
      <w:r>
        <w:rPr>
          <w:rFonts w:ascii="Times New Roman" w:hAnsi="Times New Roman"/>
          <w:color w:val="909093"/>
          <w:w w:val="93"/>
          <w:sz w:val="14"/>
        </w:rPr>
        <w:t>·</w:t>
      </w:r>
      <w:r>
        <w:rPr>
          <w:rFonts w:ascii="Times New Roman" w:hAnsi="Times New Roman"/>
          <w:color w:val="909093"/>
          <w:sz w:val="14"/>
        </w:rPr>
        <w:t xml:space="preserve"> </w:t>
      </w:r>
      <w:r>
        <w:rPr>
          <w:rFonts w:ascii="Times New Roman" w:hAnsi="Times New Roman"/>
          <w:color w:val="909093"/>
          <w:spacing w:val="-2"/>
          <w:sz w:val="14"/>
        </w:rPr>
        <w:t xml:space="preserve"> </w:t>
      </w:r>
      <w:r>
        <w:rPr>
          <w:rFonts w:ascii="Times New Roman" w:hAnsi="Times New Roman"/>
          <w:color w:val="2A2628"/>
          <w:w w:val="93"/>
          <w:sz w:val="14"/>
        </w:rPr>
        <w:t>.</w:t>
      </w:r>
      <w:r>
        <w:rPr>
          <w:rFonts w:ascii="Times New Roman" w:hAnsi="Times New Roman"/>
          <w:color w:val="2A2628"/>
          <w:spacing w:val="-17"/>
          <w:sz w:val="14"/>
        </w:rPr>
        <w:t xml:space="preserve"> </w:t>
      </w:r>
      <w:r>
        <w:rPr>
          <w:rFonts w:ascii="Times New Roman" w:hAnsi="Times New Roman"/>
          <w:color w:val="B8B8BA"/>
          <w:spacing w:val="-27"/>
          <w:w w:val="98"/>
          <w:sz w:val="14"/>
        </w:rPr>
        <w:t>·</w:t>
      </w:r>
      <w:r>
        <w:rPr>
          <w:rFonts w:ascii="Times New Roman" w:hAnsi="Times New Roman"/>
          <w:color w:val="6B6B6D"/>
          <w:w w:val="98"/>
          <w:sz w:val="14"/>
        </w:rPr>
        <w:t>··</w:t>
      </w:r>
      <w:r>
        <w:rPr>
          <w:rFonts w:ascii="Times New Roman" w:hAnsi="Times New Roman"/>
          <w:color w:val="6B6B6D"/>
          <w:spacing w:val="-32"/>
          <w:w w:val="98"/>
          <w:sz w:val="14"/>
        </w:rPr>
        <w:t>·</w:t>
      </w:r>
      <w:r>
        <w:rPr>
          <w:rFonts w:ascii="Times New Roman" w:hAnsi="Times New Roman"/>
          <w:color w:val="383638"/>
          <w:spacing w:val="-17"/>
          <w:w w:val="98"/>
          <w:sz w:val="14"/>
        </w:rPr>
        <w:t>·</w:t>
      </w:r>
      <w:r>
        <w:rPr>
          <w:rFonts w:ascii="Times New Roman" w:hAnsi="Times New Roman"/>
          <w:color w:val="A5A5A8"/>
          <w:spacing w:val="-3"/>
          <w:w w:val="98"/>
          <w:sz w:val="14"/>
        </w:rPr>
        <w:t>·</w:t>
      </w:r>
      <w:r>
        <w:rPr>
          <w:rFonts w:ascii="Times New Roman" w:hAnsi="Times New Roman"/>
          <w:color w:val="6B6B6D"/>
          <w:spacing w:val="7"/>
          <w:w w:val="98"/>
          <w:sz w:val="14"/>
        </w:rPr>
        <w:t>·</w:t>
      </w:r>
      <w:r>
        <w:rPr>
          <w:rFonts w:ascii="Times New Roman" w:hAnsi="Times New Roman"/>
          <w:color w:val="525052"/>
          <w:spacing w:val="-3"/>
          <w:w w:val="98"/>
          <w:sz w:val="14"/>
        </w:rPr>
        <w:t>·</w:t>
      </w:r>
      <w:r>
        <w:rPr>
          <w:rFonts w:ascii="Times New Roman" w:hAnsi="Times New Roman"/>
          <w:color w:val="7E8082"/>
          <w:w w:val="98"/>
          <w:sz w:val="14"/>
        </w:rPr>
        <w:t>··</w:t>
      </w:r>
      <w:r>
        <w:rPr>
          <w:rFonts w:ascii="Times New Roman" w:hAnsi="Times New Roman"/>
          <w:color w:val="525052"/>
          <w:w w:val="98"/>
          <w:sz w:val="14"/>
        </w:rPr>
        <w:t>-</w:t>
      </w:r>
      <w:r>
        <w:rPr>
          <w:rFonts w:ascii="Times New Roman" w:hAnsi="Times New Roman"/>
          <w:color w:val="525052"/>
          <w:spacing w:val="-9"/>
          <w:sz w:val="14"/>
        </w:rPr>
        <w:t xml:space="preserve"> </w:t>
      </w:r>
      <w:r>
        <w:rPr>
          <w:rFonts w:ascii="Times New Roman" w:hAnsi="Times New Roman"/>
          <w:color w:val="525052"/>
          <w:w w:val="106"/>
          <w:sz w:val="14"/>
        </w:rPr>
        <w:t>-</w:t>
      </w:r>
      <w:r>
        <w:rPr>
          <w:rFonts w:ascii="Times New Roman" w:hAnsi="Times New Roman"/>
          <w:color w:val="525052"/>
          <w:spacing w:val="-3"/>
          <w:sz w:val="14"/>
        </w:rPr>
        <w:t xml:space="preserve"> </w:t>
      </w:r>
      <w:r>
        <w:rPr>
          <w:rFonts w:ascii="Times New Roman" w:hAnsi="Times New Roman"/>
          <w:color w:val="525052"/>
          <w:spacing w:val="1"/>
          <w:w w:val="106"/>
          <w:sz w:val="14"/>
        </w:rPr>
        <w:t>-</w:t>
      </w:r>
      <w:r>
        <w:rPr>
          <w:rFonts w:ascii="Times New Roman" w:hAnsi="Times New Roman"/>
          <w:color w:val="6B6B6D"/>
          <w:spacing w:val="-1"/>
          <w:w w:val="96"/>
          <w:sz w:val="14"/>
        </w:rPr>
        <w:t>•</w:t>
      </w:r>
      <w:r>
        <w:rPr>
          <w:rFonts w:ascii="Times New Roman" w:hAnsi="Times New Roman"/>
          <w:color w:val="6B6B6D"/>
          <w:spacing w:val="-5"/>
          <w:w w:val="96"/>
          <w:sz w:val="14"/>
        </w:rPr>
        <w:t>·</w:t>
      </w:r>
      <w:r>
        <w:rPr>
          <w:rFonts w:ascii="Times New Roman" w:hAnsi="Times New Roman"/>
          <w:color w:val="6B6B6D"/>
          <w:spacing w:val="7"/>
          <w:w w:val="98"/>
          <w:sz w:val="14"/>
        </w:rPr>
        <w:t>·</w:t>
      </w:r>
      <w:r>
        <w:rPr>
          <w:rFonts w:ascii="Times New Roman" w:hAnsi="Times New Roman"/>
          <w:color w:val="2A2628"/>
          <w:w w:val="98"/>
          <w:sz w:val="14"/>
        </w:rPr>
        <w:t>-</w:t>
      </w:r>
      <w:r>
        <w:rPr>
          <w:rFonts w:ascii="Times New Roman" w:hAnsi="Times New Roman"/>
          <w:color w:val="2A2628"/>
          <w:spacing w:val="-14"/>
          <w:sz w:val="14"/>
        </w:rPr>
        <w:t xml:space="preserve"> </w:t>
      </w:r>
      <w:r>
        <w:rPr>
          <w:rFonts w:ascii="Times New Roman" w:hAnsi="Times New Roman"/>
          <w:color w:val="525052"/>
          <w:spacing w:val="-7"/>
          <w:w w:val="66"/>
          <w:sz w:val="14"/>
        </w:rPr>
        <w:t>-</w:t>
      </w:r>
      <w:r>
        <w:rPr>
          <w:rFonts w:ascii="Times New Roman" w:hAnsi="Times New Roman"/>
          <w:color w:val="383638"/>
          <w:w w:val="66"/>
          <w:sz w:val="14"/>
        </w:rPr>
        <w:t>-</w:t>
      </w:r>
      <w:r>
        <w:rPr>
          <w:rFonts w:ascii="Times New Roman" w:hAnsi="Times New Roman"/>
          <w:color w:val="383638"/>
          <w:spacing w:val="-4"/>
          <w:sz w:val="14"/>
        </w:rPr>
        <w:t xml:space="preserve"> </w:t>
      </w:r>
      <w:r>
        <w:rPr>
          <w:rFonts w:ascii="Times New Roman" w:hAnsi="Times New Roman"/>
          <w:color w:val="525052"/>
          <w:spacing w:val="4"/>
          <w:w w:val="52"/>
          <w:sz w:val="14"/>
        </w:rPr>
        <w:t>-</w:t>
      </w:r>
      <w:r>
        <w:rPr>
          <w:rFonts w:ascii="Times New Roman" w:hAnsi="Times New Roman"/>
          <w:color w:val="383638"/>
          <w:w w:val="52"/>
          <w:sz w:val="14"/>
        </w:rPr>
        <w:t>-</w:t>
      </w:r>
      <w:r>
        <w:rPr>
          <w:rFonts w:ascii="Times New Roman" w:hAnsi="Times New Roman"/>
          <w:color w:val="383638"/>
          <w:sz w:val="14"/>
        </w:rPr>
        <w:t xml:space="preserve"> </w:t>
      </w:r>
      <w:r>
        <w:rPr>
          <w:rFonts w:ascii="Times New Roman" w:hAnsi="Times New Roman"/>
          <w:color w:val="383638"/>
          <w:spacing w:val="1"/>
          <w:sz w:val="14"/>
        </w:rPr>
        <w:t xml:space="preserve"> </w:t>
      </w:r>
      <w:r>
        <w:rPr>
          <w:rFonts w:ascii="Times New Roman" w:hAnsi="Times New Roman"/>
          <w:color w:val="383638"/>
          <w:w w:val="52"/>
          <w:sz w:val="14"/>
        </w:rPr>
        <w:t>-</w:t>
      </w:r>
      <w:r>
        <w:rPr>
          <w:rFonts w:ascii="Times New Roman" w:hAnsi="Times New Roman"/>
          <w:color w:val="383638"/>
          <w:sz w:val="14"/>
        </w:rPr>
        <w:t xml:space="preserve"> </w:t>
      </w:r>
      <w:r>
        <w:rPr>
          <w:rFonts w:ascii="Times New Roman" w:hAnsi="Times New Roman"/>
          <w:color w:val="383638"/>
          <w:spacing w:val="1"/>
          <w:sz w:val="14"/>
        </w:rPr>
        <w:t xml:space="preserve"> </w:t>
      </w:r>
      <w:r>
        <w:rPr>
          <w:rFonts w:ascii="Times New Roman" w:hAnsi="Times New Roman"/>
          <w:color w:val="6B6B6D"/>
          <w:w w:val="52"/>
          <w:sz w:val="14"/>
        </w:rPr>
        <w:t>··-</w:t>
      </w:r>
      <w:r>
        <w:rPr>
          <w:rFonts w:ascii="Times New Roman" w:hAnsi="Times New Roman"/>
          <w:color w:val="6B6B6D"/>
          <w:sz w:val="14"/>
        </w:rPr>
        <w:t xml:space="preserve"> </w:t>
      </w:r>
      <w:r>
        <w:rPr>
          <w:rFonts w:ascii="Times New Roman" w:hAnsi="Times New Roman"/>
          <w:color w:val="6B6B6D"/>
          <w:spacing w:val="-13"/>
          <w:sz w:val="14"/>
        </w:rPr>
        <w:t xml:space="preserve"> </w:t>
      </w:r>
      <w:r>
        <w:rPr>
          <w:rFonts w:ascii="Times New Roman" w:hAnsi="Times New Roman"/>
          <w:color w:val="525052"/>
          <w:spacing w:val="-16"/>
          <w:w w:val="93"/>
          <w:sz w:val="14"/>
        </w:rPr>
        <w:t>-</w:t>
      </w:r>
      <w:r>
        <w:rPr>
          <w:rFonts w:ascii="Times New Roman" w:hAnsi="Times New Roman"/>
          <w:color w:val="7E8082"/>
          <w:spacing w:val="-10"/>
          <w:w w:val="93"/>
          <w:sz w:val="14"/>
        </w:rPr>
        <w:t>·</w:t>
      </w:r>
      <w:r>
        <w:rPr>
          <w:rFonts w:ascii="Times New Roman" w:hAnsi="Times New Roman"/>
          <w:color w:val="A5A5A8"/>
          <w:spacing w:val="-2"/>
          <w:w w:val="98"/>
          <w:sz w:val="14"/>
        </w:rPr>
        <w:t>·</w:t>
      </w:r>
      <w:r>
        <w:rPr>
          <w:rFonts w:ascii="Times New Roman" w:hAnsi="Times New Roman"/>
          <w:color w:val="525052"/>
          <w:spacing w:val="-6"/>
          <w:w w:val="93"/>
          <w:sz w:val="14"/>
        </w:rPr>
        <w:t>-</w:t>
      </w:r>
      <w:r>
        <w:rPr>
          <w:rFonts w:ascii="Times New Roman" w:hAnsi="Times New Roman"/>
          <w:color w:val="A5A5A8"/>
          <w:spacing w:val="-12"/>
          <w:w w:val="98"/>
          <w:sz w:val="14"/>
        </w:rPr>
        <w:t>·</w:t>
      </w:r>
      <w:r>
        <w:rPr>
          <w:rFonts w:ascii="Times New Roman" w:hAnsi="Times New Roman"/>
          <w:color w:val="383638"/>
          <w:spacing w:val="-4"/>
          <w:w w:val="98"/>
          <w:sz w:val="14"/>
        </w:rPr>
        <w:t>-</w:t>
      </w:r>
      <w:r>
        <w:rPr>
          <w:rFonts w:ascii="Times New Roman" w:hAnsi="Times New Roman"/>
          <w:color w:val="7E8082"/>
          <w:w w:val="98"/>
          <w:sz w:val="14"/>
        </w:rPr>
        <w:t>·</w:t>
      </w:r>
      <w:r>
        <w:rPr>
          <w:rFonts w:ascii="Times New Roman" w:hAnsi="Times New Roman"/>
          <w:color w:val="7E8082"/>
          <w:spacing w:val="-24"/>
          <w:w w:val="98"/>
          <w:sz w:val="14"/>
        </w:rPr>
        <w:t>·</w:t>
      </w:r>
      <w:r>
        <w:rPr>
          <w:rFonts w:ascii="Times New Roman" w:hAnsi="Times New Roman"/>
          <w:color w:val="383638"/>
          <w:spacing w:val="-7"/>
          <w:w w:val="106"/>
          <w:sz w:val="14"/>
        </w:rPr>
        <w:t>-</w:t>
      </w:r>
      <w:r>
        <w:rPr>
          <w:rFonts w:ascii="Times New Roman" w:hAnsi="Times New Roman"/>
          <w:color w:val="525052"/>
          <w:w w:val="93"/>
          <w:sz w:val="14"/>
        </w:rPr>
        <w:t>-</w:t>
      </w:r>
      <w:r>
        <w:rPr>
          <w:rFonts w:ascii="Times New Roman" w:hAnsi="Times New Roman"/>
          <w:color w:val="525052"/>
          <w:spacing w:val="-16"/>
          <w:sz w:val="14"/>
        </w:rPr>
        <w:t xml:space="preserve"> </w:t>
      </w:r>
      <w:r>
        <w:rPr>
          <w:rFonts w:ascii="Times New Roman" w:hAnsi="Times New Roman"/>
          <w:color w:val="6B6B6D"/>
          <w:w w:val="93"/>
          <w:sz w:val="14"/>
        </w:rPr>
        <w:t>.</w:t>
      </w:r>
      <w:r>
        <w:rPr>
          <w:rFonts w:ascii="Times New Roman" w:hAnsi="Times New Roman"/>
          <w:color w:val="6B6B6D"/>
          <w:spacing w:val="-17"/>
          <w:sz w:val="14"/>
        </w:rPr>
        <w:t xml:space="preserve"> </w:t>
      </w:r>
      <w:r>
        <w:rPr>
          <w:rFonts w:ascii="Times New Roman" w:hAnsi="Times New Roman"/>
          <w:color w:val="525052"/>
          <w:w w:val="93"/>
          <w:sz w:val="14"/>
        </w:rPr>
        <w:t>·-</w:t>
      </w:r>
      <w:r>
        <w:rPr>
          <w:rFonts w:ascii="Times New Roman" w:hAnsi="Times New Roman"/>
          <w:color w:val="525052"/>
          <w:spacing w:val="-11"/>
          <w:sz w:val="14"/>
        </w:rPr>
        <w:t xml:space="preserve"> </w:t>
      </w:r>
      <w:r>
        <w:rPr>
          <w:rFonts w:ascii="Times New Roman" w:hAnsi="Times New Roman"/>
          <w:color w:val="383638"/>
          <w:w w:val="93"/>
          <w:sz w:val="14"/>
        </w:rPr>
        <w:t>-</w:t>
      </w:r>
      <w:r>
        <w:rPr>
          <w:rFonts w:ascii="Times New Roman" w:hAnsi="Times New Roman"/>
          <w:color w:val="383638"/>
          <w:spacing w:val="-2"/>
          <w:sz w:val="14"/>
        </w:rPr>
        <w:t xml:space="preserve"> </w:t>
      </w:r>
      <w:r>
        <w:rPr>
          <w:rFonts w:ascii="Times New Roman" w:hAnsi="Times New Roman"/>
          <w:color w:val="383638"/>
          <w:w w:val="106"/>
          <w:sz w:val="14"/>
        </w:rPr>
        <w:t>-</w:t>
      </w:r>
      <w:r>
        <w:rPr>
          <w:rFonts w:ascii="Times New Roman" w:hAnsi="Times New Roman"/>
          <w:color w:val="383638"/>
          <w:spacing w:val="11"/>
          <w:w w:val="106"/>
          <w:sz w:val="14"/>
        </w:rPr>
        <w:t>-</w:t>
      </w:r>
      <w:r>
        <w:rPr>
          <w:rFonts w:ascii="Times New Roman" w:hAnsi="Times New Roman"/>
          <w:color w:val="525052"/>
          <w:spacing w:val="-16"/>
          <w:w w:val="93"/>
          <w:sz w:val="14"/>
        </w:rPr>
        <w:t>-</w:t>
      </w:r>
      <w:r>
        <w:rPr>
          <w:rFonts w:ascii="Times New Roman" w:hAnsi="Times New Roman"/>
          <w:color w:val="2A2628"/>
          <w:spacing w:val="9"/>
          <w:w w:val="93"/>
          <w:sz w:val="14"/>
        </w:rPr>
        <w:t>·</w:t>
      </w:r>
      <w:r>
        <w:rPr>
          <w:rFonts w:ascii="Times New Roman" w:hAnsi="Times New Roman"/>
          <w:color w:val="383638"/>
          <w:spacing w:val="-5"/>
          <w:w w:val="93"/>
          <w:sz w:val="14"/>
        </w:rPr>
        <w:t>·</w:t>
      </w:r>
      <w:r>
        <w:rPr>
          <w:rFonts w:ascii="Times New Roman" w:hAnsi="Times New Roman"/>
          <w:color w:val="525052"/>
          <w:spacing w:val="-5"/>
          <w:w w:val="93"/>
          <w:sz w:val="14"/>
        </w:rPr>
        <w:t>·</w:t>
      </w:r>
      <w:r>
        <w:rPr>
          <w:rFonts w:ascii="Times New Roman" w:hAnsi="Times New Roman"/>
          <w:color w:val="6B6B6D"/>
          <w:w w:val="93"/>
          <w:sz w:val="14"/>
        </w:rPr>
        <w:t>··</w:t>
      </w:r>
      <w:r>
        <w:rPr>
          <w:rFonts w:ascii="Times New Roman" w:hAnsi="Times New Roman"/>
          <w:color w:val="6B6B6D"/>
          <w:spacing w:val="-5"/>
          <w:w w:val="93"/>
          <w:sz w:val="14"/>
        </w:rPr>
        <w:t>·</w:t>
      </w:r>
      <w:r>
        <w:rPr>
          <w:rFonts w:ascii="Times New Roman" w:hAnsi="Times New Roman"/>
          <w:color w:val="383638"/>
          <w:spacing w:val="8"/>
          <w:w w:val="93"/>
          <w:sz w:val="14"/>
        </w:rPr>
        <w:t>-</w:t>
      </w:r>
      <w:r>
        <w:rPr>
          <w:rFonts w:ascii="Times New Roman" w:hAnsi="Times New Roman"/>
          <w:color w:val="6B6B6D"/>
          <w:w w:val="93"/>
          <w:sz w:val="14"/>
        </w:rPr>
        <w:t>·</w:t>
      </w:r>
      <w:r>
        <w:rPr>
          <w:rFonts w:ascii="Times New Roman" w:hAnsi="Times New Roman"/>
          <w:color w:val="6B6B6D"/>
          <w:spacing w:val="-6"/>
          <w:w w:val="93"/>
          <w:sz w:val="14"/>
        </w:rPr>
        <w:t>-</w:t>
      </w:r>
      <w:r>
        <w:rPr>
          <w:rFonts w:ascii="Times New Roman" w:hAnsi="Times New Roman"/>
          <w:color w:val="525052"/>
          <w:spacing w:val="-10"/>
          <w:w w:val="93"/>
          <w:sz w:val="14"/>
        </w:rPr>
        <w:t>·</w:t>
      </w:r>
      <w:r>
        <w:rPr>
          <w:rFonts w:ascii="Times New Roman" w:hAnsi="Times New Roman"/>
          <w:color w:val="7E8082"/>
          <w:w w:val="98"/>
          <w:sz w:val="14"/>
        </w:rPr>
        <w:t>·</w:t>
      </w:r>
    </w:p>
    <w:p w14:paraId="681FFBDB" w14:textId="77777777" w:rsidR="001C1C81" w:rsidRDefault="007A07A9">
      <w:pPr>
        <w:spacing w:before="87"/>
        <w:ind w:left="509"/>
        <w:rPr>
          <w:rFonts w:ascii="Times New Roman" w:hAnsi="Times New Roman"/>
          <w:sz w:val="19"/>
        </w:rPr>
      </w:pPr>
      <w:r>
        <w:rPr>
          <w:noProof/>
          <w:lang w:eastAsia="zh-TW"/>
        </w:rPr>
        <w:drawing>
          <wp:anchor distT="0" distB="0" distL="0" distR="0" simplePos="0" relativeHeight="251646976" behindDoc="0" locked="0" layoutInCell="1" allowOverlap="1" wp14:anchorId="1EBD2E91" wp14:editId="5AB03742">
            <wp:simplePos x="0" y="0"/>
            <wp:positionH relativeFrom="page">
              <wp:posOffset>3016836</wp:posOffset>
            </wp:positionH>
            <wp:positionV relativeFrom="paragraph">
              <wp:posOffset>154608</wp:posOffset>
            </wp:positionV>
            <wp:extent cx="1978653" cy="207591"/>
            <wp:effectExtent l="0" t="0" r="0" b="0"/>
            <wp:wrapNone/>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jpeg"/>
                    <pic:cNvPicPr/>
                  </pic:nvPicPr>
                  <pic:blipFill>
                    <a:blip r:embed="rId42" cstate="print"/>
                    <a:stretch>
                      <a:fillRect/>
                    </a:stretch>
                  </pic:blipFill>
                  <pic:spPr>
                    <a:xfrm>
                      <a:off x="0" y="0"/>
                      <a:ext cx="1978653" cy="207591"/>
                    </a:xfrm>
                    <a:prstGeom prst="rect">
                      <a:avLst/>
                    </a:prstGeom>
                  </pic:spPr>
                </pic:pic>
              </a:graphicData>
            </a:graphic>
          </wp:anchor>
        </w:drawing>
      </w:r>
      <w:r w:rsidR="008F3025">
        <w:pict w14:anchorId="3544BCDD">
          <v:line id="_x0000_s2068" style="position:absolute;left:0;text-align:left;z-index:251651072;mso-position-horizontal-relative:page;mso-position-vertical-relative:text" from="85.55pt,16pt" to="87.7pt,16pt" strokecolor="#383638" strokeweight=".35333mm">
            <w10:wrap anchorx="page"/>
          </v:line>
        </w:pict>
      </w:r>
      <w:r w:rsidR="008F3025">
        <w:pict w14:anchorId="290E349E">
          <v:line id="_x0000_s2067" style="position:absolute;left:0;text-align:left;z-index:-251646976;mso-position-horizontal-relative:page;mso-position-vertical-relative:text" from="94.45pt,16pt" to="97.35pt,16pt" strokecolor="#525052" strokeweight=".35333mm">
            <w10:wrap anchorx="page"/>
          </v:line>
        </w:pict>
      </w:r>
      <w:r w:rsidR="008F3025">
        <w:pict w14:anchorId="21054C12">
          <v:group id="_x0000_s2064" style="position:absolute;left:0;text-align:left;margin-left:132.45pt;margin-top:17.7pt;width:7.7pt;height:.4pt;z-index:251652096;mso-position-horizontal-relative:page;mso-position-vertical-relative:text" coordorigin="2649,354" coordsize="154,8">
            <v:line id="_x0000_s2066" style="position:absolute" from="2747,358" to="2802,358" strokecolor="#514f51" strokeweight=".1343mm"/>
            <v:line id="_x0000_s2065" style="position:absolute" from="2649,358" to="2703,358" strokecolor="#6a6a6c" strokeweight=".1343mm"/>
            <w10:wrap anchorx="page"/>
          </v:group>
        </w:pict>
      </w:r>
      <w:r>
        <w:rPr>
          <w:rFonts w:ascii="Times New Roman" w:hAnsi="Times New Roman"/>
          <w:color w:val="525052"/>
          <w:spacing w:val="-1"/>
          <w:w w:val="54"/>
          <w:sz w:val="13"/>
        </w:rPr>
        <w:t>1</w:t>
      </w:r>
      <w:r>
        <w:rPr>
          <w:rFonts w:ascii="Times New Roman" w:hAnsi="Times New Roman"/>
          <w:color w:val="2A2628"/>
          <w:w w:val="54"/>
          <w:sz w:val="13"/>
        </w:rPr>
        <w:t>.</w:t>
      </w:r>
      <w:r>
        <w:rPr>
          <w:rFonts w:ascii="Times New Roman" w:hAnsi="Times New Roman"/>
          <w:color w:val="2A2628"/>
          <w:spacing w:val="8"/>
          <w:sz w:val="13"/>
        </w:rPr>
        <w:t xml:space="preserve"> </w:t>
      </w:r>
      <w:r>
        <w:rPr>
          <w:rFonts w:ascii="Times New Roman" w:hAnsi="Times New Roman"/>
          <w:color w:val="2A2628"/>
          <w:spacing w:val="-8"/>
          <w:w w:val="98"/>
          <w:sz w:val="13"/>
        </w:rPr>
        <w:t>_</w:t>
      </w:r>
      <w:r>
        <w:rPr>
          <w:rFonts w:ascii="Times New Roman" w:hAnsi="Times New Roman"/>
          <w:color w:val="909093"/>
          <w:spacing w:val="-40"/>
          <w:w w:val="106"/>
          <w:sz w:val="13"/>
        </w:rPr>
        <w:t>·</w:t>
      </w:r>
      <w:r>
        <w:rPr>
          <w:rFonts w:ascii="Times New Roman" w:hAnsi="Times New Roman"/>
          <w:color w:val="525052"/>
          <w:w w:val="50"/>
          <w:sz w:val="13"/>
        </w:rPr>
        <w:t>'</w:t>
      </w:r>
      <w:r>
        <w:rPr>
          <w:rFonts w:ascii="Times New Roman" w:hAnsi="Times New Roman"/>
          <w:color w:val="525052"/>
          <w:sz w:val="13"/>
        </w:rPr>
        <w:t xml:space="preserve">    </w:t>
      </w:r>
      <w:r>
        <w:rPr>
          <w:rFonts w:ascii="Times New Roman" w:hAnsi="Times New Roman"/>
          <w:color w:val="525052"/>
          <w:spacing w:val="-15"/>
          <w:sz w:val="13"/>
        </w:rPr>
        <w:t xml:space="preserve"> </w:t>
      </w:r>
      <w:r>
        <w:rPr>
          <w:rFonts w:ascii="Times New Roman" w:hAnsi="Times New Roman"/>
          <w:i/>
          <w:color w:val="525052"/>
          <w:w w:val="96"/>
          <w:sz w:val="25"/>
        </w:rPr>
        <w:t>_</w:t>
      </w:r>
      <w:proofErr w:type="spellStart"/>
      <w:r>
        <w:rPr>
          <w:rFonts w:ascii="Times New Roman" w:hAnsi="Times New Roman"/>
          <w:i/>
          <w:color w:val="525052"/>
          <w:spacing w:val="-10"/>
          <w:w w:val="96"/>
          <w:sz w:val="25"/>
        </w:rPr>
        <w:t>i</w:t>
      </w:r>
      <w:proofErr w:type="spellEnd"/>
      <w:r>
        <w:rPr>
          <w:rFonts w:ascii="Times New Roman" w:hAnsi="Times New Roman"/>
          <w:i/>
          <w:color w:val="A5A5A8"/>
          <w:spacing w:val="5"/>
          <w:w w:val="76"/>
          <w:sz w:val="25"/>
          <w:u w:val="thick" w:color="6B6B6D"/>
        </w:rPr>
        <w:t>.</w:t>
      </w:r>
      <w:r>
        <w:rPr>
          <w:rFonts w:ascii="Times New Roman" w:hAnsi="Times New Roman"/>
          <w:color w:val="6B6B6D"/>
          <w:w w:val="69"/>
          <w:sz w:val="25"/>
          <w:u w:val="thick" w:color="6B6B6D"/>
        </w:rPr>
        <w:t>.</w:t>
      </w:r>
      <w:r>
        <w:rPr>
          <w:rFonts w:ascii="Times New Roman" w:hAnsi="Times New Roman"/>
          <w:color w:val="6B6B6D"/>
          <w:spacing w:val="-9"/>
          <w:w w:val="69"/>
          <w:sz w:val="25"/>
          <w:u w:val="thick" w:color="6B6B6D"/>
        </w:rPr>
        <w:t>.</w:t>
      </w:r>
      <w:proofErr w:type="gramStart"/>
      <w:r>
        <w:rPr>
          <w:rFonts w:ascii="Times New Roman" w:hAnsi="Times New Roman"/>
          <w:color w:val="6B6B6D"/>
          <w:w w:val="53"/>
          <w:sz w:val="19"/>
          <w:u w:val="thick" w:color="6B6B6D"/>
        </w:rPr>
        <w:t>1.</w:t>
      </w:r>
      <w:r>
        <w:rPr>
          <w:rFonts w:ascii="Times New Roman" w:hAnsi="Times New Roman"/>
          <w:color w:val="6B6B6D"/>
          <w:w w:val="53"/>
          <w:sz w:val="19"/>
        </w:rPr>
        <w:t>'</w:t>
      </w:r>
      <w:r>
        <w:rPr>
          <w:rFonts w:ascii="Times New Roman" w:hAnsi="Times New Roman"/>
          <w:color w:val="6B6B6D"/>
          <w:spacing w:val="13"/>
          <w:w w:val="53"/>
          <w:sz w:val="19"/>
        </w:rPr>
        <w:t>:</w:t>
      </w:r>
      <w:r>
        <w:rPr>
          <w:rFonts w:ascii="Times New Roman" w:hAnsi="Times New Roman"/>
          <w:color w:val="909093"/>
          <w:w w:val="92"/>
          <w:sz w:val="19"/>
          <w:u w:val="thick" w:color="909093"/>
        </w:rPr>
        <w:t>.</w:t>
      </w:r>
      <w:proofErr w:type="gramEnd"/>
      <w:r>
        <w:rPr>
          <w:rFonts w:ascii="Times New Roman" w:hAnsi="Times New Roman"/>
          <w:color w:val="909093"/>
          <w:spacing w:val="-23"/>
          <w:sz w:val="19"/>
          <w:u w:val="thick" w:color="909093"/>
        </w:rPr>
        <w:t xml:space="preserve"> </w:t>
      </w:r>
      <w:r>
        <w:rPr>
          <w:rFonts w:ascii="Times New Roman" w:hAnsi="Times New Roman"/>
          <w:color w:val="383638"/>
          <w:w w:val="24"/>
          <w:sz w:val="19"/>
          <w:u w:val="thick" w:color="909093"/>
        </w:rPr>
        <w:t>_</w:t>
      </w:r>
      <w:r>
        <w:rPr>
          <w:rFonts w:ascii="Times New Roman" w:hAnsi="Times New Roman"/>
          <w:color w:val="383638"/>
          <w:spacing w:val="3"/>
          <w:sz w:val="19"/>
        </w:rPr>
        <w:t xml:space="preserve"> </w:t>
      </w:r>
      <w:r>
        <w:rPr>
          <w:rFonts w:ascii="Times New Roman" w:hAnsi="Times New Roman"/>
          <w:color w:val="525052"/>
          <w:w w:val="40"/>
          <w:sz w:val="19"/>
          <w:u w:val="thick" w:color="909093"/>
        </w:rPr>
        <w:t>;</w:t>
      </w:r>
      <w:r>
        <w:rPr>
          <w:rFonts w:ascii="Times New Roman" w:hAnsi="Times New Roman"/>
          <w:color w:val="525052"/>
          <w:spacing w:val="-16"/>
          <w:sz w:val="19"/>
          <w:u w:val="thick" w:color="909093"/>
        </w:rPr>
        <w:t xml:space="preserve"> </w:t>
      </w:r>
      <w:r>
        <w:rPr>
          <w:rFonts w:ascii="Times New Roman" w:hAnsi="Times New Roman"/>
          <w:color w:val="525052"/>
          <w:sz w:val="19"/>
        </w:rPr>
        <w:t xml:space="preserve"> </w:t>
      </w:r>
      <w:r>
        <w:rPr>
          <w:rFonts w:ascii="Times New Roman" w:hAnsi="Times New Roman"/>
          <w:color w:val="7E8082"/>
          <w:spacing w:val="-14"/>
          <w:w w:val="32"/>
          <w:sz w:val="19"/>
          <w:u w:val="thick" w:color="909093"/>
        </w:rPr>
        <w:t>:</w:t>
      </w:r>
      <w:r>
        <w:rPr>
          <w:rFonts w:ascii="Times New Roman" w:hAnsi="Times New Roman"/>
          <w:color w:val="909093"/>
          <w:spacing w:val="-5"/>
          <w:w w:val="38"/>
          <w:sz w:val="19"/>
          <w:u w:val="thick" w:color="909093"/>
        </w:rPr>
        <w:t>,</w:t>
      </w:r>
      <w:r>
        <w:rPr>
          <w:rFonts w:ascii="Times New Roman" w:hAnsi="Times New Roman"/>
          <w:color w:val="7E8082"/>
          <w:w w:val="32"/>
          <w:sz w:val="19"/>
          <w:u w:val="thick" w:color="909093"/>
        </w:rPr>
        <w:t>:</w:t>
      </w:r>
      <w:r>
        <w:rPr>
          <w:rFonts w:ascii="Times New Roman" w:hAnsi="Times New Roman"/>
          <w:color w:val="7E8082"/>
          <w:sz w:val="19"/>
        </w:rPr>
        <w:t xml:space="preserve"> </w:t>
      </w:r>
      <w:r>
        <w:rPr>
          <w:rFonts w:ascii="Times New Roman" w:hAnsi="Times New Roman"/>
          <w:color w:val="909093"/>
          <w:w w:val="32"/>
          <w:sz w:val="19"/>
        </w:rPr>
        <w:t>;</w:t>
      </w:r>
      <w:r>
        <w:rPr>
          <w:rFonts w:ascii="Times New Roman" w:hAnsi="Times New Roman"/>
          <w:color w:val="909093"/>
          <w:spacing w:val="13"/>
          <w:sz w:val="19"/>
        </w:rPr>
        <w:t xml:space="preserve"> </w:t>
      </w:r>
      <w:r>
        <w:rPr>
          <w:rFonts w:ascii="Times New Roman" w:hAnsi="Times New Roman"/>
          <w:color w:val="383638"/>
          <w:w w:val="24"/>
          <w:sz w:val="19"/>
        </w:rPr>
        <w:t>_</w:t>
      </w:r>
      <w:r>
        <w:rPr>
          <w:rFonts w:ascii="Times New Roman" w:hAnsi="Times New Roman"/>
          <w:color w:val="383638"/>
          <w:spacing w:val="21"/>
          <w:sz w:val="19"/>
        </w:rPr>
        <w:t xml:space="preserve"> </w:t>
      </w:r>
      <w:r>
        <w:rPr>
          <w:rFonts w:ascii="Times New Roman" w:hAnsi="Times New Roman"/>
          <w:color w:val="6B6B6D"/>
          <w:spacing w:val="-26"/>
          <w:sz w:val="19"/>
        </w:rPr>
        <w:t>·</w:t>
      </w:r>
      <w:r>
        <w:rPr>
          <w:rFonts w:ascii="Times New Roman" w:hAnsi="Times New Roman"/>
          <w:color w:val="383638"/>
          <w:spacing w:val="-25"/>
          <w:sz w:val="19"/>
        </w:rPr>
        <w:t>-</w:t>
      </w:r>
      <w:r>
        <w:rPr>
          <w:rFonts w:ascii="Times New Roman" w:hAnsi="Times New Roman"/>
          <w:color w:val="383638"/>
          <w:spacing w:val="4"/>
          <w:w w:val="98"/>
          <w:sz w:val="19"/>
        </w:rPr>
        <w:t>·</w:t>
      </w:r>
      <w:r>
        <w:rPr>
          <w:rFonts w:ascii="Times New Roman" w:hAnsi="Times New Roman"/>
          <w:color w:val="525052"/>
          <w:spacing w:val="-19"/>
          <w:w w:val="98"/>
          <w:sz w:val="19"/>
        </w:rPr>
        <w:t>-</w:t>
      </w:r>
      <w:r>
        <w:rPr>
          <w:rFonts w:ascii="Times New Roman" w:hAnsi="Times New Roman"/>
          <w:color w:val="525052"/>
          <w:spacing w:val="-25"/>
          <w:w w:val="98"/>
          <w:sz w:val="19"/>
        </w:rPr>
        <w:t>·</w:t>
      </w:r>
      <w:r>
        <w:rPr>
          <w:rFonts w:ascii="Times New Roman" w:hAnsi="Times New Roman"/>
          <w:color w:val="383638"/>
          <w:w w:val="98"/>
          <w:sz w:val="19"/>
        </w:rPr>
        <w:t>-</w:t>
      </w:r>
      <w:r>
        <w:rPr>
          <w:rFonts w:ascii="Times New Roman" w:hAnsi="Times New Roman"/>
          <w:color w:val="6B6B6D"/>
          <w:spacing w:val="-20"/>
          <w:w w:val="98"/>
          <w:sz w:val="19"/>
        </w:rPr>
        <w:t>·</w:t>
      </w:r>
      <w:r>
        <w:rPr>
          <w:rFonts w:ascii="Times New Roman" w:hAnsi="Times New Roman"/>
          <w:color w:val="383638"/>
          <w:spacing w:val="-43"/>
          <w:w w:val="98"/>
          <w:sz w:val="19"/>
        </w:rPr>
        <w:t>-</w:t>
      </w:r>
      <w:r>
        <w:rPr>
          <w:rFonts w:ascii="Times New Roman" w:hAnsi="Times New Roman"/>
          <w:color w:val="6B6B6D"/>
          <w:w w:val="98"/>
          <w:sz w:val="19"/>
        </w:rPr>
        <w:t>·</w:t>
      </w:r>
      <w:r>
        <w:rPr>
          <w:rFonts w:ascii="Times New Roman" w:hAnsi="Times New Roman"/>
          <w:color w:val="6B6B6D"/>
          <w:spacing w:val="-4"/>
          <w:sz w:val="19"/>
        </w:rPr>
        <w:t xml:space="preserve"> </w:t>
      </w:r>
      <w:r>
        <w:rPr>
          <w:rFonts w:ascii="Times New Roman" w:hAnsi="Times New Roman"/>
          <w:color w:val="383638"/>
          <w:w w:val="98"/>
          <w:sz w:val="19"/>
        </w:rPr>
        <w:t>-</w:t>
      </w:r>
      <w:r>
        <w:rPr>
          <w:rFonts w:ascii="Times New Roman" w:hAnsi="Times New Roman"/>
          <w:color w:val="383638"/>
          <w:sz w:val="19"/>
        </w:rPr>
        <w:t xml:space="preserve"> </w:t>
      </w:r>
      <w:r>
        <w:rPr>
          <w:rFonts w:ascii="Times New Roman" w:hAnsi="Times New Roman"/>
          <w:color w:val="383638"/>
          <w:spacing w:val="-15"/>
          <w:w w:val="98"/>
          <w:sz w:val="19"/>
        </w:rPr>
        <w:t>-</w:t>
      </w:r>
      <w:r>
        <w:rPr>
          <w:rFonts w:ascii="Times New Roman" w:hAnsi="Times New Roman"/>
          <w:color w:val="525052"/>
          <w:w w:val="98"/>
          <w:sz w:val="19"/>
        </w:rPr>
        <w:t>-</w:t>
      </w:r>
      <w:r>
        <w:rPr>
          <w:rFonts w:ascii="Times New Roman" w:hAnsi="Times New Roman"/>
          <w:color w:val="525052"/>
          <w:spacing w:val="-23"/>
          <w:w w:val="98"/>
          <w:sz w:val="19"/>
        </w:rPr>
        <w:t>-</w:t>
      </w:r>
      <w:r>
        <w:rPr>
          <w:rFonts w:ascii="Times New Roman" w:hAnsi="Times New Roman"/>
          <w:color w:val="6B6B6D"/>
          <w:spacing w:val="-31"/>
          <w:w w:val="108"/>
          <w:sz w:val="19"/>
        </w:rPr>
        <w:t>·</w:t>
      </w:r>
      <w:r>
        <w:rPr>
          <w:rFonts w:ascii="Times New Roman" w:hAnsi="Times New Roman"/>
          <w:color w:val="383638"/>
          <w:w w:val="108"/>
          <w:sz w:val="19"/>
        </w:rPr>
        <w:t>-</w:t>
      </w:r>
      <w:r>
        <w:rPr>
          <w:rFonts w:ascii="Times New Roman" w:hAnsi="Times New Roman"/>
          <w:color w:val="383638"/>
          <w:spacing w:val="-6"/>
          <w:sz w:val="19"/>
        </w:rPr>
        <w:t xml:space="preserve"> </w:t>
      </w:r>
      <w:r>
        <w:rPr>
          <w:rFonts w:ascii="Times New Roman" w:hAnsi="Times New Roman"/>
          <w:color w:val="6B6B6D"/>
          <w:w w:val="108"/>
          <w:sz w:val="19"/>
        </w:rPr>
        <w:t>-</w:t>
      </w:r>
      <w:r>
        <w:rPr>
          <w:rFonts w:ascii="Times New Roman" w:hAnsi="Times New Roman"/>
          <w:color w:val="6B6B6D"/>
          <w:sz w:val="19"/>
        </w:rPr>
        <w:t xml:space="preserve"> </w:t>
      </w:r>
      <w:r>
        <w:rPr>
          <w:rFonts w:ascii="Times New Roman" w:hAnsi="Times New Roman"/>
          <w:color w:val="6B6B6D"/>
          <w:spacing w:val="-10"/>
          <w:sz w:val="19"/>
        </w:rPr>
        <w:t xml:space="preserve"> </w:t>
      </w:r>
      <w:r>
        <w:rPr>
          <w:rFonts w:ascii="Times New Roman" w:hAnsi="Times New Roman"/>
          <w:color w:val="6B6B6D"/>
          <w:spacing w:val="-16"/>
          <w:w w:val="108"/>
          <w:sz w:val="19"/>
        </w:rPr>
        <w:t>-</w:t>
      </w:r>
      <w:r>
        <w:rPr>
          <w:rFonts w:ascii="Times New Roman" w:hAnsi="Times New Roman"/>
          <w:color w:val="6B6B6D"/>
          <w:spacing w:val="-57"/>
          <w:w w:val="96"/>
          <w:sz w:val="19"/>
        </w:rPr>
        <w:t>·</w:t>
      </w:r>
      <w:r>
        <w:rPr>
          <w:rFonts w:ascii="Times New Roman" w:hAnsi="Times New Roman"/>
          <w:color w:val="383638"/>
          <w:spacing w:val="-6"/>
          <w:w w:val="98"/>
          <w:sz w:val="19"/>
        </w:rPr>
        <w:t>-</w:t>
      </w:r>
      <w:r>
        <w:rPr>
          <w:rFonts w:ascii="Times New Roman" w:hAnsi="Times New Roman"/>
          <w:emboss/>
          <w:color w:val="6B6B6D"/>
          <w:w w:val="96"/>
          <w:sz w:val="19"/>
        </w:rPr>
        <w:t>-</w:t>
      </w:r>
      <w:r>
        <w:rPr>
          <w:rFonts w:ascii="Times New Roman" w:hAnsi="Times New Roman"/>
          <w:color w:val="6B6B6D"/>
          <w:spacing w:val="-11"/>
          <w:sz w:val="19"/>
        </w:rPr>
        <w:t xml:space="preserve"> </w:t>
      </w:r>
      <w:r>
        <w:rPr>
          <w:rFonts w:ascii="Times New Roman" w:hAnsi="Times New Roman"/>
          <w:color w:val="383638"/>
          <w:spacing w:val="-17"/>
          <w:w w:val="40"/>
          <w:sz w:val="19"/>
        </w:rPr>
        <w:t>·</w:t>
      </w:r>
      <w:r>
        <w:rPr>
          <w:rFonts w:ascii="Times New Roman" w:hAnsi="Times New Roman"/>
          <w:color w:val="6B6B6D"/>
          <w:spacing w:val="-44"/>
          <w:w w:val="108"/>
          <w:sz w:val="19"/>
        </w:rPr>
        <w:t>-</w:t>
      </w:r>
      <w:r>
        <w:rPr>
          <w:rFonts w:ascii="Times New Roman" w:hAnsi="Times New Roman"/>
          <w:color w:val="6B6B6D"/>
          <w:spacing w:val="-17"/>
          <w:w w:val="96"/>
          <w:sz w:val="19"/>
        </w:rPr>
        <w:t>·</w:t>
      </w:r>
      <w:r>
        <w:rPr>
          <w:rFonts w:ascii="Times New Roman" w:hAnsi="Times New Roman"/>
          <w:color w:val="6B6B6D"/>
          <w:spacing w:val="-52"/>
          <w:w w:val="108"/>
          <w:sz w:val="19"/>
        </w:rPr>
        <w:t>·</w:t>
      </w:r>
      <w:r>
        <w:rPr>
          <w:rFonts w:ascii="Times New Roman" w:hAnsi="Times New Roman"/>
          <w:color w:val="6B6B6D"/>
          <w:spacing w:val="-60"/>
          <w:w w:val="96"/>
          <w:sz w:val="19"/>
        </w:rPr>
        <w:t>·</w:t>
      </w:r>
      <w:r>
        <w:rPr>
          <w:rFonts w:ascii="Times New Roman" w:hAnsi="Times New Roman"/>
          <w:color w:val="909093"/>
          <w:w w:val="40"/>
          <w:sz w:val="19"/>
        </w:rPr>
        <w:t>-</w:t>
      </w:r>
      <w:r>
        <w:rPr>
          <w:rFonts w:ascii="Times New Roman" w:hAnsi="Times New Roman"/>
          <w:color w:val="909093"/>
          <w:sz w:val="19"/>
        </w:rPr>
        <w:t xml:space="preserve"> </w:t>
      </w:r>
      <w:r>
        <w:rPr>
          <w:rFonts w:ascii="Times New Roman" w:hAnsi="Times New Roman"/>
          <w:color w:val="909093"/>
          <w:spacing w:val="-20"/>
          <w:sz w:val="19"/>
        </w:rPr>
        <w:t xml:space="preserve"> </w:t>
      </w:r>
      <w:r>
        <w:rPr>
          <w:rFonts w:ascii="Times New Roman" w:hAnsi="Times New Roman"/>
          <w:color w:val="383638"/>
          <w:w w:val="108"/>
          <w:sz w:val="19"/>
        </w:rPr>
        <w:t>-</w:t>
      </w:r>
    </w:p>
    <w:p w14:paraId="2E0DEE1B" w14:textId="77777777" w:rsidR="001C1C81" w:rsidRDefault="001C1C81">
      <w:pPr>
        <w:pStyle w:val="a3"/>
        <w:rPr>
          <w:rFonts w:ascii="Times New Roman"/>
          <w:sz w:val="28"/>
        </w:rPr>
      </w:pPr>
    </w:p>
    <w:p w14:paraId="67744AB6" w14:textId="77777777" w:rsidR="001C1C81" w:rsidRDefault="001C1C81">
      <w:pPr>
        <w:pStyle w:val="a3"/>
        <w:spacing w:before="6"/>
        <w:rPr>
          <w:rFonts w:ascii="Times New Roman"/>
          <w:sz w:val="22"/>
        </w:rPr>
      </w:pPr>
    </w:p>
    <w:p w14:paraId="73631E34" w14:textId="77777777" w:rsidR="001C1C81" w:rsidRDefault="007A07A9">
      <w:pPr>
        <w:ind w:right="460"/>
        <w:jc w:val="center"/>
        <w:rPr>
          <w:rFonts w:ascii="Courier New"/>
          <w:sz w:val="34"/>
          <w:lang w:eastAsia="zh-TW"/>
        </w:rPr>
      </w:pPr>
      <w:r>
        <w:rPr>
          <w:rFonts w:ascii="Courier New"/>
          <w:color w:val="383638"/>
          <w:w w:val="110"/>
          <w:sz w:val="34"/>
          <w:lang w:eastAsia="zh-TW"/>
        </w:rPr>
        <w:t>-c-</w:t>
      </w:r>
    </w:p>
    <w:p w14:paraId="3C8A94EC" w14:textId="77777777" w:rsidR="001C1C81" w:rsidRDefault="008F3025">
      <w:pPr>
        <w:spacing w:before="31"/>
        <w:ind w:right="301"/>
        <w:jc w:val="center"/>
        <w:rPr>
          <w:rFonts w:ascii="Arial"/>
          <w:sz w:val="14"/>
          <w:lang w:eastAsia="zh-TW"/>
        </w:rPr>
      </w:pPr>
      <w:r>
        <w:pict w14:anchorId="63440AA1">
          <v:group id="_x0000_s2060" style="position:absolute;left:0;text-align:left;margin-left:293.75pt;margin-top:6.75pt;width:105.4pt;height:85.5pt;z-index:251648000;mso-position-horizontal-relative:page" coordorigin="5875,135" coordsize="2108,1710">
            <v:shape id="_x0000_s2063" type="#_x0000_t75" style="position:absolute;left:5981;top:234;width:2001;height:1611">
              <v:imagedata r:id="rId43" o:title=""/>
            </v:shape>
            <v:shape id="_x0000_s2062" type="#_x0000_t202" style="position:absolute;left:5874;top:135;width:1462;height:880" filled="f" stroked="f">
              <v:textbox inset="0,0,0,0">
                <w:txbxContent>
                  <w:p w14:paraId="06531222" w14:textId="77777777" w:rsidR="001C1C81" w:rsidRDefault="007A07A9">
                    <w:pPr>
                      <w:spacing w:line="879" w:lineRule="exact"/>
                      <w:rPr>
                        <w:rFonts w:ascii="Times New Roman" w:hAnsi="Times New Roman"/>
                        <w:sz w:val="47"/>
                      </w:rPr>
                    </w:pPr>
                    <w:proofErr w:type="gramStart"/>
                    <w:r>
                      <w:rPr>
                        <w:rFonts w:ascii="Times New Roman" w:hAnsi="Times New Roman"/>
                        <w:i/>
                        <w:color w:val="525052"/>
                        <w:spacing w:val="-27"/>
                        <w:w w:val="81"/>
                        <w:sz w:val="47"/>
                      </w:rPr>
                      <w:t>.</w:t>
                    </w:r>
                    <w:r>
                      <w:rPr>
                        <w:rFonts w:ascii="Times New Roman" w:hAnsi="Times New Roman"/>
                        <w:i/>
                        <w:color w:val="383638"/>
                        <w:spacing w:val="-99"/>
                        <w:w w:val="81"/>
                        <w:sz w:val="47"/>
                      </w:rPr>
                      <w:t>r</w:t>
                    </w:r>
                    <w:proofErr w:type="gramEnd"/>
                    <w:r>
                      <w:rPr>
                        <w:rFonts w:ascii="Times New Roman" w:hAnsi="Times New Roman"/>
                        <w:i/>
                        <w:color w:val="2A2628"/>
                        <w:spacing w:val="-38"/>
                        <w:w w:val="81"/>
                        <w:position w:val="20"/>
                        <w:sz w:val="65"/>
                      </w:rPr>
                      <w:t>7</w:t>
                    </w:r>
                    <w:r>
                      <w:rPr>
                        <w:rFonts w:ascii="Times New Roman" w:hAnsi="Times New Roman"/>
                        <w:i/>
                        <w:color w:val="383638"/>
                        <w:spacing w:val="-54"/>
                        <w:w w:val="58"/>
                        <w:sz w:val="47"/>
                      </w:rPr>
                      <w:t>-</w:t>
                    </w:r>
                    <w:r>
                      <w:rPr>
                        <w:rFonts w:ascii="Times New Roman" w:hAnsi="Times New Roman"/>
                        <w:i/>
                        <w:color w:val="2A2628"/>
                        <w:spacing w:val="-79"/>
                        <w:w w:val="81"/>
                        <w:position w:val="20"/>
                        <w:sz w:val="65"/>
                      </w:rPr>
                      <w:t>.</w:t>
                    </w:r>
                    <w:r>
                      <w:rPr>
                        <w:rFonts w:ascii="Times New Roman" w:hAnsi="Times New Roman"/>
                        <w:i/>
                        <w:color w:val="383638"/>
                        <w:spacing w:val="-13"/>
                        <w:w w:val="58"/>
                        <w:sz w:val="47"/>
                      </w:rPr>
                      <w:t>:</w:t>
                    </w:r>
                    <w:r>
                      <w:rPr>
                        <w:rFonts w:ascii="Times New Roman" w:hAnsi="Times New Roman"/>
                        <w:i/>
                        <w:color w:val="2A2628"/>
                        <w:spacing w:val="-164"/>
                        <w:w w:val="81"/>
                        <w:position w:val="20"/>
                        <w:sz w:val="65"/>
                      </w:rPr>
                      <w:t>-</w:t>
                    </w:r>
                    <w:r>
                      <w:rPr>
                        <w:rFonts w:ascii="Times New Roman" w:hAnsi="Times New Roman"/>
                        <w:i/>
                        <w:color w:val="383638"/>
                        <w:w w:val="58"/>
                        <w:sz w:val="47"/>
                      </w:rPr>
                      <w:t>l</w:t>
                    </w:r>
                    <w:r>
                      <w:rPr>
                        <w:rFonts w:ascii="Times New Roman" w:hAnsi="Times New Roman"/>
                        <w:i/>
                        <w:color w:val="383638"/>
                        <w:spacing w:val="-31"/>
                        <w:sz w:val="47"/>
                      </w:rPr>
                      <w:t xml:space="preserve"> </w:t>
                    </w:r>
                    <w:r>
                      <w:rPr>
                        <w:rFonts w:ascii="Times New Roman" w:hAnsi="Times New Roman"/>
                        <w:i/>
                        <w:color w:val="2A2628"/>
                        <w:spacing w:val="-261"/>
                        <w:w w:val="81"/>
                        <w:position w:val="20"/>
                        <w:sz w:val="65"/>
                      </w:rPr>
                      <w:t>A</w:t>
                    </w:r>
                    <w:r>
                      <w:rPr>
                        <w:rFonts w:ascii="Times New Roman" w:hAnsi="Times New Roman"/>
                        <w:i/>
                        <w:color w:val="383638"/>
                        <w:spacing w:val="-41"/>
                        <w:w w:val="55"/>
                        <w:sz w:val="47"/>
                      </w:rPr>
                      <w:t>,</w:t>
                    </w:r>
                    <w:r>
                      <w:rPr>
                        <w:rFonts w:ascii="Times New Roman" w:hAnsi="Times New Roman"/>
                        <w:i/>
                        <w:color w:val="383638"/>
                        <w:spacing w:val="-1"/>
                        <w:w w:val="28"/>
                        <w:sz w:val="47"/>
                      </w:rPr>
                      <w:t>r</w:t>
                    </w:r>
                    <w:r>
                      <w:rPr>
                        <w:rFonts w:ascii="Times New Roman" w:hAnsi="Times New Roman"/>
                        <w:i/>
                        <w:color w:val="383638"/>
                        <w:w w:val="28"/>
                        <w:sz w:val="47"/>
                      </w:rPr>
                      <w:t>.</w:t>
                    </w:r>
                    <w:r>
                      <w:rPr>
                        <w:rFonts w:ascii="Times New Roman" w:hAnsi="Times New Roman"/>
                        <w:i/>
                        <w:color w:val="383638"/>
                        <w:spacing w:val="-25"/>
                        <w:sz w:val="47"/>
                      </w:rPr>
                      <w:t xml:space="preserve"> </w:t>
                    </w:r>
                    <w:r>
                      <w:rPr>
                        <w:rFonts w:ascii="Times New Roman" w:hAnsi="Times New Roman"/>
                        <w:i/>
                        <w:color w:val="909093"/>
                        <w:w w:val="38"/>
                        <w:sz w:val="47"/>
                      </w:rPr>
                      <w:t>·</w:t>
                    </w:r>
                    <w:r>
                      <w:rPr>
                        <w:rFonts w:ascii="Times New Roman" w:hAnsi="Times New Roman"/>
                        <w:i/>
                        <w:color w:val="909093"/>
                        <w:spacing w:val="-13"/>
                        <w:sz w:val="47"/>
                      </w:rPr>
                      <w:t xml:space="preserve"> </w:t>
                    </w:r>
                    <w:r>
                      <w:rPr>
                        <w:rFonts w:ascii="Times New Roman" w:hAnsi="Times New Roman"/>
                        <w:color w:val="6B6B6D"/>
                        <w:spacing w:val="-18"/>
                        <w:w w:val="38"/>
                        <w:sz w:val="47"/>
                      </w:rPr>
                      <w:t>-</w:t>
                    </w:r>
                    <w:r>
                      <w:rPr>
                        <w:rFonts w:ascii="Times New Roman" w:hAnsi="Times New Roman"/>
                        <w:i/>
                        <w:color w:val="2A2628"/>
                        <w:spacing w:val="-305"/>
                        <w:w w:val="81"/>
                        <w:position w:val="20"/>
                        <w:sz w:val="65"/>
                      </w:rPr>
                      <w:t>F</w:t>
                    </w:r>
                    <w:r>
                      <w:rPr>
                        <w:rFonts w:ascii="Times New Roman" w:hAnsi="Times New Roman"/>
                        <w:color w:val="6B6B6D"/>
                        <w:spacing w:val="25"/>
                        <w:w w:val="38"/>
                        <w:sz w:val="47"/>
                      </w:rPr>
                      <w:t>·</w:t>
                    </w:r>
                    <w:r>
                      <w:rPr>
                        <w:rFonts w:ascii="Times New Roman" w:hAnsi="Times New Roman"/>
                        <w:color w:val="525052"/>
                        <w:spacing w:val="-44"/>
                        <w:w w:val="36"/>
                        <w:sz w:val="47"/>
                      </w:rPr>
                      <w:t>-</w:t>
                    </w:r>
                    <w:r>
                      <w:rPr>
                        <w:rFonts w:ascii="Times New Roman" w:hAnsi="Times New Roman"/>
                        <w:color w:val="909093"/>
                        <w:spacing w:val="-9"/>
                        <w:w w:val="40"/>
                        <w:sz w:val="47"/>
                      </w:rPr>
                      <w:t>·</w:t>
                    </w:r>
                    <w:r>
                      <w:rPr>
                        <w:rFonts w:ascii="Times New Roman" w:hAnsi="Times New Roman"/>
                        <w:color w:val="525052"/>
                        <w:spacing w:val="-10"/>
                        <w:w w:val="55"/>
                        <w:sz w:val="47"/>
                      </w:rPr>
                      <w:t>-</w:t>
                    </w:r>
                    <w:r>
                      <w:rPr>
                        <w:rFonts w:ascii="Times New Roman" w:hAnsi="Times New Roman"/>
                        <w:color w:val="7E8082"/>
                        <w:w w:val="32"/>
                        <w:sz w:val="47"/>
                      </w:rPr>
                      <w:t>-</w:t>
                    </w:r>
                  </w:p>
                </w:txbxContent>
              </v:textbox>
            </v:shape>
            <v:shape id="_x0000_s2061" type="#_x0000_t202" style="position:absolute;left:6489;top:777;width:517;height:202" filled="f" stroked="f">
              <v:textbox inset="0,0,0,0">
                <w:txbxContent>
                  <w:p w14:paraId="4DE99BF4" w14:textId="77777777" w:rsidR="001C1C81" w:rsidRDefault="007A07A9">
                    <w:pPr>
                      <w:spacing w:line="201" w:lineRule="exact"/>
                      <w:rPr>
                        <w:rFonts w:ascii="Arial"/>
                        <w:b/>
                        <w:sz w:val="18"/>
                      </w:rPr>
                    </w:pPr>
                    <w:proofErr w:type="gramStart"/>
                    <w:r>
                      <w:rPr>
                        <w:rFonts w:ascii="Times New Roman"/>
                        <w:b/>
                        <w:i/>
                        <w:color w:val="383638"/>
                        <w:w w:val="60"/>
                        <w:sz w:val="11"/>
                      </w:rPr>
                      <w:t>,n</w:t>
                    </w:r>
                    <w:proofErr w:type="gramEnd"/>
                    <w:r>
                      <w:rPr>
                        <w:rFonts w:ascii="Times New Roman"/>
                        <w:b/>
                        <w:i/>
                        <w:color w:val="383638"/>
                        <w:w w:val="60"/>
                        <w:sz w:val="11"/>
                      </w:rPr>
                      <w:t xml:space="preserve">- </w:t>
                    </w:r>
                    <w:r>
                      <w:rPr>
                        <w:rFonts w:ascii="Times New Roman"/>
                        <w:b/>
                        <w:color w:val="383638"/>
                        <w:w w:val="60"/>
                        <w:sz w:val="11"/>
                      </w:rPr>
                      <w:t xml:space="preserve">... </w:t>
                    </w:r>
                    <w:r>
                      <w:rPr>
                        <w:rFonts w:ascii="Arial"/>
                        <w:b/>
                        <w:color w:val="383638"/>
                        <w:w w:val="75"/>
                        <w:sz w:val="18"/>
                      </w:rPr>
                      <w:t>r.-.</w:t>
                    </w:r>
                  </w:p>
                </w:txbxContent>
              </v:textbox>
            </v:shape>
            <w10:wrap anchorx="page"/>
          </v:group>
        </w:pict>
      </w:r>
      <w:r w:rsidR="007A07A9">
        <w:rPr>
          <w:rFonts w:ascii="Arial"/>
          <w:color w:val="383638"/>
          <w:w w:val="130"/>
          <w:sz w:val="14"/>
          <w:lang w:eastAsia="zh-TW"/>
        </w:rPr>
        <w:t>"IMPRIMATUR"</w:t>
      </w:r>
    </w:p>
    <w:p w14:paraId="2B7FE818" w14:textId="77777777" w:rsidR="001C1C81" w:rsidRDefault="007A07A9">
      <w:pPr>
        <w:pStyle w:val="a3"/>
        <w:spacing w:before="11"/>
        <w:rPr>
          <w:rFonts w:ascii="Arial"/>
          <w:sz w:val="9"/>
          <w:lang w:eastAsia="zh-TW"/>
        </w:rPr>
      </w:pPr>
      <w:r>
        <w:rPr>
          <w:noProof/>
          <w:lang w:eastAsia="zh-TW"/>
        </w:rPr>
        <w:drawing>
          <wp:anchor distT="0" distB="0" distL="0" distR="0" simplePos="0" relativeHeight="251640832" behindDoc="0" locked="0" layoutInCell="1" allowOverlap="1" wp14:anchorId="4458B641" wp14:editId="1A54A771">
            <wp:simplePos x="0" y="0"/>
            <wp:positionH relativeFrom="page">
              <wp:posOffset>1160321</wp:posOffset>
            </wp:positionH>
            <wp:positionV relativeFrom="paragraph">
              <wp:posOffset>97462</wp:posOffset>
            </wp:positionV>
            <wp:extent cx="1280439" cy="1024127"/>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44" cstate="print"/>
                    <a:stretch>
                      <a:fillRect/>
                    </a:stretch>
                  </pic:blipFill>
                  <pic:spPr>
                    <a:xfrm>
                      <a:off x="0" y="0"/>
                      <a:ext cx="1280439" cy="1024127"/>
                    </a:xfrm>
                    <a:prstGeom prst="rect">
                      <a:avLst/>
                    </a:prstGeom>
                  </pic:spPr>
                </pic:pic>
              </a:graphicData>
            </a:graphic>
          </wp:anchor>
        </w:drawing>
      </w:r>
    </w:p>
    <w:p w14:paraId="64F7A9B2" w14:textId="77777777" w:rsidR="001C1C81" w:rsidRDefault="001C1C81">
      <w:pPr>
        <w:rPr>
          <w:rFonts w:ascii="Arial"/>
          <w:sz w:val="9"/>
          <w:lang w:eastAsia="zh-TW"/>
        </w:rPr>
        <w:sectPr w:rsidR="001C1C81">
          <w:headerReference w:type="default" r:id="rId45"/>
          <w:footerReference w:type="default" r:id="rId46"/>
          <w:pgSz w:w="9980" w:h="13380"/>
          <w:pgMar w:top="740" w:right="1380" w:bottom="720" w:left="1380" w:header="0" w:footer="521" w:gutter="0"/>
          <w:cols w:space="720"/>
        </w:sectPr>
      </w:pPr>
    </w:p>
    <w:p w14:paraId="0C360EB9" w14:textId="77777777" w:rsidR="001C1C81" w:rsidRDefault="001C1C81">
      <w:pPr>
        <w:pStyle w:val="a3"/>
        <w:rPr>
          <w:rFonts w:ascii="Arial"/>
          <w:sz w:val="20"/>
          <w:lang w:eastAsia="zh-TW"/>
        </w:rPr>
      </w:pPr>
    </w:p>
    <w:p w14:paraId="10DF88C1" w14:textId="77777777" w:rsidR="001C1C81" w:rsidRDefault="001C1C81">
      <w:pPr>
        <w:pStyle w:val="a3"/>
        <w:spacing w:before="3"/>
        <w:rPr>
          <w:rFonts w:ascii="Arial"/>
          <w:sz w:val="25"/>
          <w:lang w:eastAsia="zh-TW"/>
        </w:rPr>
      </w:pPr>
    </w:p>
    <w:p w14:paraId="6A8E1AC5" w14:textId="77777777" w:rsidR="001C1C81" w:rsidRDefault="007A07A9">
      <w:pPr>
        <w:spacing w:before="37"/>
        <w:ind w:right="432"/>
        <w:jc w:val="right"/>
        <w:rPr>
          <w:rFonts w:ascii="華康儷細黑(P)" w:eastAsia="華康儷細黑(P)"/>
          <w:sz w:val="20"/>
          <w:lang w:eastAsia="zh-TW"/>
        </w:rPr>
      </w:pPr>
      <w:r>
        <w:rPr>
          <w:rFonts w:ascii="華康儷細黑(P)" w:eastAsia="華康儷細黑(P)" w:hint="eastAsia"/>
          <w:color w:val="231F20"/>
          <w:sz w:val="20"/>
          <w:lang w:eastAsia="zh-TW"/>
        </w:rPr>
        <w:t xml:space="preserve">目 錄 </w:t>
      </w:r>
      <w:proofErr w:type="spellStart"/>
      <w:r>
        <w:rPr>
          <w:rFonts w:ascii="華康儷細黑(P)" w:eastAsia="華康儷細黑(P)" w:hint="eastAsia"/>
          <w:color w:val="231F20"/>
          <w:sz w:val="20"/>
          <w:lang w:eastAsia="zh-TW"/>
        </w:rPr>
        <w:t>i</w:t>
      </w:r>
      <w:proofErr w:type="spellEnd"/>
    </w:p>
    <w:p w14:paraId="68A5DC6B" w14:textId="77777777" w:rsidR="001C1C81" w:rsidRDefault="001C1C81">
      <w:pPr>
        <w:pStyle w:val="a3"/>
        <w:spacing w:before="3"/>
        <w:rPr>
          <w:rFonts w:ascii="華康儷細黑(P)"/>
          <w:sz w:val="23"/>
          <w:lang w:eastAsia="zh-TW"/>
        </w:rPr>
      </w:pPr>
    </w:p>
    <w:p w14:paraId="3E05E171" w14:textId="77777777" w:rsidR="001C1C81" w:rsidRDefault="007A07A9">
      <w:pPr>
        <w:tabs>
          <w:tab w:val="left" w:pos="917"/>
        </w:tabs>
        <w:spacing w:line="691" w:lineRule="exact"/>
        <w:jc w:val="center"/>
        <w:rPr>
          <w:rFonts w:ascii="Arial Unicode MS" w:eastAsia="Arial Unicode MS"/>
          <w:sz w:val="44"/>
          <w:lang w:eastAsia="zh-TW"/>
        </w:rPr>
      </w:pPr>
      <w:r>
        <w:rPr>
          <w:rFonts w:ascii="Arial Unicode MS" w:eastAsia="Arial Unicode MS" w:hint="eastAsia"/>
          <w:color w:val="231F20"/>
          <w:sz w:val="44"/>
          <w:lang w:eastAsia="zh-TW"/>
        </w:rPr>
        <w:t>目</w:t>
      </w:r>
      <w:r>
        <w:rPr>
          <w:rFonts w:ascii="Arial Unicode MS" w:eastAsia="Arial Unicode MS" w:hint="eastAsia"/>
          <w:color w:val="231F20"/>
          <w:sz w:val="44"/>
          <w:lang w:eastAsia="zh-TW"/>
        </w:rPr>
        <w:tab/>
        <w:t>錄</w:t>
      </w:r>
    </w:p>
    <w:p w14:paraId="02A68D76" w14:textId="77777777" w:rsidR="001C1C81" w:rsidRDefault="001C1C81">
      <w:pPr>
        <w:spacing w:line="691" w:lineRule="exact"/>
        <w:jc w:val="center"/>
        <w:rPr>
          <w:rFonts w:ascii="Arial Unicode MS" w:eastAsia="Arial Unicode MS"/>
          <w:sz w:val="44"/>
          <w:lang w:eastAsia="zh-TW"/>
        </w:rPr>
        <w:sectPr w:rsidR="001C1C81">
          <w:headerReference w:type="default" r:id="rId47"/>
          <w:footerReference w:type="default" r:id="rId48"/>
          <w:pgSz w:w="9980" w:h="13380"/>
          <w:pgMar w:top="720" w:right="1380" w:bottom="1339" w:left="1380" w:header="0" w:footer="540" w:gutter="0"/>
          <w:cols w:space="720"/>
        </w:sectPr>
      </w:pPr>
    </w:p>
    <w:sdt>
      <w:sdtPr>
        <w:rPr>
          <w:rFonts w:ascii="華康中明體(P)" w:eastAsia="華康中明體(P)" w:hAnsi="華康中明體(P)" w:cs="華康中明體(P)"/>
          <w:sz w:val="24"/>
          <w:szCs w:val="24"/>
        </w:rPr>
        <w:id w:val="168155063"/>
        <w:docPartObj>
          <w:docPartGallery w:val="Table of Contents"/>
          <w:docPartUnique/>
        </w:docPartObj>
      </w:sdtPr>
      <w:sdtEndPr/>
      <w:sdtContent>
        <w:p w14:paraId="4A8DA070" w14:textId="77777777" w:rsidR="001C1C81" w:rsidRDefault="008F3025">
          <w:pPr>
            <w:pStyle w:val="21"/>
            <w:tabs>
              <w:tab w:val="right" w:leader="dot" w:pos="6834"/>
            </w:tabs>
            <w:spacing w:before="506" w:line="481" w:lineRule="exact"/>
            <w:rPr>
              <w:lang w:eastAsia="zh-TW"/>
            </w:rPr>
          </w:pPr>
          <w:hyperlink w:anchor="_TOC_250209" w:history="1">
            <w:r w:rsidR="007A07A9">
              <w:rPr>
                <w:color w:val="231F20"/>
                <w:lang w:eastAsia="zh-TW"/>
              </w:rPr>
              <w:t>序</w:t>
            </w:r>
            <w:r w:rsidR="007A07A9">
              <w:rPr>
                <w:color w:val="231F20"/>
                <w:lang w:eastAsia="zh-TW"/>
              </w:rPr>
              <w:tab/>
              <w:t>1</w:t>
            </w:r>
          </w:hyperlink>
        </w:p>
        <w:p w14:paraId="3650C7DA" w14:textId="77777777" w:rsidR="001C1C81" w:rsidRDefault="008F3025">
          <w:pPr>
            <w:pStyle w:val="21"/>
            <w:tabs>
              <w:tab w:val="right" w:leader="dot" w:pos="6834"/>
            </w:tabs>
            <w:spacing w:line="473" w:lineRule="exact"/>
            <w:rPr>
              <w:lang w:eastAsia="zh-TW"/>
            </w:rPr>
          </w:pPr>
          <w:hyperlink w:anchor="_TOC_250208" w:history="1">
            <w:r w:rsidR="007A07A9">
              <w:rPr>
                <w:color w:val="231F20"/>
                <w:lang w:eastAsia="zh-TW"/>
              </w:rPr>
              <w:t>教宗若望保祿二世致聖母軍</w:t>
            </w:r>
            <w:r w:rsidR="007A07A9">
              <w:rPr>
                <w:color w:val="231F20"/>
                <w:lang w:eastAsia="zh-TW"/>
              </w:rPr>
              <w:tab/>
              <w:t>3</w:t>
            </w:r>
          </w:hyperlink>
        </w:p>
        <w:p w14:paraId="540FB489" w14:textId="77777777" w:rsidR="001C1C81" w:rsidRDefault="007A07A9">
          <w:pPr>
            <w:pStyle w:val="21"/>
            <w:tabs>
              <w:tab w:val="right" w:leader="dot" w:pos="6834"/>
            </w:tabs>
            <w:spacing w:line="473" w:lineRule="exact"/>
            <w:rPr>
              <w:lang w:eastAsia="zh-TW"/>
            </w:rPr>
          </w:pPr>
          <w:r>
            <w:rPr>
              <w:color w:val="231F20"/>
              <w:lang w:eastAsia="zh-TW"/>
            </w:rPr>
            <w:t>前言</w:t>
          </w:r>
          <w:r>
            <w:rPr>
              <w:color w:val="231F20"/>
              <w:lang w:eastAsia="zh-TW"/>
            </w:rPr>
            <w:tab/>
            <w:t>6</w:t>
          </w:r>
        </w:p>
        <w:p w14:paraId="798DCA67" w14:textId="77777777" w:rsidR="001C1C81" w:rsidRDefault="008F3025">
          <w:pPr>
            <w:pStyle w:val="21"/>
            <w:tabs>
              <w:tab w:val="right" w:leader="dot" w:pos="6834"/>
            </w:tabs>
            <w:spacing w:line="473" w:lineRule="exact"/>
            <w:rPr>
              <w:lang w:eastAsia="zh-TW"/>
            </w:rPr>
          </w:pPr>
          <w:hyperlink w:anchor="_TOC_250207" w:history="1">
            <w:r w:rsidR="007A07A9">
              <w:rPr>
                <w:color w:val="231F20"/>
                <w:w w:val="110"/>
                <w:lang w:eastAsia="zh-TW"/>
              </w:rPr>
              <w:t>聖母軍創立人</w:t>
            </w:r>
            <w:r w:rsidR="007A07A9">
              <w:rPr>
                <w:color w:val="231F20"/>
                <w:spacing w:val="-20"/>
                <w:w w:val="125"/>
                <w:lang w:eastAsia="zh-TW"/>
              </w:rPr>
              <w:t>──</w:t>
            </w:r>
            <w:r w:rsidR="007A07A9">
              <w:rPr>
                <w:color w:val="231F20"/>
                <w:w w:val="110"/>
                <w:lang w:eastAsia="zh-TW"/>
              </w:rPr>
              <w:t>方</w:t>
            </w:r>
            <w:r w:rsidR="007A07A9">
              <w:rPr>
                <w:color w:val="231F20"/>
                <w:spacing w:val="-26"/>
                <w:w w:val="110"/>
                <w:lang w:eastAsia="zh-TW"/>
              </w:rPr>
              <w:t>濟</w:t>
            </w:r>
            <w:r w:rsidR="007A07A9">
              <w:rPr>
                <w:color w:val="231F20"/>
                <w:w w:val="110"/>
                <w:lang w:eastAsia="zh-TW"/>
              </w:rPr>
              <w:t>杜福先生</w:t>
            </w:r>
            <w:r w:rsidR="007A07A9">
              <w:rPr>
                <w:color w:val="231F20"/>
                <w:w w:val="110"/>
                <w:lang w:eastAsia="zh-TW"/>
              </w:rPr>
              <w:tab/>
              <w:t>7</w:t>
            </w:r>
          </w:hyperlink>
        </w:p>
        <w:p w14:paraId="4F9ABB11" w14:textId="77777777" w:rsidR="001C1C81" w:rsidRDefault="007A07A9">
          <w:pPr>
            <w:pStyle w:val="21"/>
            <w:tabs>
              <w:tab w:val="left" w:pos="1372"/>
              <w:tab w:val="right" w:leader="dot" w:pos="6835"/>
            </w:tabs>
            <w:spacing w:line="473" w:lineRule="exact"/>
            <w:rPr>
              <w:lang w:eastAsia="zh-TW"/>
            </w:rPr>
          </w:pPr>
          <w:r>
            <w:rPr>
              <w:color w:val="231F20"/>
              <w:lang w:eastAsia="zh-TW"/>
            </w:rPr>
            <w:t>第一章</w:t>
          </w:r>
          <w:r>
            <w:rPr>
              <w:color w:val="231F20"/>
              <w:lang w:eastAsia="zh-TW"/>
            </w:rPr>
            <w:tab/>
            <w:t>聖母軍的命名和成立</w:t>
          </w:r>
          <w:r>
            <w:rPr>
              <w:color w:val="231F20"/>
              <w:lang w:eastAsia="zh-TW"/>
            </w:rPr>
            <w:tab/>
            <w:t>10</w:t>
          </w:r>
        </w:p>
        <w:p w14:paraId="7E075982" w14:textId="77777777" w:rsidR="001C1C81" w:rsidRDefault="008F3025">
          <w:pPr>
            <w:pStyle w:val="21"/>
            <w:tabs>
              <w:tab w:val="left" w:pos="1373"/>
              <w:tab w:val="right" w:leader="dot" w:pos="6835"/>
            </w:tabs>
            <w:spacing w:line="473" w:lineRule="exact"/>
            <w:rPr>
              <w:lang w:eastAsia="zh-TW"/>
            </w:rPr>
          </w:pPr>
          <w:hyperlink w:anchor="_TOC_250206" w:history="1">
            <w:r w:rsidR="007A07A9">
              <w:rPr>
                <w:color w:val="231F20"/>
                <w:lang w:eastAsia="zh-TW"/>
              </w:rPr>
              <w:t>第二章</w:t>
            </w:r>
            <w:r w:rsidR="007A07A9">
              <w:rPr>
                <w:color w:val="231F20"/>
                <w:lang w:eastAsia="zh-TW"/>
              </w:rPr>
              <w:tab/>
              <w:t>聖母軍的宗旨</w:t>
            </w:r>
            <w:r w:rsidR="007A07A9">
              <w:rPr>
                <w:color w:val="231F20"/>
                <w:lang w:eastAsia="zh-TW"/>
              </w:rPr>
              <w:tab/>
              <w:t>13</w:t>
            </w:r>
          </w:hyperlink>
        </w:p>
        <w:p w14:paraId="7B01C45D" w14:textId="77777777" w:rsidR="001C1C81" w:rsidRDefault="007A07A9">
          <w:pPr>
            <w:pStyle w:val="21"/>
            <w:tabs>
              <w:tab w:val="left" w:pos="1373"/>
              <w:tab w:val="right" w:leader="dot" w:pos="6835"/>
            </w:tabs>
            <w:spacing w:line="473" w:lineRule="exact"/>
            <w:ind w:left="378"/>
            <w:rPr>
              <w:lang w:eastAsia="zh-TW"/>
            </w:rPr>
          </w:pPr>
          <w:r>
            <w:rPr>
              <w:color w:val="231F20"/>
              <w:lang w:eastAsia="zh-TW"/>
            </w:rPr>
            <w:t>第三章</w:t>
          </w:r>
          <w:r>
            <w:rPr>
              <w:color w:val="231F20"/>
              <w:lang w:eastAsia="zh-TW"/>
            </w:rPr>
            <w:tab/>
            <w:t>聖母軍的精神</w:t>
          </w:r>
          <w:r>
            <w:rPr>
              <w:color w:val="231F20"/>
              <w:lang w:eastAsia="zh-TW"/>
            </w:rPr>
            <w:tab/>
            <w:t>14</w:t>
          </w:r>
        </w:p>
        <w:p w14:paraId="0DD7129C" w14:textId="77777777" w:rsidR="001C1C81" w:rsidRDefault="007A07A9">
          <w:pPr>
            <w:pStyle w:val="21"/>
            <w:tabs>
              <w:tab w:val="left" w:pos="1373"/>
              <w:tab w:val="right" w:leader="dot" w:pos="6836"/>
            </w:tabs>
            <w:spacing w:line="481" w:lineRule="exact"/>
            <w:ind w:left="378"/>
            <w:rPr>
              <w:lang w:eastAsia="zh-TW"/>
            </w:rPr>
          </w:pPr>
          <w:r>
            <w:rPr>
              <w:color w:val="231F20"/>
              <w:lang w:eastAsia="zh-TW"/>
            </w:rPr>
            <w:t>第四章</w:t>
          </w:r>
          <w:r>
            <w:rPr>
              <w:color w:val="231F20"/>
              <w:lang w:eastAsia="zh-TW"/>
            </w:rPr>
            <w:tab/>
            <w:t>聖母軍的服務</w:t>
          </w:r>
          <w:r>
            <w:rPr>
              <w:color w:val="231F20"/>
              <w:lang w:eastAsia="zh-TW"/>
            </w:rPr>
            <w:tab/>
            <w:t>15</w:t>
          </w:r>
        </w:p>
        <w:p w14:paraId="0EF190AA" w14:textId="77777777" w:rsidR="001C1C81" w:rsidRDefault="007A07A9">
          <w:pPr>
            <w:pStyle w:val="51"/>
            <w:tabs>
              <w:tab w:val="right" w:leader="dot" w:pos="6834"/>
            </w:tabs>
            <w:spacing w:before="24"/>
            <w:rPr>
              <w:rFonts w:ascii="Times New Roman" w:eastAsia="Times New Roman"/>
              <w:lang w:eastAsia="zh-TW"/>
            </w:rPr>
          </w:pPr>
          <w:r>
            <w:rPr>
              <w:color w:val="231F20"/>
              <w:spacing w:val="3"/>
              <w:lang w:eastAsia="zh-TW"/>
            </w:rPr>
            <w:t>一</w:t>
          </w:r>
          <w:r>
            <w:rPr>
              <w:color w:val="231F20"/>
              <w:spacing w:val="31"/>
              <w:lang w:eastAsia="zh-TW"/>
            </w:rPr>
            <w:t>、</w:t>
          </w:r>
          <w:r>
            <w:rPr>
              <w:color w:val="231F20"/>
              <w:lang w:eastAsia="zh-TW"/>
            </w:rPr>
            <w:t>聖母軍必須「穿上天主的全副武裝」</w:t>
          </w:r>
          <w:r>
            <w:rPr>
              <w:color w:val="231F20"/>
              <w:lang w:eastAsia="zh-TW"/>
            </w:rPr>
            <w:tab/>
          </w:r>
          <w:r>
            <w:rPr>
              <w:rFonts w:ascii="Times New Roman" w:eastAsia="Times New Roman"/>
              <w:color w:val="231F20"/>
              <w:lang w:eastAsia="zh-TW"/>
            </w:rPr>
            <w:t>15</w:t>
          </w:r>
        </w:p>
        <w:p w14:paraId="644780C1" w14:textId="77777777" w:rsidR="001C1C81" w:rsidRDefault="007A07A9">
          <w:pPr>
            <w:pStyle w:val="51"/>
            <w:spacing w:line="362" w:lineRule="exact"/>
            <w:rPr>
              <w:lang w:eastAsia="zh-TW"/>
            </w:rPr>
          </w:pPr>
          <w:r>
            <w:rPr>
              <w:color w:val="231F20"/>
              <w:lang w:eastAsia="zh-TW"/>
            </w:rPr>
            <w:t>二、必須是「生活、聖潔和悅樂天主的祭品，不可</w:t>
          </w:r>
        </w:p>
        <w:p w14:paraId="26235264" w14:textId="77777777" w:rsidR="001C1C81" w:rsidRDefault="007A07A9">
          <w:pPr>
            <w:pStyle w:val="61"/>
            <w:tabs>
              <w:tab w:val="right" w:leader="dot" w:pos="6834"/>
            </w:tabs>
            <w:spacing w:line="362" w:lineRule="exact"/>
            <w:rPr>
              <w:rFonts w:ascii="Times New Roman" w:eastAsia="Times New Roman"/>
              <w:lang w:eastAsia="zh-TW"/>
            </w:rPr>
          </w:pPr>
          <w:r>
            <w:rPr>
              <w:color w:val="231F20"/>
              <w:lang w:eastAsia="zh-TW"/>
            </w:rPr>
            <w:t>與此世同化。」</w:t>
          </w:r>
          <w:r>
            <w:rPr>
              <w:color w:val="231F20"/>
              <w:lang w:eastAsia="zh-TW"/>
            </w:rPr>
            <w:tab/>
          </w:r>
          <w:r>
            <w:rPr>
              <w:rFonts w:ascii="Times New Roman" w:eastAsia="Times New Roman"/>
              <w:color w:val="231F20"/>
              <w:lang w:eastAsia="zh-TW"/>
            </w:rPr>
            <w:t>16</w:t>
          </w:r>
        </w:p>
        <w:p w14:paraId="341C9DD8" w14:textId="77777777" w:rsidR="001C1C81" w:rsidRDefault="007A07A9">
          <w:pPr>
            <w:pStyle w:val="51"/>
            <w:tabs>
              <w:tab w:val="right" w:leader="dot" w:pos="6834"/>
            </w:tabs>
            <w:spacing w:before="0"/>
            <w:rPr>
              <w:rFonts w:ascii="Times New Roman" w:eastAsia="Times New Roman"/>
              <w:lang w:eastAsia="zh-TW"/>
            </w:rPr>
          </w:pPr>
          <w:r>
            <w:rPr>
              <w:color w:val="231F20"/>
              <w:spacing w:val="3"/>
              <w:lang w:eastAsia="zh-TW"/>
            </w:rPr>
            <w:t>三</w:t>
          </w:r>
          <w:r>
            <w:rPr>
              <w:color w:val="231F20"/>
              <w:spacing w:val="31"/>
              <w:lang w:eastAsia="zh-TW"/>
            </w:rPr>
            <w:t>、</w:t>
          </w:r>
          <w:r>
            <w:rPr>
              <w:color w:val="231F20"/>
              <w:lang w:eastAsia="zh-TW"/>
            </w:rPr>
            <w:t>不得逃避「辛勞和痛苦」</w:t>
          </w:r>
          <w:r>
            <w:rPr>
              <w:color w:val="231F20"/>
              <w:lang w:eastAsia="zh-TW"/>
            </w:rPr>
            <w:tab/>
          </w:r>
          <w:r>
            <w:rPr>
              <w:rFonts w:ascii="Times New Roman" w:eastAsia="Times New Roman"/>
              <w:color w:val="231F20"/>
              <w:lang w:eastAsia="zh-TW"/>
            </w:rPr>
            <w:t>16</w:t>
          </w:r>
        </w:p>
        <w:p w14:paraId="48E0474D" w14:textId="77777777" w:rsidR="001C1C81" w:rsidRDefault="007A07A9">
          <w:pPr>
            <w:pStyle w:val="51"/>
            <w:spacing w:line="362" w:lineRule="exact"/>
            <w:rPr>
              <w:lang w:eastAsia="zh-TW"/>
            </w:rPr>
          </w:pPr>
          <w:r>
            <w:rPr>
              <w:color w:val="231F20"/>
              <w:lang w:eastAsia="zh-TW"/>
            </w:rPr>
            <w:t>四、「應在愛德中生活，就如基督愛了我們，且為我</w:t>
          </w:r>
        </w:p>
        <w:p w14:paraId="5F1C3B06" w14:textId="77777777" w:rsidR="001C1C81" w:rsidRDefault="007A07A9">
          <w:pPr>
            <w:pStyle w:val="61"/>
            <w:tabs>
              <w:tab w:val="right" w:leader="dot" w:pos="6834"/>
            </w:tabs>
            <w:spacing w:line="362" w:lineRule="exact"/>
            <w:rPr>
              <w:rFonts w:ascii="Times New Roman" w:eastAsia="Times New Roman"/>
              <w:lang w:eastAsia="zh-TW"/>
            </w:rPr>
          </w:pPr>
          <w:r>
            <w:rPr>
              <w:color w:val="231F20"/>
              <w:lang w:eastAsia="zh-TW"/>
            </w:rPr>
            <w:t>們把自己交出。」</w:t>
          </w:r>
          <w:r>
            <w:rPr>
              <w:color w:val="231F20"/>
              <w:lang w:eastAsia="zh-TW"/>
            </w:rPr>
            <w:tab/>
          </w:r>
          <w:r>
            <w:rPr>
              <w:rFonts w:ascii="Times New Roman" w:eastAsia="Times New Roman"/>
              <w:color w:val="231F20"/>
              <w:lang w:eastAsia="zh-TW"/>
            </w:rPr>
            <w:t>17</w:t>
          </w:r>
        </w:p>
        <w:p w14:paraId="59113E27" w14:textId="77777777" w:rsidR="001C1C81" w:rsidRDefault="007A07A9">
          <w:pPr>
            <w:pStyle w:val="51"/>
            <w:tabs>
              <w:tab w:val="right" w:leader="dot" w:pos="6834"/>
            </w:tabs>
            <w:spacing w:line="384" w:lineRule="exact"/>
            <w:rPr>
              <w:rFonts w:ascii="Times New Roman" w:eastAsia="Times New Roman"/>
              <w:lang w:eastAsia="zh-TW"/>
            </w:rPr>
          </w:pPr>
          <w:r>
            <w:rPr>
              <w:color w:val="231F20"/>
              <w:spacing w:val="3"/>
              <w:lang w:eastAsia="zh-TW"/>
            </w:rPr>
            <w:t>五</w:t>
          </w:r>
          <w:r>
            <w:rPr>
              <w:color w:val="231F20"/>
              <w:spacing w:val="31"/>
              <w:lang w:eastAsia="zh-TW"/>
            </w:rPr>
            <w:t>、</w:t>
          </w:r>
          <w:r>
            <w:rPr>
              <w:color w:val="231F20"/>
              <w:lang w:eastAsia="zh-TW"/>
            </w:rPr>
            <w:t>必須「貫徹到底」</w:t>
          </w:r>
          <w:r>
            <w:rPr>
              <w:color w:val="231F20"/>
              <w:lang w:eastAsia="zh-TW"/>
            </w:rPr>
            <w:tab/>
          </w:r>
          <w:r>
            <w:rPr>
              <w:rFonts w:ascii="Times New Roman" w:eastAsia="Times New Roman"/>
              <w:color w:val="231F20"/>
              <w:lang w:eastAsia="zh-TW"/>
            </w:rPr>
            <w:t>18</w:t>
          </w:r>
        </w:p>
        <w:p w14:paraId="058A4A5E" w14:textId="77777777" w:rsidR="001C1C81" w:rsidRDefault="007A07A9">
          <w:pPr>
            <w:pStyle w:val="21"/>
            <w:tabs>
              <w:tab w:val="left" w:pos="1372"/>
              <w:tab w:val="right" w:leader="dot" w:pos="6835"/>
            </w:tabs>
            <w:spacing w:line="469" w:lineRule="exact"/>
            <w:rPr>
              <w:lang w:eastAsia="zh-TW"/>
            </w:rPr>
          </w:pPr>
          <w:r>
            <w:rPr>
              <w:color w:val="231F20"/>
              <w:lang w:eastAsia="zh-TW"/>
            </w:rPr>
            <w:t>第五章</w:t>
          </w:r>
          <w:r>
            <w:rPr>
              <w:color w:val="231F20"/>
              <w:lang w:eastAsia="zh-TW"/>
            </w:rPr>
            <w:tab/>
            <w:t>聖母軍的靈修</w:t>
          </w:r>
          <w:r>
            <w:rPr>
              <w:color w:val="231F20"/>
              <w:lang w:eastAsia="zh-TW"/>
            </w:rPr>
            <w:tab/>
            <w:t>20</w:t>
          </w:r>
        </w:p>
        <w:p w14:paraId="2553B6B7" w14:textId="77777777" w:rsidR="001C1C81" w:rsidRDefault="008F3025">
          <w:pPr>
            <w:pStyle w:val="51"/>
            <w:tabs>
              <w:tab w:val="right" w:leader="dot" w:pos="6834"/>
            </w:tabs>
            <w:spacing w:before="25"/>
            <w:rPr>
              <w:rFonts w:ascii="Times New Roman" w:eastAsia="Times New Roman"/>
              <w:lang w:eastAsia="zh-TW"/>
            </w:rPr>
          </w:pPr>
          <w:hyperlink w:anchor="_TOC_250205" w:history="1">
            <w:r w:rsidR="007A07A9">
              <w:rPr>
                <w:color w:val="231F20"/>
                <w:spacing w:val="3"/>
                <w:lang w:eastAsia="zh-TW"/>
              </w:rPr>
              <w:t>一</w:t>
            </w:r>
            <w:r w:rsidR="007A07A9">
              <w:rPr>
                <w:color w:val="231F20"/>
                <w:lang w:eastAsia="zh-TW"/>
              </w:rPr>
              <w:t>、天主與聖母瑪利亞</w:t>
            </w:r>
            <w:r w:rsidR="007A07A9">
              <w:rPr>
                <w:color w:val="231F20"/>
                <w:lang w:eastAsia="zh-TW"/>
              </w:rPr>
              <w:tab/>
            </w:r>
            <w:r w:rsidR="007A07A9">
              <w:rPr>
                <w:rFonts w:ascii="Times New Roman" w:eastAsia="Times New Roman"/>
                <w:color w:val="231F20"/>
                <w:lang w:eastAsia="zh-TW"/>
              </w:rPr>
              <w:t>21</w:t>
            </w:r>
          </w:hyperlink>
        </w:p>
        <w:p w14:paraId="179557A9" w14:textId="77777777" w:rsidR="001C1C81" w:rsidRDefault="008F3025">
          <w:pPr>
            <w:pStyle w:val="51"/>
            <w:tabs>
              <w:tab w:val="right" w:leader="dot" w:pos="6834"/>
            </w:tabs>
            <w:spacing w:before="0"/>
            <w:rPr>
              <w:rFonts w:ascii="Times New Roman" w:eastAsia="Times New Roman"/>
              <w:lang w:eastAsia="zh-TW"/>
            </w:rPr>
          </w:pPr>
          <w:hyperlink w:anchor="_TOC_250204" w:history="1">
            <w:r w:rsidR="007A07A9">
              <w:rPr>
                <w:color w:val="231F20"/>
                <w:spacing w:val="3"/>
                <w:lang w:eastAsia="zh-TW"/>
              </w:rPr>
              <w:t>二</w:t>
            </w:r>
            <w:r w:rsidR="007A07A9">
              <w:rPr>
                <w:color w:val="231F20"/>
                <w:lang w:eastAsia="zh-TW"/>
              </w:rPr>
              <w:t>、聖母瑪利亞諸寵中保</w:t>
            </w:r>
            <w:r w:rsidR="007A07A9">
              <w:rPr>
                <w:color w:val="231F20"/>
                <w:lang w:eastAsia="zh-TW"/>
              </w:rPr>
              <w:tab/>
            </w:r>
            <w:r w:rsidR="007A07A9">
              <w:rPr>
                <w:rFonts w:ascii="Times New Roman" w:eastAsia="Times New Roman"/>
                <w:color w:val="231F20"/>
                <w:lang w:eastAsia="zh-TW"/>
              </w:rPr>
              <w:t>22</w:t>
            </w:r>
          </w:hyperlink>
        </w:p>
        <w:p w14:paraId="5750A551" w14:textId="77777777" w:rsidR="001C1C81" w:rsidRDefault="008F3025">
          <w:pPr>
            <w:pStyle w:val="51"/>
            <w:tabs>
              <w:tab w:val="right" w:leader="dot" w:pos="6834"/>
            </w:tabs>
            <w:rPr>
              <w:rFonts w:ascii="Times New Roman" w:eastAsia="Times New Roman"/>
              <w:lang w:eastAsia="zh-TW"/>
            </w:rPr>
          </w:pPr>
          <w:hyperlink w:anchor="_TOC_250203" w:history="1">
            <w:r w:rsidR="007A07A9">
              <w:rPr>
                <w:color w:val="231F20"/>
                <w:spacing w:val="3"/>
                <w:lang w:eastAsia="zh-TW"/>
              </w:rPr>
              <w:t>三</w:t>
            </w:r>
            <w:r w:rsidR="007A07A9">
              <w:rPr>
                <w:color w:val="231F20"/>
                <w:lang w:eastAsia="zh-TW"/>
              </w:rPr>
              <w:t>、聖母無染原罪</w:t>
            </w:r>
            <w:r w:rsidR="007A07A9">
              <w:rPr>
                <w:color w:val="231F20"/>
                <w:lang w:eastAsia="zh-TW"/>
              </w:rPr>
              <w:tab/>
            </w:r>
            <w:r w:rsidR="007A07A9">
              <w:rPr>
                <w:rFonts w:ascii="Times New Roman" w:eastAsia="Times New Roman"/>
                <w:color w:val="231F20"/>
                <w:lang w:eastAsia="zh-TW"/>
              </w:rPr>
              <w:t>22</w:t>
            </w:r>
          </w:hyperlink>
        </w:p>
        <w:p w14:paraId="4BE2F3BC" w14:textId="77777777" w:rsidR="001C1C81" w:rsidRDefault="008F3025">
          <w:pPr>
            <w:pStyle w:val="51"/>
            <w:tabs>
              <w:tab w:val="right" w:leader="dot" w:pos="6833"/>
            </w:tabs>
            <w:spacing w:before="0" w:after="202"/>
            <w:ind w:left="631"/>
            <w:rPr>
              <w:rFonts w:ascii="Times New Roman" w:eastAsia="Times New Roman"/>
              <w:lang w:eastAsia="zh-TW"/>
            </w:rPr>
          </w:pPr>
          <w:hyperlink w:anchor="_TOC_250202" w:history="1">
            <w:r w:rsidR="007A07A9">
              <w:rPr>
                <w:color w:val="231F20"/>
                <w:spacing w:val="3"/>
                <w:lang w:eastAsia="zh-TW"/>
              </w:rPr>
              <w:t>四</w:t>
            </w:r>
            <w:r w:rsidR="007A07A9">
              <w:rPr>
                <w:color w:val="231F20"/>
                <w:lang w:eastAsia="zh-TW"/>
              </w:rPr>
              <w:t>、聖母瑪利亞我們的母親</w:t>
            </w:r>
            <w:r w:rsidR="007A07A9">
              <w:rPr>
                <w:color w:val="231F20"/>
                <w:lang w:eastAsia="zh-TW"/>
              </w:rPr>
              <w:tab/>
            </w:r>
            <w:r w:rsidR="007A07A9">
              <w:rPr>
                <w:rFonts w:ascii="Times New Roman" w:eastAsia="Times New Roman"/>
                <w:color w:val="231F20"/>
                <w:lang w:eastAsia="zh-TW"/>
              </w:rPr>
              <w:t>24</w:t>
            </w:r>
          </w:hyperlink>
        </w:p>
        <w:p w14:paraId="5CAD4EEF" w14:textId="77777777" w:rsidR="001C1C81" w:rsidRDefault="007A07A9">
          <w:pPr>
            <w:pStyle w:val="41"/>
            <w:rPr>
              <w:lang w:eastAsia="zh-TW"/>
            </w:rPr>
          </w:pPr>
          <w:r>
            <w:rPr>
              <w:color w:val="231F20"/>
              <w:lang w:eastAsia="zh-TW"/>
            </w:rPr>
            <w:t>ii 聖母軍手冊</w:t>
          </w:r>
        </w:p>
        <w:p w14:paraId="7FBA0648" w14:textId="77777777" w:rsidR="001C1C81" w:rsidRDefault="008F3025">
          <w:pPr>
            <w:pStyle w:val="51"/>
            <w:tabs>
              <w:tab w:val="left" w:leader="dot" w:pos="6595"/>
            </w:tabs>
            <w:spacing w:before="436"/>
            <w:rPr>
              <w:rFonts w:ascii="Times New Roman" w:eastAsia="Times New Roman"/>
              <w:lang w:eastAsia="zh-TW"/>
            </w:rPr>
          </w:pPr>
          <w:hyperlink w:anchor="_TOC_250201" w:history="1">
            <w:r w:rsidR="007A07A9">
              <w:rPr>
                <w:color w:val="231F20"/>
                <w:spacing w:val="3"/>
                <w:lang w:eastAsia="zh-TW"/>
              </w:rPr>
              <w:t>五</w:t>
            </w:r>
            <w:r w:rsidR="007A07A9">
              <w:rPr>
                <w:color w:val="231F20"/>
                <w:lang w:eastAsia="zh-TW"/>
              </w:rPr>
              <w:t>、團員對聖母的敬禮是聖母軍傳教工作的根基</w:t>
            </w:r>
            <w:r w:rsidR="007A07A9">
              <w:rPr>
                <w:color w:val="231F20"/>
                <w:lang w:eastAsia="zh-TW"/>
              </w:rPr>
              <w:tab/>
            </w:r>
            <w:r w:rsidR="007A07A9">
              <w:rPr>
                <w:rFonts w:ascii="Times New Roman" w:eastAsia="Times New Roman"/>
                <w:color w:val="231F20"/>
                <w:lang w:eastAsia="zh-TW"/>
              </w:rPr>
              <w:t>25</w:t>
            </w:r>
          </w:hyperlink>
        </w:p>
        <w:p w14:paraId="1E8FE1BC" w14:textId="77777777" w:rsidR="001C1C81" w:rsidRDefault="008F3025">
          <w:pPr>
            <w:pStyle w:val="51"/>
            <w:tabs>
              <w:tab w:val="left" w:leader="dot" w:pos="6595"/>
            </w:tabs>
            <w:spacing w:before="0"/>
            <w:rPr>
              <w:rFonts w:ascii="Times New Roman" w:eastAsia="Times New Roman"/>
              <w:lang w:eastAsia="zh-TW"/>
            </w:rPr>
          </w:pPr>
          <w:hyperlink w:anchor="_TOC_250200" w:history="1">
            <w:r w:rsidR="007A07A9">
              <w:rPr>
                <w:color w:val="231F20"/>
                <w:spacing w:val="3"/>
                <w:lang w:eastAsia="zh-TW"/>
              </w:rPr>
              <w:t>六</w:t>
            </w:r>
            <w:r w:rsidR="007A07A9">
              <w:rPr>
                <w:color w:val="231F20"/>
                <w:lang w:eastAsia="zh-TW"/>
              </w:rPr>
              <w:t>、人們只要認識聖母</w:t>
            </w:r>
            <w:r w:rsidR="007A07A9">
              <w:rPr>
                <w:color w:val="231F20"/>
                <w:lang w:eastAsia="zh-TW"/>
              </w:rPr>
              <w:tab/>
            </w:r>
            <w:r w:rsidR="007A07A9">
              <w:rPr>
                <w:rFonts w:ascii="Times New Roman" w:eastAsia="Times New Roman"/>
                <w:color w:val="231F20"/>
                <w:lang w:eastAsia="zh-TW"/>
              </w:rPr>
              <w:t>26</w:t>
            </w:r>
          </w:hyperlink>
        </w:p>
        <w:p w14:paraId="10D39A3A" w14:textId="77777777" w:rsidR="001C1C81" w:rsidRDefault="008F3025">
          <w:pPr>
            <w:pStyle w:val="51"/>
            <w:tabs>
              <w:tab w:val="left" w:leader="dot" w:pos="6595"/>
            </w:tabs>
            <w:spacing w:line="384" w:lineRule="exact"/>
            <w:rPr>
              <w:rFonts w:ascii="Times New Roman" w:eastAsia="Times New Roman"/>
              <w:lang w:eastAsia="zh-TW"/>
            </w:rPr>
          </w:pPr>
          <w:hyperlink w:anchor="_TOC_250199" w:history="1">
            <w:r w:rsidR="007A07A9">
              <w:rPr>
                <w:color w:val="231F20"/>
                <w:spacing w:val="3"/>
                <w:lang w:eastAsia="zh-TW"/>
              </w:rPr>
              <w:t>七</w:t>
            </w:r>
            <w:r w:rsidR="007A07A9">
              <w:rPr>
                <w:color w:val="231F20"/>
                <w:lang w:eastAsia="zh-TW"/>
              </w:rPr>
              <w:t>、讓世人認識聖母</w:t>
            </w:r>
            <w:r w:rsidR="007A07A9">
              <w:rPr>
                <w:color w:val="231F20"/>
                <w:lang w:eastAsia="zh-TW"/>
              </w:rPr>
              <w:tab/>
            </w:r>
            <w:r w:rsidR="007A07A9">
              <w:rPr>
                <w:rFonts w:ascii="Times New Roman" w:eastAsia="Times New Roman"/>
                <w:color w:val="231F20"/>
                <w:lang w:eastAsia="zh-TW"/>
              </w:rPr>
              <w:t>27</w:t>
            </w:r>
          </w:hyperlink>
        </w:p>
        <w:p w14:paraId="20D06E00" w14:textId="77777777" w:rsidR="001C1C81" w:rsidRDefault="007A07A9">
          <w:pPr>
            <w:pStyle w:val="21"/>
            <w:tabs>
              <w:tab w:val="left" w:pos="1372"/>
              <w:tab w:val="left" w:leader="dot" w:pos="6548"/>
            </w:tabs>
            <w:spacing w:line="469" w:lineRule="exact"/>
            <w:rPr>
              <w:lang w:eastAsia="zh-TW"/>
            </w:rPr>
          </w:pPr>
          <w:r>
            <w:rPr>
              <w:color w:val="231F20"/>
              <w:lang w:eastAsia="zh-TW"/>
            </w:rPr>
            <w:t>第六章</w:t>
          </w:r>
          <w:r>
            <w:rPr>
              <w:color w:val="231F20"/>
              <w:lang w:eastAsia="zh-TW"/>
            </w:rPr>
            <w:tab/>
            <w:t>團員對聖母的義務</w:t>
          </w:r>
          <w:r>
            <w:rPr>
              <w:color w:val="231F20"/>
              <w:lang w:eastAsia="zh-TW"/>
            </w:rPr>
            <w:tab/>
            <w:t>29</w:t>
          </w:r>
        </w:p>
        <w:p w14:paraId="7718C20D" w14:textId="77777777" w:rsidR="001C1C81" w:rsidRDefault="008F3025">
          <w:pPr>
            <w:pStyle w:val="51"/>
            <w:tabs>
              <w:tab w:val="left" w:leader="dot" w:pos="6595"/>
            </w:tabs>
            <w:spacing w:before="25"/>
            <w:rPr>
              <w:rFonts w:ascii="Times New Roman" w:eastAsia="Times New Roman"/>
              <w:lang w:eastAsia="zh-TW"/>
            </w:rPr>
          </w:pPr>
          <w:hyperlink w:anchor="_TOC_250198" w:history="1">
            <w:r w:rsidR="007A07A9">
              <w:rPr>
                <w:color w:val="231F20"/>
                <w:spacing w:val="3"/>
                <w:lang w:eastAsia="zh-TW"/>
              </w:rPr>
              <w:t>一</w:t>
            </w:r>
            <w:r w:rsidR="007A07A9">
              <w:rPr>
                <w:color w:val="231F20"/>
                <w:lang w:eastAsia="zh-TW"/>
              </w:rPr>
              <w:t>、聖母軍以沉靜默想，熱心做事來恭敬聖母</w:t>
            </w:r>
            <w:r w:rsidR="007A07A9">
              <w:rPr>
                <w:color w:val="231F20"/>
                <w:lang w:eastAsia="zh-TW"/>
              </w:rPr>
              <w:tab/>
            </w:r>
            <w:r w:rsidR="007A07A9">
              <w:rPr>
                <w:rFonts w:ascii="Times New Roman" w:eastAsia="Times New Roman"/>
                <w:color w:val="231F20"/>
                <w:lang w:eastAsia="zh-TW"/>
              </w:rPr>
              <w:t>29</w:t>
            </w:r>
          </w:hyperlink>
        </w:p>
        <w:p w14:paraId="0BD95494" w14:textId="77777777" w:rsidR="001C1C81" w:rsidRDefault="008F3025">
          <w:pPr>
            <w:pStyle w:val="51"/>
            <w:tabs>
              <w:tab w:val="left" w:leader="dot" w:pos="6595"/>
            </w:tabs>
            <w:rPr>
              <w:rFonts w:ascii="Times New Roman" w:eastAsia="Times New Roman"/>
              <w:lang w:eastAsia="zh-TW"/>
            </w:rPr>
          </w:pPr>
          <w:hyperlink w:anchor="_TOC_250197" w:history="1">
            <w:r w:rsidR="007A07A9">
              <w:rPr>
                <w:color w:val="231F20"/>
                <w:spacing w:val="3"/>
                <w:lang w:eastAsia="zh-TW"/>
              </w:rPr>
              <w:t>二</w:t>
            </w:r>
            <w:r w:rsidR="007A07A9">
              <w:rPr>
                <w:color w:val="231F20"/>
                <w:lang w:eastAsia="zh-TW"/>
              </w:rPr>
              <w:t>、效法聖母的謙遜</w:t>
            </w:r>
            <w:r w:rsidR="007A07A9">
              <w:rPr>
                <w:color w:val="231F20"/>
                <w:lang w:eastAsia="zh-TW"/>
              </w:rPr>
              <w:tab/>
            </w:r>
            <w:r w:rsidR="007A07A9">
              <w:rPr>
                <w:rFonts w:ascii="Times New Roman" w:eastAsia="Times New Roman"/>
                <w:color w:val="231F20"/>
                <w:lang w:eastAsia="zh-TW"/>
              </w:rPr>
              <w:t>31</w:t>
            </w:r>
          </w:hyperlink>
        </w:p>
        <w:p w14:paraId="2B8E5BF4" w14:textId="77777777" w:rsidR="001C1C81" w:rsidRDefault="008F3025">
          <w:pPr>
            <w:pStyle w:val="51"/>
            <w:tabs>
              <w:tab w:val="left" w:leader="dot" w:pos="6595"/>
            </w:tabs>
            <w:spacing w:before="0"/>
            <w:rPr>
              <w:rFonts w:ascii="Times New Roman" w:eastAsia="Times New Roman"/>
              <w:lang w:eastAsia="zh-TW"/>
            </w:rPr>
          </w:pPr>
          <w:hyperlink w:anchor="_TOC_250196" w:history="1">
            <w:r w:rsidR="007A07A9">
              <w:rPr>
                <w:color w:val="231F20"/>
                <w:spacing w:val="3"/>
                <w:lang w:eastAsia="zh-TW"/>
              </w:rPr>
              <w:t>三</w:t>
            </w:r>
            <w:r w:rsidR="007A07A9">
              <w:rPr>
                <w:color w:val="231F20"/>
                <w:lang w:eastAsia="zh-TW"/>
              </w:rPr>
              <w:t>、真誠敬愛聖母，促進團員從事傳教工作</w:t>
            </w:r>
            <w:r w:rsidR="007A07A9">
              <w:rPr>
                <w:color w:val="231F20"/>
                <w:lang w:eastAsia="zh-TW"/>
              </w:rPr>
              <w:tab/>
            </w:r>
            <w:r w:rsidR="007A07A9">
              <w:rPr>
                <w:rFonts w:ascii="Times New Roman" w:eastAsia="Times New Roman"/>
                <w:color w:val="231F20"/>
                <w:lang w:eastAsia="zh-TW"/>
              </w:rPr>
              <w:t>35</w:t>
            </w:r>
          </w:hyperlink>
        </w:p>
        <w:p w14:paraId="0F6A5D3C" w14:textId="77777777" w:rsidR="001C1C81" w:rsidRDefault="008F3025">
          <w:pPr>
            <w:pStyle w:val="51"/>
            <w:tabs>
              <w:tab w:val="left" w:leader="dot" w:pos="6595"/>
            </w:tabs>
            <w:ind w:left="631"/>
            <w:rPr>
              <w:rFonts w:ascii="Times New Roman" w:eastAsia="Times New Roman"/>
              <w:lang w:eastAsia="zh-TW"/>
            </w:rPr>
          </w:pPr>
          <w:hyperlink w:anchor="_TOC_250195" w:history="1">
            <w:r w:rsidR="007A07A9">
              <w:rPr>
                <w:color w:val="231F20"/>
                <w:spacing w:val="3"/>
                <w:lang w:eastAsia="zh-TW"/>
              </w:rPr>
              <w:t>四</w:t>
            </w:r>
            <w:r w:rsidR="007A07A9">
              <w:rPr>
                <w:color w:val="231F20"/>
                <w:lang w:eastAsia="zh-TW"/>
              </w:rPr>
              <w:t>、積極努力服事聖母</w:t>
            </w:r>
            <w:r w:rsidR="007A07A9">
              <w:rPr>
                <w:color w:val="231F20"/>
                <w:lang w:eastAsia="zh-TW"/>
              </w:rPr>
              <w:tab/>
            </w:r>
            <w:r w:rsidR="007A07A9">
              <w:rPr>
                <w:rFonts w:ascii="Times New Roman" w:eastAsia="Times New Roman"/>
                <w:color w:val="231F20"/>
                <w:lang w:eastAsia="zh-TW"/>
              </w:rPr>
              <w:t>38</w:t>
            </w:r>
          </w:hyperlink>
        </w:p>
        <w:p w14:paraId="7E87861C" w14:textId="77777777" w:rsidR="001C1C81" w:rsidRDefault="008F3025">
          <w:pPr>
            <w:pStyle w:val="51"/>
            <w:tabs>
              <w:tab w:val="left" w:leader="dot" w:pos="6595"/>
            </w:tabs>
            <w:spacing w:before="0"/>
            <w:rPr>
              <w:rFonts w:ascii="Times New Roman" w:eastAsia="Times New Roman"/>
              <w:lang w:eastAsia="zh-TW"/>
            </w:rPr>
          </w:pPr>
          <w:hyperlink w:anchor="_TOC_250194" w:history="1">
            <w:r w:rsidR="007A07A9">
              <w:rPr>
                <w:color w:val="231F20"/>
                <w:spacing w:val="3"/>
                <w:lang w:eastAsia="zh-TW"/>
              </w:rPr>
              <w:t>五</w:t>
            </w:r>
            <w:r w:rsidR="007A07A9">
              <w:rPr>
                <w:color w:val="231F20"/>
                <w:lang w:eastAsia="zh-TW"/>
              </w:rPr>
              <w:t>、團員應實行聖類思葛利寧對聖母真正的敬禮</w:t>
            </w:r>
            <w:r w:rsidR="007A07A9">
              <w:rPr>
                <w:color w:val="231F20"/>
                <w:lang w:eastAsia="zh-TW"/>
              </w:rPr>
              <w:tab/>
            </w:r>
            <w:r w:rsidR="007A07A9">
              <w:rPr>
                <w:rFonts w:ascii="Times New Roman" w:eastAsia="Times New Roman"/>
                <w:color w:val="231F20"/>
                <w:lang w:eastAsia="zh-TW"/>
              </w:rPr>
              <w:t>41</w:t>
            </w:r>
          </w:hyperlink>
        </w:p>
        <w:p w14:paraId="3030CCAB" w14:textId="77777777" w:rsidR="001C1C81" w:rsidRDefault="007A07A9">
          <w:pPr>
            <w:pStyle w:val="21"/>
            <w:tabs>
              <w:tab w:val="left" w:pos="1372"/>
              <w:tab w:val="left" w:leader="dot" w:pos="6549"/>
            </w:tabs>
            <w:spacing w:before="113"/>
            <w:rPr>
              <w:lang w:eastAsia="zh-TW"/>
            </w:rPr>
          </w:pPr>
          <w:r>
            <w:rPr>
              <w:color w:val="231F20"/>
              <w:lang w:eastAsia="zh-TW"/>
            </w:rPr>
            <w:t>第七章</w:t>
          </w:r>
          <w:r>
            <w:rPr>
              <w:color w:val="231F20"/>
              <w:lang w:eastAsia="zh-TW"/>
            </w:rPr>
            <w:tab/>
            <w:t>團員與天主聖三</w:t>
          </w:r>
          <w:r>
            <w:rPr>
              <w:color w:val="231F20"/>
              <w:lang w:eastAsia="zh-TW"/>
            </w:rPr>
            <w:tab/>
            <w:t>46</w:t>
          </w:r>
        </w:p>
        <w:p w14:paraId="5B28968F" w14:textId="77777777" w:rsidR="001C1C81" w:rsidRDefault="007A07A9">
          <w:pPr>
            <w:pStyle w:val="21"/>
            <w:tabs>
              <w:tab w:val="left" w:pos="1372"/>
              <w:tab w:val="left" w:leader="dot" w:pos="6549"/>
            </w:tabs>
            <w:spacing w:before="41"/>
            <w:rPr>
              <w:lang w:eastAsia="zh-TW"/>
            </w:rPr>
          </w:pPr>
          <w:r>
            <w:rPr>
              <w:color w:val="231F20"/>
              <w:lang w:eastAsia="zh-TW"/>
            </w:rPr>
            <w:t>第八章</w:t>
          </w:r>
          <w:r>
            <w:rPr>
              <w:color w:val="231F20"/>
              <w:lang w:eastAsia="zh-TW"/>
            </w:rPr>
            <w:tab/>
            <w:t>團員與感恩祭</w:t>
          </w:r>
          <w:r>
            <w:rPr>
              <w:color w:val="231F20"/>
              <w:lang w:eastAsia="zh-TW"/>
            </w:rPr>
            <w:tab/>
            <w:t>51</w:t>
          </w:r>
        </w:p>
        <w:p w14:paraId="3F24CF01" w14:textId="77777777" w:rsidR="001C1C81" w:rsidRDefault="008F3025">
          <w:pPr>
            <w:pStyle w:val="51"/>
            <w:tabs>
              <w:tab w:val="left" w:leader="dot" w:pos="6595"/>
            </w:tabs>
            <w:spacing w:before="25"/>
            <w:rPr>
              <w:rFonts w:ascii="Times New Roman" w:eastAsia="Times New Roman"/>
              <w:lang w:eastAsia="zh-TW"/>
            </w:rPr>
          </w:pPr>
          <w:hyperlink w:anchor="_TOC_250193" w:history="1">
            <w:r w:rsidR="007A07A9">
              <w:rPr>
                <w:color w:val="231F20"/>
                <w:spacing w:val="3"/>
                <w:lang w:eastAsia="zh-TW"/>
              </w:rPr>
              <w:t>一</w:t>
            </w:r>
            <w:r w:rsidR="007A07A9">
              <w:rPr>
                <w:color w:val="231F20"/>
                <w:lang w:eastAsia="zh-TW"/>
              </w:rPr>
              <w:t>、彌撒聖祭</w:t>
            </w:r>
            <w:r w:rsidR="007A07A9">
              <w:rPr>
                <w:color w:val="231F20"/>
                <w:lang w:eastAsia="zh-TW"/>
              </w:rPr>
              <w:tab/>
            </w:r>
            <w:r w:rsidR="007A07A9">
              <w:rPr>
                <w:rFonts w:ascii="Times New Roman" w:eastAsia="Times New Roman"/>
                <w:color w:val="231F20"/>
                <w:lang w:eastAsia="zh-TW"/>
              </w:rPr>
              <w:t>51</w:t>
            </w:r>
          </w:hyperlink>
        </w:p>
        <w:p w14:paraId="02263827" w14:textId="77777777" w:rsidR="001C1C81" w:rsidRDefault="008F3025">
          <w:pPr>
            <w:pStyle w:val="51"/>
            <w:tabs>
              <w:tab w:val="left" w:leader="dot" w:pos="6595"/>
            </w:tabs>
            <w:rPr>
              <w:rFonts w:ascii="Times New Roman" w:eastAsia="Times New Roman"/>
              <w:lang w:eastAsia="zh-TW"/>
            </w:rPr>
          </w:pPr>
          <w:hyperlink w:anchor="_TOC_250192" w:history="1">
            <w:r w:rsidR="007A07A9">
              <w:rPr>
                <w:color w:val="231F20"/>
                <w:spacing w:val="3"/>
                <w:lang w:eastAsia="zh-TW"/>
              </w:rPr>
              <w:t>二</w:t>
            </w:r>
            <w:r w:rsidR="007A07A9">
              <w:rPr>
                <w:color w:val="231F20"/>
                <w:lang w:eastAsia="zh-TW"/>
              </w:rPr>
              <w:t>、聖道禮儀</w:t>
            </w:r>
            <w:r w:rsidR="007A07A9">
              <w:rPr>
                <w:color w:val="231F20"/>
                <w:lang w:eastAsia="zh-TW"/>
              </w:rPr>
              <w:tab/>
            </w:r>
            <w:r w:rsidR="007A07A9">
              <w:rPr>
                <w:rFonts w:ascii="Times New Roman" w:eastAsia="Times New Roman"/>
                <w:color w:val="231F20"/>
                <w:lang w:eastAsia="zh-TW"/>
              </w:rPr>
              <w:t>52</w:t>
            </w:r>
          </w:hyperlink>
        </w:p>
        <w:p w14:paraId="0F44DB08" w14:textId="77777777" w:rsidR="001C1C81" w:rsidRDefault="008F3025">
          <w:pPr>
            <w:pStyle w:val="51"/>
            <w:tabs>
              <w:tab w:val="left" w:leader="dot" w:pos="6595"/>
            </w:tabs>
            <w:spacing w:before="0"/>
            <w:rPr>
              <w:rFonts w:ascii="Times New Roman" w:eastAsia="Times New Roman"/>
              <w:lang w:eastAsia="zh-TW"/>
            </w:rPr>
          </w:pPr>
          <w:hyperlink w:anchor="_TOC_250191" w:history="1">
            <w:r w:rsidR="007A07A9">
              <w:rPr>
                <w:color w:val="231F20"/>
                <w:spacing w:val="3"/>
                <w:lang w:eastAsia="zh-TW"/>
              </w:rPr>
              <w:t>三</w:t>
            </w:r>
            <w:r w:rsidR="007A07A9">
              <w:rPr>
                <w:color w:val="231F20"/>
                <w:lang w:eastAsia="zh-TW"/>
              </w:rPr>
              <w:t>、與聖母一同參與聖祭禮儀</w:t>
            </w:r>
            <w:r w:rsidR="007A07A9">
              <w:rPr>
                <w:color w:val="231F20"/>
                <w:lang w:eastAsia="zh-TW"/>
              </w:rPr>
              <w:tab/>
            </w:r>
            <w:r w:rsidR="007A07A9">
              <w:rPr>
                <w:rFonts w:ascii="Times New Roman" w:eastAsia="Times New Roman"/>
                <w:color w:val="231F20"/>
                <w:lang w:eastAsia="zh-TW"/>
              </w:rPr>
              <w:t>53</w:t>
            </w:r>
          </w:hyperlink>
        </w:p>
        <w:p w14:paraId="5F93717D" w14:textId="77777777" w:rsidR="001C1C81" w:rsidRDefault="008F3025">
          <w:pPr>
            <w:pStyle w:val="51"/>
            <w:tabs>
              <w:tab w:val="left" w:leader="dot" w:pos="6595"/>
            </w:tabs>
            <w:ind w:left="631"/>
            <w:rPr>
              <w:rFonts w:ascii="Times New Roman" w:eastAsia="Times New Roman"/>
              <w:lang w:eastAsia="zh-TW"/>
            </w:rPr>
          </w:pPr>
          <w:hyperlink w:anchor="_TOC_250190" w:history="1">
            <w:r w:rsidR="007A07A9">
              <w:rPr>
                <w:color w:val="231F20"/>
                <w:spacing w:val="3"/>
                <w:lang w:eastAsia="zh-TW"/>
              </w:rPr>
              <w:t>四</w:t>
            </w:r>
            <w:r w:rsidR="007A07A9">
              <w:rPr>
                <w:color w:val="231F20"/>
                <w:lang w:eastAsia="zh-TW"/>
              </w:rPr>
              <w:t>、聖體是我們的寶藏</w:t>
            </w:r>
            <w:r w:rsidR="007A07A9">
              <w:rPr>
                <w:color w:val="231F20"/>
                <w:lang w:eastAsia="zh-TW"/>
              </w:rPr>
              <w:tab/>
            </w:r>
            <w:r w:rsidR="007A07A9">
              <w:rPr>
                <w:rFonts w:ascii="Times New Roman" w:eastAsia="Times New Roman"/>
                <w:color w:val="231F20"/>
                <w:lang w:eastAsia="zh-TW"/>
              </w:rPr>
              <w:t>55</w:t>
            </w:r>
          </w:hyperlink>
        </w:p>
        <w:p w14:paraId="3675A001" w14:textId="77777777" w:rsidR="001C1C81" w:rsidRDefault="007A07A9">
          <w:pPr>
            <w:pStyle w:val="21"/>
            <w:tabs>
              <w:tab w:val="left" w:pos="1372"/>
              <w:tab w:val="left" w:leader="dot" w:pos="6548"/>
            </w:tabs>
            <w:spacing w:before="56"/>
            <w:rPr>
              <w:lang w:eastAsia="zh-TW"/>
            </w:rPr>
          </w:pPr>
          <w:r>
            <w:rPr>
              <w:color w:val="231F20"/>
              <w:lang w:eastAsia="zh-TW"/>
            </w:rPr>
            <w:t>第九章</w:t>
          </w:r>
          <w:r>
            <w:rPr>
              <w:color w:val="231F20"/>
              <w:lang w:eastAsia="zh-TW"/>
            </w:rPr>
            <w:tab/>
            <w:t>團員與基督的奧體</w:t>
          </w:r>
          <w:r>
            <w:rPr>
              <w:color w:val="231F20"/>
              <w:lang w:eastAsia="zh-TW"/>
            </w:rPr>
            <w:tab/>
            <w:t>57</w:t>
          </w:r>
        </w:p>
        <w:p w14:paraId="598806CD" w14:textId="77777777" w:rsidR="001C1C81" w:rsidRDefault="008F3025">
          <w:pPr>
            <w:pStyle w:val="51"/>
            <w:tabs>
              <w:tab w:val="left" w:leader="dot" w:pos="6595"/>
            </w:tabs>
            <w:spacing w:before="25"/>
            <w:rPr>
              <w:rFonts w:ascii="Times New Roman" w:eastAsia="Times New Roman"/>
              <w:lang w:eastAsia="zh-TW"/>
            </w:rPr>
          </w:pPr>
          <w:hyperlink w:anchor="_TOC_250189" w:history="1">
            <w:r w:rsidR="007A07A9">
              <w:rPr>
                <w:color w:val="231F20"/>
                <w:spacing w:val="3"/>
                <w:lang w:eastAsia="zh-TW"/>
              </w:rPr>
              <w:t>一</w:t>
            </w:r>
            <w:r w:rsidR="007A07A9">
              <w:rPr>
                <w:color w:val="231F20"/>
                <w:lang w:eastAsia="zh-TW"/>
              </w:rPr>
              <w:t>、基督奧體的教理是團員工作的基礎</w:t>
            </w:r>
            <w:r w:rsidR="007A07A9">
              <w:rPr>
                <w:color w:val="231F20"/>
                <w:lang w:eastAsia="zh-TW"/>
              </w:rPr>
              <w:tab/>
            </w:r>
            <w:r w:rsidR="007A07A9">
              <w:rPr>
                <w:rFonts w:ascii="Times New Roman" w:eastAsia="Times New Roman"/>
                <w:color w:val="231F20"/>
                <w:lang w:eastAsia="zh-TW"/>
              </w:rPr>
              <w:t>57</w:t>
            </w:r>
          </w:hyperlink>
        </w:p>
        <w:p w14:paraId="5279C867" w14:textId="77777777" w:rsidR="001C1C81" w:rsidRDefault="008F3025">
          <w:pPr>
            <w:pStyle w:val="51"/>
            <w:tabs>
              <w:tab w:val="left" w:leader="dot" w:pos="6595"/>
            </w:tabs>
            <w:spacing w:before="0"/>
            <w:rPr>
              <w:rFonts w:ascii="Times New Roman" w:eastAsia="Times New Roman"/>
              <w:lang w:eastAsia="zh-TW"/>
            </w:rPr>
          </w:pPr>
          <w:hyperlink w:anchor="_TOC_250188" w:history="1">
            <w:r w:rsidR="007A07A9">
              <w:rPr>
                <w:color w:val="231F20"/>
                <w:spacing w:val="3"/>
                <w:lang w:eastAsia="zh-TW"/>
              </w:rPr>
              <w:t>二</w:t>
            </w:r>
            <w:r w:rsidR="007A07A9">
              <w:rPr>
                <w:color w:val="231F20"/>
                <w:lang w:eastAsia="zh-TW"/>
              </w:rPr>
              <w:t>、聖母與基督奧體</w:t>
            </w:r>
            <w:r w:rsidR="007A07A9">
              <w:rPr>
                <w:color w:val="231F20"/>
                <w:lang w:eastAsia="zh-TW"/>
              </w:rPr>
              <w:tab/>
            </w:r>
            <w:r w:rsidR="007A07A9">
              <w:rPr>
                <w:rFonts w:ascii="Times New Roman" w:eastAsia="Times New Roman"/>
                <w:color w:val="231F20"/>
                <w:lang w:eastAsia="zh-TW"/>
              </w:rPr>
              <w:t>60</w:t>
            </w:r>
          </w:hyperlink>
        </w:p>
        <w:p w14:paraId="250A00C5" w14:textId="77777777" w:rsidR="001C1C81" w:rsidRDefault="008F3025">
          <w:pPr>
            <w:pStyle w:val="51"/>
            <w:tabs>
              <w:tab w:val="left" w:leader="dot" w:pos="6595"/>
            </w:tabs>
            <w:rPr>
              <w:rFonts w:ascii="Times New Roman" w:eastAsia="Times New Roman"/>
              <w:lang w:eastAsia="zh-TW"/>
            </w:rPr>
          </w:pPr>
          <w:hyperlink w:anchor="_TOC_250187" w:history="1">
            <w:r w:rsidR="007A07A9">
              <w:rPr>
                <w:color w:val="231F20"/>
                <w:spacing w:val="3"/>
                <w:lang w:eastAsia="zh-TW"/>
              </w:rPr>
              <w:t>三</w:t>
            </w:r>
            <w:r w:rsidR="007A07A9">
              <w:rPr>
                <w:color w:val="231F20"/>
                <w:lang w:eastAsia="zh-TW"/>
              </w:rPr>
              <w:t>、基督奧體的苦難</w:t>
            </w:r>
            <w:r w:rsidR="007A07A9">
              <w:rPr>
                <w:color w:val="231F20"/>
                <w:lang w:eastAsia="zh-TW"/>
              </w:rPr>
              <w:tab/>
            </w:r>
            <w:r w:rsidR="007A07A9">
              <w:rPr>
                <w:rFonts w:ascii="Times New Roman" w:eastAsia="Times New Roman"/>
                <w:color w:val="231F20"/>
                <w:lang w:eastAsia="zh-TW"/>
              </w:rPr>
              <w:t>63</w:t>
            </w:r>
          </w:hyperlink>
        </w:p>
        <w:p w14:paraId="0BCC47E2" w14:textId="77777777" w:rsidR="001C1C81" w:rsidRDefault="007A07A9">
          <w:pPr>
            <w:pStyle w:val="21"/>
            <w:tabs>
              <w:tab w:val="left" w:pos="1372"/>
              <w:tab w:val="left" w:leader="dot" w:pos="6548"/>
            </w:tabs>
            <w:spacing w:before="56"/>
            <w:rPr>
              <w:lang w:eastAsia="zh-TW"/>
            </w:rPr>
          </w:pPr>
          <w:r>
            <w:rPr>
              <w:color w:val="231F20"/>
              <w:lang w:eastAsia="zh-TW"/>
            </w:rPr>
            <w:t>第十章</w:t>
          </w:r>
          <w:r>
            <w:rPr>
              <w:color w:val="231F20"/>
              <w:lang w:eastAsia="zh-TW"/>
            </w:rPr>
            <w:tab/>
            <w:t>聖母軍的傳教工作</w:t>
          </w:r>
          <w:r>
            <w:rPr>
              <w:color w:val="231F20"/>
              <w:lang w:eastAsia="zh-TW"/>
            </w:rPr>
            <w:tab/>
            <w:t>66</w:t>
          </w:r>
        </w:p>
        <w:p w14:paraId="36EE5310" w14:textId="77777777" w:rsidR="001C1C81" w:rsidRDefault="008F3025">
          <w:pPr>
            <w:pStyle w:val="51"/>
            <w:tabs>
              <w:tab w:val="left" w:leader="dot" w:pos="6595"/>
            </w:tabs>
            <w:spacing w:before="25"/>
            <w:rPr>
              <w:rFonts w:ascii="Times New Roman" w:eastAsia="Times New Roman"/>
              <w:lang w:eastAsia="zh-TW"/>
            </w:rPr>
          </w:pPr>
          <w:hyperlink w:anchor="_TOC_250186" w:history="1">
            <w:r w:rsidR="007A07A9">
              <w:rPr>
                <w:color w:val="231F20"/>
                <w:spacing w:val="3"/>
                <w:lang w:eastAsia="zh-TW"/>
              </w:rPr>
              <w:t>一</w:t>
            </w:r>
            <w:r w:rsidR="007A07A9">
              <w:rPr>
                <w:color w:val="231F20"/>
                <w:lang w:eastAsia="zh-TW"/>
              </w:rPr>
              <w:t>、傳教工作的崇高</w:t>
            </w:r>
            <w:r w:rsidR="007A07A9">
              <w:rPr>
                <w:color w:val="231F20"/>
                <w:lang w:eastAsia="zh-TW"/>
              </w:rPr>
              <w:tab/>
            </w:r>
            <w:r w:rsidR="007A07A9">
              <w:rPr>
                <w:rFonts w:ascii="Times New Roman" w:eastAsia="Times New Roman"/>
                <w:color w:val="231F20"/>
                <w:lang w:eastAsia="zh-TW"/>
              </w:rPr>
              <w:t>66</w:t>
            </w:r>
          </w:hyperlink>
        </w:p>
        <w:p w14:paraId="6FF55BDC" w14:textId="77777777" w:rsidR="001C1C81" w:rsidRDefault="008F3025">
          <w:pPr>
            <w:pStyle w:val="51"/>
            <w:tabs>
              <w:tab w:val="left" w:leader="dot" w:pos="6595"/>
            </w:tabs>
            <w:spacing w:after="240"/>
            <w:rPr>
              <w:rFonts w:ascii="Times New Roman" w:eastAsia="Times New Roman"/>
              <w:lang w:eastAsia="zh-TW"/>
            </w:rPr>
          </w:pPr>
          <w:hyperlink w:anchor="_TOC_250185" w:history="1">
            <w:r w:rsidR="007A07A9">
              <w:rPr>
                <w:color w:val="231F20"/>
                <w:spacing w:val="3"/>
                <w:lang w:eastAsia="zh-TW"/>
              </w:rPr>
              <w:t>二</w:t>
            </w:r>
            <w:r w:rsidR="007A07A9">
              <w:rPr>
                <w:color w:val="231F20"/>
                <w:lang w:eastAsia="zh-TW"/>
              </w:rPr>
              <w:t>、教友傳教工作的重要</w:t>
            </w:r>
            <w:r w:rsidR="007A07A9">
              <w:rPr>
                <w:color w:val="231F20"/>
                <w:lang w:eastAsia="zh-TW"/>
              </w:rPr>
              <w:tab/>
            </w:r>
            <w:r w:rsidR="007A07A9">
              <w:rPr>
                <w:rFonts w:ascii="Times New Roman" w:eastAsia="Times New Roman"/>
                <w:color w:val="231F20"/>
                <w:lang w:eastAsia="zh-TW"/>
              </w:rPr>
              <w:t>67</w:t>
            </w:r>
          </w:hyperlink>
        </w:p>
        <w:p w14:paraId="32D1F8F7" w14:textId="77777777" w:rsidR="001C1C81" w:rsidRDefault="007A07A9">
          <w:pPr>
            <w:pStyle w:val="11"/>
            <w:rPr>
              <w:lang w:eastAsia="zh-TW"/>
            </w:rPr>
          </w:pPr>
          <w:r>
            <w:rPr>
              <w:color w:val="231F20"/>
              <w:lang w:eastAsia="zh-TW"/>
            </w:rPr>
            <w:t>目 錄 iii</w:t>
          </w:r>
        </w:p>
        <w:p w14:paraId="3C48E0E4" w14:textId="77777777" w:rsidR="001C1C81" w:rsidRDefault="008F3025">
          <w:pPr>
            <w:pStyle w:val="51"/>
            <w:tabs>
              <w:tab w:val="left" w:leader="dot" w:pos="6595"/>
            </w:tabs>
            <w:spacing w:before="436"/>
            <w:rPr>
              <w:rFonts w:ascii="Times New Roman" w:eastAsia="Times New Roman"/>
              <w:lang w:eastAsia="zh-TW"/>
            </w:rPr>
          </w:pPr>
          <w:hyperlink w:anchor="_TOC_250184" w:history="1">
            <w:r w:rsidR="007A07A9">
              <w:rPr>
                <w:color w:val="231F20"/>
                <w:spacing w:val="3"/>
                <w:lang w:eastAsia="zh-TW"/>
              </w:rPr>
              <w:t>三</w:t>
            </w:r>
            <w:r w:rsidR="007A07A9">
              <w:rPr>
                <w:color w:val="231F20"/>
                <w:lang w:eastAsia="zh-TW"/>
              </w:rPr>
              <w:t>、聖母軍與教友傳教工作</w:t>
            </w:r>
            <w:r w:rsidR="007A07A9">
              <w:rPr>
                <w:color w:val="231F20"/>
                <w:lang w:eastAsia="zh-TW"/>
              </w:rPr>
              <w:tab/>
            </w:r>
            <w:r w:rsidR="007A07A9">
              <w:rPr>
                <w:rFonts w:ascii="Times New Roman" w:eastAsia="Times New Roman"/>
                <w:color w:val="231F20"/>
                <w:lang w:eastAsia="zh-TW"/>
              </w:rPr>
              <w:t>68</w:t>
            </w:r>
          </w:hyperlink>
        </w:p>
        <w:p w14:paraId="52E85767" w14:textId="77777777" w:rsidR="001C1C81" w:rsidRDefault="008F3025">
          <w:pPr>
            <w:pStyle w:val="51"/>
            <w:tabs>
              <w:tab w:val="left" w:leader="dot" w:pos="6595"/>
            </w:tabs>
            <w:spacing w:before="0"/>
            <w:rPr>
              <w:rFonts w:ascii="Times New Roman" w:eastAsia="Times New Roman"/>
              <w:lang w:eastAsia="zh-TW"/>
            </w:rPr>
          </w:pPr>
          <w:hyperlink w:anchor="_TOC_250183" w:history="1">
            <w:r w:rsidR="007A07A9">
              <w:rPr>
                <w:color w:val="231F20"/>
                <w:spacing w:val="3"/>
                <w:lang w:eastAsia="zh-TW"/>
              </w:rPr>
              <w:t>四</w:t>
            </w:r>
            <w:r w:rsidR="007A07A9">
              <w:rPr>
                <w:color w:val="231F20"/>
                <w:lang w:eastAsia="zh-TW"/>
              </w:rPr>
              <w:t>、司鐸與聖母軍</w:t>
            </w:r>
            <w:r w:rsidR="007A07A9">
              <w:rPr>
                <w:color w:val="231F20"/>
                <w:lang w:eastAsia="zh-TW"/>
              </w:rPr>
              <w:tab/>
            </w:r>
            <w:r w:rsidR="007A07A9">
              <w:rPr>
                <w:rFonts w:ascii="Times New Roman" w:eastAsia="Times New Roman"/>
                <w:color w:val="231F20"/>
                <w:lang w:eastAsia="zh-TW"/>
              </w:rPr>
              <w:t>69</w:t>
            </w:r>
          </w:hyperlink>
        </w:p>
        <w:p w14:paraId="366DFCAF" w14:textId="77777777" w:rsidR="001C1C81" w:rsidRDefault="008F3025">
          <w:pPr>
            <w:pStyle w:val="51"/>
            <w:tabs>
              <w:tab w:val="left" w:leader="dot" w:pos="6595"/>
            </w:tabs>
            <w:rPr>
              <w:rFonts w:ascii="Times New Roman" w:eastAsia="Times New Roman"/>
              <w:lang w:eastAsia="zh-TW"/>
            </w:rPr>
          </w:pPr>
          <w:hyperlink w:anchor="_TOC_250182" w:history="1">
            <w:r w:rsidR="007A07A9">
              <w:rPr>
                <w:color w:val="231F20"/>
                <w:spacing w:val="3"/>
                <w:lang w:eastAsia="zh-TW"/>
              </w:rPr>
              <w:t>五</w:t>
            </w:r>
            <w:r w:rsidR="007A07A9">
              <w:rPr>
                <w:color w:val="231F20"/>
                <w:lang w:eastAsia="zh-TW"/>
              </w:rPr>
              <w:t>、堂區的聖母軍</w:t>
            </w:r>
            <w:r w:rsidR="007A07A9">
              <w:rPr>
                <w:color w:val="231F20"/>
                <w:lang w:eastAsia="zh-TW"/>
              </w:rPr>
              <w:tab/>
            </w:r>
            <w:r w:rsidR="007A07A9">
              <w:rPr>
                <w:rFonts w:ascii="Times New Roman" w:eastAsia="Times New Roman"/>
                <w:color w:val="231F20"/>
                <w:lang w:eastAsia="zh-TW"/>
              </w:rPr>
              <w:t>72</w:t>
            </w:r>
          </w:hyperlink>
        </w:p>
        <w:p w14:paraId="34839F7D" w14:textId="77777777" w:rsidR="001C1C81" w:rsidRDefault="008F3025">
          <w:pPr>
            <w:pStyle w:val="51"/>
            <w:tabs>
              <w:tab w:val="left" w:leader="dot" w:pos="6595"/>
            </w:tabs>
            <w:ind w:left="631"/>
            <w:rPr>
              <w:rFonts w:ascii="Times New Roman" w:eastAsia="Times New Roman"/>
              <w:lang w:eastAsia="zh-TW"/>
            </w:rPr>
          </w:pPr>
          <w:hyperlink w:anchor="_TOC_250181" w:history="1">
            <w:r w:rsidR="007A07A9">
              <w:rPr>
                <w:color w:val="231F20"/>
                <w:spacing w:val="3"/>
                <w:lang w:eastAsia="zh-TW"/>
              </w:rPr>
              <w:t>六</w:t>
            </w:r>
            <w:r w:rsidR="007A07A9">
              <w:rPr>
                <w:color w:val="231F20"/>
                <w:lang w:eastAsia="zh-TW"/>
              </w:rPr>
              <w:t>、聖母軍的成果是高度的理想及行動</w:t>
            </w:r>
            <w:r w:rsidR="007A07A9">
              <w:rPr>
                <w:color w:val="231F20"/>
                <w:lang w:eastAsia="zh-TW"/>
              </w:rPr>
              <w:tab/>
            </w:r>
            <w:r w:rsidR="007A07A9">
              <w:rPr>
                <w:rFonts w:ascii="Times New Roman" w:eastAsia="Times New Roman"/>
                <w:color w:val="231F20"/>
                <w:lang w:eastAsia="zh-TW"/>
              </w:rPr>
              <w:t>73</w:t>
            </w:r>
          </w:hyperlink>
        </w:p>
        <w:p w14:paraId="388A570D" w14:textId="77777777" w:rsidR="001C1C81" w:rsidRDefault="008F3025">
          <w:pPr>
            <w:pStyle w:val="51"/>
            <w:tabs>
              <w:tab w:val="left" w:leader="dot" w:pos="6594"/>
            </w:tabs>
            <w:spacing w:before="0" w:line="384" w:lineRule="exact"/>
            <w:ind w:left="631"/>
            <w:rPr>
              <w:rFonts w:ascii="Times New Roman" w:eastAsia="Times New Roman"/>
              <w:lang w:eastAsia="zh-TW"/>
            </w:rPr>
          </w:pPr>
          <w:hyperlink w:anchor="_TOC_250180" w:history="1">
            <w:r w:rsidR="007A07A9">
              <w:rPr>
                <w:color w:val="231F20"/>
                <w:spacing w:val="3"/>
                <w:lang w:eastAsia="zh-TW"/>
              </w:rPr>
              <w:t>七</w:t>
            </w:r>
            <w:r w:rsidR="007A07A9">
              <w:rPr>
                <w:color w:val="231F20"/>
                <w:lang w:eastAsia="zh-TW"/>
              </w:rPr>
              <w:t>、師傅與徒弟體制的培育法</w:t>
            </w:r>
            <w:r w:rsidR="007A07A9">
              <w:rPr>
                <w:color w:val="231F20"/>
                <w:lang w:eastAsia="zh-TW"/>
              </w:rPr>
              <w:tab/>
            </w:r>
            <w:r w:rsidR="007A07A9">
              <w:rPr>
                <w:rFonts w:ascii="Times New Roman" w:eastAsia="Times New Roman"/>
                <w:color w:val="231F20"/>
                <w:lang w:eastAsia="zh-TW"/>
              </w:rPr>
              <w:t>74</w:t>
            </w:r>
          </w:hyperlink>
        </w:p>
        <w:p w14:paraId="2E3A62FE" w14:textId="77777777" w:rsidR="001C1C81" w:rsidRDefault="008F3025">
          <w:pPr>
            <w:pStyle w:val="21"/>
            <w:tabs>
              <w:tab w:val="left" w:pos="1632"/>
              <w:tab w:val="left" w:leader="dot" w:pos="6549"/>
            </w:tabs>
            <w:spacing w:line="469" w:lineRule="exact"/>
            <w:rPr>
              <w:lang w:eastAsia="zh-TW"/>
            </w:rPr>
          </w:pPr>
          <w:hyperlink w:anchor="_TOC_250179" w:history="1">
            <w:r w:rsidR="007A07A9">
              <w:rPr>
                <w:color w:val="231F20"/>
                <w:lang w:eastAsia="zh-TW"/>
              </w:rPr>
              <w:t>第十一章</w:t>
            </w:r>
            <w:r w:rsidR="007A07A9">
              <w:rPr>
                <w:color w:val="231F20"/>
                <w:lang w:eastAsia="zh-TW"/>
              </w:rPr>
              <w:tab/>
              <w:t>聖母軍的綱領</w:t>
            </w:r>
            <w:r w:rsidR="007A07A9">
              <w:rPr>
                <w:color w:val="231F20"/>
                <w:lang w:eastAsia="zh-TW"/>
              </w:rPr>
              <w:tab/>
              <w:t>77</w:t>
            </w:r>
          </w:hyperlink>
        </w:p>
        <w:p w14:paraId="10F478E0" w14:textId="77777777" w:rsidR="001C1C81" w:rsidRDefault="008F3025">
          <w:pPr>
            <w:pStyle w:val="51"/>
            <w:tabs>
              <w:tab w:val="left" w:leader="dot" w:pos="6595"/>
            </w:tabs>
            <w:spacing w:before="25"/>
            <w:rPr>
              <w:rFonts w:ascii="Times New Roman" w:eastAsia="Times New Roman"/>
              <w:lang w:eastAsia="zh-TW"/>
            </w:rPr>
          </w:pPr>
          <w:hyperlink w:anchor="_TOC_250178" w:history="1">
            <w:r w:rsidR="007A07A9">
              <w:rPr>
                <w:color w:val="231F20"/>
                <w:spacing w:val="3"/>
                <w:lang w:eastAsia="zh-TW"/>
              </w:rPr>
              <w:t>一</w:t>
            </w:r>
            <w:r w:rsidR="007A07A9">
              <w:rPr>
                <w:color w:val="231F20"/>
                <w:lang w:eastAsia="zh-TW"/>
              </w:rPr>
              <w:t>、聖母軍的宗旨和方法是促進個人成聖</w:t>
            </w:r>
            <w:r w:rsidR="007A07A9">
              <w:rPr>
                <w:color w:val="231F20"/>
                <w:lang w:eastAsia="zh-TW"/>
              </w:rPr>
              <w:tab/>
            </w:r>
            <w:r w:rsidR="007A07A9">
              <w:rPr>
                <w:rFonts w:ascii="Times New Roman" w:eastAsia="Times New Roman"/>
                <w:color w:val="231F20"/>
                <w:lang w:eastAsia="zh-TW"/>
              </w:rPr>
              <w:t>77</w:t>
            </w:r>
          </w:hyperlink>
        </w:p>
        <w:p w14:paraId="0DCDF19C" w14:textId="77777777" w:rsidR="001C1C81" w:rsidRDefault="008F3025">
          <w:pPr>
            <w:pStyle w:val="51"/>
            <w:tabs>
              <w:tab w:val="left" w:leader="dot" w:pos="6595"/>
            </w:tabs>
            <w:rPr>
              <w:rFonts w:ascii="Times New Roman" w:eastAsia="Times New Roman"/>
              <w:lang w:eastAsia="zh-TW"/>
            </w:rPr>
          </w:pPr>
          <w:hyperlink w:anchor="_TOC_250177" w:history="1">
            <w:r w:rsidR="007A07A9">
              <w:rPr>
                <w:color w:val="231F20"/>
                <w:spacing w:val="3"/>
                <w:lang w:eastAsia="zh-TW"/>
              </w:rPr>
              <w:t>二</w:t>
            </w:r>
            <w:r w:rsidR="007A07A9">
              <w:rPr>
                <w:color w:val="231F20"/>
                <w:lang w:eastAsia="zh-TW"/>
              </w:rPr>
              <w:t>、嚴守紀律</w:t>
            </w:r>
            <w:r w:rsidR="007A07A9">
              <w:rPr>
                <w:color w:val="231F20"/>
                <w:lang w:eastAsia="zh-TW"/>
              </w:rPr>
              <w:tab/>
            </w:r>
            <w:r w:rsidR="007A07A9">
              <w:rPr>
                <w:rFonts w:ascii="Times New Roman" w:eastAsia="Times New Roman"/>
                <w:color w:val="231F20"/>
                <w:lang w:eastAsia="zh-TW"/>
              </w:rPr>
              <w:t>78</w:t>
            </w:r>
          </w:hyperlink>
        </w:p>
        <w:p w14:paraId="30BAA50C" w14:textId="77777777" w:rsidR="001C1C81" w:rsidRDefault="008F3025">
          <w:pPr>
            <w:pStyle w:val="51"/>
            <w:tabs>
              <w:tab w:val="left" w:leader="dot" w:pos="6595"/>
            </w:tabs>
            <w:spacing w:before="0"/>
            <w:rPr>
              <w:rFonts w:ascii="Times New Roman" w:eastAsia="Times New Roman"/>
              <w:lang w:eastAsia="zh-TW"/>
            </w:rPr>
          </w:pPr>
          <w:hyperlink w:anchor="_TOC_250176" w:history="1">
            <w:r w:rsidR="007A07A9">
              <w:rPr>
                <w:color w:val="231F20"/>
                <w:spacing w:val="3"/>
                <w:lang w:eastAsia="zh-TW"/>
              </w:rPr>
              <w:t>三</w:t>
            </w:r>
            <w:r w:rsidR="007A07A9">
              <w:rPr>
                <w:color w:val="231F20"/>
                <w:lang w:eastAsia="zh-TW"/>
              </w:rPr>
              <w:t>、團員的成全</w:t>
            </w:r>
            <w:r w:rsidR="007A07A9">
              <w:rPr>
                <w:color w:val="231F20"/>
                <w:lang w:eastAsia="zh-TW"/>
              </w:rPr>
              <w:tab/>
            </w:r>
            <w:r w:rsidR="007A07A9">
              <w:rPr>
                <w:rFonts w:ascii="Times New Roman" w:eastAsia="Times New Roman"/>
                <w:color w:val="231F20"/>
                <w:lang w:eastAsia="zh-TW"/>
              </w:rPr>
              <w:t>79</w:t>
            </w:r>
          </w:hyperlink>
        </w:p>
        <w:p w14:paraId="035A79C1" w14:textId="77777777" w:rsidR="001C1C81" w:rsidRDefault="008F3025">
          <w:pPr>
            <w:pStyle w:val="51"/>
            <w:tabs>
              <w:tab w:val="left" w:leader="dot" w:pos="6595"/>
            </w:tabs>
            <w:rPr>
              <w:rFonts w:ascii="Times New Roman" w:eastAsia="Times New Roman"/>
              <w:lang w:eastAsia="zh-TW"/>
            </w:rPr>
          </w:pPr>
          <w:hyperlink w:anchor="_TOC_250175" w:history="1">
            <w:r w:rsidR="007A07A9">
              <w:rPr>
                <w:color w:val="231F20"/>
                <w:spacing w:val="3"/>
                <w:lang w:eastAsia="zh-TW"/>
              </w:rPr>
              <w:t>四</w:t>
            </w:r>
            <w:r w:rsidR="007A07A9">
              <w:rPr>
                <w:color w:val="231F20"/>
                <w:lang w:eastAsia="zh-TW"/>
              </w:rPr>
              <w:t>、團員主要的任務</w:t>
            </w:r>
            <w:r w:rsidR="007A07A9">
              <w:rPr>
                <w:color w:val="231F20"/>
                <w:lang w:eastAsia="zh-TW"/>
              </w:rPr>
              <w:tab/>
            </w:r>
            <w:r w:rsidR="007A07A9">
              <w:rPr>
                <w:rFonts w:ascii="Times New Roman" w:eastAsia="Times New Roman"/>
                <w:color w:val="231F20"/>
                <w:lang w:eastAsia="zh-TW"/>
              </w:rPr>
              <w:t>80</w:t>
            </w:r>
          </w:hyperlink>
        </w:p>
        <w:p w14:paraId="40FDA406" w14:textId="77777777" w:rsidR="001C1C81" w:rsidRDefault="008F3025">
          <w:pPr>
            <w:pStyle w:val="51"/>
            <w:tabs>
              <w:tab w:val="left" w:leader="dot" w:pos="6595"/>
            </w:tabs>
            <w:spacing w:line="384" w:lineRule="exact"/>
            <w:ind w:left="631"/>
            <w:rPr>
              <w:rFonts w:ascii="Times New Roman" w:eastAsia="Times New Roman"/>
              <w:lang w:eastAsia="zh-TW"/>
            </w:rPr>
          </w:pPr>
          <w:hyperlink w:anchor="_TOC_250174" w:history="1">
            <w:r w:rsidR="007A07A9">
              <w:rPr>
                <w:color w:val="231F20"/>
                <w:spacing w:val="3"/>
                <w:lang w:eastAsia="zh-TW"/>
              </w:rPr>
              <w:t>五</w:t>
            </w:r>
            <w:r w:rsidR="007A07A9">
              <w:rPr>
                <w:color w:val="231F20"/>
                <w:lang w:eastAsia="zh-TW"/>
              </w:rPr>
              <w:t>、支團的週會</w:t>
            </w:r>
            <w:r w:rsidR="007A07A9">
              <w:rPr>
                <w:color w:val="231F20"/>
                <w:lang w:eastAsia="zh-TW"/>
              </w:rPr>
              <w:tab/>
            </w:r>
            <w:r w:rsidR="007A07A9">
              <w:rPr>
                <w:rFonts w:ascii="Times New Roman" w:eastAsia="Times New Roman"/>
                <w:color w:val="231F20"/>
                <w:lang w:eastAsia="zh-TW"/>
              </w:rPr>
              <w:t>81</w:t>
            </w:r>
          </w:hyperlink>
        </w:p>
        <w:p w14:paraId="5D8A5BE2" w14:textId="77777777" w:rsidR="001C1C81" w:rsidRDefault="007A07A9">
          <w:pPr>
            <w:pStyle w:val="21"/>
            <w:tabs>
              <w:tab w:val="left" w:pos="1632"/>
              <w:tab w:val="left" w:leader="dot" w:pos="6549"/>
            </w:tabs>
            <w:spacing w:line="469" w:lineRule="exact"/>
            <w:rPr>
              <w:lang w:eastAsia="zh-TW"/>
            </w:rPr>
          </w:pPr>
          <w:r>
            <w:rPr>
              <w:color w:val="231F20"/>
              <w:lang w:eastAsia="zh-TW"/>
            </w:rPr>
            <w:t>第十二章</w:t>
          </w:r>
          <w:r>
            <w:rPr>
              <w:color w:val="231F20"/>
              <w:lang w:eastAsia="zh-TW"/>
            </w:rPr>
            <w:tab/>
            <w:t>聖母軍的外在目標</w:t>
          </w:r>
          <w:r>
            <w:rPr>
              <w:color w:val="231F20"/>
              <w:lang w:eastAsia="zh-TW"/>
            </w:rPr>
            <w:tab/>
            <w:t>83</w:t>
          </w:r>
        </w:p>
        <w:p w14:paraId="1FF3E7E9" w14:textId="77777777" w:rsidR="001C1C81" w:rsidRDefault="008F3025">
          <w:pPr>
            <w:pStyle w:val="51"/>
            <w:tabs>
              <w:tab w:val="left" w:leader="dot" w:pos="6595"/>
            </w:tabs>
            <w:spacing w:before="25"/>
            <w:rPr>
              <w:rFonts w:ascii="Times New Roman" w:eastAsia="Times New Roman"/>
              <w:lang w:eastAsia="zh-TW"/>
            </w:rPr>
          </w:pPr>
          <w:hyperlink w:anchor="_TOC_250173" w:history="1">
            <w:r w:rsidR="007A07A9">
              <w:rPr>
                <w:color w:val="231F20"/>
                <w:spacing w:val="3"/>
                <w:lang w:eastAsia="zh-TW"/>
              </w:rPr>
              <w:t>一</w:t>
            </w:r>
            <w:r w:rsidR="007A07A9">
              <w:rPr>
                <w:color w:val="231F20"/>
                <w:lang w:eastAsia="zh-TW"/>
              </w:rPr>
              <w:t>、目前的實際工作</w:t>
            </w:r>
            <w:r w:rsidR="007A07A9">
              <w:rPr>
                <w:color w:val="231F20"/>
                <w:lang w:eastAsia="zh-TW"/>
              </w:rPr>
              <w:tab/>
            </w:r>
            <w:r w:rsidR="007A07A9">
              <w:rPr>
                <w:rFonts w:ascii="Times New Roman" w:eastAsia="Times New Roman"/>
                <w:color w:val="231F20"/>
                <w:lang w:eastAsia="zh-TW"/>
              </w:rPr>
              <w:t>83</w:t>
            </w:r>
          </w:hyperlink>
        </w:p>
        <w:p w14:paraId="6B14A451" w14:textId="77777777" w:rsidR="001C1C81" w:rsidRDefault="008F3025">
          <w:pPr>
            <w:pStyle w:val="51"/>
            <w:tabs>
              <w:tab w:val="left" w:leader="dot" w:pos="6595"/>
            </w:tabs>
            <w:spacing w:before="0"/>
            <w:rPr>
              <w:rFonts w:ascii="Times New Roman" w:eastAsia="Times New Roman" w:hAnsi="Times New Roman"/>
              <w:lang w:eastAsia="zh-TW"/>
            </w:rPr>
          </w:pPr>
          <w:hyperlink w:anchor="_TOC_250172" w:history="1">
            <w:r w:rsidR="007A07A9">
              <w:rPr>
                <w:color w:val="231F20"/>
                <w:spacing w:val="3"/>
                <w:lang w:eastAsia="zh-TW"/>
              </w:rPr>
              <w:t>二</w:t>
            </w:r>
            <w:r w:rsidR="007A07A9">
              <w:rPr>
                <w:color w:val="231F20"/>
                <w:lang w:eastAsia="zh-TW"/>
              </w:rPr>
              <w:t>、更遠大的目標――成為團體中的酵母</w:t>
            </w:r>
            <w:r w:rsidR="007A07A9">
              <w:rPr>
                <w:color w:val="231F20"/>
                <w:lang w:eastAsia="zh-TW"/>
              </w:rPr>
              <w:tab/>
            </w:r>
            <w:r w:rsidR="007A07A9">
              <w:rPr>
                <w:rFonts w:ascii="Times New Roman" w:eastAsia="Times New Roman" w:hAnsi="Times New Roman"/>
                <w:color w:val="231F20"/>
                <w:lang w:eastAsia="zh-TW"/>
              </w:rPr>
              <w:t>84</w:t>
            </w:r>
          </w:hyperlink>
        </w:p>
        <w:p w14:paraId="11F0ACFE" w14:textId="77777777" w:rsidR="001C1C81" w:rsidRDefault="008F3025">
          <w:pPr>
            <w:pStyle w:val="51"/>
            <w:tabs>
              <w:tab w:val="left" w:leader="dot" w:pos="6595"/>
            </w:tabs>
            <w:rPr>
              <w:rFonts w:ascii="Times New Roman" w:eastAsia="Times New Roman"/>
              <w:lang w:eastAsia="zh-TW"/>
            </w:rPr>
          </w:pPr>
          <w:hyperlink w:anchor="_TOC_250171" w:history="1">
            <w:r w:rsidR="007A07A9">
              <w:rPr>
                <w:color w:val="231F20"/>
                <w:spacing w:val="3"/>
                <w:lang w:eastAsia="zh-TW"/>
              </w:rPr>
              <w:t>三</w:t>
            </w:r>
            <w:r w:rsidR="007A07A9">
              <w:rPr>
                <w:color w:val="231F20"/>
                <w:lang w:eastAsia="zh-TW"/>
              </w:rPr>
              <w:t>、聯合所有的人</w:t>
            </w:r>
            <w:r w:rsidR="007A07A9">
              <w:rPr>
                <w:color w:val="231F20"/>
                <w:lang w:eastAsia="zh-TW"/>
              </w:rPr>
              <w:tab/>
            </w:r>
            <w:r w:rsidR="007A07A9">
              <w:rPr>
                <w:rFonts w:ascii="Times New Roman" w:eastAsia="Times New Roman"/>
                <w:color w:val="231F20"/>
                <w:lang w:eastAsia="zh-TW"/>
              </w:rPr>
              <w:t>86</w:t>
            </w:r>
          </w:hyperlink>
        </w:p>
        <w:p w14:paraId="59293F99" w14:textId="77777777" w:rsidR="001C1C81" w:rsidRDefault="008F3025">
          <w:pPr>
            <w:pStyle w:val="51"/>
            <w:tabs>
              <w:tab w:val="left" w:leader="dot" w:pos="6595"/>
            </w:tabs>
            <w:spacing w:before="0" w:line="384" w:lineRule="exact"/>
            <w:rPr>
              <w:rFonts w:ascii="Times New Roman" w:eastAsia="Times New Roman"/>
              <w:lang w:eastAsia="zh-TW"/>
            </w:rPr>
          </w:pPr>
          <w:hyperlink w:anchor="_TOC_250170" w:history="1">
            <w:r w:rsidR="007A07A9">
              <w:rPr>
                <w:color w:val="231F20"/>
                <w:spacing w:val="3"/>
                <w:lang w:eastAsia="zh-TW"/>
              </w:rPr>
              <w:t>四</w:t>
            </w:r>
            <w:r w:rsidR="007A07A9">
              <w:rPr>
                <w:color w:val="231F20"/>
                <w:lang w:eastAsia="zh-TW"/>
              </w:rPr>
              <w:t>、負起天主崇高的事業</w:t>
            </w:r>
            <w:r w:rsidR="007A07A9">
              <w:rPr>
                <w:color w:val="231F20"/>
                <w:lang w:eastAsia="zh-TW"/>
              </w:rPr>
              <w:tab/>
            </w:r>
            <w:r w:rsidR="007A07A9">
              <w:rPr>
                <w:rFonts w:ascii="Times New Roman" w:eastAsia="Times New Roman"/>
                <w:color w:val="231F20"/>
                <w:lang w:eastAsia="zh-TW"/>
              </w:rPr>
              <w:t>90</w:t>
            </w:r>
          </w:hyperlink>
        </w:p>
        <w:p w14:paraId="1E79BAAF" w14:textId="77777777" w:rsidR="001C1C81" w:rsidRDefault="008F3025">
          <w:pPr>
            <w:pStyle w:val="21"/>
            <w:tabs>
              <w:tab w:val="left" w:pos="1632"/>
              <w:tab w:val="left" w:leader="dot" w:pos="6548"/>
            </w:tabs>
            <w:spacing w:line="461" w:lineRule="exact"/>
            <w:rPr>
              <w:lang w:eastAsia="zh-TW"/>
            </w:rPr>
          </w:pPr>
          <w:hyperlink w:anchor="_TOC_250169" w:history="1">
            <w:r w:rsidR="007A07A9">
              <w:rPr>
                <w:color w:val="231F20"/>
                <w:lang w:eastAsia="zh-TW"/>
              </w:rPr>
              <w:t>第十三章</w:t>
            </w:r>
            <w:r w:rsidR="007A07A9">
              <w:rPr>
                <w:color w:val="231F20"/>
                <w:lang w:eastAsia="zh-TW"/>
              </w:rPr>
              <w:tab/>
              <w:t>團員</w:t>
            </w:r>
            <w:r w:rsidR="007A07A9">
              <w:rPr>
                <w:color w:val="231F20"/>
                <w:lang w:eastAsia="zh-TW"/>
              </w:rPr>
              <w:tab/>
              <w:t>93</w:t>
            </w:r>
          </w:hyperlink>
        </w:p>
        <w:p w14:paraId="3EFB86D8" w14:textId="77777777" w:rsidR="001C1C81" w:rsidRDefault="008F3025">
          <w:pPr>
            <w:pStyle w:val="21"/>
            <w:tabs>
              <w:tab w:val="left" w:pos="1632"/>
              <w:tab w:val="left" w:leader="dot" w:pos="6548"/>
            </w:tabs>
            <w:spacing w:line="473" w:lineRule="exact"/>
            <w:rPr>
              <w:lang w:eastAsia="zh-TW"/>
            </w:rPr>
          </w:pPr>
          <w:hyperlink w:anchor="_TOC_250168" w:history="1">
            <w:r w:rsidR="007A07A9">
              <w:rPr>
                <w:color w:val="231F20"/>
                <w:lang w:eastAsia="zh-TW"/>
              </w:rPr>
              <w:t>第十四章</w:t>
            </w:r>
            <w:r w:rsidR="007A07A9">
              <w:rPr>
                <w:color w:val="231F20"/>
                <w:lang w:eastAsia="zh-TW"/>
              </w:rPr>
              <w:tab/>
              <w:t>支團</w:t>
            </w:r>
            <w:r w:rsidR="007A07A9">
              <w:rPr>
                <w:color w:val="231F20"/>
                <w:lang w:eastAsia="zh-TW"/>
              </w:rPr>
              <w:tab/>
              <w:t>97</w:t>
            </w:r>
          </w:hyperlink>
        </w:p>
        <w:p w14:paraId="5270D9F2" w14:textId="77777777" w:rsidR="001C1C81" w:rsidRDefault="008F3025">
          <w:pPr>
            <w:pStyle w:val="21"/>
            <w:tabs>
              <w:tab w:val="left" w:pos="1632"/>
              <w:tab w:val="left" w:leader="dot" w:pos="6405"/>
            </w:tabs>
            <w:spacing w:line="473" w:lineRule="exact"/>
            <w:rPr>
              <w:lang w:eastAsia="zh-TW"/>
            </w:rPr>
          </w:pPr>
          <w:hyperlink w:anchor="_TOC_250167" w:history="1">
            <w:r w:rsidR="007A07A9">
              <w:rPr>
                <w:color w:val="231F20"/>
                <w:lang w:eastAsia="zh-TW"/>
              </w:rPr>
              <w:t>第十五章</w:t>
            </w:r>
            <w:r w:rsidR="007A07A9">
              <w:rPr>
                <w:color w:val="231F20"/>
                <w:lang w:eastAsia="zh-TW"/>
              </w:rPr>
              <w:tab/>
              <w:t>團員誓詞</w:t>
            </w:r>
            <w:r w:rsidR="007A07A9">
              <w:rPr>
                <w:color w:val="231F20"/>
                <w:lang w:eastAsia="zh-TW"/>
              </w:rPr>
              <w:tab/>
              <w:t>104</w:t>
            </w:r>
          </w:hyperlink>
        </w:p>
        <w:p w14:paraId="4E65EBB6" w14:textId="77777777" w:rsidR="001C1C81" w:rsidRDefault="008F3025">
          <w:pPr>
            <w:pStyle w:val="21"/>
            <w:tabs>
              <w:tab w:val="left" w:pos="1632"/>
              <w:tab w:val="left" w:leader="dot" w:pos="6406"/>
            </w:tabs>
            <w:spacing w:line="481" w:lineRule="exact"/>
            <w:rPr>
              <w:lang w:eastAsia="zh-TW"/>
            </w:rPr>
          </w:pPr>
          <w:hyperlink w:anchor="_TOC_250166" w:history="1">
            <w:r w:rsidR="007A07A9">
              <w:rPr>
                <w:color w:val="231F20"/>
                <w:lang w:eastAsia="zh-TW"/>
              </w:rPr>
              <w:t>第十六章</w:t>
            </w:r>
            <w:r w:rsidR="007A07A9">
              <w:rPr>
                <w:color w:val="231F20"/>
                <w:lang w:eastAsia="zh-TW"/>
              </w:rPr>
              <w:tab/>
              <w:t>其他各級團員</w:t>
            </w:r>
            <w:r w:rsidR="007A07A9">
              <w:rPr>
                <w:color w:val="231F20"/>
                <w:lang w:eastAsia="zh-TW"/>
              </w:rPr>
              <w:tab/>
              <w:t>107</w:t>
            </w:r>
          </w:hyperlink>
        </w:p>
        <w:p w14:paraId="371073F1" w14:textId="77777777" w:rsidR="001C1C81" w:rsidRDefault="008F3025">
          <w:pPr>
            <w:pStyle w:val="51"/>
            <w:tabs>
              <w:tab w:val="left" w:leader="dot" w:pos="6475"/>
            </w:tabs>
            <w:spacing w:before="25"/>
            <w:rPr>
              <w:rFonts w:ascii="Times New Roman" w:eastAsia="Times New Roman"/>
              <w:lang w:eastAsia="zh-TW"/>
            </w:rPr>
          </w:pPr>
          <w:hyperlink w:anchor="_TOC_250165" w:history="1">
            <w:r w:rsidR="007A07A9">
              <w:rPr>
                <w:color w:val="231F20"/>
                <w:spacing w:val="3"/>
                <w:lang w:eastAsia="zh-TW"/>
              </w:rPr>
              <w:t>一</w:t>
            </w:r>
            <w:r w:rsidR="007A07A9">
              <w:rPr>
                <w:color w:val="231F20"/>
                <w:lang w:eastAsia="zh-TW"/>
              </w:rPr>
              <w:t>、御侍團員</w:t>
            </w:r>
            <w:r w:rsidR="007A07A9">
              <w:rPr>
                <w:color w:val="231F20"/>
                <w:lang w:eastAsia="zh-TW"/>
              </w:rPr>
              <w:tab/>
            </w:r>
            <w:r w:rsidR="007A07A9">
              <w:rPr>
                <w:rFonts w:ascii="Times New Roman" w:eastAsia="Times New Roman"/>
                <w:color w:val="231F20"/>
                <w:lang w:eastAsia="zh-TW"/>
              </w:rPr>
              <w:t>107</w:t>
            </w:r>
          </w:hyperlink>
        </w:p>
        <w:p w14:paraId="0D3CC1B1" w14:textId="77777777" w:rsidR="001C1C81" w:rsidRDefault="008F3025">
          <w:pPr>
            <w:pStyle w:val="51"/>
            <w:tabs>
              <w:tab w:val="left" w:leader="dot" w:pos="6475"/>
            </w:tabs>
            <w:spacing w:line="384" w:lineRule="exact"/>
            <w:rPr>
              <w:rFonts w:ascii="Times New Roman" w:eastAsia="Times New Roman"/>
              <w:lang w:eastAsia="zh-TW"/>
            </w:rPr>
          </w:pPr>
          <w:hyperlink w:anchor="_TOC_250164" w:history="1">
            <w:r w:rsidR="007A07A9">
              <w:rPr>
                <w:color w:val="231F20"/>
                <w:spacing w:val="3"/>
                <w:lang w:eastAsia="zh-TW"/>
              </w:rPr>
              <w:t>二</w:t>
            </w:r>
            <w:r w:rsidR="007A07A9">
              <w:rPr>
                <w:color w:val="231F20"/>
                <w:lang w:eastAsia="zh-TW"/>
              </w:rPr>
              <w:t>、輔助團員</w:t>
            </w:r>
            <w:r w:rsidR="007A07A9">
              <w:rPr>
                <w:color w:val="231F20"/>
                <w:lang w:eastAsia="zh-TW"/>
              </w:rPr>
              <w:tab/>
            </w:r>
            <w:r w:rsidR="007A07A9">
              <w:rPr>
                <w:rFonts w:ascii="Times New Roman" w:eastAsia="Times New Roman"/>
                <w:color w:val="231F20"/>
                <w:lang w:eastAsia="zh-TW"/>
              </w:rPr>
              <w:t>109</w:t>
            </w:r>
          </w:hyperlink>
        </w:p>
        <w:p w14:paraId="6EDF4E4F" w14:textId="77777777" w:rsidR="001C1C81" w:rsidRDefault="007A07A9">
          <w:pPr>
            <w:pStyle w:val="21"/>
            <w:tabs>
              <w:tab w:val="left" w:pos="1632"/>
              <w:tab w:val="left" w:leader="dot" w:pos="6405"/>
            </w:tabs>
            <w:spacing w:after="187" w:line="469" w:lineRule="exact"/>
            <w:rPr>
              <w:lang w:eastAsia="zh-TW"/>
            </w:rPr>
          </w:pPr>
          <w:r>
            <w:rPr>
              <w:color w:val="231F20"/>
              <w:lang w:eastAsia="zh-TW"/>
            </w:rPr>
            <w:t>第十七章</w:t>
          </w:r>
          <w:r>
            <w:rPr>
              <w:color w:val="231F20"/>
              <w:lang w:eastAsia="zh-TW"/>
            </w:rPr>
            <w:tab/>
            <w:t>追思已亡團員的靈魂</w:t>
          </w:r>
          <w:r>
            <w:rPr>
              <w:color w:val="231F20"/>
              <w:lang w:eastAsia="zh-TW"/>
            </w:rPr>
            <w:tab/>
            <w:t>120</w:t>
          </w:r>
        </w:p>
        <w:p w14:paraId="07CC1095" w14:textId="77777777" w:rsidR="001C1C81" w:rsidRDefault="007A07A9">
          <w:pPr>
            <w:pStyle w:val="41"/>
            <w:rPr>
              <w:lang w:eastAsia="zh-TW"/>
            </w:rPr>
          </w:pPr>
          <w:r>
            <w:rPr>
              <w:color w:val="231F20"/>
              <w:lang w:eastAsia="zh-TW"/>
            </w:rPr>
            <w:t>iv 聖母軍手冊</w:t>
          </w:r>
        </w:p>
        <w:p w14:paraId="3AA4DC8D" w14:textId="77777777" w:rsidR="001C1C81" w:rsidRDefault="008F3025">
          <w:pPr>
            <w:pStyle w:val="21"/>
            <w:tabs>
              <w:tab w:val="left" w:pos="1632"/>
              <w:tab w:val="left" w:leader="dot" w:pos="6406"/>
            </w:tabs>
            <w:spacing w:before="366"/>
            <w:rPr>
              <w:lang w:eastAsia="zh-TW"/>
            </w:rPr>
          </w:pPr>
          <w:hyperlink w:anchor="_TOC_250163" w:history="1">
            <w:r w:rsidR="007A07A9">
              <w:rPr>
                <w:color w:val="231F20"/>
                <w:lang w:eastAsia="zh-TW"/>
              </w:rPr>
              <w:t>第十八章</w:t>
            </w:r>
            <w:r w:rsidR="007A07A9">
              <w:rPr>
                <w:color w:val="231F20"/>
                <w:lang w:eastAsia="zh-TW"/>
              </w:rPr>
              <w:tab/>
              <w:t>支團開會程序</w:t>
            </w:r>
            <w:r w:rsidR="007A07A9">
              <w:rPr>
                <w:color w:val="231F20"/>
                <w:lang w:eastAsia="zh-TW"/>
              </w:rPr>
              <w:tab/>
              <w:t>122</w:t>
            </w:r>
          </w:hyperlink>
        </w:p>
        <w:p w14:paraId="61ADDE71" w14:textId="77777777" w:rsidR="001C1C81" w:rsidRDefault="008F3025">
          <w:pPr>
            <w:pStyle w:val="51"/>
            <w:tabs>
              <w:tab w:val="left" w:leader="dot" w:pos="6475"/>
            </w:tabs>
            <w:spacing w:before="26"/>
            <w:rPr>
              <w:rFonts w:ascii="Times New Roman" w:eastAsia="Times New Roman"/>
              <w:lang w:eastAsia="zh-TW"/>
            </w:rPr>
          </w:pPr>
          <w:hyperlink w:anchor="_TOC_250162" w:history="1">
            <w:r w:rsidR="007A07A9">
              <w:rPr>
                <w:color w:val="231F20"/>
                <w:spacing w:val="3"/>
                <w:lang w:eastAsia="zh-TW"/>
              </w:rPr>
              <w:t>一</w:t>
            </w:r>
            <w:r w:rsidR="007A07A9">
              <w:rPr>
                <w:color w:val="231F20"/>
                <w:lang w:eastAsia="zh-TW"/>
              </w:rPr>
              <w:t>、會場布置要一致</w:t>
            </w:r>
            <w:r w:rsidR="007A07A9">
              <w:rPr>
                <w:color w:val="231F20"/>
                <w:lang w:eastAsia="zh-TW"/>
              </w:rPr>
              <w:tab/>
            </w:r>
            <w:r w:rsidR="007A07A9">
              <w:rPr>
                <w:rFonts w:ascii="Times New Roman" w:eastAsia="Times New Roman"/>
                <w:color w:val="231F20"/>
                <w:lang w:eastAsia="zh-TW"/>
              </w:rPr>
              <w:t>122</w:t>
            </w:r>
          </w:hyperlink>
        </w:p>
        <w:p w14:paraId="663B915B" w14:textId="77777777" w:rsidR="001C1C81" w:rsidRDefault="008F3025">
          <w:pPr>
            <w:pStyle w:val="51"/>
            <w:tabs>
              <w:tab w:val="left" w:leader="dot" w:pos="6475"/>
            </w:tabs>
            <w:spacing w:before="20"/>
            <w:rPr>
              <w:rFonts w:ascii="Times New Roman" w:eastAsia="Times New Roman"/>
              <w:lang w:eastAsia="zh-TW"/>
            </w:rPr>
          </w:pPr>
          <w:hyperlink w:anchor="_TOC_250161" w:history="1">
            <w:r w:rsidR="007A07A9">
              <w:rPr>
                <w:color w:val="231F20"/>
                <w:spacing w:val="3"/>
                <w:lang w:eastAsia="zh-TW"/>
              </w:rPr>
              <w:t>二</w:t>
            </w:r>
            <w:r w:rsidR="007A07A9">
              <w:rPr>
                <w:color w:val="231F20"/>
                <w:lang w:eastAsia="zh-TW"/>
              </w:rPr>
              <w:t>、準時開會</w:t>
            </w:r>
            <w:r w:rsidR="007A07A9">
              <w:rPr>
                <w:color w:val="231F20"/>
                <w:lang w:eastAsia="zh-TW"/>
              </w:rPr>
              <w:tab/>
            </w:r>
            <w:r w:rsidR="007A07A9">
              <w:rPr>
                <w:rFonts w:ascii="Times New Roman" w:eastAsia="Times New Roman"/>
                <w:color w:val="231F20"/>
                <w:lang w:eastAsia="zh-TW"/>
              </w:rPr>
              <w:t>123</w:t>
            </w:r>
          </w:hyperlink>
        </w:p>
        <w:p w14:paraId="16443703" w14:textId="77777777" w:rsidR="001C1C81" w:rsidRDefault="008F3025">
          <w:pPr>
            <w:pStyle w:val="51"/>
            <w:tabs>
              <w:tab w:val="left" w:leader="dot" w:pos="6475"/>
            </w:tabs>
            <w:spacing w:before="21"/>
            <w:rPr>
              <w:rFonts w:ascii="Times New Roman" w:eastAsia="Times New Roman"/>
              <w:lang w:eastAsia="zh-TW"/>
            </w:rPr>
          </w:pPr>
          <w:hyperlink w:anchor="_TOC_250160" w:history="1">
            <w:r w:rsidR="007A07A9">
              <w:rPr>
                <w:color w:val="231F20"/>
                <w:spacing w:val="3"/>
                <w:lang w:eastAsia="zh-TW"/>
              </w:rPr>
              <w:t>三</w:t>
            </w:r>
            <w:r w:rsidR="007A07A9">
              <w:rPr>
                <w:color w:val="231F20"/>
                <w:lang w:eastAsia="zh-TW"/>
              </w:rPr>
              <w:t>、會議開始</w:t>
            </w:r>
            <w:r w:rsidR="007A07A9">
              <w:rPr>
                <w:color w:val="231F20"/>
                <w:lang w:eastAsia="zh-TW"/>
              </w:rPr>
              <w:tab/>
            </w:r>
            <w:r w:rsidR="007A07A9">
              <w:rPr>
                <w:rFonts w:ascii="Times New Roman" w:eastAsia="Times New Roman"/>
                <w:color w:val="231F20"/>
                <w:lang w:eastAsia="zh-TW"/>
              </w:rPr>
              <w:t>124</w:t>
            </w:r>
          </w:hyperlink>
        </w:p>
        <w:p w14:paraId="51FF3798" w14:textId="77777777" w:rsidR="001C1C81" w:rsidRDefault="008F3025">
          <w:pPr>
            <w:pStyle w:val="51"/>
            <w:tabs>
              <w:tab w:val="left" w:leader="dot" w:pos="6475"/>
            </w:tabs>
            <w:spacing w:before="20"/>
            <w:ind w:left="631"/>
            <w:rPr>
              <w:rFonts w:ascii="Times New Roman" w:eastAsia="Times New Roman"/>
              <w:lang w:eastAsia="zh-TW"/>
            </w:rPr>
          </w:pPr>
          <w:hyperlink w:anchor="_TOC_250159" w:history="1">
            <w:r w:rsidR="007A07A9">
              <w:rPr>
                <w:color w:val="231F20"/>
                <w:spacing w:val="3"/>
                <w:lang w:eastAsia="zh-TW"/>
              </w:rPr>
              <w:t>四</w:t>
            </w:r>
            <w:r w:rsidR="007A07A9">
              <w:rPr>
                <w:color w:val="231F20"/>
                <w:lang w:eastAsia="zh-TW"/>
              </w:rPr>
              <w:t>、誦念玫瑰經五端</w:t>
            </w:r>
            <w:r w:rsidR="007A07A9">
              <w:rPr>
                <w:color w:val="231F20"/>
                <w:lang w:eastAsia="zh-TW"/>
              </w:rPr>
              <w:tab/>
            </w:r>
            <w:r w:rsidR="007A07A9">
              <w:rPr>
                <w:rFonts w:ascii="Times New Roman" w:eastAsia="Times New Roman"/>
                <w:color w:val="231F20"/>
                <w:lang w:eastAsia="zh-TW"/>
              </w:rPr>
              <w:t>124</w:t>
            </w:r>
          </w:hyperlink>
        </w:p>
        <w:p w14:paraId="4704A353" w14:textId="77777777" w:rsidR="001C1C81" w:rsidRDefault="008F3025">
          <w:pPr>
            <w:pStyle w:val="51"/>
            <w:tabs>
              <w:tab w:val="left" w:leader="dot" w:pos="6475"/>
            </w:tabs>
            <w:spacing w:before="21"/>
            <w:ind w:left="631"/>
            <w:rPr>
              <w:rFonts w:ascii="Times New Roman" w:eastAsia="Times New Roman"/>
              <w:lang w:eastAsia="zh-TW"/>
            </w:rPr>
          </w:pPr>
          <w:hyperlink w:anchor="_TOC_250158" w:history="1">
            <w:r w:rsidR="007A07A9">
              <w:rPr>
                <w:color w:val="231F20"/>
                <w:spacing w:val="3"/>
                <w:lang w:eastAsia="zh-TW"/>
              </w:rPr>
              <w:t>五</w:t>
            </w:r>
            <w:r w:rsidR="007A07A9">
              <w:rPr>
                <w:color w:val="231F20"/>
                <w:lang w:eastAsia="zh-TW"/>
              </w:rPr>
              <w:t>、讀聖書</w:t>
            </w:r>
            <w:r w:rsidR="007A07A9">
              <w:rPr>
                <w:color w:val="231F20"/>
                <w:lang w:eastAsia="zh-TW"/>
              </w:rPr>
              <w:tab/>
            </w:r>
            <w:r w:rsidR="007A07A9">
              <w:rPr>
                <w:rFonts w:ascii="Times New Roman" w:eastAsia="Times New Roman"/>
                <w:color w:val="231F20"/>
                <w:lang w:eastAsia="zh-TW"/>
              </w:rPr>
              <w:t>126</w:t>
            </w:r>
          </w:hyperlink>
        </w:p>
        <w:p w14:paraId="17FA9094" w14:textId="77777777" w:rsidR="001C1C81" w:rsidRDefault="008F3025">
          <w:pPr>
            <w:pStyle w:val="51"/>
            <w:tabs>
              <w:tab w:val="left" w:leader="dot" w:pos="6475"/>
            </w:tabs>
            <w:spacing w:before="20"/>
            <w:rPr>
              <w:rFonts w:ascii="Times New Roman" w:eastAsia="Times New Roman"/>
              <w:lang w:eastAsia="zh-TW"/>
            </w:rPr>
          </w:pPr>
          <w:hyperlink w:anchor="_TOC_250157" w:history="1">
            <w:r w:rsidR="007A07A9">
              <w:rPr>
                <w:color w:val="231F20"/>
                <w:spacing w:val="3"/>
                <w:lang w:eastAsia="zh-TW"/>
              </w:rPr>
              <w:t>六</w:t>
            </w:r>
            <w:r w:rsidR="007A07A9">
              <w:rPr>
                <w:color w:val="231F20"/>
                <w:lang w:eastAsia="zh-TW"/>
              </w:rPr>
              <w:t>、宣讀上次會議紀錄</w:t>
            </w:r>
            <w:r w:rsidR="007A07A9">
              <w:rPr>
                <w:color w:val="231F20"/>
                <w:lang w:eastAsia="zh-TW"/>
              </w:rPr>
              <w:tab/>
            </w:r>
            <w:r w:rsidR="007A07A9">
              <w:rPr>
                <w:rFonts w:ascii="Times New Roman" w:eastAsia="Times New Roman"/>
                <w:color w:val="231F20"/>
                <w:lang w:eastAsia="zh-TW"/>
              </w:rPr>
              <w:t>126</w:t>
            </w:r>
          </w:hyperlink>
        </w:p>
        <w:p w14:paraId="0289470D" w14:textId="77777777" w:rsidR="001C1C81" w:rsidRDefault="008F3025">
          <w:pPr>
            <w:pStyle w:val="51"/>
            <w:tabs>
              <w:tab w:val="left" w:leader="dot" w:pos="6475"/>
            </w:tabs>
            <w:spacing w:before="21"/>
            <w:rPr>
              <w:rFonts w:ascii="Times New Roman" w:eastAsia="Times New Roman"/>
              <w:lang w:eastAsia="zh-TW"/>
            </w:rPr>
          </w:pPr>
          <w:hyperlink w:anchor="_TOC_250156" w:history="1">
            <w:r w:rsidR="007A07A9">
              <w:rPr>
                <w:color w:val="231F20"/>
                <w:spacing w:val="3"/>
                <w:lang w:eastAsia="zh-TW"/>
              </w:rPr>
              <w:t>七</w:t>
            </w:r>
            <w:r w:rsidR="007A07A9">
              <w:rPr>
                <w:color w:val="231F20"/>
                <w:lang w:eastAsia="zh-TW"/>
              </w:rPr>
              <w:t>、經常訓辭</w:t>
            </w:r>
            <w:r w:rsidR="007A07A9">
              <w:rPr>
                <w:color w:val="231F20"/>
                <w:lang w:eastAsia="zh-TW"/>
              </w:rPr>
              <w:tab/>
            </w:r>
            <w:r w:rsidR="007A07A9">
              <w:rPr>
                <w:rFonts w:ascii="Times New Roman" w:eastAsia="Times New Roman"/>
                <w:color w:val="231F20"/>
                <w:lang w:eastAsia="zh-TW"/>
              </w:rPr>
              <w:t>127</w:t>
            </w:r>
          </w:hyperlink>
        </w:p>
        <w:p w14:paraId="6777638F" w14:textId="77777777" w:rsidR="001C1C81" w:rsidRDefault="008F3025">
          <w:pPr>
            <w:pStyle w:val="51"/>
            <w:tabs>
              <w:tab w:val="left" w:leader="dot" w:pos="6475"/>
            </w:tabs>
            <w:spacing w:before="20"/>
            <w:ind w:left="631"/>
            <w:rPr>
              <w:rFonts w:ascii="Times New Roman" w:eastAsia="Times New Roman"/>
              <w:lang w:eastAsia="zh-TW"/>
            </w:rPr>
          </w:pPr>
          <w:hyperlink w:anchor="_TOC_250155" w:history="1">
            <w:r w:rsidR="007A07A9">
              <w:rPr>
                <w:color w:val="231F20"/>
                <w:spacing w:val="3"/>
                <w:lang w:eastAsia="zh-TW"/>
              </w:rPr>
              <w:t>八</w:t>
            </w:r>
            <w:r w:rsidR="007A07A9">
              <w:rPr>
                <w:color w:val="231F20"/>
                <w:lang w:eastAsia="zh-TW"/>
              </w:rPr>
              <w:t>、會計報告</w:t>
            </w:r>
            <w:r w:rsidR="007A07A9">
              <w:rPr>
                <w:color w:val="231F20"/>
                <w:lang w:eastAsia="zh-TW"/>
              </w:rPr>
              <w:tab/>
            </w:r>
            <w:r w:rsidR="007A07A9">
              <w:rPr>
                <w:rFonts w:ascii="Times New Roman" w:eastAsia="Times New Roman"/>
                <w:color w:val="231F20"/>
                <w:lang w:eastAsia="zh-TW"/>
              </w:rPr>
              <w:t>128</w:t>
            </w:r>
          </w:hyperlink>
        </w:p>
        <w:p w14:paraId="6A335ABD" w14:textId="77777777" w:rsidR="001C1C81" w:rsidRDefault="008F3025">
          <w:pPr>
            <w:pStyle w:val="51"/>
            <w:tabs>
              <w:tab w:val="left" w:leader="dot" w:pos="6474"/>
            </w:tabs>
            <w:spacing w:before="21"/>
            <w:ind w:left="631"/>
            <w:rPr>
              <w:rFonts w:ascii="Times New Roman" w:eastAsia="Times New Roman"/>
              <w:lang w:eastAsia="zh-TW"/>
            </w:rPr>
          </w:pPr>
          <w:hyperlink w:anchor="_TOC_250154" w:history="1">
            <w:r w:rsidR="007A07A9">
              <w:rPr>
                <w:color w:val="231F20"/>
                <w:spacing w:val="3"/>
                <w:lang w:eastAsia="zh-TW"/>
              </w:rPr>
              <w:t>九</w:t>
            </w:r>
            <w:r w:rsidR="007A07A9">
              <w:rPr>
                <w:color w:val="231F20"/>
                <w:lang w:eastAsia="zh-TW"/>
              </w:rPr>
              <w:t>、團員報告</w:t>
            </w:r>
            <w:r w:rsidR="007A07A9">
              <w:rPr>
                <w:color w:val="231F20"/>
                <w:lang w:eastAsia="zh-TW"/>
              </w:rPr>
              <w:tab/>
            </w:r>
            <w:r w:rsidR="007A07A9">
              <w:rPr>
                <w:rFonts w:ascii="Times New Roman" w:eastAsia="Times New Roman"/>
                <w:color w:val="231F20"/>
                <w:lang w:eastAsia="zh-TW"/>
              </w:rPr>
              <w:t>128</w:t>
            </w:r>
          </w:hyperlink>
        </w:p>
        <w:p w14:paraId="4F2CE3D2" w14:textId="77777777" w:rsidR="001C1C81" w:rsidRDefault="008F3025">
          <w:pPr>
            <w:pStyle w:val="51"/>
            <w:tabs>
              <w:tab w:val="left" w:leader="dot" w:pos="6475"/>
            </w:tabs>
            <w:spacing w:before="20"/>
            <w:ind w:left="631"/>
            <w:rPr>
              <w:rFonts w:ascii="Times New Roman" w:eastAsia="Times New Roman"/>
              <w:lang w:eastAsia="zh-TW"/>
            </w:rPr>
          </w:pPr>
          <w:hyperlink w:anchor="_TOC_250153" w:history="1">
            <w:r w:rsidR="007A07A9">
              <w:rPr>
                <w:color w:val="231F20"/>
                <w:spacing w:val="3"/>
                <w:lang w:eastAsia="zh-TW"/>
              </w:rPr>
              <w:t>十</w:t>
            </w:r>
            <w:r w:rsidR="007A07A9">
              <w:rPr>
                <w:color w:val="231F20"/>
                <w:lang w:eastAsia="zh-TW"/>
              </w:rPr>
              <w:t>、念連貫經</w:t>
            </w:r>
            <w:r w:rsidR="007A07A9">
              <w:rPr>
                <w:color w:val="231F20"/>
                <w:lang w:eastAsia="zh-TW"/>
              </w:rPr>
              <w:tab/>
            </w:r>
            <w:r w:rsidR="007A07A9">
              <w:rPr>
                <w:rFonts w:ascii="Times New Roman" w:eastAsia="Times New Roman"/>
                <w:color w:val="231F20"/>
                <w:lang w:eastAsia="zh-TW"/>
              </w:rPr>
              <w:t>131</w:t>
            </w:r>
          </w:hyperlink>
        </w:p>
        <w:p w14:paraId="082CBCFE" w14:textId="77777777" w:rsidR="001C1C81" w:rsidRDefault="008F3025">
          <w:pPr>
            <w:pStyle w:val="31"/>
            <w:tabs>
              <w:tab w:val="left" w:leader="dot" w:pos="6475"/>
            </w:tabs>
            <w:spacing w:before="21"/>
            <w:rPr>
              <w:rFonts w:ascii="Times New Roman" w:eastAsia="Times New Roman"/>
              <w:lang w:eastAsia="zh-TW"/>
            </w:rPr>
          </w:pPr>
          <w:hyperlink w:anchor="_TOC_250152" w:history="1">
            <w:r w:rsidR="007A07A9">
              <w:rPr>
                <w:color w:val="231F20"/>
                <w:lang w:eastAsia="zh-TW"/>
              </w:rPr>
              <w:t>十</w:t>
            </w:r>
            <w:r w:rsidR="007A07A9">
              <w:rPr>
                <w:color w:val="231F20"/>
                <w:spacing w:val="19"/>
                <w:lang w:eastAsia="zh-TW"/>
              </w:rPr>
              <w:t>一</w:t>
            </w:r>
            <w:r w:rsidR="007A07A9">
              <w:rPr>
                <w:color w:val="231F20"/>
                <w:lang w:eastAsia="zh-TW"/>
              </w:rPr>
              <w:t>、神師訓話</w:t>
            </w:r>
            <w:r w:rsidR="007A07A9">
              <w:rPr>
                <w:color w:val="231F20"/>
                <w:lang w:eastAsia="zh-TW"/>
              </w:rPr>
              <w:tab/>
            </w:r>
            <w:r w:rsidR="007A07A9">
              <w:rPr>
                <w:rFonts w:ascii="Times New Roman" w:eastAsia="Times New Roman"/>
                <w:color w:val="231F20"/>
                <w:lang w:eastAsia="zh-TW"/>
              </w:rPr>
              <w:t>132</w:t>
            </w:r>
          </w:hyperlink>
        </w:p>
        <w:p w14:paraId="375B1D9D" w14:textId="77777777" w:rsidR="001C1C81" w:rsidRDefault="008F3025">
          <w:pPr>
            <w:pStyle w:val="31"/>
            <w:tabs>
              <w:tab w:val="left" w:leader="dot" w:pos="6475"/>
            </w:tabs>
            <w:spacing w:before="20"/>
            <w:rPr>
              <w:rFonts w:ascii="Times New Roman" w:eastAsia="Times New Roman"/>
              <w:lang w:eastAsia="zh-TW"/>
            </w:rPr>
          </w:pPr>
          <w:hyperlink w:anchor="_TOC_250151" w:history="1">
            <w:r w:rsidR="007A07A9">
              <w:rPr>
                <w:color w:val="231F20"/>
                <w:lang w:eastAsia="zh-TW"/>
              </w:rPr>
              <w:t>十</w:t>
            </w:r>
            <w:r w:rsidR="007A07A9">
              <w:rPr>
                <w:color w:val="231F20"/>
                <w:spacing w:val="19"/>
                <w:lang w:eastAsia="zh-TW"/>
              </w:rPr>
              <w:t>二</w:t>
            </w:r>
            <w:r w:rsidR="007A07A9">
              <w:rPr>
                <w:color w:val="231F20"/>
                <w:lang w:eastAsia="zh-TW"/>
              </w:rPr>
              <w:t>、訓話後的劃聖號</w:t>
            </w:r>
            <w:r w:rsidR="007A07A9">
              <w:rPr>
                <w:color w:val="231F20"/>
                <w:lang w:eastAsia="zh-TW"/>
              </w:rPr>
              <w:tab/>
            </w:r>
            <w:r w:rsidR="007A07A9">
              <w:rPr>
                <w:rFonts w:ascii="Times New Roman" w:eastAsia="Times New Roman"/>
                <w:color w:val="231F20"/>
                <w:lang w:eastAsia="zh-TW"/>
              </w:rPr>
              <w:t>134</w:t>
            </w:r>
          </w:hyperlink>
        </w:p>
        <w:p w14:paraId="3D8BD27F" w14:textId="77777777" w:rsidR="001C1C81" w:rsidRDefault="008F3025">
          <w:pPr>
            <w:pStyle w:val="31"/>
            <w:tabs>
              <w:tab w:val="left" w:leader="dot" w:pos="6475"/>
            </w:tabs>
            <w:spacing w:before="21"/>
            <w:rPr>
              <w:rFonts w:ascii="Times New Roman" w:eastAsia="Times New Roman"/>
              <w:lang w:eastAsia="zh-TW"/>
            </w:rPr>
          </w:pPr>
          <w:hyperlink w:anchor="_TOC_250150" w:history="1">
            <w:r w:rsidR="007A07A9">
              <w:rPr>
                <w:color w:val="231F20"/>
                <w:lang w:eastAsia="zh-TW"/>
              </w:rPr>
              <w:t>十</w:t>
            </w:r>
            <w:r w:rsidR="007A07A9">
              <w:rPr>
                <w:color w:val="231F20"/>
                <w:spacing w:val="19"/>
                <w:lang w:eastAsia="zh-TW"/>
              </w:rPr>
              <w:t>三</w:t>
            </w:r>
            <w:r w:rsidR="007A07A9">
              <w:rPr>
                <w:color w:val="231F20"/>
                <w:lang w:eastAsia="zh-TW"/>
              </w:rPr>
              <w:t>、秘密捐款袋</w:t>
            </w:r>
            <w:r w:rsidR="007A07A9">
              <w:rPr>
                <w:color w:val="231F20"/>
                <w:lang w:eastAsia="zh-TW"/>
              </w:rPr>
              <w:tab/>
            </w:r>
            <w:r w:rsidR="007A07A9">
              <w:rPr>
                <w:rFonts w:ascii="Times New Roman" w:eastAsia="Times New Roman"/>
                <w:color w:val="231F20"/>
                <w:lang w:eastAsia="zh-TW"/>
              </w:rPr>
              <w:t>134</w:t>
            </w:r>
          </w:hyperlink>
        </w:p>
        <w:p w14:paraId="38173066" w14:textId="77777777" w:rsidR="001C1C81" w:rsidRDefault="008F3025">
          <w:pPr>
            <w:pStyle w:val="31"/>
            <w:tabs>
              <w:tab w:val="left" w:leader="dot" w:pos="6475"/>
            </w:tabs>
            <w:spacing w:before="20" w:line="394" w:lineRule="exact"/>
            <w:rPr>
              <w:rFonts w:ascii="Times New Roman" w:eastAsia="Times New Roman"/>
              <w:lang w:eastAsia="zh-TW"/>
            </w:rPr>
          </w:pPr>
          <w:hyperlink w:anchor="_TOC_250149" w:history="1">
            <w:r w:rsidR="007A07A9">
              <w:rPr>
                <w:color w:val="231F20"/>
                <w:lang w:eastAsia="zh-TW"/>
              </w:rPr>
              <w:t>十</w:t>
            </w:r>
            <w:r w:rsidR="007A07A9">
              <w:rPr>
                <w:color w:val="231F20"/>
                <w:spacing w:val="19"/>
                <w:lang w:eastAsia="zh-TW"/>
              </w:rPr>
              <w:t>四</w:t>
            </w:r>
            <w:r w:rsidR="007A07A9">
              <w:rPr>
                <w:color w:val="231F20"/>
                <w:lang w:eastAsia="zh-TW"/>
              </w:rPr>
              <w:t>、閉會</w:t>
            </w:r>
            <w:r w:rsidR="007A07A9">
              <w:rPr>
                <w:color w:val="231F20"/>
                <w:lang w:eastAsia="zh-TW"/>
              </w:rPr>
              <w:tab/>
            </w:r>
            <w:r w:rsidR="007A07A9">
              <w:rPr>
                <w:rFonts w:ascii="Times New Roman" w:eastAsia="Times New Roman"/>
                <w:color w:val="231F20"/>
                <w:lang w:eastAsia="zh-TW"/>
              </w:rPr>
              <w:t>135</w:t>
            </w:r>
          </w:hyperlink>
        </w:p>
        <w:p w14:paraId="6CA87FDC" w14:textId="77777777" w:rsidR="001C1C81" w:rsidRDefault="008F3025">
          <w:pPr>
            <w:pStyle w:val="21"/>
            <w:tabs>
              <w:tab w:val="left" w:pos="1632"/>
              <w:tab w:val="left" w:leader="dot" w:pos="6406"/>
            </w:tabs>
            <w:spacing w:line="479" w:lineRule="exact"/>
            <w:rPr>
              <w:lang w:eastAsia="zh-TW"/>
            </w:rPr>
          </w:pPr>
          <w:hyperlink w:anchor="_TOC_250148" w:history="1">
            <w:r w:rsidR="007A07A9">
              <w:rPr>
                <w:color w:val="231F20"/>
                <w:lang w:eastAsia="zh-TW"/>
              </w:rPr>
              <w:t>第十九章</w:t>
            </w:r>
            <w:r w:rsidR="007A07A9">
              <w:rPr>
                <w:color w:val="231F20"/>
                <w:lang w:eastAsia="zh-TW"/>
              </w:rPr>
              <w:tab/>
              <w:t>開會與團員</w:t>
            </w:r>
            <w:r w:rsidR="007A07A9">
              <w:rPr>
                <w:color w:val="231F20"/>
                <w:lang w:eastAsia="zh-TW"/>
              </w:rPr>
              <w:tab/>
              <w:t>136</w:t>
            </w:r>
          </w:hyperlink>
        </w:p>
        <w:p w14:paraId="173E0DB7" w14:textId="77777777" w:rsidR="001C1C81" w:rsidRDefault="008F3025">
          <w:pPr>
            <w:pStyle w:val="51"/>
            <w:tabs>
              <w:tab w:val="left" w:leader="dot" w:pos="6475"/>
            </w:tabs>
            <w:spacing w:before="25"/>
            <w:rPr>
              <w:rFonts w:ascii="Times New Roman" w:eastAsia="Times New Roman"/>
              <w:lang w:eastAsia="zh-TW"/>
            </w:rPr>
          </w:pPr>
          <w:hyperlink w:anchor="_TOC_250147" w:history="1">
            <w:r w:rsidR="007A07A9">
              <w:rPr>
                <w:color w:val="231F20"/>
                <w:lang w:eastAsia="zh-TW"/>
              </w:rPr>
              <w:t>一、尊重開會</w:t>
            </w:r>
            <w:r w:rsidR="007A07A9">
              <w:rPr>
                <w:color w:val="231F20"/>
                <w:lang w:eastAsia="zh-TW"/>
              </w:rPr>
              <w:tab/>
            </w:r>
            <w:r w:rsidR="007A07A9">
              <w:rPr>
                <w:rFonts w:ascii="Times New Roman" w:eastAsia="Times New Roman"/>
                <w:color w:val="231F20"/>
                <w:lang w:eastAsia="zh-TW"/>
              </w:rPr>
              <w:t>136</w:t>
            </w:r>
          </w:hyperlink>
        </w:p>
        <w:p w14:paraId="42A0E372" w14:textId="77777777" w:rsidR="001C1C81" w:rsidRDefault="008F3025">
          <w:pPr>
            <w:pStyle w:val="51"/>
            <w:tabs>
              <w:tab w:val="left" w:leader="dot" w:pos="6475"/>
            </w:tabs>
            <w:rPr>
              <w:rFonts w:ascii="Times New Roman" w:eastAsia="Times New Roman"/>
              <w:lang w:eastAsia="zh-TW"/>
            </w:rPr>
          </w:pPr>
          <w:hyperlink w:anchor="_TOC_250146" w:history="1">
            <w:r w:rsidR="007A07A9">
              <w:rPr>
                <w:color w:val="231F20"/>
                <w:spacing w:val="3"/>
                <w:lang w:eastAsia="zh-TW"/>
              </w:rPr>
              <w:t>二</w:t>
            </w:r>
            <w:r w:rsidR="007A07A9">
              <w:rPr>
                <w:color w:val="231F20"/>
                <w:lang w:eastAsia="zh-TW"/>
              </w:rPr>
              <w:t>、支團必須值得尊重</w:t>
            </w:r>
            <w:r w:rsidR="007A07A9">
              <w:rPr>
                <w:color w:val="231F20"/>
                <w:lang w:eastAsia="zh-TW"/>
              </w:rPr>
              <w:tab/>
            </w:r>
            <w:r w:rsidR="007A07A9">
              <w:rPr>
                <w:rFonts w:ascii="Times New Roman" w:eastAsia="Times New Roman"/>
                <w:color w:val="231F20"/>
                <w:lang w:eastAsia="zh-TW"/>
              </w:rPr>
              <w:t>136</w:t>
            </w:r>
          </w:hyperlink>
        </w:p>
        <w:p w14:paraId="31426E92" w14:textId="77777777" w:rsidR="001C1C81" w:rsidRDefault="008F3025">
          <w:pPr>
            <w:pStyle w:val="51"/>
            <w:tabs>
              <w:tab w:val="left" w:leader="dot" w:pos="6475"/>
            </w:tabs>
            <w:rPr>
              <w:rFonts w:ascii="Times New Roman" w:eastAsia="Times New Roman"/>
              <w:lang w:eastAsia="zh-TW"/>
            </w:rPr>
          </w:pPr>
          <w:hyperlink w:anchor="_TOC_250145" w:history="1">
            <w:r w:rsidR="007A07A9">
              <w:rPr>
                <w:color w:val="231F20"/>
                <w:spacing w:val="3"/>
                <w:lang w:eastAsia="zh-TW"/>
              </w:rPr>
              <w:t>三</w:t>
            </w:r>
            <w:r w:rsidR="007A07A9">
              <w:rPr>
                <w:color w:val="231F20"/>
                <w:lang w:eastAsia="zh-TW"/>
              </w:rPr>
              <w:t>、支團必須遵守規則</w:t>
            </w:r>
            <w:r w:rsidR="007A07A9">
              <w:rPr>
                <w:color w:val="231F20"/>
                <w:lang w:eastAsia="zh-TW"/>
              </w:rPr>
              <w:tab/>
            </w:r>
            <w:r w:rsidR="007A07A9">
              <w:rPr>
                <w:rFonts w:ascii="Times New Roman" w:eastAsia="Times New Roman"/>
                <w:color w:val="231F20"/>
                <w:lang w:eastAsia="zh-TW"/>
              </w:rPr>
              <w:t>136</w:t>
            </w:r>
          </w:hyperlink>
        </w:p>
        <w:p w14:paraId="5C98AEEE" w14:textId="77777777" w:rsidR="001C1C81" w:rsidRDefault="008F3025">
          <w:pPr>
            <w:pStyle w:val="51"/>
            <w:tabs>
              <w:tab w:val="left" w:leader="dot" w:pos="6475"/>
            </w:tabs>
            <w:spacing w:before="0"/>
            <w:ind w:left="631"/>
            <w:rPr>
              <w:rFonts w:ascii="Times New Roman" w:eastAsia="Times New Roman"/>
              <w:lang w:eastAsia="zh-TW"/>
            </w:rPr>
          </w:pPr>
          <w:hyperlink w:anchor="_TOC_250144" w:history="1">
            <w:r w:rsidR="007A07A9">
              <w:rPr>
                <w:color w:val="231F20"/>
                <w:spacing w:val="3"/>
                <w:lang w:eastAsia="zh-TW"/>
              </w:rPr>
              <w:t>四</w:t>
            </w:r>
            <w:r w:rsidR="007A07A9">
              <w:rPr>
                <w:color w:val="231F20"/>
                <w:lang w:eastAsia="zh-TW"/>
              </w:rPr>
              <w:t>、支團應是穩健的模範</w:t>
            </w:r>
            <w:r w:rsidR="007A07A9">
              <w:rPr>
                <w:color w:val="231F20"/>
                <w:lang w:eastAsia="zh-TW"/>
              </w:rPr>
              <w:tab/>
            </w:r>
            <w:r w:rsidR="007A07A9">
              <w:rPr>
                <w:rFonts w:ascii="Times New Roman" w:eastAsia="Times New Roman"/>
                <w:color w:val="231F20"/>
                <w:lang w:eastAsia="zh-TW"/>
              </w:rPr>
              <w:t>137</w:t>
            </w:r>
          </w:hyperlink>
        </w:p>
        <w:p w14:paraId="687BBCC5" w14:textId="77777777" w:rsidR="001C1C81" w:rsidRDefault="008F3025">
          <w:pPr>
            <w:pStyle w:val="51"/>
            <w:tabs>
              <w:tab w:val="left" w:leader="dot" w:pos="6474"/>
            </w:tabs>
            <w:ind w:left="631"/>
            <w:rPr>
              <w:rFonts w:ascii="Times New Roman" w:eastAsia="Times New Roman"/>
              <w:lang w:eastAsia="zh-TW"/>
            </w:rPr>
          </w:pPr>
          <w:hyperlink w:anchor="_TOC_250143" w:history="1">
            <w:r w:rsidR="007A07A9">
              <w:rPr>
                <w:color w:val="231F20"/>
                <w:spacing w:val="3"/>
                <w:lang w:eastAsia="zh-TW"/>
              </w:rPr>
              <w:t>五</w:t>
            </w:r>
            <w:r w:rsidR="007A07A9">
              <w:rPr>
                <w:color w:val="231F20"/>
                <w:lang w:eastAsia="zh-TW"/>
              </w:rPr>
              <w:t>、溫度與光線</w:t>
            </w:r>
            <w:r w:rsidR="007A07A9">
              <w:rPr>
                <w:color w:val="231F20"/>
                <w:lang w:eastAsia="zh-TW"/>
              </w:rPr>
              <w:tab/>
            </w:r>
            <w:r w:rsidR="007A07A9">
              <w:rPr>
                <w:rFonts w:ascii="Times New Roman" w:eastAsia="Times New Roman"/>
                <w:color w:val="231F20"/>
                <w:lang w:eastAsia="zh-TW"/>
              </w:rPr>
              <w:t>137</w:t>
            </w:r>
          </w:hyperlink>
        </w:p>
        <w:p w14:paraId="6E05C960" w14:textId="77777777" w:rsidR="001C1C81" w:rsidRDefault="008F3025">
          <w:pPr>
            <w:pStyle w:val="51"/>
            <w:tabs>
              <w:tab w:val="left" w:leader="dot" w:pos="6474"/>
            </w:tabs>
            <w:spacing w:before="0"/>
            <w:ind w:left="631"/>
            <w:rPr>
              <w:rFonts w:ascii="Times New Roman" w:eastAsia="Times New Roman"/>
              <w:lang w:eastAsia="zh-TW"/>
            </w:rPr>
          </w:pPr>
          <w:hyperlink w:anchor="_TOC_250142" w:history="1">
            <w:r w:rsidR="007A07A9">
              <w:rPr>
                <w:color w:val="231F20"/>
                <w:spacing w:val="3"/>
                <w:lang w:eastAsia="zh-TW"/>
              </w:rPr>
              <w:t>六</w:t>
            </w:r>
            <w:r w:rsidR="007A07A9">
              <w:rPr>
                <w:color w:val="231F20"/>
                <w:lang w:eastAsia="zh-TW"/>
              </w:rPr>
              <w:t>、座位</w:t>
            </w:r>
            <w:r w:rsidR="007A07A9">
              <w:rPr>
                <w:color w:val="231F20"/>
                <w:lang w:eastAsia="zh-TW"/>
              </w:rPr>
              <w:tab/>
            </w:r>
            <w:r w:rsidR="007A07A9">
              <w:rPr>
                <w:rFonts w:ascii="Times New Roman" w:eastAsia="Times New Roman"/>
                <w:color w:val="231F20"/>
                <w:lang w:eastAsia="zh-TW"/>
              </w:rPr>
              <w:t>137</w:t>
            </w:r>
          </w:hyperlink>
        </w:p>
        <w:p w14:paraId="6F0B52B8" w14:textId="77777777" w:rsidR="001C1C81" w:rsidRDefault="008F3025">
          <w:pPr>
            <w:pStyle w:val="51"/>
            <w:tabs>
              <w:tab w:val="left" w:leader="dot" w:pos="6475"/>
            </w:tabs>
            <w:spacing w:after="240"/>
            <w:ind w:left="631"/>
            <w:rPr>
              <w:rFonts w:ascii="Times New Roman" w:eastAsia="Times New Roman"/>
              <w:lang w:eastAsia="zh-TW"/>
            </w:rPr>
          </w:pPr>
          <w:hyperlink w:anchor="_TOC_250141" w:history="1">
            <w:r w:rsidR="007A07A9">
              <w:rPr>
                <w:color w:val="231F20"/>
                <w:spacing w:val="4"/>
                <w:lang w:eastAsia="zh-TW"/>
              </w:rPr>
              <w:t>七</w:t>
            </w:r>
            <w:r w:rsidR="007A07A9">
              <w:rPr>
                <w:color w:val="231F20"/>
                <w:lang w:eastAsia="zh-TW"/>
              </w:rPr>
              <w:t>、支團開會的時間應適宜</w:t>
            </w:r>
            <w:r w:rsidR="007A07A9">
              <w:rPr>
                <w:color w:val="231F20"/>
                <w:lang w:eastAsia="zh-TW"/>
              </w:rPr>
              <w:tab/>
            </w:r>
            <w:r w:rsidR="007A07A9">
              <w:rPr>
                <w:rFonts w:ascii="Times New Roman" w:eastAsia="Times New Roman"/>
                <w:color w:val="231F20"/>
                <w:lang w:eastAsia="zh-TW"/>
              </w:rPr>
              <w:t>138</w:t>
            </w:r>
          </w:hyperlink>
        </w:p>
        <w:p w14:paraId="20715DF3" w14:textId="77777777" w:rsidR="001C1C81" w:rsidRDefault="007A07A9">
          <w:pPr>
            <w:pStyle w:val="11"/>
            <w:rPr>
              <w:lang w:eastAsia="zh-TW"/>
            </w:rPr>
          </w:pPr>
          <w:r>
            <w:rPr>
              <w:color w:val="231F20"/>
              <w:lang w:eastAsia="zh-TW"/>
            </w:rPr>
            <w:t>目 錄 v</w:t>
          </w:r>
        </w:p>
        <w:p w14:paraId="382DE58E" w14:textId="77777777" w:rsidR="001C1C81" w:rsidRDefault="008F3025">
          <w:pPr>
            <w:pStyle w:val="51"/>
            <w:tabs>
              <w:tab w:val="left" w:leader="dot" w:pos="6475"/>
            </w:tabs>
            <w:spacing w:before="436"/>
            <w:rPr>
              <w:rFonts w:ascii="Times New Roman" w:eastAsia="Times New Roman"/>
              <w:lang w:eastAsia="zh-TW"/>
            </w:rPr>
          </w:pPr>
          <w:hyperlink w:anchor="_TOC_250140" w:history="1">
            <w:r w:rsidR="007A07A9">
              <w:rPr>
                <w:color w:val="231F20"/>
                <w:spacing w:val="3"/>
                <w:lang w:eastAsia="zh-TW"/>
              </w:rPr>
              <w:t>八</w:t>
            </w:r>
            <w:r w:rsidR="007A07A9">
              <w:rPr>
                <w:color w:val="231F20"/>
                <w:lang w:eastAsia="zh-TW"/>
              </w:rPr>
              <w:t>、開會時間</w:t>
            </w:r>
            <w:r w:rsidR="007A07A9">
              <w:rPr>
                <w:color w:val="231F20"/>
                <w:lang w:eastAsia="zh-TW"/>
              </w:rPr>
              <w:tab/>
            </w:r>
            <w:r w:rsidR="007A07A9">
              <w:rPr>
                <w:rFonts w:ascii="Times New Roman" w:eastAsia="Times New Roman"/>
                <w:color w:val="231F20"/>
                <w:lang w:eastAsia="zh-TW"/>
              </w:rPr>
              <w:t>138</w:t>
            </w:r>
          </w:hyperlink>
        </w:p>
        <w:p w14:paraId="53CC4DDA" w14:textId="77777777" w:rsidR="001C1C81" w:rsidRDefault="008F3025">
          <w:pPr>
            <w:pStyle w:val="51"/>
            <w:tabs>
              <w:tab w:val="left" w:leader="dot" w:pos="6475"/>
            </w:tabs>
            <w:spacing w:before="10"/>
            <w:rPr>
              <w:rFonts w:ascii="Times New Roman" w:eastAsia="Times New Roman"/>
              <w:lang w:eastAsia="zh-TW"/>
            </w:rPr>
          </w:pPr>
          <w:hyperlink w:anchor="_TOC_250139" w:history="1">
            <w:r w:rsidR="007A07A9">
              <w:rPr>
                <w:color w:val="231F20"/>
                <w:spacing w:val="3"/>
                <w:lang w:eastAsia="zh-TW"/>
              </w:rPr>
              <w:t>九</w:t>
            </w:r>
            <w:r w:rsidR="007A07A9">
              <w:rPr>
                <w:color w:val="231F20"/>
                <w:lang w:eastAsia="zh-TW"/>
              </w:rPr>
              <w:t>、開會時間太短</w:t>
            </w:r>
            <w:r w:rsidR="007A07A9">
              <w:rPr>
                <w:color w:val="231F20"/>
                <w:lang w:eastAsia="zh-TW"/>
              </w:rPr>
              <w:tab/>
            </w:r>
            <w:r w:rsidR="007A07A9">
              <w:rPr>
                <w:rFonts w:ascii="Times New Roman" w:eastAsia="Times New Roman"/>
                <w:color w:val="231F20"/>
                <w:lang w:eastAsia="zh-TW"/>
              </w:rPr>
              <w:t>138</w:t>
            </w:r>
          </w:hyperlink>
        </w:p>
        <w:p w14:paraId="5FD39928" w14:textId="77777777" w:rsidR="001C1C81" w:rsidRDefault="008F3025">
          <w:pPr>
            <w:pStyle w:val="51"/>
            <w:tabs>
              <w:tab w:val="left" w:leader="dot" w:pos="6475"/>
            </w:tabs>
            <w:spacing w:before="11"/>
            <w:rPr>
              <w:rFonts w:ascii="Times New Roman" w:eastAsia="Times New Roman"/>
              <w:lang w:eastAsia="zh-TW"/>
            </w:rPr>
          </w:pPr>
          <w:hyperlink w:anchor="_TOC_250138" w:history="1">
            <w:r w:rsidR="007A07A9">
              <w:rPr>
                <w:color w:val="231F20"/>
                <w:spacing w:val="3"/>
                <w:lang w:eastAsia="zh-TW"/>
              </w:rPr>
              <w:t>十</w:t>
            </w:r>
            <w:r w:rsidR="007A07A9">
              <w:rPr>
                <w:color w:val="231F20"/>
                <w:lang w:eastAsia="zh-TW"/>
              </w:rPr>
              <w:t>、遲到或早退</w:t>
            </w:r>
            <w:r w:rsidR="007A07A9">
              <w:rPr>
                <w:color w:val="231F20"/>
                <w:lang w:eastAsia="zh-TW"/>
              </w:rPr>
              <w:tab/>
            </w:r>
            <w:r w:rsidR="007A07A9">
              <w:rPr>
                <w:rFonts w:ascii="Times New Roman" w:eastAsia="Times New Roman"/>
                <w:color w:val="231F20"/>
                <w:lang w:eastAsia="zh-TW"/>
              </w:rPr>
              <w:t>139</w:t>
            </w:r>
          </w:hyperlink>
        </w:p>
        <w:p w14:paraId="53A78220" w14:textId="77777777" w:rsidR="001C1C81" w:rsidRDefault="008F3025">
          <w:pPr>
            <w:pStyle w:val="31"/>
            <w:tabs>
              <w:tab w:val="left" w:leader="dot" w:pos="6475"/>
            </w:tabs>
            <w:spacing w:before="10"/>
            <w:ind w:left="376"/>
            <w:rPr>
              <w:rFonts w:ascii="Times New Roman" w:eastAsia="Times New Roman"/>
              <w:lang w:eastAsia="zh-TW"/>
            </w:rPr>
          </w:pPr>
          <w:hyperlink w:anchor="_TOC_250137" w:history="1">
            <w:r w:rsidR="007A07A9">
              <w:rPr>
                <w:color w:val="231F20"/>
                <w:lang w:eastAsia="zh-TW"/>
              </w:rPr>
              <w:t>十</w:t>
            </w:r>
            <w:r w:rsidR="007A07A9">
              <w:rPr>
                <w:color w:val="231F20"/>
                <w:spacing w:val="19"/>
                <w:lang w:eastAsia="zh-TW"/>
              </w:rPr>
              <w:t>一</w:t>
            </w:r>
            <w:r w:rsidR="007A07A9">
              <w:rPr>
                <w:color w:val="231F20"/>
                <w:lang w:eastAsia="zh-TW"/>
              </w:rPr>
              <w:t>、良好秩序是紀律的基礎</w:t>
            </w:r>
            <w:r w:rsidR="007A07A9">
              <w:rPr>
                <w:color w:val="231F20"/>
                <w:lang w:eastAsia="zh-TW"/>
              </w:rPr>
              <w:tab/>
            </w:r>
            <w:r w:rsidR="007A07A9">
              <w:rPr>
                <w:rFonts w:ascii="Times New Roman" w:eastAsia="Times New Roman"/>
                <w:color w:val="231F20"/>
                <w:lang w:eastAsia="zh-TW"/>
              </w:rPr>
              <w:t>139</w:t>
            </w:r>
          </w:hyperlink>
        </w:p>
        <w:p w14:paraId="5C37E35C" w14:textId="77777777" w:rsidR="001C1C81" w:rsidRDefault="008F3025">
          <w:pPr>
            <w:pStyle w:val="31"/>
            <w:tabs>
              <w:tab w:val="left" w:leader="dot" w:pos="6475"/>
            </w:tabs>
            <w:spacing w:before="11"/>
            <w:ind w:left="376"/>
            <w:rPr>
              <w:rFonts w:ascii="Times New Roman" w:eastAsia="Times New Roman"/>
              <w:lang w:eastAsia="zh-TW"/>
            </w:rPr>
          </w:pPr>
          <w:hyperlink w:anchor="_TOC_250136" w:history="1">
            <w:r w:rsidR="007A07A9">
              <w:rPr>
                <w:color w:val="231F20"/>
                <w:lang w:eastAsia="zh-TW"/>
              </w:rPr>
              <w:t>十</w:t>
            </w:r>
            <w:r w:rsidR="007A07A9">
              <w:rPr>
                <w:color w:val="231F20"/>
                <w:spacing w:val="19"/>
                <w:lang w:eastAsia="zh-TW"/>
              </w:rPr>
              <w:t>二</w:t>
            </w:r>
            <w:r w:rsidR="007A07A9">
              <w:rPr>
                <w:color w:val="231F20"/>
                <w:lang w:eastAsia="zh-TW"/>
              </w:rPr>
              <w:t>、準時最重要</w:t>
            </w:r>
            <w:r w:rsidR="007A07A9">
              <w:rPr>
                <w:color w:val="231F20"/>
                <w:lang w:eastAsia="zh-TW"/>
              </w:rPr>
              <w:tab/>
            </w:r>
            <w:r w:rsidR="007A07A9">
              <w:rPr>
                <w:rFonts w:ascii="Times New Roman" w:eastAsia="Times New Roman"/>
                <w:color w:val="231F20"/>
                <w:lang w:eastAsia="zh-TW"/>
              </w:rPr>
              <w:t>140</w:t>
            </w:r>
          </w:hyperlink>
        </w:p>
        <w:p w14:paraId="671A232D" w14:textId="77777777" w:rsidR="001C1C81" w:rsidRDefault="008F3025">
          <w:pPr>
            <w:pStyle w:val="31"/>
            <w:tabs>
              <w:tab w:val="left" w:leader="dot" w:pos="6475"/>
            </w:tabs>
            <w:spacing w:before="10"/>
            <w:ind w:left="376"/>
            <w:rPr>
              <w:rFonts w:ascii="Times New Roman" w:eastAsia="Times New Roman"/>
              <w:lang w:eastAsia="zh-TW"/>
            </w:rPr>
          </w:pPr>
          <w:hyperlink w:anchor="_TOC_250135" w:history="1">
            <w:r w:rsidR="007A07A9">
              <w:rPr>
                <w:color w:val="231F20"/>
                <w:lang w:eastAsia="zh-TW"/>
              </w:rPr>
              <w:t>十</w:t>
            </w:r>
            <w:r w:rsidR="007A07A9">
              <w:rPr>
                <w:color w:val="231F20"/>
                <w:spacing w:val="19"/>
                <w:lang w:eastAsia="zh-TW"/>
              </w:rPr>
              <w:t>三</w:t>
            </w:r>
            <w:r w:rsidR="007A07A9">
              <w:rPr>
                <w:color w:val="231F20"/>
                <w:lang w:eastAsia="zh-TW"/>
              </w:rPr>
              <w:t>、念經的態度</w:t>
            </w:r>
            <w:r w:rsidR="007A07A9">
              <w:rPr>
                <w:color w:val="231F20"/>
                <w:lang w:eastAsia="zh-TW"/>
              </w:rPr>
              <w:tab/>
            </w:r>
            <w:r w:rsidR="007A07A9">
              <w:rPr>
                <w:rFonts w:ascii="Times New Roman" w:eastAsia="Times New Roman"/>
                <w:color w:val="231F20"/>
                <w:lang w:eastAsia="zh-TW"/>
              </w:rPr>
              <w:t>140</w:t>
            </w:r>
          </w:hyperlink>
        </w:p>
        <w:p w14:paraId="70C45E9F" w14:textId="77777777" w:rsidR="001C1C81" w:rsidRDefault="008F3025">
          <w:pPr>
            <w:pStyle w:val="31"/>
            <w:tabs>
              <w:tab w:val="left" w:leader="dot" w:pos="6475"/>
            </w:tabs>
            <w:spacing w:before="11"/>
            <w:rPr>
              <w:rFonts w:ascii="Times New Roman" w:eastAsia="Times New Roman"/>
              <w:lang w:eastAsia="zh-TW"/>
            </w:rPr>
          </w:pPr>
          <w:hyperlink w:anchor="_TOC_250134" w:history="1">
            <w:r w:rsidR="007A07A9">
              <w:rPr>
                <w:color w:val="231F20"/>
                <w:lang w:eastAsia="zh-TW"/>
              </w:rPr>
              <w:t>十</w:t>
            </w:r>
            <w:r w:rsidR="007A07A9">
              <w:rPr>
                <w:color w:val="231F20"/>
                <w:spacing w:val="19"/>
                <w:lang w:eastAsia="zh-TW"/>
              </w:rPr>
              <w:t>四</w:t>
            </w:r>
            <w:r w:rsidR="007A07A9">
              <w:rPr>
                <w:color w:val="231F20"/>
                <w:lang w:eastAsia="zh-TW"/>
              </w:rPr>
              <w:t>、念經應與開會合一</w:t>
            </w:r>
            <w:r w:rsidR="007A07A9">
              <w:rPr>
                <w:color w:val="231F20"/>
                <w:lang w:eastAsia="zh-TW"/>
              </w:rPr>
              <w:tab/>
            </w:r>
            <w:r w:rsidR="007A07A9">
              <w:rPr>
                <w:rFonts w:ascii="Times New Roman" w:eastAsia="Times New Roman"/>
                <w:color w:val="231F20"/>
                <w:lang w:eastAsia="zh-TW"/>
              </w:rPr>
              <w:t>141</w:t>
            </w:r>
          </w:hyperlink>
        </w:p>
        <w:p w14:paraId="386EDB78" w14:textId="77777777" w:rsidR="001C1C81" w:rsidRDefault="008F3025">
          <w:pPr>
            <w:pStyle w:val="31"/>
            <w:tabs>
              <w:tab w:val="left" w:leader="dot" w:pos="6475"/>
            </w:tabs>
            <w:spacing w:before="10"/>
            <w:rPr>
              <w:rFonts w:ascii="Times New Roman" w:eastAsia="Times New Roman"/>
              <w:lang w:eastAsia="zh-TW"/>
            </w:rPr>
          </w:pPr>
          <w:hyperlink w:anchor="_TOC_250133" w:history="1">
            <w:r w:rsidR="007A07A9">
              <w:rPr>
                <w:color w:val="231F20"/>
                <w:lang w:eastAsia="zh-TW"/>
              </w:rPr>
              <w:t>十</w:t>
            </w:r>
            <w:r w:rsidR="007A07A9">
              <w:rPr>
                <w:color w:val="231F20"/>
                <w:spacing w:val="19"/>
                <w:lang w:eastAsia="zh-TW"/>
              </w:rPr>
              <w:t>五</w:t>
            </w:r>
            <w:r w:rsidR="007A07A9">
              <w:rPr>
                <w:color w:val="231F20"/>
                <w:lang w:eastAsia="zh-TW"/>
              </w:rPr>
              <w:t>、聖堂中的敬禮與開會</w:t>
            </w:r>
            <w:r w:rsidR="007A07A9">
              <w:rPr>
                <w:color w:val="231F20"/>
                <w:lang w:eastAsia="zh-TW"/>
              </w:rPr>
              <w:tab/>
            </w:r>
            <w:r w:rsidR="007A07A9">
              <w:rPr>
                <w:rFonts w:ascii="Times New Roman" w:eastAsia="Times New Roman"/>
                <w:color w:val="231F20"/>
                <w:lang w:eastAsia="zh-TW"/>
              </w:rPr>
              <w:t>141</w:t>
            </w:r>
          </w:hyperlink>
        </w:p>
        <w:p w14:paraId="0FE65F0B" w14:textId="77777777" w:rsidR="001C1C81" w:rsidRDefault="008F3025">
          <w:pPr>
            <w:pStyle w:val="31"/>
            <w:tabs>
              <w:tab w:val="left" w:leader="dot" w:pos="6475"/>
            </w:tabs>
            <w:spacing w:before="11"/>
            <w:rPr>
              <w:rFonts w:ascii="Times New Roman" w:eastAsia="Times New Roman"/>
              <w:lang w:eastAsia="zh-TW"/>
            </w:rPr>
          </w:pPr>
          <w:hyperlink w:anchor="_TOC_250132" w:history="1">
            <w:r w:rsidR="007A07A9">
              <w:rPr>
                <w:color w:val="231F20"/>
                <w:lang w:eastAsia="zh-TW"/>
              </w:rPr>
              <w:t>十</w:t>
            </w:r>
            <w:r w:rsidR="007A07A9">
              <w:rPr>
                <w:color w:val="231F20"/>
                <w:spacing w:val="19"/>
                <w:lang w:eastAsia="zh-TW"/>
              </w:rPr>
              <w:t>六</w:t>
            </w:r>
            <w:r w:rsidR="007A07A9">
              <w:rPr>
                <w:color w:val="231F20"/>
                <w:lang w:eastAsia="zh-TW"/>
              </w:rPr>
              <w:t>、開會時的特別經文</w:t>
            </w:r>
            <w:r w:rsidR="007A07A9">
              <w:rPr>
                <w:color w:val="231F20"/>
                <w:lang w:eastAsia="zh-TW"/>
              </w:rPr>
              <w:tab/>
            </w:r>
            <w:r w:rsidR="007A07A9">
              <w:rPr>
                <w:rFonts w:ascii="Times New Roman" w:eastAsia="Times New Roman"/>
                <w:color w:val="231F20"/>
                <w:lang w:eastAsia="zh-TW"/>
              </w:rPr>
              <w:t>141</w:t>
            </w:r>
          </w:hyperlink>
        </w:p>
        <w:p w14:paraId="13D8D14F" w14:textId="77777777" w:rsidR="001C1C81" w:rsidRDefault="008F3025">
          <w:pPr>
            <w:pStyle w:val="31"/>
            <w:tabs>
              <w:tab w:val="left" w:leader="dot" w:pos="6475"/>
            </w:tabs>
            <w:spacing w:before="10"/>
            <w:rPr>
              <w:rFonts w:ascii="Times New Roman" w:eastAsia="Times New Roman"/>
              <w:lang w:eastAsia="zh-TW"/>
            </w:rPr>
          </w:pPr>
          <w:hyperlink w:anchor="_TOC_250131" w:history="1">
            <w:r w:rsidR="007A07A9">
              <w:rPr>
                <w:color w:val="231F20"/>
                <w:lang w:eastAsia="zh-TW"/>
              </w:rPr>
              <w:t>十</w:t>
            </w:r>
            <w:r w:rsidR="007A07A9">
              <w:rPr>
                <w:color w:val="231F20"/>
                <w:spacing w:val="19"/>
                <w:lang w:eastAsia="zh-TW"/>
              </w:rPr>
              <w:t>七</w:t>
            </w:r>
            <w:r w:rsidR="007A07A9">
              <w:rPr>
                <w:color w:val="231F20"/>
                <w:lang w:eastAsia="zh-TW"/>
              </w:rPr>
              <w:t>、工作報告是否違反謙德</w:t>
            </w:r>
            <w:r w:rsidR="007A07A9">
              <w:rPr>
                <w:color w:val="231F20"/>
                <w:lang w:eastAsia="zh-TW"/>
              </w:rPr>
              <w:tab/>
            </w:r>
            <w:r w:rsidR="007A07A9">
              <w:rPr>
                <w:rFonts w:ascii="Times New Roman" w:eastAsia="Times New Roman"/>
                <w:color w:val="231F20"/>
                <w:lang w:eastAsia="zh-TW"/>
              </w:rPr>
              <w:t>142</w:t>
            </w:r>
          </w:hyperlink>
        </w:p>
        <w:p w14:paraId="7FE292E5" w14:textId="77777777" w:rsidR="001C1C81" w:rsidRDefault="008F3025">
          <w:pPr>
            <w:pStyle w:val="31"/>
            <w:tabs>
              <w:tab w:val="left" w:leader="dot" w:pos="6475"/>
            </w:tabs>
            <w:spacing w:before="11"/>
            <w:rPr>
              <w:rFonts w:ascii="Times New Roman" w:eastAsia="Times New Roman"/>
              <w:lang w:eastAsia="zh-TW"/>
            </w:rPr>
          </w:pPr>
          <w:hyperlink w:anchor="_TOC_250130" w:history="1">
            <w:r w:rsidR="007A07A9">
              <w:rPr>
                <w:color w:val="231F20"/>
                <w:lang w:eastAsia="zh-TW"/>
              </w:rPr>
              <w:t>十</w:t>
            </w:r>
            <w:r w:rsidR="007A07A9">
              <w:rPr>
                <w:color w:val="231F20"/>
                <w:spacing w:val="19"/>
                <w:lang w:eastAsia="zh-TW"/>
              </w:rPr>
              <w:t>八</w:t>
            </w:r>
            <w:r w:rsidR="007A07A9">
              <w:rPr>
                <w:color w:val="231F20"/>
                <w:lang w:eastAsia="zh-TW"/>
              </w:rPr>
              <w:t>、和諧是合一的表現</w:t>
            </w:r>
            <w:r w:rsidR="007A07A9">
              <w:rPr>
                <w:color w:val="231F20"/>
                <w:lang w:eastAsia="zh-TW"/>
              </w:rPr>
              <w:tab/>
            </w:r>
            <w:r w:rsidR="007A07A9">
              <w:rPr>
                <w:rFonts w:ascii="Times New Roman" w:eastAsia="Times New Roman"/>
                <w:color w:val="231F20"/>
                <w:lang w:eastAsia="zh-TW"/>
              </w:rPr>
              <w:t>142</w:t>
            </w:r>
          </w:hyperlink>
        </w:p>
        <w:p w14:paraId="322A5B2C" w14:textId="77777777" w:rsidR="001C1C81" w:rsidRDefault="008F3025">
          <w:pPr>
            <w:pStyle w:val="31"/>
            <w:tabs>
              <w:tab w:val="left" w:leader="dot" w:pos="6475"/>
            </w:tabs>
            <w:spacing w:before="10"/>
            <w:rPr>
              <w:rFonts w:ascii="Times New Roman" w:eastAsia="Times New Roman"/>
              <w:lang w:eastAsia="zh-TW"/>
            </w:rPr>
          </w:pPr>
          <w:hyperlink w:anchor="_TOC_250129" w:history="1">
            <w:r w:rsidR="007A07A9">
              <w:rPr>
                <w:color w:val="231F20"/>
                <w:lang w:eastAsia="zh-TW"/>
              </w:rPr>
              <w:t>十</w:t>
            </w:r>
            <w:r w:rsidR="007A07A9">
              <w:rPr>
                <w:color w:val="231F20"/>
                <w:spacing w:val="19"/>
                <w:lang w:eastAsia="zh-TW"/>
              </w:rPr>
              <w:t>九</w:t>
            </w:r>
            <w:r w:rsidR="007A07A9">
              <w:rPr>
                <w:color w:val="231F20"/>
                <w:lang w:eastAsia="zh-TW"/>
              </w:rPr>
              <w:t>、關心每個人的工作</w:t>
            </w:r>
            <w:r w:rsidR="007A07A9">
              <w:rPr>
                <w:color w:val="231F20"/>
                <w:lang w:eastAsia="zh-TW"/>
              </w:rPr>
              <w:tab/>
            </w:r>
            <w:r w:rsidR="007A07A9">
              <w:rPr>
                <w:rFonts w:ascii="Times New Roman" w:eastAsia="Times New Roman"/>
                <w:color w:val="231F20"/>
                <w:lang w:eastAsia="zh-TW"/>
              </w:rPr>
              <w:t>143</w:t>
            </w:r>
          </w:hyperlink>
        </w:p>
        <w:p w14:paraId="1DF863C1" w14:textId="77777777" w:rsidR="001C1C81" w:rsidRDefault="008F3025">
          <w:pPr>
            <w:pStyle w:val="31"/>
            <w:tabs>
              <w:tab w:val="left" w:leader="dot" w:pos="6475"/>
            </w:tabs>
            <w:spacing w:before="11"/>
            <w:rPr>
              <w:rFonts w:ascii="Times New Roman" w:eastAsia="Times New Roman"/>
              <w:lang w:eastAsia="zh-TW"/>
            </w:rPr>
          </w:pPr>
          <w:hyperlink w:anchor="_TOC_250128" w:history="1">
            <w:r w:rsidR="007A07A9">
              <w:rPr>
                <w:color w:val="231F20"/>
                <w:lang w:eastAsia="zh-TW"/>
              </w:rPr>
              <w:t>二</w:t>
            </w:r>
            <w:r w:rsidR="007A07A9">
              <w:rPr>
                <w:color w:val="231F20"/>
                <w:spacing w:val="19"/>
                <w:lang w:eastAsia="zh-TW"/>
              </w:rPr>
              <w:t>十</w:t>
            </w:r>
            <w:r w:rsidR="007A07A9">
              <w:rPr>
                <w:color w:val="231F20"/>
                <w:lang w:eastAsia="zh-TW"/>
              </w:rPr>
              <w:t>、保密至關重要</w:t>
            </w:r>
            <w:r w:rsidR="007A07A9">
              <w:rPr>
                <w:color w:val="231F20"/>
                <w:lang w:eastAsia="zh-TW"/>
              </w:rPr>
              <w:tab/>
            </w:r>
            <w:r w:rsidR="007A07A9">
              <w:rPr>
                <w:rFonts w:ascii="Times New Roman" w:eastAsia="Times New Roman"/>
                <w:color w:val="231F20"/>
                <w:lang w:eastAsia="zh-TW"/>
              </w:rPr>
              <w:t>143</w:t>
            </w:r>
          </w:hyperlink>
        </w:p>
        <w:p w14:paraId="5D17A280" w14:textId="77777777" w:rsidR="001C1C81" w:rsidRDefault="008F3025">
          <w:pPr>
            <w:pStyle w:val="31"/>
            <w:tabs>
              <w:tab w:val="left" w:leader="dot" w:pos="6475"/>
            </w:tabs>
            <w:spacing w:before="10"/>
            <w:rPr>
              <w:rFonts w:ascii="Times New Roman" w:eastAsia="Times New Roman"/>
              <w:lang w:eastAsia="zh-TW"/>
            </w:rPr>
          </w:pPr>
          <w:hyperlink w:anchor="_TOC_250127" w:history="1">
            <w:r w:rsidR="007A07A9">
              <w:rPr>
                <w:color w:val="231F20"/>
                <w:lang w:eastAsia="zh-TW"/>
              </w:rPr>
              <w:t>廿</w:t>
            </w:r>
            <w:r w:rsidR="007A07A9">
              <w:rPr>
                <w:color w:val="231F20"/>
                <w:spacing w:val="19"/>
                <w:lang w:eastAsia="zh-TW"/>
              </w:rPr>
              <w:t>一</w:t>
            </w:r>
            <w:r w:rsidR="007A07A9">
              <w:rPr>
                <w:color w:val="231F20"/>
                <w:lang w:eastAsia="zh-TW"/>
              </w:rPr>
              <w:t>、言論自由</w:t>
            </w:r>
            <w:r w:rsidR="007A07A9">
              <w:rPr>
                <w:color w:val="231F20"/>
                <w:lang w:eastAsia="zh-TW"/>
              </w:rPr>
              <w:tab/>
            </w:r>
            <w:r w:rsidR="007A07A9">
              <w:rPr>
                <w:rFonts w:ascii="Times New Roman" w:eastAsia="Times New Roman"/>
                <w:color w:val="231F20"/>
                <w:lang w:eastAsia="zh-TW"/>
              </w:rPr>
              <w:t>145</w:t>
            </w:r>
          </w:hyperlink>
        </w:p>
        <w:p w14:paraId="6EC1FBF6" w14:textId="77777777" w:rsidR="001C1C81" w:rsidRDefault="008F3025">
          <w:pPr>
            <w:pStyle w:val="31"/>
            <w:tabs>
              <w:tab w:val="left" w:leader="dot" w:pos="6475"/>
            </w:tabs>
            <w:spacing w:before="11"/>
            <w:rPr>
              <w:rFonts w:ascii="Times New Roman" w:eastAsia="Times New Roman"/>
              <w:lang w:eastAsia="zh-TW"/>
            </w:rPr>
          </w:pPr>
          <w:hyperlink w:anchor="_TOC_250126" w:history="1">
            <w:r w:rsidR="007A07A9">
              <w:rPr>
                <w:color w:val="231F20"/>
                <w:lang w:eastAsia="zh-TW"/>
              </w:rPr>
              <w:t>廿</w:t>
            </w:r>
            <w:r w:rsidR="007A07A9">
              <w:rPr>
                <w:color w:val="231F20"/>
                <w:spacing w:val="19"/>
                <w:lang w:eastAsia="zh-TW"/>
              </w:rPr>
              <w:t>二</w:t>
            </w:r>
            <w:r w:rsidR="007A07A9">
              <w:rPr>
                <w:color w:val="231F20"/>
                <w:lang w:eastAsia="zh-TW"/>
              </w:rPr>
              <w:t>、開會是團員的支柱</w:t>
            </w:r>
            <w:r w:rsidR="007A07A9">
              <w:rPr>
                <w:color w:val="231F20"/>
                <w:lang w:eastAsia="zh-TW"/>
              </w:rPr>
              <w:tab/>
            </w:r>
            <w:r w:rsidR="007A07A9">
              <w:rPr>
                <w:rFonts w:ascii="Times New Roman" w:eastAsia="Times New Roman"/>
                <w:color w:val="231F20"/>
                <w:lang w:eastAsia="zh-TW"/>
              </w:rPr>
              <w:t>145</w:t>
            </w:r>
          </w:hyperlink>
        </w:p>
        <w:p w14:paraId="22EC090D" w14:textId="77777777" w:rsidR="001C1C81" w:rsidRDefault="008F3025">
          <w:pPr>
            <w:pStyle w:val="31"/>
            <w:tabs>
              <w:tab w:val="left" w:leader="dot" w:pos="6475"/>
            </w:tabs>
            <w:spacing w:before="10"/>
            <w:rPr>
              <w:rFonts w:ascii="Times New Roman" w:eastAsia="Times New Roman"/>
              <w:lang w:eastAsia="zh-TW"/>
            </w:rPr>
          </w:pPr>
          <w:hyperlink w:anchor="_TOC_250125" w:history="1">
            <w:r w:rsidR="007A07A9">
              <w:rPr>
                <w:color w:val="231F20"/>
                <w:lang w:eastAsia="zh-TW"/>
              </w:rPr>
              <w:t>廿</w:t>
            </w:r>
            <w:r w:rsidR="007A07A9">
              <w:rPr>
                <w:color w:val="231F20"/>
                <w:spacing w:val="19"/>
                <w:lang w:eastAsia="zh-TW"/>
              </w:rPr>
              <w:t>三</w:t>
            </w:r>
            <w:r w:rsidR="007A07A9">
              <w:rPr>
                <w:color w:val="231F20"/>
                <w:lang w:eastAsia="zh-TW"/>
              </w:rPr>
              <w:t>、支團是聖母的「臨在」</w:t>
            </w:r>
            <w:r w:rsidR="007A07A9">
              <w:rPr>
                <w:color w:val="231F20"/>
                <w:lang w:eastAsia="zh-TW"/>
              </w:rPr>
              <w:tab/>
            </w:r>
            <w:r w:rsidR="007A07A9">
              <w:rPr>
                <w:rFonts w:ascii="Times New Roman" w:eastAsia="Times New Roman"/>
                <w:color w:val="231F20"/>
                <w:lang w:eastAsia="zh-TW"/>
              </w:rPr>
              <w:t>146</w:t>
            </w:r>
          </w:hyperlink>
        </w:p>
        <w:p w14:paraId="5423F4CA" w14:textId="77777777" w:rsidR="001C1C81" w:rsidRDefault="007A07A9">
          <w:pPr>
            <w:pStyle w:val="21"/>
            <w:tabs>
              <w:tab w:val="left" w:pos="1632"/>
              <w:tab w:val="left" w:leader="dot" w:pos="6405"/>
            </w:tabs>
            <w:spacing w:line="481" w:lineRule="exact"/>
            <w:rPr>
              <w:lang w:eastAsia="zh-TW"/>
            </w:rPr>
          </w:pPr>
          <w:r>
            <w:rPr>
              <w:color w:val="231F20"/>
              <w:lang w:eastAsia="zh-TW"/>
            </w:rPr>
            <w:t>第二十章</w:t>
          </w:r>
          <w:r>
            <w:rPr>
              <w:color w:val="231F20"/>
              <w:lang w:eastAsia="zh-TW"/>
            </w:rPr>
            <w:tab/>
            <w:t>聖母軍的體制不可變</w:t>
          </w:r>
          <w:r>
            <w:rPr>
              <w:color w:val="231F20"/>
              <w:lang w:eastAsia="zh-TW"/>
            </w:rPr>
            <w:tab/>
            <w:t>147</w:t>
          </w:r>
        </w:p>
        <w:p w14:paraId="0272C4A6" w14:textId="77777777" w:rsidR="001C1C81" w:rsidRDefault="007A07A9">
          <w:pPr>
            <w:pStyle w:val="21"/>
            <w:tabs>
              <w:tab w:val="left" w:pos="1632"/>
              <w:tab w:val="left" w:leader="dot" w:pos="6405"/>
            </w:tabs>
            <w:spacing w:line="473" w:lineRule="exact"/>
            <w:rPr>
              <w:lang w:eastAsia="zh-TW"/>
            </w:rPr>
          </w:pPr>
          <w:r>
            <w:rPr>
              <w:color w:val="231F20"/>
              <w:lang w:eastAsia="zh-TW"/>
            </w:rPr>
            <w:t>第廿一章</w:t>
          </w:r>
          <w:r>
            <w:rPr>
              <w:color w:val="231F20"/>
              <w:lang w:eastAsia="zh-TW"/>
            </w:rPr>
            <w:tab/>
            <w:t>納匝肋神妙的家</w:t>
          </w:r>
          <w:r>
            <w:rPr>
              <w:color w:val="231F20"/>
              <w:lang w:eastAsia="zh-TW"/>
            </w:rPr>
            <w:tab/>
            <w:t>149</w:t>
          </w:r>
        </w:p>
        <w:p w14:paraId="07EED0ED" w14:textId="77777777" w:rsidR="001C1C81" w:rsidRDefault="008F3025">
          <w:pPr>
            <w:pStyle w:val="21"/>
            <w:tabs>
              <w:tab w:val="left" w:pos="1632"/>
              <w:tab w:val="left" w:leader="dot" w:pos="6405"/>
            </w:tabs>
            <w:spacing w:line="481" w:lineRule="exact"/>
            <w:rPr>
              <w:lang w:eastAsia="zh-TW"/>
            </w:rPr>
          </w:pPr>
          <w:hyperlink w:anchor="_TOC_250124" w:history="1">
            <w:r w:rsidR="007A07A9">
              <w:rPr>
                <w:color w:val="231F20"/>
                <w:lang w:eastAsia="zh-TW"/>
              </w:rPr>
              <w:t>第廿二章</w:t>
            </w:r>
            <w:r w:rsidR="007A07A9">
              <w:rPr>
                <w:color w:val="231F20"/>
                <w:lang w:eastAsia="zh-TW"/>
              </w:rPr>
              <w:tab/>
              <w:t>聖母軍的經文</w:t>
            </w:r>
            <w:r w:rsidR="007A07A9">
              <w:rPr>
                <w:color w:val="231F20"/>
                <w:lang w:eastAsia="zh-TW"/>
              </w:rPr>
              <w:tab/>
              <w:t>153</w:t>
            </w:r>
          </w:hyperlink>
        </w:p>
        <w:p w14:paraId="6FD1C58D" w14:textId="77777777" w:rsidR="001C1C81" w:rsidRDefault="008F3025">
          <w:pPr>
            <w:pStyle w:val="51"/>
            <w:tabs>
              <w:tab w:val="left" w:leader="dot" w:pos="6475"/>
            </w:tabs>
            <w:spacing w:before="25"/>
            <w:rPr>
              <w:rFonts w:ascii="Times New Roman" w:eastAsia="Times New Roman"/>
              <w:lang w:eastAsia="zh-TW"/>
            </w:rPr>
          </w:pPr>
          <w:hyperlink w:anchor="_TOC_250123" w:history="1">
            <w:r w:rsidR="007A07A9">
              <w:rPr>
                <w:color w:val="231F20"/>
                <w:spacing w:val="3"/>
                <w:lang w:eastAsia="zh-TW"/>
              </w:rPr>
              <w:t>一</w:t>
            </w:r>
            <w:r w:rsidR="007A07A9">
              <w:rPr>
                <w:color w:val="231F20"/>
                <w:lang w:eastAsia="zh-TW"/>
              </w:rPr>
              <w:t>、開會經</w:t>
            </w:r>
            <w:r w:rsidR="007A07A9">
              <w:rPr>
                <w:color w:val="231F20"/>
                <w:lang w:eastAsia="zh-TW"/>
              </w:rPr>
              <w:tab/>
            </w:r>
            <w:r w:rsidR="007A07A9">
              <w:rPr>
                <w:rFonts w:ascii="Times New Roman" w:eastAsia="Times New Roman"/>
                <w:color w:val="231F20"/>
                <w:lang w:eastAsia="zh-TW"/>
              </w:rPr>
              <w:t>153</w:t>
            </w:r>
          </w:hyperlink>
        </w:p>
        <w:p w14:paraId="5D949E8F" w14:textId="77777777" w:rsidR="001C1C81" w:rsidRDefault="007A07A9">
          <w:pPr>
            <w:pStyle w:val="51"/>
            <w:tabs>
              <w:tab w:val="left" w:leader="dot" w:pos="6475"/>
            </w:tabs>
            <w:spacing w:before="10"/>
            <w:rPr>
              <w:rFonts w:ascii="Times New Roman" w:eastAsia="Times New Roman"/>
              <w:lang w:eastAsia="zh-TW"/>
            </w:rPr>
          </w:pPr>
          <w:r>
            <w:rPr>
              <w:color w:val="231F20"/>
              <w:spacing w:val="3"/>
              <w:lang w:eastAsia="zh-TW"/>
            </w:rPr>
            <w:t>二</w:t>
          </w:r>
          <w:r>
            <w:rPr>
              <w:color w:val="231F20"/>
              <w:lang w:eastAsia="zh-TW"/>
            </w:rPr>
            <w:t>、連貫經</w:t>
          </w:r>
          <w:r>
            <w:rPr>
              <w:color w:val="231F20"/>
              <w:lang w:eastAsia="zh-TW"/>
            </w:rPr>
            <w:tab/>
          </w:r>
          <w:r>
            <w:rPr>
              <w:rFonts w:ascii="Times New Roman" w:eastAsia="Times New Roman"/>
              <w:color w:val="231F20"/>
              <w:lang w:eastAsia="zh-TW"/>
            </w:rPr>
            <w:t>155</w:t>
          </w:r>
        </w:p>
        <w:p w14:paraId="2993B7AE" w14:textId="77777777" w:rsidR="001C1C81" w:rsidRDefault="007A07A9">
          <w:pPr>
            <w:pStyle w:val="51"/>
            <w:tabs>
              <w:tab w:val="left" w:leader="dot" w:pos="6475"/>
            </w:tabs>
            <w:spacing w:before="11" w:line="389" w:lineRule="exact"/>
            <w:rPr>
              <w:rFonts w:ascii="Times New Roman" w:eastAsia="Times New Roman"/>
              <w:lang w:eastAsia="zh-TW"/>
            </w:rPr>
          </w:pPr>
          <w:r>
            <w:rPr>
              <w:color w:val="231F20"/>
              <w:spacing w:val="3"/>
              <w:lang w:eastAsia="zh-TW"/>
            </w:rPr>
            <w:t>三</w:t>
          </w:r>
          <w:r>
            <w:rPr>
              <w:color w:val="231F20"/>
              <w:lang w:eastAsia="zh-TW"/>
            </w:rPr>
            <w:t>、閉會經</w:t>
          </w:r>
          <w:r>
            <w:rPr>
              <w:color w:val="231F20"/>
              <w:lang w:eastAsia="zh-TW"/>
            </w:rPr>
            <w:tab/>
          </w:r>
          <w:r>
            <w:rPr>
              <w:rFonts w:ascii="Times New Roman" w:eastAsia="Times New Roman"/>
              <w:color w:val="231F20"/>
              <w:lang w:eastAsia="zh-TW"/>
            </w:rPr>
            <w:t>156</w:t>
          </w:r>
        </w:p>
        <w:p w14:paraId="22FA5EFC" w14:textId="77777777" w:rsidR="001C1C81" w:rsidRDefault="007A07A9">
          <w:pPr>
            <w:pStyle w:val="21"/>
            <w:tabs>
              <w:tab w:val="left" w:pos="1632"/>
              <w:tab w:val="left" w:leader="dot" w:pos="6405"/>
            </w:tabs>
            <w:spacing w:after="172" w:line="474" w:lineRule="exact"/>
            <w:rPr>
              <w:lang w:eastAsia="zh-TW"/>
            </w:rPr>
          </w:pPr>
          <w:r>
            <w:rPr>
              <w:color w:val="231F20"/>
              <w:lang w:eastAsia="zh-TW"/>
            </w:rPr>
            <w:t>第廿三章</w:t>
          </w:r>
          <w:r>
            <w:rPr>
              <w:color w:val="231F20"/>
              <w:lang w:eastAsia="zh-TW"/>
            </w:rPr>
            <w:tab/>
            <w:t>聖母軍的經文不可變</w:t>
          </w:r>
          <w:r>
            <w:rPr>
              <w:color w:val="231F20"/>
              <w:lang w:eastAsia="zh-TW"/>
            </w:rPr>
            <w:tab/>
            <w:t>159</w:t>
          </w:r>
        </w:p>
        <w:p w14:paraId="7A1ABC0A" w14:textId="77777777" w:rsidR="001C1C81" w:rsidRDefault="007A07A9">
          <w:pPr>
            <w:pStyle w:val="41"/>
            <w:rPr>
              <w:lang w:eastAsia="zh-TW"/>
            </w:rPr>
          </w:pPr>
          <w:r>
            <w:rPr>
              <w:color w:val="231F20"/>
              <w:lang w:eastAsia="zh-TW"/>
            </w:rPr>
            <w:t>vi 聖母軍手冊</w:t>
          </w:r>
        </w:p>
        <w:p w14:paraId="6EACCB4F" w14:textId="77777777" w:rsidR="001C1C81" w:rsidRDefault="008F3025">
          <w:pPr>
            <w:pStyle w:val="21"/>
            <w:tabs>
              <w:tab w:val="left" w:pos="1632"/>
              <w:tab w:val="left" w:leader="dot" w:pos="6406"/>
            </w:tabs>
            <w:spacing w:before="366" w:line="488" w:lineRule="exact"/>
            <w:rPr>
              <w:lang w:eastAsia="zh-TW"/>
            </w:rPr>
          </w:pPr>
          <w:hyperlink w:anchor="_TOC_250122" w:history="1">
            <w:r w:rsidR="007A07A9">
              <w:rPr>
                <w:color w:val="231F20"/>
                <w:lang w:eastAsia="zh-TW"/>
              </w:rPr>
              <w:t>第廿四章</w:t>
            </w:r>
            <w:r w:rsidR="007A07A9">
              <w:rPr>
                <w:color w:val="231F20"/>
                <w:lang w:eastAsia="zh-TW"/>
              </w:rPr>
              <w:tab/>
              <w:t>聖母軍的主保</w:t>
            </w:r>
            <w:r w:rsidR="007A07A9">
              <w:rPr>
                <w:color w:val="231F20"/>
                <w:lang w:eastAsia="zh-TW"/>
              </w:rPr>
              <w:tab/>
              <w:t>160</w:t>
            </w:r>
          </w:hyperlink>
        </w:p>
        <w:p w14:paraId="76008351" w14:textId="77777777" w:rsidR="001C1C81" w:rsidRDefault="008F3025">
          <w:pPr>
            <w:pStyle w:val="51"/>
            <w:tabs>
              <w:tab w:val="left" w:leader="dot" w:pos="6475"/>
            </w:tabs>
            <w:spacing w:before="0" w:line="403" w:lineRule="exact"/>
            <w:rPr>
              <w:rFonts w:ascii="Times New Roman" w:eastAsia="Times New Roman"/>
              <w:lang w:eastAsia="zh-TW"/>
            </w:rPr>
          </w:pPr>
          <w:hyperlink w:anchor="_TOC_250121" w:history="1">
            <w:r w:rsidR="007A07A9">
              <w:rPr>
                <w:color w:val="231F20"/>
                <w:spacing w:val="3"/>
                <w:lang w:eastAsia="zh-TW"/>
              </w:rPr>
              <w:t>一</w:t>
            </w:r>
            <w:r w:rsidR="007A07A9">
              <w:rPr>
                <w:color w:val="231F20"/>
                <w:spacing w:val="31"/>
                <w:lang w:eastAsia="zh-TW"/>
              </w:rPr>
              <w:t>、</w:t>
            </w:r>
            <w:r w:rsidR="007A07A9">
              <w:rPr>
                <w:color w:val="231F20"/>
                <w:lang w:eastAsia="zh-TW"/>
              </w:rPr>
              <w:t>聖若瑟</w:t>
            </w:r>
            <w:r w:rsidR="007A07A9">
              <w:rPr>
                <w:color w:val="231F20"/>
                <w:lang w:eastAsia="zh-TW"/>
              </w:rPr>
              <w:tab/>
            </w:r>
            <w:r w:rsidR="007A07A9">
              <w:rPr>
                <w:rFonts w:ascii="Times New Roman" w:eastAsia="Times New Roman"/>
                <w:color w:val="231F20"/>
                <w:lang w:eastAsia="zh-TW"/>
              </w:rPr>
              <w:t>160</w:t>
            </w:r>
          </w:hyperlink>
        </w:p>
        <w:p w14:paraId="0CBAB0BE" w14:textId="77777777" w:rsidR="001C1C81" w:rsidRDefault="008F3025">
          <w:pPr>
            <w:pStyle w:val="51"/>
            <w:tabs>
              <w:tab w:val="left" w:leader="dot" w:pos="6475"/>
            </w:tabs>
            <w:spacing w:before="13"/>
            <w:rPr>
              <w:rFonts w:ascii="Times New Roman" w:eastAsia="Times New Roman"/>
              <w:lang w:eastAsia="zh-TW"/>
            </w:rPr>
          </w:pPr>
          <w:hyperlink w:anchor="_TOC_250120" w:history="1">
            <w:r w:rsidR="007A07A9">
              <w:rPr>
                <w:color w:val="231F20"/>
                <w:spacing w:val="3"/>
                <w:lang w:eastAsia="zh-TW"/>
              </w:rPr>
              <w:t>二</w:t>
            </w:r>
            <w:r w:rsidR="007A07A9">
              <w:rPr>
                <w:color w:val="231F20"/>
                <w:spacing w:val="31"/>
                <w:lang w:eastAsia="zh-TW"/>
              </w:rPr>
              <w:t>、</w:t>
            </w:r>
            <w:r w:rsidR="007A07A9">
              <w:rPr>
                <w:color w:val="231F20"/>
                <w:lang w:eastAsia="zh-TW"/>
              </w:rPr>
              <w:t>聖若望</w:t>
            </w:r>
            <w:r w:rsidR="007A07A9">
              <w:rPr>
                <w:color w:val="231F20"/>
                <w:lang w:eastAsia="zh-TW"/>
              </w:rPr>
              <w:tab/>
            </w:r>
            <w:r w:rsidR="007A07A9">
              <w:rPr>
                <w:rFonts w:ascii="Times New Roman" w:eastAsia="Times New Roman"/>
                <w:color w:val="231F20"/>
                <w:lang w:eastAsia="zh-TW"/>
              </w:rPr>
              <w:t>161</w:t>
            </w:r>
          </w:hyperlink>
        </w:p>
        <w:p w14:paraId="711B154E" w14:textId="77777777" w:rsidR="001C1C81" w:rsidRDefault="008F3025">
          <w:pPr>
            <w:pStyle w:val="51"/>
            <w:tabs>
              <w:tab w:val="left" w:leader="dot" w:pos="6475"/>
            </w:tabs>
            <w:spacing w:before="12"/>
            <w:rPr>
              <w:rFonts w:ascii="Times New Roman" w:eastAsia="Times New Roman"/>
              <w:lang w:eastAsia="zh-TW"/>
            </w:rPr>
          </w:pPr>
          <w:hyperlink w:anchor="_TOC_250119" w:history="1">
            <w:r w:rsidR="007A07A9">
              <w:rPr>
                <w:color w:val="231F20"/>
                <w:spacing w:val="3"/>
                <w:lang w:eastAsia="zh-TW"/>
              </w:rPr>
              <w:t>三</w:t>
            </w:r>
            <w:r w:rsidR="007A07A9">
              <w:rPr>
                <w:color w:val="231F20"/>
                <w:spacing w:val="31"/>
                <w:lang w:eastAsia="zh-TW"/>
              </w:rPr>
              <w:t>、</w:t>
            </w:r>
            <w:r w:rsidR="007A07A9">
              <w:rPr>
                <w:color w:val="231F20"/>
                <w:lang w:eastAsia="zh-TW"/>
              </w:rPr>
              <w:t>聖類思葛利寧</w:t>
            </w:r>
            <w:r w:rsidR="007A07A9">
              <w:rPr>
                <w:color w:val="231F20"/>
                <w:lang w:eastAsia="zh-TW"/>
              </w:rPr>
              <w:tab/>
            </w:r>
            <w:r w:rsidR="007A07A9">
              <w:rPr>
                <w:rFonts w:ascii="Times New Roman" w:eastAsia="Times New Roman"/>
                <w:color w:val="231F20"/>
                <w:lang w:eastAsia="zh-TW"/>
              </w:rPr>
              <w:t>162</w:t>
            </w:r>
          </w:hyperlink>
        </w:p>
        <w:p w14:paraId="370D3897" w14:textId="77777777" w:rsidR="001C1C81" w:rsidRDefault="008F3025">
          <w:pPr>
            <w:pStyle w:val="51"/>
            <w:tabs>
              <w:tab w:val="left" w:leader="dot" w:pos="6475"/>
            </w:tabs>
            <w:spacing w:before="12"/>
            <w:ind w:left="631"/>
            <w:rPr>
              <w:rFonts w:ascii="Times New Roman" w:eastAsia="Times New Roman"/>
              <w:lang w:eastAsia="zh-TW"/>
            </w:rPr>
          </w:pPr>
          <w:hyperlink w:anchor="_TOC_250118" w:history="1">
            <w:r w:rsidR="007A07A9">
              <w:rPr>
                <w:color w:val="231F20"/>
                <w:spacing w:val="3"/>
                <w:lang w:eastAsia="zh-TW"/>
              </w:rPr>
              <w:t>四</w:t>
            </w:r>
            <w:r w:rsidR="007A07A9">
              <w:rPr>
                <w:color w:val="231F20"/>
                <w:spacing w:val="31"/>
                <w:lang w:eastAsia="zh-TW"/>
              </w:rPr>
              <w:t>、</w:t>
            </w:r>
            <w:r w:rsidR="007A07A9">
              <w:rPr>
                <w:color w:val="231F20"/>
                <w:lang w:eastAsia="zh-TW"/>
              </w:rPr>
              <w:t>聖彌格（彌額爾）總領天使</w:t>
            </w:r>
            <w:r w:rsidR="007A07A9">
              <w:rPr>
                <w:color w:val="231F20"/>
                <w:lang w:eastAsia="zh-TW"/>
              </w:rPr>
              <w:tab/>
            </w:r>
            <w:r w:rsidR="007A07A9">
              <w:rPr>
                <w:rFonts w:ascii="Times New Roman" w:eastAsia="Times New Roman"/>
                <w:color w:val="231F20"/>
                <w:lang w:eastAsia="zh-TW"/>
              </w:rPr>
              <w:t>163</w:t>
            </w:r>
          </w:hyperlink>
        </w:p>
        <w:p w14:paraId="1140B806" w14:textId="77777777" w:rsidR="001C1C81" w:rsidRDefault="008F3025">
          <w:pPr>
            <w:pStyle w:val="51"/>
            <w:tabs>
              <w:tab w:val="left" w:leader="dot" w:pos="6474"/>
            </w:tabs>
            <w:spacing w:before="12"/>
            <w:ind w:left="631"/>
            <w:rPr>
              <w:rFonts w:ascii="Times New Roman" w:eastAsia="Times New Roman"/>
              <w:lang w:eastAsia="zh-TW"/>
            </w:rPr>
          </w:pPr>
          <w:hyperlink w:anchor="_TOC_250117" w:history="1">
            <w:r w:rsidR="007A07A9">
              <w:rPr>
                <w:color w:val="231F20"/>
                <w:spacing w:val="3"/>
                <w:lang w:eastAsia="zh-TW"/>
              </w:rPr>
              <w:t>五</w:t>
            </w:r>
            <w:r w:rsidR="007A07A9">
              <w:rPr>
                <w:color w:val="231F20"/>
                <w:spacing w:val="31"/>
                <w:lang w:eastAsia="zh-TW"/>
              </w:rPr>
              <w:t>、</w:t>
            </w:r>
            <w:r w:rsidR="007A07A9">
              <w:rPr>
                <w:color w:val="231F20"/>
                <w:lang w:eastAsia="zh-TW"/>
              </w:rPr>
              <w:t>聖佳播（嘉俾阨爾）總領天使</w:t>
            </w:r>
            <w:r w:rsidR="007A07A9">
              <w:rPr>
                <w:color w:val="231F20"/>
                <w:lang w:eastAsia="zh-TW"/>
              </w:rPr>
              <w:tab/>
            </w:r>
            <w:r w:rsidR="007A07A9">
              <w:rPr>
                <w:rFonts w:ascii="Times New Roman" w:eastAsia="Times New Roman"/>
                <w:color w:val="231F20"/>
                <w:lang w:eastAsia="zh-TW"/>
              </w:rPr>
              <w:t>164</w:t>
            </w:r>
          </w:hyperlink>
        </w:p>
        <w:p w14:paraId="7AE0765F" w14:textId="77777777" w:rsidR="001C1C81" w:rsidRDefault="008F3025">
          <w:pPr>
            <w:pStyle w:val="51"/>
            <w:tabs>
              <w:tab w:val="left" w:leader="dot" w:pos="6475"/>
            </w:tabs>
            <w:spacing w:before="12"/>
            <w:ind w:left="631"/>
            <w:rPr>
              <w:rFonts w:ascii="Times New Roman" w:eastAsia="Times New Roman"/>
              <w:lang w:eastAsia="zh-TW"/>
            </w:rPr>
          </w:pPr>
          <w:hyperlink w:anchor="_TOC_250116" w:history="1">
            <w:r w:rsidR="007A07A9">
              <w:rPr>
                <w:color w:val="231F20"/>
                <w:spacing w:val="3"/>
                <w:lang w:eastAsia="zh-TW"/>
              </w:rPr>
              <w:t>六</w:t>
            </w:r>
            <w:r w:rsidR="007A07A9">
              <w:rPr>
                <w:color w:val="231F20"/>
                <w:spacing w:val="31"/>
                <w:lang w:eastAsia="zh-TW"/>
              </w:rPr>
              <w:t>、</w:t>
            </w:r>
            <w:r w:rsidR="007A07A9">
              <w:rPr>
                <w:color w:val="231F20"/>
                <w:lang w:eastAsia="zh-TW"/>
              </w:rPr>
              <w:t>天朝眾天使，瑪利亞的天軍</w:t>
            </w:r>
            <w:r w:rsidR="007A07A9">
              <w:rPr>
                <w:color w:val="231F20"/>
                <w:lang w:eastAsia="zh-TW"/>
              </w:rPr>
              <w:tab/>
            </w:r>
            <w:r w:rsidR="007A07A9">
              <w:rPr>
                <w:rFonts w:ascii="Times New Roman" w:eastAsia="Times New Roman"/>
                <w:color w:val="231F20"/>
                <w:lang w:eastAsia="zh-TW"/>
              </w:rPr>
              <w:t>166</w:t>
            </w:r>
          </w:hyperlink>
        </w:p>
        <w:p w14:paraId="102A238F" w14:textId="77777777" w:rsidR="001C1C81" w:rsidRDefault="008F3025">
          <w:pPr>
            <w:pStyle w:val="51"/>
            <w:tabs>
              <w:tab w:val="left" w:leader="dot" w:pos="6475"/>
            </w:tabs>
            <w:spacing w:before="12"/>
            <w:rPr>
              <w:rFonts w:ascii="Times New Roman" w:eastAsia="Times New Roman"/>
              <w:lang w:eastAsia="zh-TW"/>
            </w:rPr>
          </w:pPr>
          <w:hyperlink w:anchor="_TOC_250115" w:history="1">
            <w:r w:rsidR="007A07A9">
              <w:rPr>
                <w:color w:val="231F20"/>
                <w:spacing w:val="3"/>
                <w:lang w:eastAsia="zh-TW"/>
              </w:rPr>
              <w:t>七</w:t>
            </w:r>
            <w:r w:rsidR="007A07A9">
              <w:rPr>
                <w:color w:val="231F20"/>
                <w:spacing w:val="31"/>
                <w:lang w:eastAsia="zh-TW"/>
              </w:rPr>
              <w:t>、</w:t>
            </w:r>
            <w:r w:rsidR="007A07A9">
              <w:rPr>
                <w:color w:val="231F20"/>
                <w:lang w:eastAsia="zh-TW"/>
              </w:rPr>
              <w:t>聖若翰洗者</w:t>
            </w:r>
            <w:r w:rsidR="007A07A9">
              <w:rPr>
                <w:color w:val="231F20"/>
                <w:lang w:eastAsia="zh-TW"/>
              </w:rPr>
              <w:tab/>
            </w:r>
            <w:r w:rsidR="007A07A9">
              <w:rPr>
                <w:rFonts w:ascii="Times New Roman" w:eastAsia="Times New Roman"/>
                <w:color w:val="231F20"/>
                <w:lang w:eastAsia="zh-TW"/>
              </w:rPr>
              <w:t>169</w:t>
            </w:r>
          </w:hyperlink>
        </w:p>
        <w:p w14:paraId="3BA2E0F8" w14:textId="77777777" w:rsidR="001C1C81" w:rsidRDefault="008F3025">
          <w:pPr>
            <w:pStyle w:val="51"/>
            <w:tabs>
              <w:tab w:val="left" w:leader="dot" w:pos="6475"/>
            </w:tabs>
            <w:spacing w:before="12"/>
            <w:rPr>
              <w:rFonts w:ascii="Times New Roman" w:eastAsia="Times New Roman"/>
              <w:lang w:eastAsia="zh-TW"/>
            </w:rPr>
          </w:pPr>
          <w:hyperlink w:anchor="_TOC_250114" w:history="1">
            <w:r w:rsidR="007A07A9">
              <w:rPr>
                <w:color w:val="231F20"/>
                <w:spacing w:val="3"/>
                <w:lang w:eastAsia="zh-TW"/>
              </w:rPr>
              <w:t>八</w:t>
            </w:r>
            <w:r w:rsidR="007A07A9">
              <w:rPr>
                <w:color w:val="231F20"/>
                <w:spacing w:val="31"/>
                <w:lang w:eastAsia="zh-TW"/>
              </w:rPr>
              <w:t>、</w:t>
            </w:r>
            <w:r w:rsidR="007A07A9">
              <w:rPr>
                <w:color w:val="231F20"/>
                <w:lang w:eastAsia="zh-TW"/>
              </w:rPr>
              <w:t>聖伯鐸</w:t>
            </w:r>
            <w:r w:rsidR="007A07A9">
              <w:rPr>
                <w:color w:val="231F20"/>
                <w:lang w:eastAsia="zh-TW"/>
              </w:rPr>
              <w:tab/>
            </w:r>
            <w:r w:rsidR="007A07A9">
              <w:rPr>
                <w:rFonts w:ascii="Times New Roman" w:eastAsia="Times New Roman"/>
                <w:color w:val="231F20"/>
                <w:lang w:eastAsia="zh-TW"/>
              </w:rPr>
              <w:t>170</w:t>
            </w:r>
          </w:hyperlink>
        </w:p>
        <w:p w14:paraId="729D5086" w14:textId="77777777" w:rsidR="001C1C81" w:rsidRDefault="008F3025">
          <w:pPr>
            <w:pStyle w:val="51"/>
            <w:tabs>
              <w:tab w:val="left" w:leader="dot" w:pos="6475"/>
            </w:tabs>
            <w:spacing w:before="13" w:line="404" w:lineRule="exact"/>
            <w:ind w:left="631"/>
            <w:rPr>
              <w:rFonts w:ascii="Times New Roman" w:eastAsia="Times New Roman"/>
              <w:lang w:eastAsia="zh-TW"/>
            </w:rPr>
          </w:pPr>
          <w:hyperlink w:anchor="_TOC_250113" w:history="1">
            <w:r w:rsidR="007A07A9">
              <w:rPr>
                <w:color w:val="231F20"/>
                <w:spacing w:val="3"/>
                <w:lang w:eastAsia="zh-TW"/>
              </w:rPr>
              <w:t>九</w:t>
            </w:r>
            <w:r w:rsidR="007A07A9">
              <w:rPr>
                <w:color w:val="231F20"/>
                <w:spacing w:val="31"/>
                <w:lang w:eastAsia="zh-TW"/>
              </w:rPr>
              <w:t>、</w:t>
            </w:r>
            <w:r w:rsidR="007A07A9">
              <w:rPr>
                <w:color w:val="231F20"/>
                <w:lang w:eastAsia="zh-TW"/>
              </w:rPr>
              <w:t>聖保祿</w:t>
            </w:r>
            <w:r w:rsidR="007A07A9">
              <w:rPr>
                <w:color w:val="231F20"/>
                <w:lang w:eastAsia="zh-TW"/>
              </w:rPr>
              <w:tab/>
            </w:r>
            <w:r w:rsidR="007A07A9">
              <w:rPr>
                <w:rFonts w:ascii="Times New Roman" w:eastAsia="Times New Roman"/>
                <w:color w:val="231F20"/>
                <w:lang w:eastAsia="zh-TW"/>
              </w:rPr>
              <w:t>171</w:t>
            </w:r>
          </w:hyperlink>
        </w:p>
        <w:p w14:paraId="18271AFF" w14:textId="77777777" w:rsidR="001C1C81" w:rsidRDefault="008F3025">
          <w:pPr>
            <w:pStyle w:val="21"/>
            <w:tabs>
              <w:tab w:val="left" w:pos="1632"/>
              <w:tab w:val="left" w:leader="dot" w:pos="6405"/>
            </w:tabs>
            <w:spacing w:line="481" w:lineRule="exact"/>
            <w:rPr>
              <w:lang w:eastAsia="zh-TW"/>
            </w:rPr>
          </w:pPr>
          <w:hyperlink w:anchor="_TOC_250112" w:history="1">
            <w:r w:rsidR="007A07A9">
              <w:rPr>
                <w:color w:val="231F20"/>
                <w:lang w:eastAsia="zh-TW"/>
              </w:rPr>
              <w:t>第廿五章</w:t>
            </w:r>
            <w:r w:rsidR="007A07A9">
              <w:rPr>
                <w:color w:val="231F20"/>
                <w:lang w:eastAsia="zh-TW"/>
              </w:rPr>
              <w:tab/>
              <w:t>聖母軍圖</w:t>
            </w:r>
            <w:r w:rsidR="007A07A9">
              <w:rPr>
                <w:color w:val="231F20"/>
                <w:lang w:eastAsia="zh-TW"/>
              </w:rPr>
              <w:tab/>
              <w:t>172</w:t>
            </w:r>
          </w:hyperlink>
        </w:p>
        <w:p w14:paraId="2F4354EC" w14:textId="77777777" w:rsidR="001C1C81" w:rsidRDefault="008F3025">
          <w:pPr>
            <w:pStyle w:val="21"/>
            <w:tabs>
              <w:tab w:val="left" w:pos="1632"/>
              <w:tab w:val="left" w:leader="dot" w:pos="6405"/>
            </w:tabs>
            <w:spacing w:line="473" w:lineRule="exact"/>
            <w:rPr>
              <w:lang w:eastAsia="zh-TW"/>
            </w:rPr>
          </w:pPr>
          <w:hyperlink w:anchor="_TOC_250111" w:history="1">
            <w:r w:rsidR="007A07A9">
              <w:rPr>
                <w:color w:val="231F20"/>
                <w:lang w:eastAsia="zh-TW"/>
              </w:rPr>
              <w:t>第廿六章</w:t>
            </w:r>
            <w:r w:rsidR="007A07A9">
              <w:rPr>
                <w:color w:val="231F20"/>
                <w:lang w:eastAsia="zh-TW"/>
              </w:rPr>
              <w:tab/>
              <w:t>軍券</w:t>
            </w:r>
            <w:r w:rsidR="007A07A9">
              <w:rPr>
                <w:color w:val="231F20"/>
                <w:lang w:eastAsia="zh-TW"/>
              </w:rPr>
              <w:tab/>
              <w:t>176</w:t>
            </w:r>
          </w:hyperlink>
        </w:p>
        <w:p w14:paraId="451DA29F" w14:textId="77777777" w:rsidR="001C1C81" w:rsidRDefault="008F3025">
          <w:pPr>
            <w:pStyle w:val="21"/>
            <w:tabs>
              <w:tab w:val="left" w:pos="1632"/>
              <w:tab w:val="left" w:leader="dot" w:pos="6405"/>
            </w:tabs>
            <w:spacing w:line="473" w:lineRule="exact"/>
            <w:rPr>
              <w:lang w:eastAsia="zh-TW"/>
            </w:rPr>
          </w:pPr>
          <w:hyperlink w:anchor="_TOC_250110" w:history="1">
            <w:r w:rsidR="007A07A9">
              <w:rPr>
                <w:color w:val="231F20"/>
                <w:lang w:eastAsia="zh-TW"/>
              </w:rPr>
              <w:t>第廿七章</w:t>
            </w:r>
            <w:r w:rsidR="007A07A9">
              <w:rPr>
                <w:color w:val="231F20"/>
                <w:lang w:eastAsia="zh-TW"/>
              </w:rPr>
              <w:tab/>
              <w:t>聖母軍旗</w:t>
            </w:r>
            <w:r w:rsidR="007A07A9">
              <w:rPr>
                <w:color w:val="231F20"/>
                <w:lang w:eastAsia="zh-TW"/>
              </w:rPr>
              <w:tab/>
              <w:t>178</w:t>
            </w:r>
          </w:hyperlink>
        </w:p>
        <w:p w14:paraId="1CF49324" w14:textId="77777777" w:rsidR="001C1C81" w:rsidRDefault="008F3025">
          <w:pPr>
            <w:pStyle w:val="21"/>
            <w:tabs>
              <w:tab w:val="left" w:pos="1632"/>
              <w:tab w:val="left" w:leader="dot" w:pos="6406"/>
            </w:tabs>
            <w:spacing w:line="480" w:lineRule="exact"/>
            <w:rPr>
              <w:lang w:eastAsia="zh-TW"/>
            </w:rPr>
          </w:pPr>
          <w:hyperlink w:anchor="_TOC_250109" w:history="1">
            <w:r w:rsidR="007A07A9">
              <w:rPr>
                <w:color w:val="231F20"/>
                <w:lang w:eastAsia="zh-TW"/>
              </w:rPr>
              <w:t>第廿八章</w:t>
            </w:r>
            <w:r w:rsidR="007A07A9">
              <w:rPr>
                <w:color w:val="231F20"/>
                <w:lang w:eastAsia="zh-TW"/>
              </w:rPr>
              <w:tab/>
              <w:t>聖母軍的行政</w:t>
            </w:r>
            <w:r w:rsidR="007A07A9">
              <w:rPr>
                <w:color w:val="231F20"/>
                <w:lang w:eastAsia="zh-TW"/>
              </w:rPr>
              <w:tab/>
              <w:t>180</w:t>
            </w:r>
          </w:hyperlink>
        </w:p>
        <w:p w14:paraId="6DBD9CB3" w14:textId="77777777" w:rsidR="001C1C81" w:rsidRDefault="008F3025">
          <w:pPr>
            <w:pStyle w:val="51"/>
            <w:tabs>
              <w:tab w:val="left" w:leader="dot" w:pos="6475"/>
            </w:tabs>
            <w:spacing w:before="0" w:line="403" w:lineRule="exact"/>
            <w:rPr>
              <w:rFonts w:ascii="Times New Roman" w:eastAsia="Times New Roman"/>
              <w:lang w:eastAsia="zh-TW"/>
            </w:rPr>
          </w:pPr>
          <w:hyperlink w:anchor="_TOC_250108" w:history="1">
            <w:r w:rsidR="007A07A9">
              <w:rPr>
                <w:color w:val="231F20"/>
                <w:spacing w:val="3"/>
                <w:lang w:eastAsia="zh-TW"/>
              </w:rPr>
              <w:t>一</w:t>
            </w:r>
            <w:r w:rsidR="007A07A9">
              <w:rPr>
                <w:color w:val="231F20"/>
                <w:spacing w:val="31"/>
                <w:lang w:eastAsia="zh-TW"/>
              </w:rPr>
              <w:t>、</w:t>
            </w:r>
            <w:r w:rsidR="007A07A9">
              <w:rPr>
                <w:color w:val="231F20"/>
                <w:lang w:eastAsia="zh-TW"/>
              </w:rPr>
              <w:t>關於一般的管理機構</w:t>
            </w:r>
            <w:r w:rsidR="007A07A9">
              <w:rPr>
                <w:color w:val="231F20"/>
                <w:lang w:eastAsia="zh-TW"/>
              </w:rPr>
              <w:tab/>
            </w:r>
            <w:r w:rsidR="007A07A9">
              <w:rPr>
                <w:rFonts w:ascii="Times New Roman" w:eastAsia="Times New Roman"/>
                <w:color w:val="231F20"/>
                <w:lang w:eastAsia="zh-TW"/>
              </w:rPr>
              <w:t>180</w:t>
            </w:r>
          </w:hyperlink>
        </w:p>
        <w:p w14:paraId="1E3169F4" w14:textId="77777777" w:rsidR="001C1C81" w:rsidRDefault="007A07A9">
          <w:pPr>
            <w:pStyle w:val="51"/>
            <w:tabs>
              <w:tab w:val="left" w:leader="dot" w:pos="6475"/>
            </w:tabs>
            <w:spacing w:before="12"/>
            <w:rPr>
              <w:rFonts w:ascii="Times New Roman" w:eastAsia="Times New Roman"/>
              <w:lang w:eastAsia="zh-TW"/>
            </w:rPr>
          </w:pPr>
          <w:r>
            <w:rPr>
              <w:color w:val="231F20"/>
              <w:spacing w:val="3"/>
              <w:lang w:eastAsia="zh-TW"/>
            </w:rPr>
            <w:t>二</w:t>
          </w:r>
          <w:r>
            <w:rPr>
              <w:color w:val="231F20"/>
              <w:spacing w:val="31"/>
              <w:lang w:eastAsia="zh-TW"/>
            </w:rPr>
            <w:t>、</w:t>
          </w:r>
          <w:r>
            <w:rPr>
              <w:color w:val="231F20"/>
              <w:lang w:eastAsia="zh-TW"/>
            </w:rPr>
            <w:t>區團及督察區團</w:t>
          </w:r>
          <w:r>
            <w:rPr>
              <w:color w:val="231F20"/>
              <w:lang w:eastAsia="zh-TW"/>
            </w:rPr>
            <w:tab/>
          </w:r>
          <w:r>
            <w:rPr>
              <w:rFonts w:ascii="Times New Roman" w:eastAsia="Times New Roman"/>
              <w:color w:val="231F20"/>
              <w:lang w:eastAsia="zh-TW"/>
            </w:rPr>
            <w:t>189</w:t>
          </w:r>
        </w:p>
        <w:p w14:paraId="68BA70E8" w14:textId="77777777" w:rsidR="001C1C81" w:rsidRDefault="007A07A9">
          <w:pPr>
            <w:pStyle w:val="51"/>
            <w:tabs>
              <w:tab w:val="left" w:leader="dot" w:pos="6475"/>
            </w:tabs>
            <w:spacing w:before="12"/>
            <w:rPr>
              <w:rFonts w:ascii="Times New Roman" w:eastAsia="Times New Roman"/>
              <w:lang w:eastAsia="zh-TW"/>
            </w:rPr>
          </w:pPr>
          <w:r>
            <w:rPr>
              <w:color w:val="231F20"/>
              <w:spacing w:val="3"/>
              <w:lang w:eastAsia="zh-TW"/>
            </w:rPr>
            <w:t>三</w:t>
          </w:r>
          <w:r>
            <w:rPr>
              <w:color w:val="231F20"/>
              <w:spacing w:val="31"/>
              <w:lang w:eastAsia="zh-TW"/>
            </w:rPr>
            <w:t>、</w:t>
          </w:r>
          <w:r>
            <w:rPr>
              <w:color w:val="231F20"/>
              <w:lang w:eastAsia="zh-TW"/>
            </w:rPr>
            <w:t>區域團</w:t>
          </w:r>
          <w:r>
            <w:rPr>
              <w:color w:val="231F20"/>
              <w:lang w:eastAsia="zh-TW"/>
            </w:rPr>
            <w:tab/>
          </w:r>
          <w:r>
            <w:rPr>
              <w:rFonts w:ascii="Times New Roman" w:eastAsia="Times New Roman"/>
              <w:color w:val="231F20"/>
              <w:lang w:eastAsia="zh-TW"/>
            </w:rPr>
            <w:t>195</w:t>
          </w:r>
        </w:p>
        <w:p w14:paraId="538A681F" w14:textId="77777777" w:rsidR="001C1C81" w:rsidRDefault="007A07A9">
          <w:pPr>
            <w:pStyle w:val="51"/>
            <w:tabs>
              <w:tab w:val="left" w:leader="dot" w:pos="6475"/>
            </w:tabs>
            <w:spacing w:before="12"/>
            <w:rPr>
              <w:rFonts w:ascii="Times New Roman" w:eastAsia="Times New Roman"/>
              <w:lang w:eastAsia="zh-TW"/>
            </w:rPr>
          </w:pPr>
          <w:r>
            <w:rPr>
              <w:color w:val="231F20"/>
              <w:spacing w:val="3"/>
              <w:lang w:eastAsia="zh-TW"/>
            </w:rPr>
            <w:t>四</w:t>
          </w:r>
          <w:r>
            <w:rPr>
              <w:color w:val="231F20"/>
              <w:spacing w:val="31"/>
              <w:lang w:eastAsia="zh-TW"/>
            </w:rPr>
            <w:t>、</w:t>
          </w:r>
          <w:r>
            <w:rPr>
              <w:color w:val="231F20"/>
              <w:lang w:eastAsia="zh-TW"/>
            </w:rPr>
            <w:t>分團</w:t>
          </w:r>
          <w:r>
            <w:rPr>
              <w:color w:val="231F20"/>
              <w:lang w:eastAsia="zh-TW"/>
            </w:rPr>
            <w:tab/>
          </w:r>
          <w:r>
            <w:rPr>
              <w:rFonts w:ascii="Times New Roman" w:eastAsia="Times New Roman"/>
              <w:color w:val="231F20"/>
              <w:lang w:eastAsia="zh-TW"/>
            </w:rPr>
            <w:t>196</w:t>
          </w:r>
        </w:p>
        <w:p w14:paraId="7FC9400E" w14:textId="77777777" w:rsidR="001C1C81" w:rsidRDefault="007A07A9">
          <w:pPr>
            <w:pStyle w:val="51"/>
            <w:tabs>
              <w:tab w:val="left" w:leader="dot" w:pos="6475"/>
            </w:tabs>
            <w:spacing w:before="12" w:line="404" w:lineRule="exact"/>
            <w:ind w:left="631"/>
            <w:rPr>
              <w:rFonts w:ascii="Times New Roman" w:eastAsia="Times New Roman"/>
              <w:lang w:eastAsia="zh-TW"/>
            </w:rPr>
          </w:pPr>
          <w:r>
            <w:rPr>
              <w:color w:val="231F20"/>
              <w:spacing w:val="3"/>
              <w:lang w:eastAsia="zh-TW"/>
            </w:rPr>
            <w:t>五</w:t>
          </w:r>
          <w:r>
            <w:rPr>
              <w:color w:val="231F20"/>
              <w:spacing w:val="31"/>
              <w:lang w:eastAsia="zh-TW"/>
            </w:rPr>
            <w:t>、</w:t>
          </w:r>
          <w:r>
            <w:rPr>
              <w:color w:val="231F20"/>
              <w:lang w:eastAsia="zh-TW"/>
            </w:rPr>
            <w:t>總部</w:t>
          </w:r>
          <w:r>
            <w:rPr>
              <w:color w:val="231F20"/>
              <w:lang w:eastAsia="zh-TW"/>
            </w:rPr>
            <w:tab/>
          </w:r>
          <w:r>
            <w:rPr>
              <w:rFonts w:ascii="Times New Roman" w:eastAsia="Times New Roman"/>
              <w:color w:val="231F20"/>
              <w:lang w:eastAsia="zh-TW"/>
            </w:rPr>
            <w:t>197</w:t>
          </w:r>
        </w:p>
        <w:p w14:paraId="66AB4E46" w14:textId="77777777" w:rsidR="001C1C81" w:rsidRDefault="008F3025">
          <w:pPr>
            <w:pStyle w:val="21"/>
            <w:tabs>
              <w:tab w:val="left" w:pos="1632"/>
              <w:tab w:val="left" w:leader="dot" w:pos="6406"/>
            </w:tabs>
            <w:spacing w:line="481" w:lineRule="exact"/>
            <w:rPr>
              <w:lang w:eastAsia="zh-TW"/>
            </w:rPr>
          </w:pPr>
          <w:hyperlink w:anchor="_TOC_250107" w:history="1">
            <w:r w:rsidR="007A07A9">
              <w:rPr>
                <w:color w:val="231F20"/>
                <w:lang w:eastAsia="zh-TW"/>
              </w:rPr>
              <w:t>第廿九章</w:t>
            </w:r>
            <w:r w:rsidR="007A07A9">
              <w:rPr>
                <w:color w:val="231F20"/>
                <w:lang w:eastAsia="zh-TW"/>
              </w:rPr>
              <w:tab/>
              <w:t>團員的忠誠</w:t>
            </w:r>
            <w:r w:rsidR="007A07A9">
              <w:rPr>
                <w:color w:val="231F20"/>
                <w:lang w:eastAsia="zh-TW"/>
              </w:rPr>
              <w:tab/>
              <w:t>200</w:t>
            </w:r>
          </w:hyperlink>
        </w:p>
        <w:p w14:paraId="54E6B091" w14:textId="77777777" w:rsidR="001C1C81" w:rsidRDefault="008F3025">
          <w:pPr>
            <w:pStyle w:val="21"/>
            <w:tabs>
              <w:tab w:val="left" w:pos="1632"/>
              <w:tab w:val="left" w:leader="dot" w:pos="6406"/>
            </w:tabs>
            <w:spacing w:line="480" w:lineRule="exact"/>
            <w:rPr>
              <w:lang w:eastAsia="zh-TW"/>
            </w:rPr>
          </w:pPr>
          <w:hyperlink w:anchor="_TOC_250106" w:history="1">
            <w:r w:rsidR="007A07A9">
              <w:rPr>
                <w:color w:val="231F20"/>
                <w:lang w:eastAsia="zh-TW"/>
              </w:rPr>
              <w:t>第三十章</w:t>
            </w:r>
            <w:r w:rsidR="007A07A9">
              <w:rPr>
                <w:color w:val="231F20"/>
                <w:lang w:eastAsia="zh-TW"/>
              </w:rPr>
              <w:tab/>
              <w:t>活動</w:t>
            </w:r>
            <w:r w:rsidR="007A07A9">
              <w:rPr>
                <w:color w:val="231F20"/>
                <w:lang w:eastAsia="zh-TW"/>
              </w:rPr>
              <w:tab/>
              <w:t>202</w:t>
            </w:r>
          </w:hyperlink>
        </w:p>
        <w:p w14:paraId="31107C0D" w14:textId="77777777" w:rsidR="001C1C81" w:rsidRDefault="008F3025">
          <w:pPr>
            <w:pStyle w:val="51"/>
            <w:tabs>
              <w:tab w:val="left" w:leader="dot" w:pos="6475"/>
            </w:tabs>
            <w:spacing w:before="0" w:line="403" w:lineRule="exact"/>
            <w:rPr>
              <w:rFonts w:ascii="Times New Roman" w:eastAsia="Times New Roman"/>
              <w:lang w:eastAsia="zh-TW"/>
            </w:rPr>
          </w:pPr>
          <w:hyperlink w:anchor="_TOC_250105" w:history="1">
            <w:r w:rsidR="007A07A9">
              <w:rPr>
                <w:color w:val="231F20"/>
                <w:spacing w:val="3"/>
                <w:lang w:eastAsia="zh-TW"/>
              </w:rPr>
              <w:t>一</w:t>
            </w:r>
            <w:r w:rsidR="007A07A9">
              <w:rPr>
                <w:color w:val="231F20"/>
                <w:spacing w:val="31"/>
                <w:lang w:eastAsia="zh-TW"/>
              </w:rPr>
              <w:t>、</w:t>
            </w:r>
            <w:r w:rsidR="007A07A9">
              <w:rPr>
                <w:color w:val="231F20"/>
                <w:lang w:eastAsia="zh-TW"/>
              </w:rPr>
              <w:t>檢閱典禮</w:t>
            </w:r>
            <w:r w:rsidR="007A07A9">
              <w:rPr>
                <w:color w:val="231F20"/>
                <w:lang w:eastAsia="zh-TW"/>
              </w:rPr>
              <w:tab/>
            </w:r>
            <w:r w:rsidR="007A07A9">
              <w:rPr>
                <w:rFonts w:ascii="Times New Roman" w:eastAsia="Times New Roman"/>
                <w:color w:val="231F20"/>
                <w:lang w:eastAsia="zh-TW"/>
              </w:rPr>
              <w:t>202</w:t>
            </w:r>
          </w:hyperlink>
        </w:p>
        <w:p w14:paraId="6073BC3D" w14:textId="77777777" w:rsidR="001C1C81" w:rsidRDefault="008F3025">
          <w:pPr>
            <w:pStyle w:val="51"/>
            <w:tabs>
              <w:tab w:val="left" w:leader="dot" w:pos="6475"/>
            </w:tabs>
            <w:spacing w:before="12" w:after="44"/>
            <w:rPr>
              <w:rFonts w:ascii="Times New Roman" w:eastAsia="Times New Roman"/>
              <w:lang w:eastAsia="zh-TW"/>
            </w:rPr>
          </w:pPr>
          <w:hyperlink w:anchor="_TOC_250104" w:history="1">
            <w:r w:rsidR="007A07A9">
              <w:rPr>
                <w:color w:val="231F20"/>
                <w:spacing w:val="3"/>
                <w:lang w:eastAsia="zh-TW"/>
              </w:rPr>
              <w:t>二</w:t>
            </w:r>
            <w:r w:rsidR="007A07A9">
              <w:rPr>
                <w:color w:val="231F20"/>
                <w:spacing w:val="31"/>
                <w:lang w:eastAsia="zh-TW"/>
              </w:rPr>
              <w:t>、</w:t>
            </w:r>
            <w:r w:rsidR="007A07A9">
              <w:rPr>
                <w:color w:val="231F20"/>
                <w:lang w:eastAsia="zh-TW"/>
              </w:rPr>
              <w:t>常年大會</w:t>
            </w:r>
            <w:r w:rsidR="007A07A9">
              <w:rPr>
                <w:color w:val="231F20"/>
                <w:lang w:eastAsia="zh-TW"/>
              </w:rPr>
              <w:tab/>
            </w:r>
            <w:r w:rsidR="007A07A9">
              <w:rPr>
                <w:rFonts w:ascii="Times New Roman" w:eastAsia="Times New Roman"/>
                <w:color w:val="231F20"/>
                <w:lang w:eastAsia="zh-TW"/>
              </w:rPr>
              <w:t>204</w:t>
            </w:r>
          </w:hyperlink>
        </w:p>
        <w:p w14:paraId="53094EDE" w14:textId="77777777" w:rsidR="001C1C81" w:rsidRDefault="007A07A9">
          <w:pPr>
            <w:pStyle w:val="11"/>
            <w:rPr>
              <w:lang w:eastAsia="zh-TW"/>
            </w:rPr>
          </w:pPr>
          <w:r>
            <w:rPr>
              <w:color w:val="231F20"/>
              <w:lang w:eastAsia="zh-TW"/>
            </w:rPr>
            <w:t>目 錄 vii</w:t>
          </w:r>
        </w:p>
        <w:p w14:paraId="27238B44" w14:textId="77777777" w:rsidR="001C1C81" w:rsidRDefault="008F3025">
          <w:pPr>
            <w:pStyle w:val="51"/>
            <w:tabs>
              <w:tab w:val="left" w:leader="dot" w:pos="6475"/>
            </w:tabs>
            <w:spacing w:before="436"/>
            <w:rPr>
              <w:rFonts w:ascii="Times New Roman" w:eastAsia="Times New Roman"/>
              <w:lang w:eastAsia="zh-TW"/>
            </w:rPr>
          </w:pPr>
          <w:hyperlink w:anchor="_TOC_250103" w:history="1">
            <w:r w:rsidR="007A07A9">
              <w:rPr>
                <w:color w:val="231F20"/>
                <w:spacing w:val="3"/>
                <w:lang w:eastAsia="zh-TW"/>
              </w:rPr>
              <w:t>三</w:t>
            </w:r>
            <w:r w:rsidR="007A07A9">
              <w:rPr>
                <w:color w:val="231F20"/>
                <w:spacing w:val="31"/>
                <w:lang w:eastAsia="zh-TW"/>
              </w:rPr>
              <w:t>、</w:t>
            </w:r>
            <w:r w:rsidR="007A07A9">
              <w:rPr>
                <w:color w:val="231F20"/>
                <w:lang w:eastAsia="zh-TW"/>
              </w:rPr>
              <w:t>戶外活動</w:t>
            </w:r>
            <w:r w:rsidR="007A07A9">
              <w:rPr>
                <w:color w:val="231F20"/>
                <w:lang w:eastAsia="zh-TW"/>
              </w:rPr>
              <w:tab/>
            </w:r>
            <w:r w:rsidR="007A07A9">
              <w:rPr>
                <w:rFonts w:ascii="Times New Roman" w:eastAsia="Times New Roman"/>
                <w:color w:val="231F20"/>
                <w:lang w:eastAsia="zh-TW"/>
              </w:rPr>
              <w:t>205</w:t>
            </w:r>
          </w:hyperlink>
        </w:p>
        <w:p w14:paraId="19A289C5" w14:textId="77777777" w:rsidR="001C1C81" w:rsidRDefault="008F3025">
          <w:pPr>
            <w:pStyle w:val="51"/>
            <w:tabs>
              <w:tab w:val="left" w:leader="dot" w:pos="6475"/>
            </w:tabs>
            <w:spacing w:before="12"/>
            <w:rPr>
              <w:rFonts w:ascii="Times New Roman" w:eastAsia="Times New Roman"/>
              <w:lang w:eastAsia="zh-TW"/>
            </w:rPr>
          </w:pPr>
          <w:hyperlink w:anchor="_TOC_250102" w:history="1">
            <w:r w:rsidR="007A07A9">
              <w:rPr>
                <w:color w:val="231F20"/>
                <w:spacing w:val="3"/>
                <w:lang w:eastAsia="zh-TW"/>
              </w:rPr>
              <w:t>四</w:t>
            </w:r>
            <w:r w:rsidR="007A07A9">
              <w:rPr>
                <w:color w:val="231F20"/>
                <w:spacing w:val="31"/>
                <w:lang w:eastAsia="zh-TW"/>
              </w:rPr>
              <w:t>、</w:t>
            </w:r>
            <w:r w:rsidR="007A07A9">
              <w:rPr>
                <w:color w:val="231F20"/>
                <w:lang w:eastAsia="zh-TW"/>
              </w:rPr>
              <w:t>支團典禮</w:t>
            </w:r>
            <w:r w:rsidR="007A07A9">
              <w:rPr>
                <w:color w:val="231F20"/>
                <w:lang w:eastAsia="zh-TW"/>
              </w:rPr>
              <w:tab/>
            </w:r>
            <w:r w:rsidR="007A07A9">
              <w:rPr>
                <w:rFonts w:ascii="Times New Roman" w:eastAsia="Times New Roman"/>
                <w:color w:val="231F20"/>
                <w:lang w:eastAsia="zh-TW"/>
              </w:rPr>
              <w:t>206</w:t>
            </w:r>
          </w:hyperlink>
        </w:p>
        <w:p w14:paraId="0B8C0AC9" w14:textId="77777777" w:rsidR="001C1C81" w:rsidRDefault="008F3025">
          <w:pPr>
            <w:pStyle w:val="51"/>
            <w:tabs>
              <w:tab w:val="left" w:leader="dot" w:pos="6475"/>
            </w:tabs>
            <w:spacing w:before="12" w:line="404" w:lineRule="exact"/>
            <w:rPr>
              <w:rFonts w:ascii="Times New Roman" w:eastAsia="Times New Roman"/>
              <w:lang w:eastAsia="zh-TW"/>
            </w:rPr>
          </w:pPr>
          <w:hyperlink w:anchor="_TOC_250101" w:history="1">
            <w:r w:rsidR="007A07A9">
              <w:rPr>
                <w:color w:val="231F20"/>
                <w:spacing w:val="3"/>
                <w:lang w:eastAsia="zh-TW"/>
              </w:rPr>
              <w:t>五</w:t>
            </w:r>
            <w:r w:rsidR="007A07A9">
              <w:rPr>
                <w:color w:val="231F20"/>
                <w:spacing w:val="31"/>
                <w:lang w:eastAsia="zh-TW"/>
              </w:rPr>
              <w:t>、</w:t>
            </w:r>
            <w:r w:rsidR="007A07A9">
              <w:rPr>
                <w:color w:val="231F20"/>
                <w:lang w:eastAsia="zh-TW"/>
              </w:rPr>
              <w:t>討論大會</w:t>
            </w:r>
            <w:r w:rsidR="007A07A9">
              <w:rPr>
                <w:color w:val="231F20"/>
                <w:lang w:eastAsia="zh-TW"/>
              </w:rPr>
              <w:tab/>
            </w:r>
            <w:r w:rsidR="007A07A9">
              <w:rPr>
                <w:rFonts w:ascii="Times New Roman" w:eastAsia="Times New Roman"/>
                <w:color w:val="231F20"/>
                <w:lang w:eastAsia="zh-TW"/>
              </w:rPr>
              <w:t>206</w:t>
            </w:r>
          </w:hyperlink>
        </w:p>
        <w:p w14:paraId="168667AF" w14:textId="77777777" w:rsidR="001C1C81" w:rsidRDefault="008F3025">
          <w:pPr>
            <w:pStyle w:val="21"/>
            <w:tabs>
              <w:tab w:val="left" w:pos="1632"/>
              <w:tab w:val="left" w:leader="dot" w:pos="6406"/>
            </w:tabs>
            <w:spacing w:line="489" w:lineRule="exact"/>
            <w:rPr>
              <w:lang w:eastAsia="zh-TW"/>
            </w:rPr>
          </w:pPr>
          <w:hyperlink w:anchor="_TOC_250100" w:history="1">
            <w:r w:rsidR="007A07A9">
              <w:rPr>
                <w:color w:val="231F20"/>
                <w:lang w:eastAsia="zh-TW"/>
              </w:rPr>
              <w:t>第卅一章</w:t>
            </w:r>
            <w:r w:rsidR="007A07A9">
              <w:rPr>
                <w:color w:val="231F20"/>
                <w:lang w:eastAsia="zh-TW"/>
              </w:rPr>
              <w:tab/>
              <w:t>擴軍和徵募</w:t>
            </w:r>
            <w:r w:rsidR="007A07A9">
              <w:rPr>
                <w:color w:val="231F20"/>
                <w:lang w:eastAsia="zh-TW"/>
              </w:rPr>
              <w:tab/>
              <w:t>210</w:t>
            </w:r>
          </w:hyperlink>
        </w:p>
        <w:p w14:paraId="3D4473EC" w14:textId="77777777" w:rsidR="001C1C81" w:rsidRDefault="008F3025">
          <w:pPr>
            <w:pStyle w:val="21"/>
            <w:tabs>
              <w:tab w:val="left" w:pos="1632"/>
              <w:tab w:val="left" w:leader="dot" w:pos="6406"/>
            </w:tabs>
            <w:spacing w:before="24"/>
            <w:rPr>
              <w:lang w:eastAsia="zh-TW"/>
            </w:rPr>
          </w:pPr>
          <w:hyperlink w:anchor="_TOC_250099" w:history="1">
            <w:r w:rsidR="007A07A9">
              <w:rPr>
                <w:color w:val="231F20"/>
                <w:lang w:eastAsia="zh-TW"/>
              </w:rPr>
              <w:t>第卅二章</w:t>
            </w:r>
            <w:r w:rsidR="007A07A9">
              <w:rPr>
                <w:color w:val="231F20"/>
                <w:lang w:eastAsia="zh-TW"/>
              </w:rPr>
              <w:tab/>
              <w:t>答覆責難</w:t>
            </w:r>
            <w:r w:rsidR="007A07A9">
              <w:rPr>
                <w:color w:val="231F20"/>
                <w:lang w:eastAsia="zh-TW"/>
              </w:rPr>
              <w:tab/>
              <w:t>214</w:t>
            </w:r>
          </w:hyperlink>
        </w:p>
        <w:p w14:paraId="06200C4A" w14:textId="77777777" w:rsidR="001C1C81" w:rsidRDefault="008F3025">
          <w:pPr>
            <w:pStyle w:val="51"/>
            <w:tabs>
              <w:tab w:val="left" w:leader="dot" w:pos="6475"/>
            </w:tabs>
            <w:spacing w:before="65"/>
            <w:rPr>
              <w:rFonts w:ascii="Times New Roman" w:eastAsia="Times New Roman"/>
              <w:lang w:eastAsia="zh-TW"/>
            </w:rPr>
          </w:pPr>
          <w:hyperlink w:anchor="_TOC_250098" w:history="1">
            <w:r w:rsidR="007A07A9">
              <w:rPr>
                <w:color w:val="231F20"/>
                <w:spacing w:val="3"/>
                <w:lang w:eastAsia="zh-TW"/>
              </w:rPr>
              <w:t>一</w:t>
            </w:r>
            <w:r w:rsidR="007A07A9">
              <w:rPr>
                <w:color w:val="231F20"/>
                <w:lang w:eastAsia="zh-TW"/>
              </w:rPr>
              <w:t>、「這裡不需要聖母軍」</w:t>
            </w:r>
            <w:r w:rsidR="007A07A9">
              <w:rPr>
                <w:color w:val="231F20"/>
                <w:lang w:eastAsia="zh-TW"/>
              </w:rPr>
              <w:tab/>
            </w:r>
            <w:r w:rsidR="007A07A9">
              <w:rPr>
                <w:rFonts w:ascii="Times New Roman" w:eastAsia="Times New Roman"/>
                <w:color w:val="231F20"/>
                <w:lang w:eastAsia="zh-TW"/>
              </w:rPr>
              <w:t>214</w:t>
            </w:r>
          </w:hyperlink>
        </w:p>
        <w:p w14:paraId="16842769" w14:textId="77777777" w:rsidR="001C1C81" w:rsidRDefault="008F3025">
          <w:pPr>
            <w:pStyle w:val="51"/>
            <w:tabs>
              <w:tab w:val="left" w:leader="dot" w:pos="6475"/>
            </w:tabs>
            <w:spacing w:before="47"/>
            <w:rPr>
              <w:rFonts w:ascii="Times New Roman" w:eastAsia="Times New Roman"/>
              <w:lang w:eastAsia="zh-TW"/>
            </w:rPr>
          </w:pPr>
          <w:hyperlink w:anchor="_TOC_250097" w:history="1">
            <w:r w:rsidR="007A07A9">
              <w:rPr>
                <w:color w:val="231F20"/>
                <w:spacing w:val="3"/>
                <w:lang w:eastAsia="zh-TW"/>
              </w:rPr>
              <w:t>二</w:t>
            </w:r>
            <w:r w:rsidR="007A07A9">
              <w:rPr>
                <w:color w:val="231F20"/>
                <w:lang w:eastAsia="zh-TW"/>
              </w:rPr>
              <w:t>、「缺乏合乎團員資格的教友」</w:t>
            </w:r>
            <w:r w:rsidR="007A07A9">
              <w:rPr>
                <w:color w:val="231F20"/>
                <w:lang w:eastAsia="zh-TW"/>
              </w:rPr>
              <w:tab/>
            </w:r>
            <w:r w:rsidR="007A07A9">
              <w:rPr>
                <w:rFonts w:ascii="Times New Roman" w:eastAsia="Times New Roman"/>
                <w:color w:val="231F20"/>
                <w:lang w:eastAsia="zh-TW"/>
              </w:rPr>
              <w:t>215</w:t>
            </w:r>
          </w:hyperlink>
        </w:p>
        <w:p w14:paraId="66E8A748" w14:textId="77777777" w:rsidR="001C1C81" w:rsidRDefault="008F3025">
          <w:pPr>
            <w:pStyle w:val="51"/>
            <w:tabs>
              <w:tab w:val="left" w:leader="dot" w:pos="6475"/>
            </w:tabs>
            <w:spacing w:before="46"/>
            <w:rPr>
              <w:rFonts w:ascii="Times New Roman" w:eastAsia="Times New Roman"/>
              <w:lang w:eastAsia="zh-TW"/>
            </w:rPr>
          </w:pPr>
          <w:hyperlink w:anchor="_TOC_250096" w:history="1">
            <w:r w:rsidR="007A07A9">
              <w:rPr>
                <w:color w:val="231F20"/>
                <w:spacing w:val="3"/>
                <w:lang w:eastAsia="zh-TW"/>
              </w:rPr>
              <w:t>三</w:t>
            </w:r>
            <w:r w:rsidR="007A07A9">
              <w:rPr>
                <w:color w:val="231F20"/>
                <w:lang w:eastAsia="zh-TW"/>
              </w:rPr>
              <w:t>、「聖母軍的探訪使人討厭」</w:t>
            </w:r>
            <w:r w:rsidR="007A07A9">
              <w:rPr>
                <w:color w:val="231F20"/>
                <w:lang w:eastAsia="zh-TW"/>
              </w:rPr>
              <w:tab/>
            </w:r>
            <w:r w:rsidR="007A07A9">
              <w:rPr>
                <w:rFonts w:ascii="Times New Roman" w:eastAsia="Times New Roman"/>
                <w:color w:val="231F20"/>
                <w:lang w:eastAsia="zh-TW"/>
              </w:rPr>
              <w:t>216</w:t>
            </w:r>
          </w:hyperlink>
        </w:p>
        <w:p w14:paraId="06666195" w14:textId="77777777" w:rsidR="001C1C81" w:rsidRDefault="008F3025">
          <w:pPr>
            <w:pStyle w:val="51"/>
            <w:tabs>
              <w:tab w:val="left" w:leader="dot" w:pos="6475"/>
            </w:tabs>
            <w:spacing w:before="47"/>
            <w:rPr>
              <w:rFonts w:ascii="Times New Roman" w:eastAsia="Times New Roman"/>
              <w:lang w:eastAsia="zh-TW"/>
            </w:rPr>
          </w:pPr>
          <w:hyperlink w:anchor="_TOC_250095" w:history="1">
            <w:r w:rsidR="007A07A9">
              <w:rPr>
                <w:color w:val="231F20"/>
                <w:spacing w:val="3"/>
                <w:lang w:eastAsia="zh-TW"/>
              </w:rPr>
              <w:t>四</w:t>
            </w:r>
            <w:r w:rsidR="007A07A9">
              <w:rPr>
                <w:color w:val="231F20"/>
                <w:lang w:eastAsia="zh-TW"/>
              </w:rPr>
              <w:t>、「年輕人白天工作很忙，需要時間休息」</w:t>
            </w:r>
            <w:r w:rsidR="007A07A9">
              <w:rPr>
                <w:color w:val="231F20"/>
                <w:lang w:eastAsia="zh-TW"/>
              </w:rPr>
              <w:tab/>
            </w:r>
            <w:r w:rsidR="007A07A9">
              <w:rPr>
                <w:rFonts w:ascii="Times New Roman" w:eastAsia="Times New Roman"/>
                <w:color w:val="231F20"/>
                <w:lang w:eastAsia="zh-TW"/>
              </w:rPr>
              <w:t>216</w:t>
            </w:r>
          </w:hyperlink>
        </w:p>
        <w:p w14:paraId="20BA3E3D" w14:textId="77777777" w:rsidR="001C1C81" w:rsidRDefault="007A07A9">
          <w:pPr>
            <w:pStyle w:val="51"/>
            <w:spacing w:before="46" w:line="385" w:lineRule="exact"/>
            <w:rPr>
              <w:lang w:eastAsia="zh-TW"/>
            </w:rPr>
          </w:pPr>
          <w:r>
            <w:rPr>
              <w:color w:val="231F20"/>
              <w:lang w:eastAsia="zh-TW"/>
            </w:rPr>
            <w:t>五、「聖母軍是許多組織中的一種，理想和計畫與其</w:t>
          </w:r>
        </w:p>
        <w:p w14:paraId="23F26AFA" w14:textId="77777777" w:rsidR="001C1C81" w:rsidRDefault="007A07A9">
          <w:pPr>
            <w:pStyle w:val="61"/>
            <w:tabs>
              <w:tab w:val="left" w:leader="dot" w:pos="6475"/>
            </w:tabs>
            <w:rPr>
              <w:rFonts w:ascii="Times New Roman" w:eastAsia="Times New Roman"/>
              <w:lang w:eastAsia="zh-TW"/>
            </w:rPr>
          </w:pPr>
          <w:r>
            <w:rPr>
              <w:color w:val="231F20"/>
              <w:lang w:eastAsia="zh-TW"/>
            </w:rPr>
            <w:t>他組織無異」</w:t>
          </w:r>
          <w:r>
            <w:rPr>
              <w:color w:val="231F20"/>
              <w:lang w:eastAsia="zh-TW"/>
            </w:rPr>
            <w:tab/>
          </w:r>
          <w:r>
            <w:rPr>
              <w:rFonts w:ascii="Times New Roman" w:eastAsia="Times New Roman"/>
              <w:color w:val="231F20"/>
              <w:lang w:eastAsia="zh-TW"/>
            </w:rPr>
            <w:t>217</w:t>
          </w:r>
        </w:p>
        <w:p w14:paraId="25FEB0DE" w14:textId="77777777" w:rsidR="001C1C81" w:rsidRDefault="007A07A9">
          <w:pPr>
            <w:pStyle w:val="51"/>
            <w:spacing w:before="47" w:line="385" w:lineRule="exact"/>
            <w:rPr>
              <w:lang w:eastAsia="zh-TW"/>
            </w:rPr>
          </w:pPr>
          <w:r>
            <w:rPr>
              <w:color w:val="231F20"/>
              <w:lang w:eastAsia="zh-TW"/>
            </w:rPr>
            <w:t>六、「聖母軍的工作已有其他教友團體做了；聖母軍</w:t>
          </w:r>
        </w:p>
        <w:p w14:paraId="36D40965" w14:textId="77777777" w:rsidR="001C1C81" w:rsidRDefault="007A07A9">
          <w:pPr>
            <w:pStyle w:val="61"/>
            <w:tabs>
              <w:tab w:val="left" w:leader="dot" w:pos="6475"/>
            </w:tabs>
            <w:rPr>
              <w:rFonts w:ascii="Times New Roman" w:eastAsia="Times New Roman"/>
              <w:lang w:eastAsia="zh-TW"/>
            </w:rPr>
          </w:pPr>
          <w:r>
            <w:rPr>
              <w:color w:val="231F20"/>
              <w:lang w:eastAsia="zh-TW"/>
            </w:rPr>
            <w:t>將與那些教友團體發生衝突。」</w:t>
          </w:r>
          <w:r>
            <w:rPr>
              <w:color w:val="231F20"/>
              <w:lang w:eastAsia="zh-TW"/>
            </w:rPr>
            <w:tab/>
          </w:r>
          <w:r>
            <w:rPr>
              <w:rFonts w:ascii="Times New Roman" w:eastAsia="Times New Roman"/>
              <w:color w:val="231F20"/>
              <w:lang w:eastAsia="zh-TW"/>
            </w:rPr>
            <w:t>217</w:t>
          </w:r>
        </w:p>
        <w:p w14:paraId="7F792BDF" w14:textId="77777777" w:rsidR="001C1C81" w:rsidRDefault="007A07A9">
          <w:pPr>
            <w:pStyle w:val="51"/>
            <w:spacing w:before="46" w:line="385" w:lineRule="exact"/>
            <w:rPr>
              <w:lang w:eastAsia="zh-TW"/>
            </w:rPr>
          </w:pPr>
          <w:r>
            <w:rPr>
              <w:color w:val="231F20"/>
              <w:lang w:eastAsia="zh-TW"/>
            </w:rPr>
            <w:t>七、「教友組織已經太多了，最好重新整頓現有團體，</w:t>
          </w:r>
        </w:p>
        <w:p w14:paraId="66951574" w14:textId="77777777" w:rsidR="001C1C81" w:rsidRDefault="007A07A9">
          <w:pPr>
            <w:pStyle w:val="61"/>
            <w:tabs>
              <w:tab w:val="left" w:leader="dot" w:pos="6475"/>
            </w:tabs>
            <w:rPr>
              <w:rFonts w:ascii="Times New Roman" w:eastAsia="Times New Roman"/>
              <w:lang w:eastAsia="zh-TW"/>
            </w:rPr>
          </w:pPr>
          <w:r>
            <w:rPr>
              <w:color w:val="231F20"/>
              <w:spacing w:val="-3"/>
              <w:lang w:eastAsia="zh-TW"/>
            </w:rPr>
            <w:t>或擴大它們的工作範</w:t>
          </w:r>
          <w:r>
            <w:rPr>
              <w:color w:val="231F20"/>
              <w:spacing w:val="-43"/>
              <w:lang w:eastAsia="zh-TW"/>
            </w:rPr>
            <w:t>圍，</w:t>
          </w:r>
          <w:r>
            <w:rPr>
              <w:color w:val="231F20"/>
              <w:spacing w:val="-3"/>
              <w:lang w:eastAsia="zh-TW"/>
            </w:rPr>
            <w:t>包括聖母軍想做的工作</w:t>
          </w:r>
          <w:r>
            <w:rPr>
              <w:color w:val="231F20"/>
              <w:lang w:eastAsia="zh-TW"/>
            </w:rPr>
            <w:t>」</w:t>
          </w:r>
          <w:r>
            <w:rPr>
              <w:color w:val="231F20"/>
              <w:lang w:eastAsia="zh-TW"/>
            </w:rPr>
            <w:tab/>
          </w:r>
          <w:r>
            <w:rPr>
              <w:rFonts w:ascii="Times New Roman" w:eastAsia="Times New Roman"/>
              <w:color w:val="231F20"/>
              <w:lang w:eastAsia="zh-TW"/>
            </w:rPr>
            <w:t>218</w:t>
          </w:r>
        </w:p>
        <w:p w14:paraId="0064DE55" w14:textId="77777777" w:rsidR="001C1C81" w:rsidRDefault="008F3025">
          <w:pPr>
            <w:pStyle w:val="51"/>
            <w:tabs>
              <w:tab w:val="left" w:leader="dot" w:pos="6475"/>
            </w:tabs>
            <w:spacing w:before="46"/>
            <w:rPr>
              <w:rFonts w:ascii="Times New Roman" w:eastAsia="Times New Roman"/>
              <w:lang w:eastAsia="zh-TW"/>
            </w:rPr>
          </w:pPr>
          <w:hyperlink w:anchor="_TOC_250094" w:history="1">
            <w:r w:rsidR="007A07A9">
              <w:rPr>
                <w:color w:val="231F20"/>
                <w:spacing w:val="3"/>
                <w:lang w:eastAsia="zh-TW"/>
              </w:rPr>
              <w:t>八</w:t>
            </w:r>
            <w:r w:rsidR="007A07A9">
              <w:rPr>
                <w:color w:val="231F20"/>
                <w:lang w:eastAsia="zh-TW"/>
              </w:rPr>
              <w:t>、「這地方很小，沒有成立聖母軍的必要」</w:t>
            </w:r>
            <w:r w:rsidR="007A07A9">
              <w:rPr>
                <w:color w:val="231F20"/>
                <w:lang w:eastAsia="zh-TW"/>
              </w:rPr>
              <w:tab/>
            </w:r>
            <w:r w:rsidR="007A07A9">
              <w:rPr>
                <w:rFonts w:ascii="Times New Roman" w:eastAsia="Times New Roman"/>
                <w:color w:val="231F20"/>
                <w:lang w:eastAsia="zh-TW"/>
              </w:rPr>
              <w:t>219</w:t>
            </w:r>
          </w:hyperlink>
        </w:p>
        <w:p w14:paraId="38B21887" w14:textId="77777777" w:rsidR="001C1C81" w:rsidRDefault="007A07A9">
          <w:pPr>
            <w:pStyle w:val="51"/>
            <w:spacing w:before="71" w:line="218" w:lineRule="auto"/>
            <w:ind w:left="1096" w:right="984" w:hanging="465"/>
            <w:rPr>
              <w:lang w:eastAsia="zh-TW"/>
            </w:rPr>
          </w:pPr>
          <w:r>
            <w:rPr>
              <w:color w:val="231F20"/>
              <w:spacing w:val="-9"/>
              <w:w w:val="95"/>
              <w:lang w:eastAsia="zh-TW"/>
            </w:rPr>
            <w:t xml:space="preserve">九、「聖母軍的某些工作是靈修活動；按其性質來說， </w:t>
          </w:r>
          <w:r>
            <w:rPr>
              <w:color w:val="231F20"/>
              <w:lang w:eastAsia="zh-TW"/>
            </w:rPr>
            <w:t>應由司鐸負責。只在神職人員不能執行這些任務時，才由教友去做。現在的情形是：一年之中，</w:t>
          </w:r>
        </w:p>
        <w:p w14:paraId="2363CEFC" w14:textId="77777777" w:rsidR="001C1C81" w:rsidRDefault="007A07A9">
          <w:pPr>
            <w:pStyle w:val="61"/>
            <w:tabs>
              <w:tab w:val="left" w:leader="dot" w:pos="6475"/>
            </w:tabs>
            <w:spacing w:line="375" w:lineRule="exact"/>
            <w:rPr>
              <w:rFonts w:ascii="Times New Roman" w:eastAsia="Times New Roman"/>
              <w:lang w:eastAsia="zh-TW"/>
            </w:rPr>
          </w:pPr>
          <w:r>
            <w:rPr>
              <w:color w:val="231F20"/>
              <w:lang w:eastAsia="zh-TW"/>
            </w:rPr>
            <w:t>能探訪我的教友幾次，才能得到滿意的效果。」</w:t>
          </w:r>
          <w:r>
            <w:rPr>
              <w:color w:val="231F20"/>
              <w:lang w:eastAsia="zh-TW"/>
            </w:rPr>
            <w:tab/>
          </w:r>
          <w:r>
            <w:rPr>
              <w:rFonts w:ascii="Times New Roman" w:eastAsia="Times New Roman"/>
              <w:color w:val="231F20"/>
              <w:lang w:eastAsia="zh-TW"/>
            </w:rPr>
            <w:t>219</w:t>
          </w:r>
        </w:p>
        <w:p w14:paraId="4708568A" w14:textId="77777777" w:rsidR="001C1C81" w:rsidRDefault="008F3025">
          <w:pPr>
            <w:pStyle w:val="51"/>
            <w:tabs>
              <w:tab w:val="left" w:leader="dot" w:pos="6475"/>
            </w:tabs>
            <w:spacing w:before="46"/>
            <w:rPr>
              <w:rFonts w:ascii="Times New Roman" w:eastAsia="Times New Roman"/>
              <w:lang w:eastAsia="zh-TW"/>
            </w:rPr>
          </w:pPr>
          <w:hyperlink w:anchor="_TOC_250093" w:history="1">
            <w:r w:rsidR="007A07A9">
              <w:rPr>
                <w:color w:val="231F20"/>
                <w:spacing w:val="3"/>
                <w:lang w:eastAsia="zh-TW"/>
              </w:rPr>
              <w:t>十</w:t>
            </w:r>
            <w:r w:rsidR="007A07A9">
              <w:rPr>
                <w:color w:val="231F20"/>
                <w:lang w:eastAsia="zh-TW"/>
              </w:rPr>
              <w:t>、「我怕團員們可能做事不小心」</w:t>
            </w:r>
            <w:r w:rsidR="007A07A9">
              <w:rPr>
                <w:color w:val="231F20"/>
                <w:lang w:eastAsia="zh-TW"/>
              </w:rPr>
              <w:tab/>
            </w:r>
            <w:r w:rsidR="007A07A9">
              <w:rPr>
                <w:rFonts w:ascii="Times New Roman" w:eastAsia="Times New Roman"/>
                <w:color w:val="231F20"/>
                <w:lang w:eastAsia="zh-TW"/>
              </w:rPr>
              <w:t>221</w:t>
            </w:r>
          </w:hyperlink>
        </w:p>
        <w:p w14:paraId="25ECC06E" w14:textId="77777777" w:rsidR="001C1C81" w:rsidRDefault="008F3025">
          <w:pPr>
            <w:pStyle w:val="31"/>
            <w:tabs>
              <w:tab w:val="left" w:leader="dot" w:pos="6475"/>
            </w:tabs>
            <w:spacing w:before="46" w:after="240"/>
            <w:rPr>
              <w:rFonts w:ascii="Times New Roman" w:eastAsia="Times New Roman"/>
              <w:lang w:eastAsia="zh-TW"/>
            </w:rPr>
          </w:pPr>
          <w:hyperlink w:anchor="_TOC_250092" w:history="1">
            <w:r w:rsidR="007A07A9">
              <w:rPr>
                <w:color w:val="231F20"/>
                <w:lang w:eastAsia="zh-TW"/>
              </w:rPr>
              <w:t>十</w:t>
            </w:r>
            <w:r w:rsidR="007A07A9">
              <w:rPr>
                <w:color w:val="231F20"/>
                <w:spacing w:val="19"/>
                <w:lang w:eastAsia="zh-TW"/>
              </w:rPr>
              <w:t>一</w:t>
            </w:r>
            <w:r w:rsidR="007A07A9">
              <w:rPr>
                <w:color w:val="231F20"/>
                <w:lang w:eastAsia="zh-TW"/>
              </w:rPr>
              <w:t>、「開創時期的難題是免不了的」</w:t>
            </w:r>
            <w:r w:rsidR="007A07A9">
              <w:rPr>
                <w:color w:val="231F20"/>
                <w:lang w:eastAsia="zh-TW"/>
              </w:rPr>
              <w:tab/>
            </w:r>
            <w:r w:rsidR="007A07A9">
              <w:rPr>
                <w:rFonts w:ascii="Times New Roman" w:eastAsia="Times New Roman"/>
                <w:color w:val="231F20"/>
                <w:lang w:eastAsia="zh-TW"/>
              </w:rPr>
              <w:t>221</w:t>
            </w:r>
          </w:hyperlink>
        </w:p>
        <w:p w14:paraId="069EFCB4" w14:textId="77777777" w:rsidR="001C1C81" w:rsidRDefault="007A07A9">
          <w:pPr>
            <w:pStyle w:val="41"/>
            <w:rPr>
              <w:lang w:eastAsia="zh-TW"/>
            </w:rPr>
          </w:pPr>
          <w:r>
            <w:rPr>
              <w:color w:val="231F20"/>
              <w:lang w:eastAsia="zh-TW"/>
            </w:rPr>
            <w:t>viii 聖母軍手冊</w:t>
          </w:r>
        </w:p>
        <w:p w14:paraId="1C513679" w14:textId="77777777" w:rsidR="001C1C81" w:rsidRDefault="007A07A9">
          <w:pPr>
            <w:pStyle w:val="21"/>
            <w:tabs>
              <w:tab w:val="left" w:pos="1632"/>
              <w:tab w:val="left" w:leader="dot" w:pos="6405"/>
            </w:tabs>
            <w:spacing w:before="366"/>
            <w:rPr>
              <w:lang w:eastAsia="zh-TW"/>
            </w:rPr>
          </w:pPr>
          <w:r>
            <w:rPr>
              <w:color w:val="231F20"/>
              <w:lang w:eastAsia="zh-TW"/>
            </w:rPr>
            <w:t>第卅三章</w:t>
          </w:r>
          <w:r>
            <w:rPr>
              <w:color w:val="231F20"/>
              <w:lang w:eastAsia="zh-TW"/>
            </w:rPr>
            <w:tab/>
            <w:t>團員的基本要務</w:t>
          </w:r>
          <w:r>
            <w:rPr>
              <w:color w:val="231F20"/>
              <w:lang w:eastAsia="zh-TW"/>
            </w:rPr>
            <w:tab/>
            <w:t>223</w:t>
          </w:r>
        </w:p>
        <w:p w14:paraId="72A37275" w14:textId="77777777" w:rsidR="001C1C81" w:rsidRDefault="008F3025">
          <w:pPr>
            <w:pStyle w:val="51"/>
            <w:tabs>
              <w:tab w:val="left" w:leader="dot" w:pos="6475"/>
            </w:tabs>
            <w:spacing w:before="26"/>
            <w:rPr>
              <w:rFonts w:ascii="Times New Roman" w:eastAsia="Times New Roman"/>
              <w:lang w:eastAsia="zh-TW"/>
            </w:rPr>
          </w:pPr>
          <w:hyperlink w:anchor="_TOC_250091" w:history="1">
            <w:r w:rsidR="007A07A9">
              <w:rPr>
                <w:color w:val="231F20"/>
                <w:spacing w:val="3"/>
                <w:lang w:eastAsia="zh-TW"/>
              </w:rPr>
              <w:t>一</w:t>
            </w:r>
            <w:r w:rsidR="007A07A9">
              <w:rPr>
                <w:color w:val="231F20"/>
                <w:spacing w:val="31"/>
                <w:lang w:eastAsia="zh-TW"/>
              </w:rPr>
              <w:t>、</w:t>
            </w:r>
            <w:r w:rsidR="007A07A9">
              <w:rPr>
                <w:color w:val="231F20"/>
                <w:lang w:eastAsia="zh-TW"/>
              </w:rPr>
              <w:t>經常準時參加支團的週會</w:t>
            </w:r>
            <w:r w:rsidR="007A07A9">
              <w:rPr>
                <w:color w:val="231F20"/>
                <w:lang w:eastAsia="zh-TW"/>
              </w:rPr>
              <w:tab/>
            </w:r>
            <w:r w:rsidR="007A07A9">
              <w:rPr>
                <w:rFonts w:ascii="Times New Roman" w:eastAsia="Times New Roman"/>
                <w:color w:val="231F20"/>
                <w:lang w:eastAsia="zh-TW"/>
              </w:rPr>
              <w:t>223</w:t>
            </w:r>
          </w:hyperlink>
        </w:p>
        <w:p w14:paraId="036ADCAE" w14:textId="77777777" w:rsidR="001C1C81" w:rsidRDefault="008F3025">
          <w:pPr>
            <w:pStyle w:val="51"/>
            <w:tabs>
              <w:tab w:val="left" w:leader="dot" w:pos="6475"/>
            </w:tabs>
            <w:spacing w:before="20"/>
            <w:rPr>
              <w:rFonts w:ascii="Times New Roman" w:eastAsia="Times New Roman"/>
              <w:lang w:eastAsia="zh-TW"/>
            </w:rPr>
          </w:pPr>
          <w:hyperlink w:anchor="_TOC_250090" w:history="1">
            <w:r w:rsidR="007A07A9">
              <w:rPr>
                <w:color w:val="231F20"/>
                <w:spacing w:val="3"/>
                <w:lang w:eastAsia="zh-TW"/>
              </w:rPr>
              <w:t>二</w:t>
            </w:r>
            <w:r w:rsidR="007A07A9">
              <w:rPr>
                <w:color w:val="231F20"/>
                <w:spacing w:val="31"/>
                <w:lang w:eastAsia="zh-TW"/>
              </w:rPr>
              <w:t>、</w:t>
            </w:r>
            <w:r w:rsidR="007A07A9">
              <w:rPr>
                <w:color w:val="231F20"/>
                <w:lang w:eastAsia="zh-TW"/>
              </w:rPr>
              <w:t>完成每週工作的義務</w:t>
            </w:r>
            <w:r w:rsidR="007A07A9">
              <w:rPr>
                <w:color w:val="231F20"/>
                <w:lang w:eastAsia="zh-TW"/>
              </w:rPr>
              <w:tab/>
            </w:r>
            <w:r w:rsidR="007A07A9">
              <w:rPr>
                <w:rFonts w:ascii="Times New Roman" w:eastAsia="Times New Roman"/>
                <w:color w:val="231F20"/>
                <w:lang w:eastAsia="zh-TW"/>
              </w:rPr>
              <w:t>224</w:t>
            </w:r>
          </w:hyperlink>
        </w:p>
        <w:p w14:paraId="35A0C186" w14:textId="77777777" w:rsidR="001C1C81" w:rsidRDefault="008F3025">
          <w:pPr>
            <w:pStyle w:val="51"/>
            <w:tabs>
              <w:tab w:val="left" w:leader="dot" w:pos="6475"/>
            </w:tabs>
            <w:spacing w:before="21"/>
            <w:rPr>
              <w:rFonts w:ascii="Times New Roman" w:eastAsia="Times New Roman"/>
              <w:lang w:eastAsia="zh-TW"/>
            </w:rPr>
          </w:pPr>
          <w:hyperlink w:anchor="_TOC_250089" w:history="1">
            <w:r w:rsidR="007A07A9">
              <w:rPr>
                <w:color w:val="231F20"/>
                <w:spacing w:val="3"/>
                <w:lang w:eastAsia="zh-TW"/>
              </w:rPr>
              <w:t>三</w:t>
            </w:r>
            <w:r w:rsidR="007A07A9">
              <w:rPr>
                <w:color w:val="231F20"/>
                <w:spacing w:val="31"/>
                <w:lang w:eastAsia="zh-TW"/>
              </w:rPr>
              <w:t>、</w:t>
            </w:r>
            <w:r w:rsidR="007A07A9">
              <w:rPr>
                <w:color w:val="231F20"/>
                <w:lang w:eastAsia="zh-TW"/>
              </w:rPr>
              <w:t>開會時應報告完成的工作</w:t>
            </w:r>
            <w:r w:rsidR="007A07A9">
              <w:rPr>
                <w:color w:val="231F20"/>
                <w:lang w:eastAsia="zh-TW"/>
              </w:rPr>
              <w:tab/>
            </w:r>
            <w:r w:rsidR="007A07A9">
              <w:rPr>
                <w:rFonts w:ascii="Times New Roman" w:eastAsia="Times New Roman"/>
                <w:color w:val="231F20"/>
                <w:lang w:eastAsia="zh-TW"/>
              </w:rPr>
              <w:t>225</w:t>
            </w:r>
          </w:hyperlink>
        </w:p>
        <w:p w14:paraId="732D0200" w14:textId="77777777" w:rsidR="001C1C81" w:rsidRDefault="008F3025">
          <w:pPr>
            <w:pStyle w:val="51"/>
            <w:tabs>
              <w:tab w:val="left" w:leader="dot" w:pos="6475"/>
            </w:tabs>
            <w:spacing w:before="20"/>
            <w:ind w:left="631"/>
            <w:rPr>
              <w:rFonts w:ascii="Times New Roman" w:eastAsia="Times New Roman"/>
              <w:lang w:eastAsia="zh-TW"/>
            </w:rPr>
          </w:pPr>
          <w:hyperlink w:anchor="_TOC_250088" w:history="1">
            <w:r w:rsidR="007A07A9">
              <w:rPr>
                <w:color w:val="231F20"/>
                <w:spacing w:val="3"/>
                <w:lang w:eastAsia="zh-TW"/>
              </w:rPr>
              <w:t>四</w:t>
            </w:r>
            <w:r w:rsidR="007A07A9">
              <w:rPr>
                <w:color w:val="231F20"/>
                <w:spacing w:val="31"/>
                <w:lang w:eastAsia="zh-TW"/>
              </w:rPr>
              <w:t>、</w:t>
            </w:r>
            <w:r w:rsidR="007A07A9">
              <w:rPr>
                <w:color w:val="231F20"/>
                <w:lang w:eastAsia="zh-TW"/>
              </w:rPr>
              <w:t>不能違反保密原則</w:t>
            </w:r>
            <w:r w:rsidR="007A07A9">
              <w:rPr>
                <w:color w:val="231F20"/>
                <w:lang w:eastAsia="zh-TW"/>
              </w:rPr>
              <w:tab/>
            </w:r>
            <w:r w:rsidR="007A07A9">
              <w:rPr>
                <w:rFonts w:ascii="Times New Roman" w:eastAsia="Times New Roman"/>
                <w:color w:val="231F20"/>
                <w:lang w:eastAsia="zh-TW"/>
              </w:rPr>
              <w:t>226</w:t>
            </w:r>
          </w:hyperlink>
        </w:p>
        <w:p w14:paraId="20B2AF6A" w14:textId="77777777" w:rsidR="001C1C81" w:rsidRDefault="008F3025">
          <w:pPr>
            <w:pStyle w:val="51"/>
            <w:tabs>
              <w:tab w:val="left" w:leader="dot" w:pos="6474"/>
            </w:tabs>
            <w:spacing w:before="21"/>
            <w:ind w:left="631"/>
            <w:rPr>
              <w:rFonts w:ascii="Times New Roman" w:eastAsia="Times New Roman"/>
              <w:lang w:eastAsia="zh-TW"/>
            </w:rPr>
          </w:pPr>
          <w:hyperlink w:anchor="_TOC_250087" w:history="1">
            <w:r w:rsidR="007A07A9">
              <w:rPr>
                <w:color w:val="231F20"/>
                <w:spacing w:val="3"/>
                <w:lang w:eastAsia="zh-TW"/>
              </w:rPr>
              <w:t>五</w:t>
            </w:r>
            <w:r w:rsidR="007A07A9">
              <w:rPr>
                <w:color w:val="231F20"/>
                <w:spacing w:val="31"/>
                <w:lang w:eastAsia="zh-TW"/>
              </w:rPr>
              <w:t>、</w:t>
            </w:r>
            <w:r w:rsidR="007A07A9">
              <w:rPr>
                <w:color w:val="231F20"/>
                <w:lang w:eastAsia="zh-TW"/>
              </w:rPr>
              <w:t>每位團員應有一本記事簿</w:t>
            </w:r>
            <w:r w:rsidR="007A07A9">
              <w:rPr>
                <w:color w:val="231F20"/>
                <w:lang w:eastAsia="zh-TW"/>
              </w:rPr>
              <w:tab/>
            </w:r>
            <w:r w:rsidR="007A07A9">
              <w:rPr>
                <w:rFonts w:ascii="Times New Roman" w:eastAsia="Times New Roman"/>
                <w:color w:val="231F20"/>
                <w:lang w:eastAsia="zh-TW"/>
              </w:rPr>
              <w:t>226</w:t>
            </w:r>
          </w:hyperlink>
        </w:p>
        <w:p w14:paraId="02004144" w14:textId="77777777" w:rsidR="001C1C81" w:rsidRDefault="008F3025">
          <w:pPr>
            <w:pStyle w:val="51"/>
            <w:tabs>
              <w:tab w:val="left" w:leader="dot" w:pos="6475"/>
            </w:tabs>
            <w:spacing w:before="20"/>
            <w:ind w:left="631"/>
            <w:rPr>
              <w:rFonts w:ascii="Times New Roman" w:eastAsia="Times New Roman"/>
              <w:lang w:eastAsia="zh-TW"/>
            </w:rPr>
          </w:pPr>
          <w:hyperlink w:anchor="_TOC_250086" w:history="1">
            <w:r w:rsidR="007A07A9">
              <w:rPr>
                <w:color w:val="231F20"/>
                <w:spacing w:val="3"/>
                <w:lang w:eastAsia="zh-TW"/>
              </w:rPr>
              <w:t>六</w:t>
            </w:r>
            <w:r w:rsidR="007A07A9">
              <w:rPr>
                <w:color w:val="231F20"/>
                <w:spacing w:val="31"/>
                <w:lang w:eastAsia="zh-TW"/>
              </w:rPr>
              <w:t>、</w:t>
            </w:r>
            <w:r w:rsidR="007A07A9">
              <w:rPr>
                <w:color w:val="231F20"/>
                <w:lang w:eastAsia="zh-TW"/>
              </w:rPr>
              <w:t>每日念連貫經</w:t>
            </w:r>
            <w:r w:rsidR="007A07A9">
              <w:rPr>
                <w:color w:val="231F20"/>
                <w:lang w:eastAsia="zh-TW"/>
              </w:rPr>
              <w:tab/>
            </w:r>
            <w:r w:rsidR="007A07A9">
              <w:rPr>
                <w:rFonts w:ascii="Times New Roman" w:eastAsia="Times New Roman"/>
                <w:color w:val="231F20"/>
                <w:lang w:eastAsia="zh-TW"/>
              </w:rPr>
              <w:t>227</w:t>
            </w:r>
          </w:hyperlink>
        </w:p>
        <w:p w14:paraId="5ED47351" w14:textId="77777777" w:rsidR="001C1C81" w:rsidRDefault="008F3025">
          <w:pPr>
            <w:pStyle w:val="51"/>
            <w:tabs>
              <w:tab w:val="left" w:leader="dot" w:pos="6475"/>
            </w:tabs>
            <w:spacing w:before="21"/>
            <w:rPr>
              <w:rFonts w:ascii="Times New Roman" w:eastAsia="Times New Roman"/>
              <w:lang w:eastAsia="zh-TW"/>
            </w:rPr>
          </w:pPr>
          <w:hyperlink w:anchor="_TOC_250085" w:history="1">
            <w:r w:rsidR="007A07A9">
              <w:rPr>
                <w:color w:val="231F20"/>
                <w:spacing w:val="3"/>
                <w:lang w:eastAsia="zh-TW"/>
              </w:rPr>
              <w:t>七</w:t>
            </w:r>
            <w:r w:rsidR="007A07A9">
              <w:rPr>
                <w:color w:val="231F20"/>
                <w:spacing w:val="31"/>
                <w:lang w:eastAsia="zh-TW"/>
              </w:rPr>
              <w:t>、</w:t>
            </w:r>
            <w:r w:rsidR="007A07A9">
              <w:rPr>
                <w:color w:val="231F20"/>
                <w:lang w:eastAsia="zh-TW"/>
              </w:rPr>
              <w:t>團員之間的關係</w:t>
            </w:r>
            <w:r w:rsidR="007A07A9">
              <w:rPr>
                <w:color w:val="231F20"/>
                <w:lang w:eastAsia="zh-TW"/>
              </w:rPr>
              <w:tab/>
            </w:r>
            <w:r w:rsidR="007A07A9">
              <w:rPr>
                <w:rFonts w:ascii="Times New Roman" w:eastAsia="Times New Roman"/>
                <w:color w:val="231F20"/>
                <w:lang w:eastAsia="zh-TW"/>
              </w:rPr>
              <w:t>228</w:t>
            </w:r>
          </w:hyperlink>
        </w:p>
        <w:p w14:paraId="1758CB50" w14:textId="77777777" w:rsidR="001C1C81" w:rsidRDefault="008F3025">
          <w:pPr>
            <w:pStyle w:val="51"/>
            <w:tabs>
              <w:tab w:val="left" w:leader="dot" w:pos="6475"/>
            </w:tabs>
            <w:spacing w:before="20"/>
            <w:rPr>
              <w:rFonts w:ascii="Times New Roman" w:eastAsia="Times New Roman"/>
              <w:lang w:eastAsia="zh-TW"/>
            </w:rPr>
          </w:pPr>
          <w:hyperlink w:anchor="_TOC_250084" w:history="1">
            <w:r w:rsidR="007A07A9">
              <w:rPr>
                <w:color w:val="231F20"/>
                <w:spacing w:val="3"/>
                <w:lang w:eastAsia="zh-TW"/>
              </w:rPr>
              <w:t>八</w:t>
            </w:r>
            <w:r w:rsidR="007A07A9">
              <w:rPr>
                <w:color w:val="231F20"/>
                <w:spacing w:val="31"/>
                <w:lang w:eastAsia="zh-TW"/>
              </w:rPr>
              <w:t>、</w:t>
            </w:r>
            <w:r w:rsidR="007A07A9">
              <w:rPr>
                <w:color w:val="231F20"/>
                <w:lang w:eastAsia="zh-TW"/>
              </w:rPr>
              <w:t>同去拜訪者之間的關係</w:t>
            </w:r>
            <w:r w:rsidR="007A07A9">
              <w:rPr>
                <w:color w:val="231F20"/>
                <w:lang w:eastAsia="zh-TW"/>
              </w:rPr>
              <w:tab/>
            </w:r>
            <w:r w:rsidR="007A07A9">
              <w:rPr>
                <w:rFonts w:ascii="Times New Roman" w:eastAsia="Times New Roman"/>
                <w:color w:val="231F20"/>
                <w:lang w:eastAsia="zh-TW"/>
              </w:rPr>
              <w:t>230</w:t>
            </w:r>
          </w:hyperlink>
        </w:p>
        <w:p w14:paraId="447C8139" w14:textId="77777777" w:rsidR="001C1C81" w:rsidRDefault="008F3025">
          <w:pPr>
            <w:pStyle w:val="51"/>
            <w:tabs>
              <w:tab w:val="left" w:leader="dot" w:pos="6475"/>
            </w:tabs>
            <w:spacing w:before="21"/>
            <w:ind w:left="631"/>
            <w:rPr>
              <w:rFonts w:ascii="Times New Roman" w:eastAsia="Times New Roman"/>
              <w:lang w:eastAsia="zh-TW"/>
            </w:rPr>
          </w:pPr>
          <w:hyperlink w:anchor="_TOC_250083" w:history="1">
            <w:r w:rsidR="007A07A9">
              <w:rPr>
                <w:color w:val="231F20"/>
                <w:spacing w:val="3"/>
                <w:lang w:eastAsia="zh-TW"/>
              </w:rPr>
              <w:t>九</w:t>
            </w:r>
            <w:r w:rsidR="007A07A9">
              <w:rPr>
                <w:color w:val="231F20"/>
                <w:spacing w:val="31"/>
                <w:lang w:eastAsia="zh-TW"/>
              </w:rPr>
              <w:t>、</w:t>
            </w:r>
            <w:r w:rsidR="007A07A9">
              <w:rPr>
                <w:color w:val="231F20"/>
                <w:lang w:eastAsia="zh-TW"/>
              </w:rPr>
              <w:t>招募新團員</w:t>
            </w:r>
            <w:r w:rsidR="007A07A9">
              <w:rPr>
                <w:color w:val="231F20"/>
                <w:lang w:eastAsia="zh-TW"/>
              </w:rPr>
              <w:tab/>
            </w:r>
            <w:r w:rsidR="007A07A9">
              <w:rPr>
                <w:rFonts w:ascii="Times New Roman" w:eastAsia="Times New Roman"/>
                <w:color w:val="231F20"/>
                <w:lang w:eastAsia="zh-TW"/>
              </w:rPr>
              <w:t>231</w:t>
            </w:r>
          </w:hyperlink>
        </w:p>
        <w:p w14:paraId="77763448" w14:textId="77777777" w:rsidR="001C1C81" w:rsidRDefault="008F3025">
          <w:pPr>
            <w:pStyle w:val="51"/>
            <w:tabs>
              <w:tab w:val="left" w:leader="dot" w:pos="6474"/>
            </w:tabs>
            <w:spacing w:before="20"/>
            <w:ind w:left="631"/>
            <w:rPr>
              <w:rFonts w:ascii="Times New Roman" w:eastAsia="Times New Roman"/>
              <w:lang w:eastAsia="zh-TW"/>
            </w:rPr>
          </w:pPr>
          <w:hyperlink w:anchor="_TOC_250082" w:history="1">
            <w:r w:rsidR="007A07A9">
              <w:rPr>
                <w:color w:val="231F20"/>
                <w:spacing w:val="3"/>
                <w:lang w:eastAsia="zh-TW"/>
              </w:rPr>
              <w:t>十</w:t>
            </w:r>
            <w:r w:rsidR="007A07A9">
              <w:rPr>
                <w:color w:val="231F20"/>
                <w:spacing w:val="31"/>
                <w:lang w:eastAsia="zh-TW"/>
              </w:rPr>
              <w:t>、</w:t>
            </w:r>
            <w:r w:rsidR="007A07A9">
              <w:rPr>
                <w:color w:val="231F20"/>
                <w:lang w:eastAsia="zh-TW"/>
              </w:rPr>
              <w:t>研讀手冊</w:t>
            </w:r>
            <w:r w:rsidR="007A07A9">
              <w:rPr>
                <w:color w:val="231F20"/>
                <w:lang w:eastAsia="zh-TW"/>
              </w:rPr>
              <w:tab/>
            </w:r>
            <w:r w:rsidR="007A07A9">
              <w:rPr>
                <w:rFonts w:ascii="Times New Roman" w:eastAsia="Times New Roman"/>
                <w:color w:val="231F20"/>
                <w:lang w:eastAsia="zh-TW"/>
              </w:rPr>
              <w:t>232</w:t>
            </w:r>
          </w:hyperlink>
        </w:p>
        <w:p w14:paraId="0CC0A06D" w14:textId="77777777" w:rsidR="001C1C81" w:rsidRDefault="008F3025">
          <w:pPr>
            <w:pStyle w:val="31"/>
            <w:tabs>
              <w:tab w:val="left" w:leader="dot" w:pos="6474"/>
            </w:tabs>
            <w:spacing w:before="21"/>
            <w:ind w:left="376"/>
            <w:rPr>
              <w:rFonts w:ascii="Times New Roman" w:eastAsia="Times New Roman"/>
              <w:lang w:eastAsia="zh-TW"/>
            </w:rPr>
          </w:pPr>
          <w:hyperlink w:anchor="_TOC_250081" w:history="1">
            <w:r w:rsidR="007A07A9">
              <w:rPr>
                <w:color w:val="231F20"/>
                <w:lang w:eastAsia="zh-TW"/>
              </w:rPr>
              <w:t>十</w:t>
            </w:r>
            <w:r w:rsidR="007A07A9">
              <w:rPr>
                <w:color w:val="231F20"/>
                <w:spacing w:val="19"/>
                <w:lang w:eastAsia="zh-TW"/>
              </w:rPr>
              <w:t>一</w:t>
            </w:r>
            <w:r w:rsidR="007A07A9">
              <w:rPr>
                <w:color w:val="231F20"/>
                <w:lang w:eastAsia="zh-TW"/>
              </w:rPr>
              <w:t>、常為人靈服務</w:t>
            </w:r>
            <w:r w:rsidR="007A07A9">
              <w:rPr>
                <w:color w:val="231F20"/>
                <w:lang w:eastAsia="zh-TW"/>
              </w:rPr>
              <w:tab/>
            </w:r>
            <w:r w:rsidR="007A07A9">
              <w:rPr>
                <w:rFonts w:ascii="Times New Roman" w:eastAsia="Times New Roman"/>
                <w:color w:val="231F20"/>
                <w:lang w:eastAsia="zh-TW"/>
              </w:rPr>
              <w:t>235</w:t>
            </w:r>
          </w:hyperlink>
        </w:p>
        <w:p w14:paraId="54D72939" w14:textId="77777777" w:rsidR="001C1C81" w:rsidRDefault="008F3025">
          <w:pPr>
            <w:pStyle w:val="31"/>
            <w:tabs>
              <w:tab w:val="left" w:leader="dot" w:pos="6475"/>
            </w:tabs>
            <w:spacing w:before="20"/>
            <w:ind w:left="376"/>
            <w:rPr>
              <w:rFonts w:ascii="Times New Roman" w:eastAsia="Times New Roman"/>
              <w:lang w:eastAsia="zh-TW"/>
            </w:rPr>
          </w:pPr>
          <w:hyperlink w:anchor="_TOC_250080" w:history="1">
            <w:r w:rsidR="007A07A9">
              <w:rPr>
                <w:color w:val="231F20"/>
                <w:lang w:eastAsia="zh-TW"/>
              </w:rPr>
              <w:t>十</w:t>
            </w:r>
            <w:r w:rsidR="007A07A9">
              <w:rPr>
                <w:color w:val="231F20"/>
                <w:spacing w:val="19"/>
                <w:lang w:eastAsia="zh-TW"/>
              </w:rPr>
              <w:t>二</w:t>
            </w:r>
            <w:r w:rsidR="007A07A9">
              <w:rPr>
                <w:color w:val="231F20"/>
                <w:lang w:eastAsia="zh-TW"/>
              </w:rPr>
              <w:t>、祈禱與工作並進</w:t>
            </w:r>
            <w:r w:rsidR="007A07A9">
              <w:rPr>
                <w:color w:val="231F20"/>
                <w:lang w:eastAsia="zh-TW"/>
              </w:rPr>
              <w:tab/>
            </w:r>
            <w:r w:rsidR="007A07A9">
              <w:rPr>
                <w:rFonts w:ascii="Times New Roman" w:eastAsia="Times New Roman"/>
                <w:color w:val="231F20"/>
                <w:lang w:eastAsia="zh-TW"/>
              </w:rPr>
              <w:t>237</w:t>
            </w:r>
          </w:hyperlink>
        </w:p>
        <w:p w14:paraId="5D554F50" w14:textId="77777777" w:rsidR="001C1C81" w:rsidRDefault="008F3025">
          <w:pPr>
            <w:pStyle w:val="31"/>
            <w:tabs>
              <w:tab w:val="left" w:leader="dot" w:pos="6475"/>
            </w:tabs>
            <w:spacing w:before="21"/>
            <w:rPr>
              <w:rFonts w:ascii="Times New Roman" w:eastAsia="Times New Roman"/>
              <w:lang w:eastAsia="zh-TW"/>
            </w:rPr>
          </w:pPr>
          <w:hyperlink w:anchor="_TOC_250079" w:history="1">
            <w:r w:rsidR="007A07A9">
              <w:rPr>
                <w:color w:val="231F20"/>
                <w:lang w:eastAsia="zh-TW"/>
              </w:rPr>
              <w:t>十</w:t>
            </w:r>
            <w:r w:rsidR="007A07A9">
              <w:rPr>
                <w:color w:val="231F20"/>
                <w:spacing w:val="19"/>
                <w:lang w:eastAsia="zh-TW"/>
              </w:rPr>
              <w:t>三</w:t>
            </w:r>
            <w:r w:rsidR="007A07A9">
              <w:rPr>
                <w:color w:val="231F20"/>
                <w:lang w:eastAsia="zh-TW"/>
              </w:rPr>
              <w:t>、聖母軍團員的靈修</w:t>
            </w:r>
            <w:r w:rsidR="007A07A9">
              <w:rPr>
                <w:color w:val="231F20"/>
                <w:lang w:eastAsia="zh-TW"/>
              </w:rPr>
              <w:tab/>
            </w:r>
            <w:r w:rsidR="007A07A9">
              <w:rPr>
                <w:rFonts w:ascii="Times New Roman" w:eastAsia="Times New Roman"/>
                <w:color w:val="231F20"/>
                <w:lang w:eastAsia="zh-TW"/>
              </w:rPr>
              <w:t>238</w:t>
            </w:r>
          </w:hyperlink>
        </w:p>
        <w:p w14:paraId="2CD0A793" w14:textId="77777777" w:rsidR="001C1C81" w:rsidRDefault="008F3025">
          <w:pPr>
            <w:pStyle w:val="31"/>
            <w:tabs>
              <w:tab w:val="left" w:leader="dot" w:pos="6475"/>
            </w:tabs>
            <w:spacing w:before="20"/>
            <w:rPr>
              <w:rFonts w:ascii="Times New Roman" w:eastAsia="Times New Roman"/>
              <w:lang w:eastAsia="zh-TW"/>
            </w:rPr>
          </w:pPr>
          <w:hyperlink w:anchor="_TOC_250078" w:history="1">
            <w:r w:rsidR="007A07A9">
              <w:rPr>
                <w:color w:val="231F20"/>
                <w:lang w:eastAsia="zh-TW"/>
              </w:rPr>
              <w:t>十</w:t>
            </w:r>
            <w:r w:rsidR="007A07A9">
              <w:rPr>
                <w:color w:val="231F20"/>
                <w:spacing w:val="19"/>
                <w:lang w:eastAsia="zh-TW"/>
              </w:rPr>
              <w:t>四</w:t>
            </w:r>
            <w:r w:rsidR="007A07A9">
              <w:rPr>
                <w:color w:val="231F20"/>
                <w:lang w:eastAsia="zh-TW"/>
              </w:rPr>
              <w:t>、聖母軍團員與基督徒的使命</w:t>
            </w:r>
            <w:r w:rsidR="007A07A9">
              <w:rPr>
                <w:color w:val="231F20"/>
                <w:lang w:eastAsia="zh-TW"/>
              </w:rPr>
              <w:tab/>
            </w:r>
            <w:r w:rsidR="007A07A9">
              <w:rPr>
                <w:rFonts w:ascii="Times New Roman" w:eastAsia="Times New Roman"/>
                <w:color w:val="231F20"/>
                <w:lang w:eastAsia="zh-TW"/>
              </w:rPr>
              <w:t>242</w:t>
            </w:r>
          </w:hyperlink>
        </w:p>
        <w:p w14:paraId="5BB98160" w14:textId="77777777" w:rsidR="001C1C81" w:rsidRDefault="007A07A9">
          <w:pPr>
            <w:pStyle w:val="21"/>
            <w:tabs>
              <w:tab w:val="left" w:pos="1632"/>
              <w:tab w:val="left" w:leader="dot" w:pos="6405"/>
            </w:tabs>
            <w:spacing w:before="93"/>
            <w:rPr>
              <w:lang w:eastAsia="zh-TW"/>
            </w:rPr>
          </w:pPr>
          <w:r>
            <w:rPr>
              <w:color w:val="231F20"/>
              <w:lang w:eastAsia="zh-TW"/>
            </w:rPr>
            <w:t>第卅四章</w:t>
          </w:r>
          <w:r>
            <w:rPr>
              <w:color w:val="231F20"/>
              <w:lang w:eastAsia="zh-TW"/>
            </w:rPr>
            <w:tab/>
            <w:t>支團職員的任務</w:t>
          </w:r>
          <w:r>
            <w:rPr>
              <w:color w:val="231F20"/>
              <w:lang w:eastAsia="zh-TW"/>
            </w:rPr>
            <w:tab/>
            <w:t>245</w:t>
          </w:r>
        </w:p>
        <w:p w14:paraId="76A52AF2" w14:textId="77777777" w:rsidR="001C1C81" w:rsidRDefault="008F3025">
          <w:pPr>
            <w:pStyle w:val="51"/>
            <w:tabs>
              <w:tab w:val="left" w:leader="dot" w:pos="6475"/>
            </w:tabs>
            <w:spacing w:before="82"/>
            <w:rPr>
              <w:rFonts w:ascii="Times New Roman" w:eastAsia="Times New Roman"/>
              <w:lang w:eastAsia="zh-TW"/>
            </w:rPr>
          </w:pPr>
          <w:hyperlink w:anchor="_TOC_250077" w:history="1">
            <w:r w:rsidR="007A07A9">
              <w:rPr>
                <w:color w:val="231F20"/>
                <w:spacing w:val="3"/>
                <w:lang w:eastAsia="zh-TW"/>
              </w:rPr>
              <w:t>一</w:t>
            </w:r>
            <w:r w:rsidR="007A07A9">
              <w:rPr>
                <w:color w:val="231F20"/>
                <w:spacing w:val="31"/>
                <w:lang w:eastAsia="zh-TW"/>
              </w:rPr>
              <w:t>、</w:t>
            </w:r>
            <w:r w:rsidR="007A07A9">
              <w:rPr>
                <w:color w:val="231F20"/>
                <w:lang w:eastAsia="zh-TW"/>
              </w:rPr>
              <w:t>指導神師</w:t>
            </w:r>
            <w:r w:rsidR="007A07A9">
              <w:rPr>
                <w:color w:val="231F20"/>
                <w:lang w:eastAsia="zh-TW"/>
              </w:rPr>
              <w:tab/>
            </w:r>
            <w:r w:rsidR="007A07A9">
              <w:rPr>
                <w:rFonts w:ascii="Times New Roman" w:eastAsia="Times New Roman"/>
                <w:color w:val="231F20"/>
                <w:lang w:eastAsia="zh-TW"/>
              </w:rPr>
              <w:t>245</w:t>
            </w:r>
          </w:hyperlink>
        </w:p>
        <w:p w14:paraId="396D7568" w14:textId="77777777" w:rsidR="001C1C81" w:rsidRDefault="008F3025">
          <w:pPr>
            <w:pStyle w:val="51"/>
            <w:tabs>
              <w:tab w:val="left" w:leader="dot" w:pos="6475"/>
            </w:tabs>
            <w:spacing w:before="20"/>
            <w:rPr>
              <w:rFonts w:ascii="Times New Roman" w:eastAsia="Times New Roman"/>
              <w:lang w:eastAsia="zh-TW"/>
            </w:rPr>
          </w:pPr>
          <w:hyperlink w:anchor="_TOC_250076" w:history="1">
            <w:r w:rsidR="007A07A9">
              <w:rPr>
                <w:color w:val="231F20"/>
                <w:spacing w:val="3"/>
                <w:lang w:eastAsia="zh-TW"/>
              </w:rPr>
              <w:t>二</w:t>
            </w:r>
            <w:r w:rsidR="007A07A9">
              <w:rPr>
                <w:color w:val="231F20"/>
                <w:spacing w:val="31"/>
                <w:lang w:eastAsia="zh-TW"/>
              </w:rPr>
              <w:t>、</w:t>
            </w:r>
            <w:r w:rsidR="007A07A9">
              <w:rPr>
                <w:color w:val="231F20"/>
                <w:lang w:eastAsia="zh-TW"/>
              </w:rPr>
              <w:t>團長</w:t>
            </w:r>
            <w:r w:rsidR="007A07A9">
              <w:rPr>
                <w:color w:val="231F20"/>
                <w:lang w:eastAsia="zh-TW"/>
              </w:rPr>
              <w:tab/>
            </w:r>
            <w:r w:rsidR="007A07A9">
              <w:rPr>
                <w:rFonts w:ascii="Times New Roman" w:eastAsia="Times New Roman"/>
                <w:color w:val="231F20"/>
                <w:lang w:eastAsia="zh-TW"/>
              </w:rPr>
              <w:t>248</w:t>
            </w:r>
          </w:hyperlink>
        </w:p>
        <w:p w14:paraId="373DFB69" w14:textId="77777777" w:rsidR="001C1C81" w:rsidRDefault="008F3025">
          <w:pPr>
            <w:pStyle w:val="51"/>
            <w:tabs>
              <w:tab w:val="left" w:leader="dot" w:pos="6475"/>
            </w:tabs>
            <w:spacing w:before="21"/>
            <w:rPr>
              <w:rFonts w:ascii="Times New Roman" w:eastAsia="Times New Roman"/>
              <w:lang w:eastAsia="zh-TW"/>
            </w:rPr>
          </w:pPr>
          <w:hyperlink w:anchor="_TOC_250075" w:history="1">
            <w:r w:rsidR="007A07A9">
              <w:rPr>
                <w:color w:val="231F20"/>
                <w:spacing w:val="3"/>
                <w:lang w:eastAsia="zh-TW"/>
              </w:rPr>
              <w:t>三</w:t>
            </w:r>
            <w:r w:rsidR="007A07A9">
              <w:rPr>
                <w:color w:val="231F20"/>
                <w:spacing w:val="31"/>
                <w:lang w:eastAsia="zh-TW"/>
              </w:rPr>
              <w:t>、</w:t>
            </w:r>
            <w:r w:rsidR="007A07A9">
              <w:rPr>
                <w:color w:val="231F20"/>
                <w:lang w:eastAsia="zh-TW"/>
              </w:rPr>
              <w:t>副團長</w:t>
            </w:r>
            <w:r w:rsidR="007A07A9">
              <w:rPr>
                <w:color w:val="231F20"/>
                <w:lang w:eastAsia="zh-TW"/>
              </w:rPr>
              <w:tab/>
            </w:r>
            <w:r w:rsidR="007A07A9">
              <w:rPr>
                <w:rFonts w:ascii="Times New Roman" w:eastAsia="Times New Roman"/>
                <w:color w:val="231F20"/>
                <w:lang w:eastAsia="zh-TW"/>
              </w:rPr>
              <w:t>251</w:t>
            </w:r>
          </w:hyperlink>
        </w:p>
        <w:p w14:paraId="5FE2C2CF" w14:textId="77777777" w:rsidR="001C1C81" w:rsidRDefault="008F3025">
          <w:pPr>
            <w:pStyle w:val="51"/>
            <w:tabs>
              <w:tab w:val="left" w:leader="dot" w:pos="6475"/>
            </w:tabs>
            <w:spacing w:before="20"/>
            <w:rPr>
              <w:rFonts w:ascii="Times New Roman" w:eastAsia="Times New Roman"/>
              <w:lang w:eastAsia="zh-TW"/>
            </w:rPr>
          </w:pPr>
          <w:hyperlink w:anchor="_TOC_250074" w:history="1">
            <w:r w:rsidR="007A07A9">
              <w:rPr>
                <w:color w:val="231F20"/>
                <w:spacing w:val="3"/>
                <w:lang w:eastAsia="zh-TW"/>
              </w:rPr>
              <w:t>四</w:t>
            </w:r>
            <w:r w:rsidR="007A07A9">
              <w:rPr>
                <w:color w:val="231F20"/>
                <w:spacing w:val="31"/>
                <w:lang w:eastAsia="zh-TW"/>
              </w:rPr>
              <w:t>、</w:t>
            </w:r>
            <w:r w:rsidR="007A07A9">
              <w:rPr>
                <w:color w:val="231F20"/>
                <w:lang w:eastAsia="zh-TW"/>
              </w:rPr>
              <w:t>秘書</w:t>
            </w:r>
            <w:r w:rsidR="007A07A9">
              <w:rPr>
                <w:color w:val="231F20"/>
                <w:lang w:eastAsia="zh-TW"/>
              </w:rPr>
              <w:tab/>
            </w:r>
            <w:r w:rsidR="007A07A9">
              <w:rPr>
                <w:rFonts w:ascii="Times New Roman" w:eastAsia="Times New Roman"/>
                <w:color w:val="231F20"/>
                <w:lang w:eastAsia="zh-TW"/>
              </w:rPr>
              <w:t>253</w:t>
            </w:r>
          </w:hyperlink>
        </w:p>
        <w:p w14:paraId="19586CF9" w14:textId="77777777" w:rsidR="001C1C81" w:rsidRDefault="008F3025">
          <w:pPr>
            <w:pStyle w:val="51"/>
            <w:tabs>
              <w:tab w:val="left" w:leader="dot" w:pos="6475"/>
            </w:tabs>
            <w:spacing w:before="21"/>
            <w:rPr>
              <w:rFonts w:ascii="Times New Roman" w:eastAsia="Times New Roman"/>
              <w:lang w:eastAsia="zh-TW"/>
            </w:rPr>
          </w:pPr>
          <w:hyperlink w:anchor="_TOC_250073" w:history="1">
            <w:r w:rsidR="007A07A9">
              <w:rPr>
                <w:color w:val="231F20"/>
                <w:spacing w:val="3"/>
                <w:lang w:eastAsia="zh-TW"/>
              </w:rPr>
              <w:t>五</w:t>
            </w:r>
            <w:r w:rsidR="007A07A9">
              <w:rPr>
                <w:color w:val="231F20"/>
                <w:spacing w:val="31"/>
                <w:lang w:eastAsia="zh-TW"/>
              </w:rPr>
              <w:t>、</w:t>
            </w:r>
            <w:r w:rsidR="007A07A9">
              <w:rPr>
                <w:color w:val="231F20"/>
                <w:lang w:eastAsia="zh-TW"/>
              </w:rPr>
              <w:t>會計</w:t>
            </w:r>
            <w:r w:rsidR="007A07A9">
              <w:rPr>
                <w:color w:val="231F20"/>
                <w:lang w:eastAsia="zh-TW"/>
              </w:rPr>
              <w:tab/>
            </w:r>
            <w:r w:rsidR="007A07A9">
              <w:rPr>
                <w:rFonts w:ascii="Times New Roman" w:eastAsia="Times New Roman"/>
                <w:color w:val="231F20"/>
                <w:lang w:eastAsia="zh-TW"/>
              </w:rPr>
              <w:t>255</w:t>
            </w:r>
          </w:hyperlink>
        </w:p>
        <w:p w14:paraId="705943E7" w14:textId="77777777" w:rsidR="001C1C81" w:rsidRDefault="008F3025">
          <w:pPr>
            <w:pStyle w:val="21"/>
            <w:tabs>
              <w:tab w:val="left" w:pos="1632"/>
              <w:tab w:val="left" w:leader="dot" w:pos="6405"/>
            </w:tabs>
            <w:spacing w:before="93" w:after="230"/>
            <w:rPr>
              <w:lang w:eastAsia="zh-TW"/>
            </w:rPr>
          </w:pPr>
          <w:hyperlink w:anchor="_TOC_250072" w:history="1">
            <w:r w:rsidR="007A07A9">
              <w:rPr>
                <w:color w:val="231F20"/>
                <w:lang w:eastAsia="zh-TW"/>
              </w:rPr>
              <w:t>第卅五章</w:t>
            </w:r>
            <w:r w:rsidR="007A07A9">
              <w:rPr>
                <w:color w:val="231F20"/>
                <w:lang w:eastAsia="zh-TW"/>
              </w:rPr>
              <w:tab/>
              <w:t>經費</w:t>
            </w:r>
            <w:r w:rsidR="007A07A9">
              <w:rPr>
                <w:color w:val="231F20"/>
                <w:lang w:eastAsia="zh-TW"/>
              </w:rPr>
              <w:tab/>
              <w:t>256</w:t>
            </w:r>
          </w:hyperlink>
        </w:p>
        <w:p w14:paraId="2B8EDEA5" w14:textId="77777777" w:rsidR="001C1C81" w:rsidRDefault="007A07A9">
          <w:pPr>
            <w:pStyle w:val="11"/>
            <w:rPr>
              <w:lang w:eastAsia="zh-TW"/>
            </w:rPr>
          </w:pPr>
          <w:r>
            <w:rPr>
              <w:color w:val="231F20"/>
              <w:lang w:eastAsia="zh-TW"/>
            </w:rPr>
            <w:t>目 錄 ix</w:t>
          </w:r>
        </w:p>
        <w:p w14:paraId="23001ECF" w14:textId="77777777" w:rsidR="001C1C81" w:rsidRDefault="008F3025">
          <w:pPr>
            <w:pStyle w:val="21"/>
            <w:tabs>
              <w:tab w:val="left" w:pos="1632"/>
              <w:tab w:val="left" w:leader="dot" w:pos="6405"/>
            </w:tabs>
            <w:spacing w:before="366"/>
            <w:rPr>
              <w:lang w:eastAsia="zh-TW"/>
            </w:rPr>
          </w:pPr>
          <w:hyperlink w:anchor="_TOC_250071" w:history="1">
            <w:r w:rsidR="007A07A9">
              <w:rPr>
                <w:color w:val="231F20"/>
                <w:lang w:eastAsia="zh-TW"/>
              </w:rPr>
              <w:t>第卅六章</w:t>
            </w:r>
            <w:r w:rsidR="007A07A9">
              <w:rPr>
                <w:color w:val="231F20"/>
                <w:lang w:eastAsia="zh-TW"/>
              </w:rPr>
              <w:tab/>
              <w:t>特別支團</w:t>
            </w:r>
            <w:r w:rsidR="007A07A9">
              <w:rPr>
                <w:color w:val="231F20"/>
                <w:lang w:eastAsia="zh-TW"/>
              </w:rPr>
              <w:tab/>
              <w:t>258</w:t>
            </w:r>
          </w:hyperlink>
        </w:p>
        <w:p w14:paraId="56AAADE2" w14:textId="77777777" w:rsidR="001C1C81" w:rsidRDefault="008F3025">
          <w:pPr>
            <w:pStyle w:val="51"/>
            <w:tabs>
              <w:tab w:val="left" w:leader="dot" w:pos="6475"/>
            </w:tabs>
            <w:spacing w:before="26"/>
            <w:rPr>
              <w:rFonts w:ascii="Times New Roman" w:eastAsia="Times New Roman"/>
              <w:lang w:eastAsia="zh-TW"/>
            </w:rPr>
          </w:pPr>
          <w:hyperlink w:anchor="_TOC_250070" w:history="1">
            <w:r w:rsidR="007A07A9">
              <w:rPr>
                <w:color w:val="231F20"/>
                <w:spacing w:val="3"/>
                <w:lang w:eastAsia="zh-TW"/>
              </w:rPr>
              <w:t>一</w:t>
            </w:r>
            <w:r w:rsidR="007A07A9">
              <w:rPr>
                <w:color w:val="231F20"/>
                <w:spacing w:val="31"/>
                <w:lang w:eastAsia="zh-TW"/>
              </w:rPr>
              <w:t>、</w:t>
            </w:r>
            <w:r w:rsidR="007A07A9">
              <w:rPr>
                <w:color w:val="231F20"/>
                <w:lang w:eastAsia="zh-TW"/>
              </w:rPr>
              <w:t>青年支團</w:t>
            </w:r>
            <w:r w:rsidR="007A07A9">
              <w:rPr>
                <w:color w:val="231F20"/>
                <w:lang w:eastAsia="zh-TW"/>
              </w:rPr>
              <w:tab/>
            </w:r>
            <w:r w:rsidR="007A07A9">
              <w:rPr>
                <w:rFonts w:ascii="Times New Roman" w:eastAsia="Times New Roman"/>
                <w:color w:val="231F20"/>
                <w:lang w:eastAsia="zh-TW"/>
              </w:rPr>
              <w:t>258</w:t>
            </w:r>
          </w:hyperlink>
        </w:p>
        <w:p w14:paraId="6CDDAA44" w14:textId="77777777" w:rsidR="001C1C81" w:rsidRDefault="008F3025">
          <w:pPr>
            <w:pStyle w:val="51"/>
            <w:tabs>
              <w:tab w:val="left" w:leader="dot" w:pos="6475"/>
            </w:tabs>
            <w:spacing w:before="0"/>
            <w:rPr>
              <w:rFonts w:ascii="Times New Roman" w:eastAsia="Times New Roman"/>
              <w:lang w:eastAsia="zh-TW"/>
            </w:rPr>
          </w:pPr>
          <w:hyperlink w:anchor="_TOC_250069" w:history="1">
            <w:r w:rsidR="007A07A9">
              <w:rPr>
                <w:color w:val="231F20"/>
                <w:spacing w:val="3"/>
                <w:lang w:eastAsia="zh-TW"/>
              </w:rPr>
              <w:t>二</w:t>
            </w:r>
            <w:r w:rsidR="007A07A9">
              <w:rPr>
                <w:color w:val="231F20"/>
                <w:spacing w:val="31"/>
                <w:lang w:eastAsia="zh-TW"/>
              </w:rPr>
              <w:t>、</w:t>
            </w:r>
            <w:r w:rsidR="007A07A9">
              <w:rPr>
                <w:color w:val="231F20"/>
                <w:lang w:eastAsia="zh-TW"/>
              </w:rPr>
              <w:t>修院支團</w:t>
            </w:r>
            <w:r w:rsidR="007A07A9">
              <w:rPr>
                <w:color w:val="231F20"/>
                <w:lang w:eastAsia="zh-TW"/>
              </w:rPr>
              <w:tab/>
            </w:r>
            <w:r w:rsidR="007A07A9">
              <w:rPr>
                <w:rFonts w:ascii="Times New Roman" w:eastAsia="Times New Roman"/>
                <w:color w:val="231F20"/>
                <w:lang w:eastAsia="zh-TW"/>
              </w:rPr>
              <w:t>264</w:t>
            </w:r>
          </w:hyperlink>
        </w:p>
        <w:p w14:paraId="0ED9D384" w14:textId="77777777" w:rsidR="001C1C81" w:rsidRDefault="008F3025">
          <w:pPr>
            <w:pStyle w:val="21"/>
            <w:tabs>
              <w:tab w:val="left" w:pos="1632"/>
              <w:tab w:val="left" w:leader="dot" w:pos="6405"/>
            </w:tabs>
            <w:spacing w:before="16"/>
            <w:rPr>
              <w:lang w:eastAsia="zh-TW"/>
            </w:rPr>
          </w:pPr>
          <w:hyperlink w:anchor="_TOC_250068" w:history="1">
            <w:r w:rsidR="007A07A9">
              <w:rPr>
                <w:color w:val="231F20"/>
                <w:lang w:eastAsia="zh-TW"/>
              </w:rPr>
              <w:t>第卅七章</w:t>
            </w:r>
            <w:r w:rsidR="007A07A9">
              <w:rPr>
                <w:color w:val="231F20"/>
                <w:lang w:eastAsia="zh-TW"/>
              </w:rPr>
              <w:tab/>
              <w:t>工作建議</w:t>
            </w:r>
            <w:r w:rsidR="007A07A9">
              <w:rPr>
                <w:color w:val="231F20"/>
                <w:lang w:eastAsia="zh-TW"/>
              </w:rPr>
              <w:tab/>
              <w:t>266</w:t>
            </w:r>
          </w:hyperlink>
        </w:p>
        <w:p w14:paraId="55941624" w14:textId="77777777" w:rsidR="001C1C81" w:rsidRDefault="008F3025">
          <w:pPr>
            <w:pStyle w:val="51"/>
            <w:tabs>
              <w:tab w:val="left" w:leader="dot" w:pos="6475"/>
            </w:tabs>
            <w:spacing w:before="25"/>
            <w:rPr>
              <w:rFonts w:ascii="Times New Roman" w:eastAsia="Times New Roman"/>
              <w:lang w:eastAsia="zh-TW"/>
            </w:rPr>
          </w:pPr>
          <w:hyperlink w:anchor="_TOC_250067" w:history="1">
            <w:r w:rsidR="007A07A9">
              <w:rPr>
                <w:color w:val="231F20"/>
                <w:spacing w:val="3"/>
                <w:lang w:eastAsia="zh-TW"/>
              </w:rPr>
              <w:t>一</w:t>
            </w:r>
            <w:r w:rsidR="007A07A9">
              <w:rPr>
                <w:color w:val="231F20"/>
                <w:spacing w:val="31"/>
                <w:lang w:eastAsia="zh-TW"/>
              </w:rPr>
              <w:t>、</w:t>
            </w:r>
            <w:r w:rsidR="007A07A9">
              <w:rPr>
                <w:color w:val="231F20"/>
                <w:lang w:eastAsia="zh-TW"/>
              </w:rPr>
              <w:t>在堂區內的傳教工作</w:t>
            </w:r>
            <w:r w:rsidR="007A07A9">
              <w:rPr>
                <w:color w:val="231F20"/>
                <w:lang w:eastAsia="zh-TW"/>
              </w:rPr>
              <w:tab/>
            </w:r>
            <w:r w:rsidR="007A07A9">
              <w:rPr>
                <w:rFonts w:ascii="Times New Roman" w:eastAsia="Times New Roman"/>
                <w:color w:val="231F20"/>
                <w:lang w:eastAsia="zh-TW"/>
              </w:rPr>
              <w:t>267</w:t>
            </w:r>
          </w:hyperlink>
        </w:p>
        <w:p w14:paraId="2D223CD8" w14:textId="77777777" w:rsidR="001C1C81" w:rsidRDefault="008F3025">
          <w:pPr>
            <w:pStyle w:val="51"/>
            <w:tabs>
              <w:tab w:val="left" w:leader="dot" w:pos="6475"/>
            </w:tabs>
            <w:rPr>
              <w:rFonts w:ascii="Times New Roman" w:eastAsia="Times New Roman"/>
              <w:lang w:eastAsia="zh-TW"/>
            </w:rPr>
          </w:pPr>
          <w:hyperlink w:anchor="_TOC_250066" w:history="1">
            <w:r w:rsidR="007A07A9">
              <w:rPr>
                <w:color w:val="231F20"/>
                <w:spacing w:val="3"/>
                <w:lang w:eastAsia="zh-TW"/>
              </w:rPr>
              <w:t>二</w:t>
            </w:r>
            <w:r w:rsidR="007A07A9">
              <w:rPr>
                <w:color w:val="231F20"/>
                <w:spacing w:val="31"/>
                <w:lang w:eastAsia="zh-TW"/>
              </w:rPr>
              <w:t>、</w:t>
            </w:r>
            <w:r w:rsidR="007A07A9">
              <w:rPr>
                <w:color w:val="231F20"/>
                <w:lang w:eastAsia="zh-TW"/>
              </w:rPr>
              <w:t>探訪家庭</w:t>
            </w:r>
            <w:r w:rsidR="007A07A9">
              <w:rPr>
                <w:color w:val="231F20"/>
                <w:lang w:eastAsia="zh-TW"/>
              </w:rPr>
              <w:tab/>
            </w:r>
            <w:r w:rsidR="007A07A9">
              <w:rPr>
                <w:rFonts w:ascii="Times New Roman" w:eastAsia="Times New Roman"/>
                <w:color w:val="231F20"/>
                <w:lang w:eastAsia="zh-TW"/>
              </w:rPr>
              <w:t>268</w:t>
            </w:r>
          </w:hyperlink>
        </w:p>
        <w:p w14:paraId="1584F52D" w14:textId="77777777" w:rsidR="001C1C81" w:rsidRDefault="008F3025">
          <w:pPr>
            <w:pStyle w:val="51"/>
            <w:tabs>
              <w:tab w:val="left" w:leader="dot" w:pos="6475"/>
            </w:tabs>
            <w:rPr>
              <w:rFonts w:ascii="Times New Roman" w:eastAsia="Times New Roman"/>
              <w:lang w:eastAsia="zh-TW"/>
            </w:rPr>
          </w:pPr>
          <w:hyperlink w:anchor="_TOC_250065" w:history="1">
            <w:r w:rsidR="007A07A9">
              <w:rPr>
                <w:color w:val="231F20"/>
                <w:spacing w:val="3"/>
                <w:lang w:eastAsia="zh-TW"/>
              </w:rPr>
              <w:t>三</w:t>
            </w:r>
            <w:r w:rsidR="007A07A9">
              <w:rPr>
                <w:color w:val="231F20"/>
                <w:spacing w:val="31"/>
                <w:lang w:eastAsia="zh-TW"/>
              </w:rPr>
              <w:t>、</w:t>
            </w:r>
            <w:r w:rsidR="007A07A9">
              <w:rPr>
                <w:color w:val="231F20"/>
                <w:lang w:eastAsia="zh-TW"/>
              </w:rPr>
              <w:t>聖心入王家庭</w:t>
            </w:r>
            <w:r w:rsidR="007A07A9">
              <w:rPr>
                <w:color w:val="231F20"/>
                <w:lang w:eastAsia="zh-TW"/>
              </w:rPr>
              <w:tab/>
            </w:r>
            <w:r w:rsidR="007A07A9">
              <w:rPr>
                <w:rFonts w:ascii="Times New Roman" w:eastAsia="Times New Roman"/>
                <w:color w:val="231F20"/>
                <w:lang w:eastAsia="zh-TW"/>
              </w:rPr>
              <w:t>269</w:t>
            </w:r>
          </w:hyperlink>
        </w:p>
        <w:p w14:paraId="28BE767F" w14:textId="77777777" w:rsidR="001C1C81" w:rsidRDefault="008F3025">
          <w:pPr>
            <w:pStyle w:val="51"/>
            <w:tabs>
              <w:tab w:val="left" w:leader="dot" w:pos="6475"/>
            </w:tabs>
            <w:spacing w:before="0"/>
            <w:rPr>
              <w:rFonts w:ascii="Times New Roman" w:eastAsia="Times New Roman"/>
              <w:lang w:eastAsia="zh-TW"/>
            </w:rPr>
          </w:pPr>
          <w:hyperlink w:anchor="_TOC_250064" w:history="1">
            <w:r w:rsidR="007A07A9">
              <w:rPr>
                <w:color w:val="231F20"/>
                <w:spacing w:val="3"/>
                <w:lang w:eastAsia="zh-TW"/>
              </w:rPr>
              <w:t>四</w:t>
            </w:r>
            <w:r w:rsidR="007A07A9">
              <w:rPr>
                <w:color w:val="231F20"/>
                <w:spacing w:val="31"/>
                <w:lang w:eastAsia="zh-TW"/>
              </w:rPr>
              <w:t>、</w:t>
            </w:r>
            <w:r w:rsidR="007A07A9">
              <w:rPr>
                <w:color w:val="231F20"/>
                <w:lang w:eastAsia="zh-TW"/>
              </w:rPr>
              <w:t>堂區調查</w:t>
            </w:r>
            <w:r w:rsidR="007A07A9">
              <w:rPr>
                <w:color w:val="231F20"/>
                <w:lang w:eastAsia="zh-TW"/>
              </w:rPr>
              <w:tab/>
            </w:r>
            <w:r w:rsidR="007A07A9">
              <w:rPr>
                <w:rFonts w:ascii="Times New Roman" w:eastAsia="Times New Roman"/>
                <w:color w:val="231F20"/>
                <w:lang w:eastAsia="zh-TW"/>
              </w:rPr>
              <w:t>270</w:t>
            </w:r>
          </w:hyperlink>
        </w:p>
        <w:p w14:paraId="2DD4B3FD" w14:textId="77777777" w:rsidR="001C1C81" w:rsidRDefault="008F3025">
          <w:pPr>
            <w:pStyle w:val="51"/>
            <w:tabs>
              <w:tab w:val="left" w:leader="dot" w:pos="6475"/>
            </w:tabs>
            <w:rPr>
              <w:rFonts w:ascii="Times New Roman" w:eastAsia="Times New Roman"/>
              <w:lang w:eastAsia="zh-TW"/>
            </w:rPr>
          </w:pPr>
          <w:hyperlink w:anchor="_TOC_250063" w:history="1">
            <w:r w:rsidR="007A07A9">
              <w:rPr>
                <w:color w:val="231F20"/>
                <w:spacing w:val="3"/>
                <w:lang w:eastAsia="zh-TW"/>
              </w:rPr>
              <w:t>五</w:t>
            </w:r>
            <w:r w:rsidR="007A07A9">
              <w:rPr>
                <w:color w:val="231F20"/>
                <w:spacing w:val="31"/>
                <w:lang w:eastAsia="zh-TW"/>
              </w:rPr>
              <w:t>、</w:t>
            </w:r>
            <w:r w:rsidR="007A07A9">
              <w:rPr>
                <w:color w:val="231F20"/>
                <w:lang w:eastAsia="zh-TW"/>
              </w:rPr>
              <w:t>探訪醫院及精神病院</w:t>
            </w:r>
            <w:r w:rsidR="007A07A9">
              <w:rPr>
                <w:color w:val="231F20"/>
                <w:lang w:eastAsia="zh-TW"/>
              </w:rPr>
              <w:tab/>
            </w:r>
            <w:r w:rsidR="007A07A9">
              <w:rPr>
                <w:rFonts w:ascii="Times New Roman" w:eastAsia="Times New Roman"/>
                <w:color w:val="231F20"/>
                <w:lang w:eastAsia="zh-TW"/>
              </w:rPr>
              <w:t>271</w:t>
            </w:r>
          </w:hyperlink>
        </w:p>
        <w:p w14:paraId="5409C02F" w14:textId="77777777" w:rsidR="001C1C81" w:rsidRDefault="008F3025">
          <w:pPr>
            <w:pStyle w:val="51"/>
            <w:tabs>
              <w:tab w:val="left" w:leader="dot" w:pos="6475"/>
            </w:tabs>
            <w:spacing w:before="0"/>
            <w:rPr>
              <w:rFonts w:ascii="Times New Roman" w:eastAsia="Times New Roman"/>
              <w:lang w:eastAsia="zh-TW"/>
            </w:rPr>
          </w:pPr>
          <w:hyperlink w:anchor="_TOC_250062" w:history="1">
            <w:r w:rsidR="007A07A9">
              <w:rPr>
                <w:color w:val="231F20"/>
                <w:spacing w:val="3"/>
                <w:lang w:eastAsia="zh-TW"/>
              </w:rPr>
              <w:t>六</w:t>
            </w:r>
            <w:r w:rsidR="007A07A9">
              <w:rPr>
                <w:color w:val="231F20"/>
                <w:spacing w:val="31"/>
                <w:lang w:eastAsia="zh-TW"/>
              </w:rPr>
              <w:t>、</w:t>
            </w:r>
            <w:r w:rsidR="007A07A9">
              <w:rPr>
                <w:color w:val="231F20"/>
                <w:lang w:eastAsia="zh-TW"/>
              </w:rPr>
              <w:t>為不幸和沮喪者服務</w:t>
            </w:r>
            <w:r w:rsidR="007A07A9">
              <w:rPr>
                <w:color w:val="231F20"/>
                <w:lang w:eastAsia="zh-TW"/>
              </w:rPr>
              <w:tab/>
            </w:r>
            <w:r w:rsidR="007A07A9">
              <w:rPr>
                <w:rFonts w:ascii="Times New Roman" w:eastAsia="Times New Roman"/>
                <w:color w:val="231F20"/>
                <w:lang w:eastAsia="zh-TW"/>
              </w:rPr>
              <w:t>275</w:t>
            </w:r>
          </w:hyperlink>
        </w:p>
        <w:p w14:paraId="151EABA9" w14:textId="77777777" w:rsidR="001C1C81" w:rsidRDefault="008F3025">
          <w:pPr>
            <w:pStyle w:val="51"/>
            <w:tabs>
              <w:tab w:val="left" w:leader="dot" w:pos="6474"/>
            </w:tabs>
            <w:ind w:left="631"/>
            <w:rPr>
              <w:rFonts w:ascii="Times New Roman" w:eastAsia="Times New Roman"/>
              <w:lang w:eastAsia="zh-TW"/>
            </w:rPr>
          </w:pPr>
          <w:hyperlink w:anchor="_TOC_250061" w:history="1">
            <w:r w:rsidR="007A07A9">
              <w:rPr>
                <w:color w:val="231F20"/>
                <w:spacing w:val="3"/>
                <w:lang w:eastAsia="zh-TW"/>
              </w:rPr>
              <w:t>七</w:t>
            </w:r>
            <w:r w:rsidR="007A07A9">
              <w:rPr>
                <w:color w:val="231F20"/>
                <w:spacing w:val="31"/>
                <w:lang w:eastAsia="zh-TW"/>
              </w:rPr>
              <w:t>、</w:t>
            </w:r>
            <w:r w:rsidR="007A07A9">
              <w:rPr>
                <w:color w:val="231F20"/>
                <w:lang w:eastAsia="zh-TW"/>
              </w:rPr>
              <w:t>為兒童及青年服務</w:t>
            </w:r>
            <w:r w:rsidR="007A07A9">
              <w:rPr>
                <w:color w:val="231F20"/>
                <w:lang w:eastAsia="zh-TW"/>
              </w:rPr>
              <w:tab/>
            </w:r>
            <w:r w:rsidR="007A07A9">
              <w:rPr>
                <w:rFonts w:ascii="Times New Roman" w:eastAsia="Times New Roman"/>
                <w:color w:val="231F20"/>
                <w:lang w:eastAsia="zh-TW"/>
              </w:rPr>
              <w:t>278</w:t>
            </w:r>
          </w:hyperlink>
        </w:p>
        <w:p w14:paraId="54AC2B0A" w14:textId="77777777" w:rsidR="001C1C81" w:rsidRDefault="008F3025">
          <w:pPr>
            <w:pStyle w:val="51"/>
            <w:tabs>
              <w:tab w:val="left" w:leader="dot" w:pos="6474"/>
            </w:tabs>
            <w:spacing w:before="0"/>
            <w:ind w:left="631"/>
            <w:rPr>
              <w:rFonts w:ascii="Times New Roman" w:eastAsia="Times New Roman"/>
              <w:lang w:eastAsia="zh-TW"/>
            </w:rPr>
          </w:pPr>
          <w:hyperlink w:anchor="_TOC_250060" w:history="1">
            <w:r w:rsidR="007A07A9">
              <w:rPr>
                <w:color w:val="231F20"/>
                <w:spacing w:val="3"/>
                <w:lang w:eastAsia="zh-TW"/>
              </w:rPr>
              <w:t>八</w:t>
            </w:r>
            <w:r w:rsidR="007A07A9">
              <w:rPr>
                <w:color w:val="231F20"/>
                <w:spacing w:val="31"/>
                <w:lang w:eastAsia="zh-TW"/>
              </w:rPr>
              <w:t>、</w:t>
            </w:r>
            <w:r w:rsidR="007A07A9">
              <w:rPr>
                <w:color w:val="231F20"/>
                <w:lang w:eastAsia="zh-TW"/>
              </w:rPr>
              <w:t>巡迴圖書館</w:t>
            </w:r>
            <w:r w:rsidR="007A07A9">
              <w:rPr>
                <w:color w:val="231F20"/>
                <w:lang w:eastAsia="zh-TW"/>
              </w:rPr>
              <w:tab/>
            </w:r>
            <w:r w:rsidR="007A07A9">
              <w:rPr>
                <w:rFonts w:ascii="Times New Roman" w:eastAsia="Times New Roman"/>
                <w:color w:val="231F20"/>
                <w:lang w:eastAsia="zh-TW"/>
              </w:rPr>
              <w:t>285</w:t>
            </w:r>
          </w:hyperlink>
        </w:p>
        <w:p w14:paraId="6BFC04C2" w14:textId="77777777" w:rsidR="001C1C81" w:rsidRDefault="008F3025">
          <w:pPr>
            <w:pStyle w:val="51"/>
            <w:tabs>
              <w:tab w:val="left" w:leader="dot" w:pos="6475"/>
            </w:tabs>
            <w:ind w:left="631"/>
            <w:rPr>
              <w:rFonts w:ascii="Times New Roman" w:eastAsia="Times New Roman"/>
              <w:lang w:eastAsia="zh-TW"/>
            </w:rPr>
          </w:pPr>
          <w:hyperlink w:anchor="_TOC_250059" w:history="1">
            <w:r w:rsidR="007A07A9">
              <w:rPr>
                <w:color w:val="231F20"/>
                <w:spacing w:val="3"/>
                <w:lang w:eastAsia="zh-TW"/>
              </w:rPr>
              <w:t>九</w:t>
            </w:r>
            <w:r w:rsidR="007A07A9">
              <w:rPr>
                <w:color w:val="231F20"/>
                <w:spacing w:val="31"/>
                <w:lang w:eastAsia="zh-TW"/>
              </w:rPr>
              <w:t>、</w:t>
            </w:r>
            <w:r w:rsidR="007A07A9">
              <w:rPr>
                <w:color w:val="231F20"/>
                <w:lang w:eastAsia="zh-TW"/>
              </w:rPr>
              <w:t>接觸群眾</w:t>
            </w:r>
            <w:r w:rsidR="007A07A9">
              <w:rPr>
                <w:color w:val="231F20"/>
                <w:lang w:eastAsia="zh-TW"/>
              </w:rPr>
              <w:tab/>
            </w:r>
            <w:r w:rsidR="007A07A9">
              <w:rPr>
                <w:rFonts w:ascii="Times New Roman" w:eastAsia="Times New Roman"/>
                <w:color w:val="231F20"/>
                <w:lang w:eastAsia="zh-TW"/>
              </w:rPr>
              <w:t>288</w:t>
            </w:r>
          </w:hyperlink>
        </w:p>
        <w:p w14:paraId="3E4F766B" w14:textId="77777777" w:rsidR="001C1C81" w:rsidRDefault="008F3025">
          <w:pPr>
            <w:pStyle w:val="51"/>
            <w:tabs>
              <w:tab w:val="left" w:leader="dot" w:pos="6475"/>
            </w:tabs>
            <w:spacing w:before="0"/>
            <w:rPr>
              <w:rFonts w:ascii="Times New Roman" w:eastAsia="Times New Roman"/>
              <w:lang w:eastAsia="zh-TW"/>
            </w:rPr>
          </w:pPr>
          <w:hyperlink w:anchor="_TOC_250058" w:history="1">
            <w:r w:rsidR="007A07A9">
              <w:rPr>
                <w:color w:val="231F20"/>
                <w:spacing w:val="3"/>
                <w:lang w:eastAsia="zh-TW"/>
              </w:rPr>
              <w:t>十</w:t>
            </w:r>
            <w:r w:rsidR="007A07A9">
              <w:rPr>
                <w:color w:val="231F20"/>
                <w:spacing w:val="31"/>
                <w:lang w:eastAsia="zh-TW"/>
              </w:rPr>
              <w:t>、</w:t>
            </w:r>
            <w:r w:rsidR="007A07A9">
              <w:rPr>
                <w:color w:val="231F20"/>
                <w:lang w:eastAsia="zh-TW"/>
              </w:rPr>
              <w:t>為公教傭工服務</w:t>
            </w:r>
            <w:r w:rsidR="007A07A9">
              <w:rPr>
                <w:color w:val="231F20"/>
                <w:lang w:eastAsia="zh-TW"/>
              </w:rPr>
              <w:tab/>
            </w:r>
            <w:r w:rsidR="007A07A9">
              <w:rPr>
                <w:rFonts w:ascii="Times New Roman" w:eastAsia="Times New Roman"/>
                <w:color w:val="231F20"/>
                <w:lang w:eastAsia="zh-TW"/>
              </w:rPr>
              <w:t>288</w:t>
            </w:r>
          </w:hyperlink>
        </w:p>
        <w:p w14:paraId="097ECF1A" w14:textId="77777777" w:rsidR="001C1C81" w:rsidRDefault="008F3025">
          <w:pPr>
            <w:pStyle w:val="31"/>
            <w:tabs>
              <w:tab w:val="left" w:leader="dot" w:pos="6475"/>
            </w:tabs>
            <w:spacing w:before="1"/>
            <w:rPr>
              <w:rFonts w:ascii="Times New Roman" w:eastAsia="Times New Roman"/>
              <w:lang w:eastAsia="zh-TW"/>
            </w:rPr>
          </w:pPr>
          <w:hyperlink w:anchor="_TOC_250057" w:history="1">
            <w:r w:rsidR="007A07A9">
              <w:rPr>
                <w:color w:val="231F20"/>
                <w:lang w:eastAsia="zh-TW"/>
              </w:rPr>
              <w:t>十</w:t>
            </w:r>
            <w:r w:rsidR="007A07A9">
              <w:rPr>
                <w:color w:val="231F20"/>
                <w:spacing w:val="19"/>
                <w:lang w:eastAsia="zh-TW"/>
              </w:rPr>
              <w:t>一</w:t>
            </w:r>
            <w:r w:rsidR="007A07A9">
              <w:rPr>
                <w:color w:val="231F20"/>
                <w:lang w:eastAsia="zh-TW"/>
              </w:rPr>
              <w:t>、為軍人及海員服務</w:t>
            </w:r>
            <w:r w:rsidR="007A07A9">
              <w:rPr>
                <w:color w:val="231F20"/>
                <w:lang w:eastAsia="zh-TW"/>
              </w:rPr>
              <w:tab/>
            </w:r>
            <w:r w:rsidR="007A07A9">
              <w:rPr>
                <w:rFonts w:ascii="Times New Roman" w:eastAsia="Times New Roman"/>
                <w:color w:val="231F20"/>
                <w:lang w:eastAsia="zh-TW"/>
              </w:rPr>
              <w:t>289</w:t>
            </w:r>
          </w:hyperlink>
        </w:p>
        <w:p w14:paraId="60DBBEF5" w14:textId="77777777" w:rsidR="001C1C81" w:rsidRDefault="008F3025">
          <w:pPr>
            <w:pStyle w:val="31"/>
            <w:tabs>
              <w:tab w:val="left" w:leader="dot" w:pos="6475"/>
            </w:tabs>
            <w:spacing w:before="0"/>
            <w:rPr>
              <w:rFonts w:ascii="Times New Roman" w:eastAsia="Times New Roman"/>
              <w:lang w:eastAsia="zh-TW"/>
            </w:rPr>
          </w:pPr>
          <w:hyperlink w:anchor="_TOC_250056" w:history="1">
            <w:r w:rsidR="007A07A9">
              <w:rPr>
                <w:color w:val="231F20"/>
                <w:lang w:eastAsia="zh-TW"/>
              </w:rPr>
              <w:t>十</w:t>
            </w:r>
            <w:r w:rsidR="007A07A9">
              <w:rPr>
                <w:color w:val="231F20"/>
                <w:spacing w:val="19"/>
                <w:lang w:eastAsia="zh-TW"/>
              </w:rPr>
              <w:t>二</w:t>
            </w:r>
            <w:r w:rsidR="007A07A9">
              <w:rPr>
                <w:color w:val="231F20"/>
                <w:lang w:eastAsia="zh-TW"/>
              </w:rPr>
              <w:t>、宣傳公教刊物</w:t>
            </w:r>
            <w:r w:rsidR="007A07A9">
              <w:rPr>
                <w:color w:val="231F20"/>
                <w:lang w:eastAsia="zh-TW"/>
              </w:rPr>
              <w:tab/>
            </w:r>
            <w:r w:rsidR="007A07A9">
              <w:rPr>
                <w:rFonts w:ascii="Times New Roman" w:eastAsia="Times New Roman"/>
                <w:color w:val="231F20"/>
                <w:lang w:eastAsia="zh-TW"/>
              </w:rPr>
              <w:t>290</w:t>
            </w:r>
          </w:hyperlink>
        </w:p>
        <w:p w14:paraId="6939A4C7" w14:textId="77777777" w:rsidR="001C1C81" w:rsidRDefault="008F3025">
          <w:pPr>
            <w:pStyle w:val="31"/>
            <w:tabs>
              <w:tab w:val="left" w:leader="dot" w:pos="6475"/>
            </w:tabs>
            <w:spacing w:before="1"/>
            <w:rPr>
              <w:rFonts w:ascii="Times New Roman" w:eastAsia="Times New Roman"/>
              <w:lang w:eastAsia="zh-TW"/>
            </w:rPr>
          </w:pPr>
          <w:hyperlink w:anchor="_TOC_250055" w:history="1">
            <w:r w:rsidR="007A07A9">
              <w:rPr>
                <w:color w:val="231F20"/>
                <w:lang w:eastAsia="zh-TW"/>
              </w:rPr>
              <w:t>十</w:t>
            </w:r>
            <w:r w:rsidR="007A07A9">
              <w:rPr>
                <w:color w:val="231F20"/>
                <w:spacing w:val="19"/>
                <w:lang w:eastAsia="zh-TW"/>
              </w:rPr>
              <w:t>三</w:t>
            </w:r>
            <w:r w:rsidR="007A07A9">
              <w:rPr>
                <w:color w:val="231F20"/>
                <w:lang w:eastAsia="zh-TW"/>
              </w:rPr>
              <w:t>、推廣每天參與彌撒領聖體的習慣</w:t>
            </w:r>
            <w:r w:rsidR="007A07A9">
              <w:rPr>
                <w:color w:val="231F20"/>
                <w:lang w:eastAsia="zh-TW"/>
              </w:rPr>
              <w:tab/>
            </w:r>
            <w:r w:rsidR="007A07A9">
              <w:rPr>
                <w:rFonts w:ascii="Times New Roman" w:eastAsia="Times New Roman"/>
                <w:color w:val="231F20"/>
                <w:lang w:eastAsia="zh-TW"/>
              </w:rPr>
              <w:t>292</w:t>
            </w:r>
          </w:hyperlink>
        </w:p>
        <w:p w14:paraId="63735616" w14:textId="77777777" w:rsidR="001C1C81" w:rsidRDefault="008F3025">
          <w:pPr>
            <w:pStyle w:val="31"/>
            <w:tabs>
              <w:tab w:val="left" w:leader="dot" w:pos="6475"/>
            </w:tabs>
            <w:spacing w:before="0"/>
            <w:rPr>
              <w:rFonts w:ascii="Times New Roman" w:eastAsia="Times New Roman"/>
              <w:lang w:eastAsia="zh-TW"/>
            </w:rPr>
          </w:pPr>
          <w:hyperlink w:anchor="_TOC_250054" w:history="1">
            <w:r w:rsidR="007A07A9">
              <w:rPr>
                <w:color w:val="231F20"/>
                <w:lang w:eastAsia="zh-TW"/>
              </w:rPr>
              <w:t>十</w:t>
            </w:r>
            <w:r w:rsidR="007A07A9">
              <w:rPr>
                <w:color w:val="231F20"/>
                <w:spacing w:val="19"/>
                <w:lang w:eastAsia="zh-TW"/>
              </w:rPr>
              <w:t>四</w:t>
            </w:r>
            <w:r w:rsidR="007A07A9">
              <w:rPr>
                <w:color w:val="231F20"/>
                <w:lang w:eastAsia="zh-TW"/>
              </w:rPr>
              <w:t>、輔助團員的徵募和管理</w:t>
            </w:r>
            <w:r w:rsidR="007A07A9">
              <w:rPr>
                <w:color w:val="231F20"/>
                <w:lang w:eastAsia="zh-TW"/>
              </w:rPr>
              <w:tab/>
            </w:r>
            <w:r w:rsidR="007A07A9">
              <w:rPr>
                <w:rFonts w:ascii="Times New Roman" w:eastAsia="Times New Roman"/>
                <w:color w:val="231F20"/>
                <w:lang w:eastAsia="zh-TW"/>
              </w:rPr>
              <w:t>293</w:t>
            </w:r>
          </w:hyperlink>
        </w:p>
        <w:p w14:paraId="5ABA6421" w14:textId="77777777" w:rsidR="001C1C81" w:rsidRDefault="008F3025">
          <w:pPr>
            <w:pStyle w:val="31"/>
            <w:tabs>
              <w:tab w:val="left" w:leader="dot" w:pos="6475"/>
            </w:tabs>
            <w:spacing w:before="1"/>
            <w:rPr>
              <w:rFonts w:ascii="Times New Roman" w:eastAsia="Times New Roman"/>
              <w:lang w:eastAsia="zh-TW"/>
            </w:rPr>
          </w:pPr>
          <w:hyperlink w:anchor="_TOC_250053" w:history="1">
            <w:r w:rsidR="007A07A9">
              <w:rPr>
                <w:color w:val="231F20"/>
                <w:lang w:eastAsia="zh-TW"/>
              </w:rPr>
              <w:t>十</w:t>
            </w:r>
            <w:r w:rsidR="007A07A9">
              <w:rPr>
                <w:color w:val="231F20"/>
                <w:spacing w:val="19"/>
                <w:lang w:eastAsia="zh-TW"/>
              </w:rPr>
              <w:t>五</w:t>
            </w:r>
            <w:r w:rsidR="007A07A9">
              <w:rPr>
                <w:color w:val="231F20"/>
                <w:lang w:eastAsia="zh-TW"/>
              </w:rPr>
              <w:t>、為傳教事業服務</w:t>
            </w:r>
            <w:r w:rsidR="007A07A9">
              <w:rPr>
                <w:color w:val="231F20"/>
                <w:lang w:eastAsia="zh-TW"/>
              </w:rPr>
              <w:tab/>
            </w:r>
            <w:r w:rsidR="007A07A9">
              <w:rPr>
                <w:rFonts w:ascii="Times New Roman" w:eastAsia="Times New Roman"/>
                <w:color w:val="231F20"/>
                <w:lang w:eastAsia="zh-TW"/>
              </w:rPr>
              <w:t>295</w:t>
            </w:r>
          </w:hyperlink>
        </w:p>
        <w:p w14:paraId="3BA03389" w14:textId="77777777" w:rsidR="001C1C81" w:rsidRDefault="008F3025">
          <w:pPr>
            <w:pStyle w:val="31"/>
            <w:tabs>
              <w:tab w:val="left" w:leader="dot" w:pos="6475"/>
            </w:tabs>
            <w:spacing w:before="0"/>
            <w:rPr>
              <w:rFonts w:ascii="Times New Roman" w:eastAsia="Times New Roman"/>
              <w:lang w:eastAsia="zh-TW"/>
            </w:rPr>
          </w:pPr>
          <w:hyperlink w:anchor="_TOC_250052" w:history="1">
            <w:r w:rsidR="007A07A9">
              <w:rPr>
                <w:color w:val="231F20"/>
                <w:lang w:eastAsia="zh-TW"/>
              </w:rPr>
              <w:t>十</w:t>
            </w:r>
            <w:r w:rsidR="007A07A9">
              <w:rPr>
                <w:color w:val="231F20"/>
                <w:spacing w:val="19"/>
                <w:lang w:eastAsia="zh-TW"/>
              </w:rPr>
              <w:t>六</w:t>
            </w:r>
            <w:r w:rsidR="007A07A9">
              <w:rPr>
                <w:color w:val="231F20"/>
                <w:lang w:eastAsia="zh-TW"/>
              </w:rPr>
              <w:t>、推廣退省</w:t>
            </w:r>
            <w:r w:rsidR="007A07A9">
              <w:rPr>
                <w:color w:val="231F20"/>
                <w:lang w:eastAsia="zh-TW"/>
              </w:rPr>
              <w:tab/>
            </w:r>
            <w:r w:rsidR="007A07A9">
              <w:rPr>
                <w:rFonts w:ascii="Times New Roman" w:eastAsia="Times New Roman"/>
                <w:color w:val="231F20"/>
                <w:lang w:eastAsia="zh-TW"/>
              </w:rPr>
              <w:t>295</w:t>
            </w:r>
          </w:hyperlink>
        </w:p>
        <w:p w14:paraId="0BE5D7AE" w14:textId="77777777" w:rsidR="001C1C81" w:rsidRDefault="008F3025">
          <w:pPr>
            <w:pStyle w:val="31"/>
            <w:tabs>
              <w:tab w:val="left" w:leader="dot" w:pos="6475"/>
            </w:tabs>
            <w:spacing w:before="1"/>
            <w:rPr>
              <w:rFonts w:ascii="Times New Roman" w:eastAsia="Times New Roman"/>
              <w:lang w:eastAsia="zh-TW"/>
            </w:rPr>
          </w:pPr>
          <w:hyperlink w:anchor="_TOC_250051" w:history="1">
            <w:r w:rsidR="007A07A9">
              <w:rPr>
                <w:color w:val="231F20"/>
                <w:lang w:eastAsia="zh-TW"/>
              </w:rPr>
              <w:t>十</w:t>
            </w:r>
            <w:r w:rsidR="007A07A9">
              <w:rPr>
                <w:color w:val="231F20"/>
                <w:spacing w:val="19"/>
                <w:lang w:eastAsia="zh-TW"/>
              </w:rPr>
              <w:t>七</w:t>
            </w:r>
            <w:r w:rsidR="007A07A9">
              <w:rPr>
                <w:color w:val="231F20"/>
                <w:lang w:eastAsia="zh-TW"/>
              </w:rPr>
              <w:t>、耶穌聖心禁酒先鋒聯會</w:t>
            </w:r>
            <w:r w:rsidR="007A07A9">
              <w:rPr>
                <w:color w:val="231F20"/>
                <w:lang w:eastAsia="zh-TW"/>
              </w:rPr>
              <w:tab/>
            </w:r>
            <w:r w:rsidR="007A07A9">
              <w:rPr>
                <w:rFonts w:ascii="Times New Roman" w:eastAsia="Times New Roman"/>
                <w:color w:val="231F20"/>
                <w:lang w:eastAsia="zh-TW"/>
              </w:rPr>
              <w:t>297</w:t>
            </w:r>
          </w:hyperlink>
        </w:p>
        <w:p w14:paraId="0B8FD793" w14:textId="77777777" w:rsidR="001C1C81" w:rsidRDefault="008F3025">
          <w:pPr>
            <w:pStyle w:val="31"/>
            <w:tabs>
              <w:tab w:val="left" w:leader="dot" w:pos="6475"/>
            </w:tabs>
            <w:spacing w:before="0"/>
            <w:rPr>
              <w:rFonts w:ascii="Times New Roman" w:eastAsia="Times New Roman"/>
              <w:lang w:eastAsia="zh-TW"/>
            </w:rPr>
          </w:pPr>
          <w:hyperlink w:anchor="_TOC_250050" w:history="1">
            <w:r w:rsidR="007A07A9">
              <w:rPr>
                <w:color w:val="231F20"/>
                <w:lang w:eastAsia="zh-TW"/>
              </w:rPr>
              <w:t>十</w:t>
            </w:r>
            <w:r w:rsidR="007A07A9">
              <w:rPr>
                <w:color w:val="231F20"/>
                <w:spacing w:val="19"/>
                <w:lang w:eastAsia="zh-TW"/>
              </w:rPr>
              <w:t>八</w:t>
            </w:r>
            <w:r w:rsidR="007A07A9">
              <w:rPr>
                <w:color w:val="231F20"/>
                <w:lang w:eastAsia="zh-TW"/>
              </w:rPr>
              <w:t>、每個地方有它特別的需要</w:t>
            </w:r>
            <w:r w:rsidR="007A07A9">
              <w:rPr>
                <w:color w:val="231F20"/>
                <w:lang w:eastAsia="zh-TW"/>
              </w:rPr>
              <w:tab/>
            </w:r>
            <w:r w:rsidR="007A07A9">
              <w:rPr>
                <w:rFonts w:ascii="Times New Roman" w:eastAsia="Times New Roman"/>
                <w:color w:val="231F20"/>
                <w:lang w:eastAsia="zh-TW"/>
              </w:rPr>
              <w:t>297</w:t>
            </w:r>
          </w:hyperlink>
        </w:p>
        <w:p w14:paraId="284DE012" w14:textId="77777777" w:rsidR="001C1C81" w:rsidRDefault="008F3025">
          <w:pPr>
            <w:pStyle w:val="21"/>
            <w:tabs>
              <w:tab w:val="left" w:pos="1632"/>
              <w:tab w:val="left" w:leader="dot" w:pos="6405"/>
            </w:tabs>
            <w:spacing w:before="113" w:after="240"/>
            <w:rPr>
              <w:lang w:eastAsia="zh-TW"/>
            </w:rPr>
          </w:pPr>
          <w:hyperlink w:anchor="_TOC_250049" w:history="1">
            <w:r w:rsidR="007A07A9">
              <w:rPr>
                <w:color w:val="231F20"/>
                <w:lang w:eastAsia="zh-TW"/>
              </w:rPr>
              <w:t>第卅八章</w:t>
            </w:r>
            <w:r w:rsidR="007A07A9">
              <w:rPr>
                <w:color w:val="231F20"/>
                <w:lang w:eastAsia="zh-TW"/>
              </w:rPr>
              <w:tab/>
              <w:t>伯納爵會</w:t>
            </w:r>
            <w:r w:rsidR="007A07A9">
              <w:rPr>
                <w:color w:val="231F20"/>
                <w:lang w:eastAsia="zh-TW"/>
              </w:rPr>
              <w:tab/>
              <w:t>299</w:t>
            </w:r>
          </w:hyperlink>
        </w:p>
        <w:p w14:paraId="4E99D8D2" w14:textId="77777777" w:rsidR="001C1C81" w:rsidRDefault="007A07A9">
          <w:pPr>
            <w:pStyle w:val="41"/>
            <w:rPr>
              <w:lang w:eastAsia="zh-TW"/>
            </w:rPr>
          </w:pPr>
          <w:r>
            <w:rPr>
              <w:color w:val="231F20"/>
              <w:lang w:eastAsia="zh-TW"/>
            </w:rPr>
            <w:t>x 聖母軍手冊</w:t>
          </w:r>
        </w:p>
        <w:p w14:paraId="7F1FD8A9" w14:textId="77777777" w:rsidR="001C1C81" w:rsidRDefault="007A07A9">
          <w:pPr>
            <w:pStyle w:val="21"/>
            <w:tabs>
              <w:tab w:val="left" w:pos="1632"/>
              <w:tab w:val="left" w:leader="dot" w:pos="6405"/>
            </w:tabs>
            <w:spacing w:before="366"/>
            <w:rPr>
              <w:lang w:eastAsia="zh-TW"/>
            </w:rPr>
          </w:pPr>
          <w:r>
            <w:rPr>
              <w:color w:val="231F20"/>
              <w:lang w:eastAsia="zh-TW"/>
            </w:rPr>
            <w:t>第卅九章</w:t>
          </w:r>
          <w:r>
            <w:rPr>
              <w:color w:val="231F20"/>
              <w:lang w:eastAsia="zh-TW"/>
            </w:rPr>
            <w:tab/>
            <w:t>聖母軍傳教工作的基本要點</w:t>
          </w:r>
          <w:r>
            <w:rPr>
              <w:color w:val="231F20"/>
              <w:lang w:eastAsia="zh-TW"/>
            </w:rPr>
            <w:tab/>
            <w:t>314</w:t>
          </w:r>
        </w:p>
        <w:p w14:paraId="03C7CC93" w14:textId="77777777" w:rsidR="001C1C81" w:rsidRDefault="008F3025">
          <w:pPr>
            <w:pStyle w:val="51"/>
            <w:tabs>
              <w:tab w:val="left" w:leader="dot" w:pos="6475"/>
            </w:tabs>
            <w:spacing w:before="26"/>
            <w:rPr>
              <w:rFonts w:ascii="Times New Roman" w:eastAsia="Times New Roman"/>
              <w:lang w:eastAsia="zh-TW"/>
            </w:rPr>
          </w:pPr>
          <w:hyperlink w:anchor="_TOC_250048" w:history="1">
            <w:r w:rsidR="007A07A9">
              <w:rPr>
                <w:color w:val="231F20"/>
                <w:spacing w:val="3"/>
                <w:lang w:eastAsia="zh-TW"/>
              </w:rPr>
              <w:t>一</w:t>
            </w:r>
            <w:r w:rsidR="007A07A9">
              <w:rPr>
                <w:color w:val="231F20"/>
                <w:lang w:eastAsia="zh-TW"/>
              </w:rPr>
              <w:t>、不與聖母同行，就不能接近人靈</w:t>
            </w:r>
            <w:r w:rsidR="007A07A9">
              <w:rPr>
                <w:color w:val="231F20"/>
                <w:lang w:eastAsia="zh-TW"/>
              </w:rPr>
              <w:tab/>
            </w:r>
            <w:r w:rsidR="007A07A9">
              <w:rPr>
                <w:rFonts w:ascii="Times New Roman" w:eastAsia="Times New Roman"/>
                <w:color w:val="231F20"/>
                <w:lang w:eastAsia="zh-TW"/>
              </w:rPr>
              <w:t>314</w:t>
            </w:r>
          </w:hyperlink>
        </w:p>
        <w:p w14:paraId="22FFDC93" w14:textId="77777777" w:rsidR="001C1C81" w:rsidRDefault="008F3025">
          <w:pPr>
            <w:pStyle w:val="51"/>
            <w:tabs>
              <w:tab w:val="left" w:leader="dot" w:pos="6475"/>
            </w:tabs>
            <w:spacing w:before="8"/>
            <w:rPr>
              <w:rFonts w:ascii="Times New Roman" w:eastAsia="Times New Roman"/>
              <w:lang w:eastAsia="zh-TW"/>
            </w:rPr>
          </w:pPr>
          <w:hyperlink w:anchor="_TOC_250047" w:history="1">
            <w:r w:rsidR="007A07A9">
              <w:rPr>
                <w:color w:val="231F20"/>
                <w:spacing w:val="3"/>
                <w:lang w:eastAsia="zh-TW"/>
              </w:rPr>
              <w:t>二</w:t>
            </w:r>
            <w:r w:rsidR="007A07A9">
              <w:rPr>
                <w:color w:val="231F20"/>
                <w:lang w:eastAsia="zh-TW"/>
              </w:rPr>
              <w:t>、應以無限的忍耐和溫良來救無價的靈魂</w:t>
            </w:r>
            <w:r w:rsidR="007A07A9">
              <w:rPr>
                <w:color w:val="231F20"/>
                <w:lang w:eastAsia="zh-TW"/>
              </w:rPr>
              <w:tab/>
            </w:r>
            <w:r w:rsidR="007A07A9">
              <w:rPr>
                <w:rFonts w:ascii="Times New Roman" w:eastAsia="Times New Roman"/>
                <w:color w:val="231F20"/>
                <w:lang w:eastAsia="zh-TW"/>
              </w:rPr>
              <w:t>323</w:t>
            </w:r>
          </w:hyperlink>
        </w:p>
        <w:p w14:paraId="4CBDBD95" w14:textId="77777777" w:rsidR="001C1C81" w:rsidRDefault="008F3025">
          <w:pPr>
            <w:pStyle w:val="51"/>
            <w:tabs>
              <w:tab w:val="left" w:leader="dot" w:pos="6475"/>
            </w:tabs>
            <w:spacing w:before="9"/>
            <w:rPr>
              <w:rFonts w:ascii="Times New Roman" w:eastAsia="Times New Roman"/>
              <w:lang w:eastAsia="zh-TW"/>
            </w:rPr>
          </w:pPr>
          <w:hyperlink w:anchor="_TOC_250046" w:history="1">
            <w:r w:rsidR="007A07A9">
              <w:rPr>
                <w:color w:val="231F20"/>
                <w:spacing w:val="3"/>
                <w:lang w:eastAsia="zh-TW"/>
              </w:rPr>
              <w:t>三</w:t>
            </w:r>
            <w:r w:rsidR="007A07A9">
              <w:rPr>
                <w:color w:val="231F20"/>
                <w:lang w:eastAsia="zh-TW"/>
              </w:rPr>
              <w:t>、團員的勇敢</w:t>
            </w:r>
            <w:r w:rsidR="007A07A9">
              <w:rPr>
                <w:color w:val="231F20"/>
                <w:lang w:eastAsia="zh-TW"/>
              </w:rPr>
              <w:tab/>
            </w:r>
            <w:r w:rsidR="007A07A9">
              <w:rPr>
                <w:rFonts w:ascii="Times New Roman" w:eastAsia="Times New Roman"/>
                <w:color w:val="231F20"/>
                <w:lang w:eastAsia="zh-TW"/>
              </w:rPr>
              <w:t>326</w:t>
            </w:r>
          </w:hyperlink>
        </w:p>
        <w:p w14:paraId="261ED03A" w14:textId="77777777" w:rsidR="001C1C81" w:rsidRDefault="008F3025">
          <w:pPr>
            <w:pStyle w:val="51"/>
            <w:tabs>
              <w:tab w:val="left" w:leader="dot" w:pos="6475"/>
            </w:tabs>
            <w:spacing w:before="8"/>
            <w:ind w:left="631"/>
            <w:rPr>
              <w:rFonts w:ascii="Times New Roman" w:eastAsia="Times New Roman"/>
              <w:lang w:eastAsia="zh-TW"/>
            </w:rPr>
          </w:pPr>
          <w:hyperlink w:anchor="_TOC_250045" w:history="1">
            <w:r w:rsidR="007A07A9">
              <w:rPr>
                <w:color w:val="231F20"/>
                <w:spacing w:val="3"/>
                <w:lang w:eastAsia="zh-TW"/>
              </w:rPr>
              <w:t>四</w:t>
            </w:r>
            <w:r w:rsidR="007A07A9">
              <w:rPr>
                <w:color w:val="231F20"/>
                <w:lang w:eastAsia="zh-TW"/>
              </w:rPr>
              <w:t>、象徵的行動</w:t>
            </w:r>
            <w:r w:rsidR="007A07A9">
              <w:rPr>
                <w:color w:val="231F20"/>
                <w:lang w:eastAsia="zh-TW"/>
              </w:rPr>
              <w:tab/>
            </w:r>
            <w:r w:rsidR="007A07A9">
              <w:rPr>
                <w:rFonts w:ascii="Times New Roman" w:eastAsia="Times New Roman"/>
                <w:color w:val="231F20"/>
                <w:lang w:eastAsia="zh-TW"/>
              </w:rPr>
              <w:t>328</w:t>
            </w:r>
          </w:hyperlink>
        </w:p>
        <w:p w14:paraId="07270569" w14:textId="77777777" w:rsidR="001C1C81" w:rsidRDefault="008F3025">
          <w:pPr>
            <w:pStyle w:val="51"/>
            <w:tabs>
              <w:tab w:val="left" w:leader="dot" w:pos="6474"/>
            </w:tabs>
            <w:spacing w:before="9"/>
            <w:ind w:left="631"/>
            <w:rPr>
              <w:rFonts w:ascii="Times New Roman" w:eastAsia="Times New Roman"/>
              <w:lang w:eastAsia="zh-TW"/>
            </w:rPr>
          </w:pPr>
          <w:hyperlink w:anchor="_TOC_250044" w:history="1">
            <w:r w:rsidR="007A07A9">
              <w:rPr>
                <w:color w:val="231F20"/>
                <w:spacing w:val="3"/>
                <w:lang w:eastAsia="zh-TW"/>
              </w:rPr>
              <w:t>五</w:t>
            </w:r>
            <w:r w:rsidR="007A07A9">
              <w:rPr>
                <w:color w:val="231F20"/>
                <w:lang w:eastAsia="zh-TW"/>
              </w:rPr>
              <w:t>、應有積極的工作</w:t>
            </w:r>
            <w:r w:rsidR="007A07A9">
              <w:rPr>
                <w:color w:val="231F20"/>
                <w:lang w:eastAsia="zh-TW"/>
              </w:rPr>
              <w:tab/>
            </w:r>
            <w:r w:rsidR="007A07A9">
              <w:rPr>
                <w:rFonts w:ascii="Times New Roman" w:eastAsia="Times New Roman"/>
                <w:color w:val="231F20"/>
                <w:lang w:eastAsia="zh-TW"/>
              </w:rPr>
              <w:t>330</w:t>
            </w:r>
          </w:hyperlink>
        </w:p>
        <w:p w14:paraId="7F07336E" w14:textId="77777777" w:rsidR="001C1C81" w:rsidRDefault="008F3025">
          <w:pPr>
            <w:pStyle w:val="51"/>
            <w:tabs>
              <w:tab w:val="left" w:leader="dot" w:pos="6475"/>
            </w:tabs>
            <w:spacing w:before="8"/>
            <w:ind w:left="631"/>
            <w:rPr>
              <w:rFonts w:ascii="Times New Roman" w:eastAsia="Times New Roman"/>
              <w:lang w:eastAsia="zh-TW"/>
            </w:rPr>
          </w:pPr>
          <w:hyperlink w:anchor="_TOC_250043" w:history="1">
            <w:r w:rsidR="007A07A9">
              <w:rPr>
                <w:color w:val="231F20"/>
                <w:spacing w:val="3"/>
                <w:lang w:eastAsia="zh-TW"/>
              </w:rPr>
              <w:t>六</w:t>
            </w:r>
            <w:r w:rsidR="007A07A9">
              <w:rPr>
                <w:color w:val="231F20"/>
                <w:lang w:eastAsia="zh-TW"/>
              </w:rPr>
              <w:t>、支團監督工作</w:t>
            </w:r>
            <w:r w:rsidR="007A07A9">
              <w:rPr>
                <w:color w:val="231F20"/>
                <w:lang w:eastAsia="zh-TW"/>
              </w:rPr>
              <w:tab/>
            </w:r>
            <w:r w:rsidR="007A07A9">
              <w:rPr>
                <w:rFonts w:ascii="Times New Roman" w:eastAsia="Times New Roman"/>
                <w:color w:val="231F20"/>
                <w:lang w:eastAsia="zh-TW"/>
              </w:rPr>
              <w:t>331</w:t>
            </w:r>
          </w:hyperlink>
        </w:p>
        <w:p w14:paraId="524CFC32" w14:textId="77777777" w:rsidR="001C1C81" w:rsidRDefault="008F3025">
          <w:pPr>
            <w:pStyle w:val="51"/>
            <w:tabs>
              <w:tab w:val="left" w:leader="dot" w:pos="6475"/>
            </w:tabs>
            <w:spacing w:before="9"/>
            <w:rPr>
              <w:rFonts w:ascii="Times New Roman" w:eastAsia="Times New Roman"/>
              <w:lang w:eastAsia="zh-TW"/>
            </w:rPr>
          </w:pPr>
          <w:hyperlink w:anchor="_TOC_250042" w:history="1">
            <w:r w:rsidR="007A07A9">
              <w:rPr>
                <w:color w:val="231F20"/>
                <w:spacing w:val="3"/>
                <w:lang w:eastAsia="zh-TW"/>
              </w:rPr>
              <w:t>七</w:t>
            </w:r>
            <w:r w:rsidR="007A07A9">
              <w:rPr>
                <w:color w:val="231F20"/>
                <w:lang w:eastAsia="zh-TW"/>
              </w:rPr>
              <w:t>、二人一同探訪可以維護聖母軍的紀律</w:t>
            </w:r>
            <w:r w:rsidR="007A07A9">
              <w:rPr>
                <w:color w:val="231F20"/>
                <w:lang w:eastAsia="zh-TW"/>
              </w:rPr>
              <w:tab/>
            </w:r>
            <w:r w:rsidR="007A07A9">
              <w:rPr>
                <w:rFonts w:ascii="Times New Roman" w:eastAsia="Times New Roman"/>
                <w:color w:val="231F20"/>
                <w:lang w:eastAsia="zh-TW"/>
              </w:rPr>
              <w:t>332</w:t>
            </w:r>
          </w:hyperlink>
        </w:p>
        <w:p w14:paraId="6E73E01B" w14:textId="77777777" w:rsidR="001C1C81" w:rsidRDefault="008F3025">
          <w:pPr>
            <w:pStyle w:val="51"/>
            <w:tabs>
              <w:tab w:val="left" w:leader="dot" w:pos="6475"/>
            </w:tabs>
            <w:spacing w:before="8"/>
            <w:rPr>
              <w:rFonts w:ascii="Times New Roman" w:eastAsia="Times New Roman"/>
              <w:lang w:eastAsia="zh-TW"/>
            </w:rPr>
          </w:pPr>
          <w:hyperlink w:anchor="_TOC_250041" w:history="1">
            <w:r w:rsidR="007A07A9">
              <w:rPr>
                <w:color w:val="231F20"/>
                <w:spacing w:val="3"/>
                <w:lang w:eastAsia="zh-TW"/>
              </w:rPr>
              <w:t>八</w:t>
            </w:r>
            <w:r w:rsidR="007A07A9">
              <w:rPr>
                <w:color w:val="231F20"/>
                <w:lang w:eastAsia="zh-TW"/>
              </w:rPr>
              <w:t>、必須保持聖母軍工作保密的本質</w:t>
            </w:r>
            <w:r w:rsidR="007A07A9">
              <w:rPr>
                <w:color w:val="231F20"/>
                <w:lang w:eastAsia="zh-TW"/>
              </w:rPr>
              <w:tab/>
            </w:r>
            <w:r w:rsidR="007A07A9">
              <w:rPr>
                <w:rFonts w:ascii="Times New Roman" w:eastAsia="Times New Roman"/>
                <w:color w:val="231F20"/>
                <w:lang w:eastAsia="zh-TW"/>
              </w:rPr>
              <w:t>333</w:t>
            </w:r>
          </w:hyperlink>
        </w:p>
        <w:p w14:paraId="6E6952C2" w14:textId="77777777" w:rsidR="001C1C81" w:rsidRDefault="008F3025">
          <w:pPr>
            <w:pStyle w:val="51"/>
            <w:tabs>
              <w:tab w:val="left" w:leader="dot" w:pos="6475"/>
            </w:tabs>
            <w:spacing w:before="9"/>
            <w:ind w:left="631"/>
            <w:rPr>
              <w:rFonts w:ascii="Times New Roman" w:eastAsia="Times New Roman"/>
              <w:lang w:eastAsia="zh-TW"/>
            </w:rPr>
          </w:pPr>
          <w:hyperlink w:anchor="_TOC_250040" w:history="1">
            <w:r w:rsidR="007A07A9">
              <w:rPr>
                <w:color w:val="231F20"/>
                <w:spacing w:val="3"/>
                <w:lang w:eastAsia="zh-TW"/>
              </w:rPr>
              <w:t>九</w:t>
            </w:r>
            <w:r w:rsidR="007A07A9">
              <w:rPr>
                <w:color w:val="231F20"/>
                <w:lang w:eastAsia="zh-TW"/>
              </w:rPr>
              <w:t>、鼓勵挨戶探訪</w:t>
            </w:r>
            <w:r w:rsidR="007A07A9">
              <w:rPr>
                <w:color w:val="231F20"/>
                <w:lang w:eastAsia="zh-TW"/>
              </w:rPr>
              <w:tab/>
            </w:r>
            <w:r w:rsidR="007A07A9">
              <w:rPr>
                <w:rFonts w:ascii="Times New Roman" w:eastAsia="Times New Roman"/>
                <w:color w:val="231F20"/>
                <w:lang w:eastAsia="zh-TW"/>
              </w:rPr>
              <w:t>334</w:t>
            </w:r>
          </w:hyperlink>
        </w:p>
        <w:p w14:paraId="5998CC7E" w14:textId="77777777" w:rsidR="001C1C81" w:rsidRDefault="008F3025">
          <w:pPr>
            <w:pStyle w:val="51"/>
            <w:tabs>
              <w:tab w:val="left" w:leader="dot" w:pos="6474"/>
            </w:tabs>
            <w:spacing w:before="8"/>
            <w:ind w:left="631"/>
            <w:rPr>
              <w:rFonts w:ascii="Times New Roman" w:eastAsia="Times New Roman"/>
              <w:lang w:eastAsia="zh-TW"/>
            </w:rPr>
          </w:pPr>
          <w:hyperlink w:anchor="_TOC_250039" w:history="1">
            <w:r w:rsidR="007A07A9">
              <w:rPr>
                <w:color w:val="231F20"/>
                <w:spacing w:val="3"/>
                <w:lang w:eastAsia="zh-TW"/>
              </w:rPr>
              <w:t>十</w:t>
            </w:r>
            <w:r w:rsidR="007A07A9">
              <w:rPr>
                <w:color w:val="231F20"/>
                <w:lang w:eastAsia="zh-TW"/>
              </w:rPr>
              <w:t>、禁止物質的救濟</w:t>
            </w:r>
            <w:r w:rsidR="007A07A9">
              <w:rPr>
                <w:color w:val="231F20"/>
                <w:lang w:eastAsia="zh-TW"/>
              </w:rPr>
              <w:tab/>
            </w:r>
            <w:r w:rsidR="007A07A9">
              <w:rPr>
                <w:rFonts w:ascii="Times New Roman" w:eastAsia="Times New Roman"/>
                <w:color w:val="231F20"/>
                <w:lang w:eastAsia="zh-TW"/>
              </w:rPr>
              <w:t>334</w:t>
            </w:r>
          </w:hyperlink>
        </w:p>
        <w:p w14:paraId="55E9ECE4" w14:textId="77777777" w:rsidR="001C1C81" w:rsidRDefault="008F3025">
          <w:pPr>
            <w:pStyle w:val="31"/>
            <w:tabs>
              <w:tab w:val="left" w:leader="dot" w:pos="6474"/>
            </w:tabs>
            <w:spacing w:before="9"/>
            <w:ind w:left="376"/>
            <w:rPr>
              <w:rFonts w:ascii="Times New Roman" w:eastAsia="Times New Roman"/>
              <w:lang w:eastAsia="zh-TW"/>
            </w:rPr>
          </w:pPr>
          <w:hyperlink w:anchor="_TOC_250038" w:history="1">
            <w:r w:rsidR="007A07A9">
              <w:rPr>
                <w:color w:val="231F20"/>
                <w:lang w:eastAsia="zh-TW"/>
              </w:rPr>
              <w:t>十</w:t>
            </w:r>
            <w:r w:rsidR="007A07A9">
              <w:rPr>
                <w:color w:val="231F20"/>
                <w:spacing w:val="19"/>
                <w:lang w:eastAsia="zh-TW"/>
              </w:rPr>
              <w:t>一</w:t>
            </w:r>
            <w:r w:rsidR="007A07A9">
              <w:rPr>
                <w:color w:val="231F20"/>
                <w:lang w:eastAsia="zh-TW"/>
              </w:rPr>
              <w:t>、禁止在探訪中募捐</w:t>
            </w:r>
            <w:r w:rsidR="007A07A9">
              <w:rPr>
                <w:color w:val="231F20"/>
                <w:lang w:eastAsia="zh-TW"/>
              </w:rPr>
              <w:tab/>
            </w:r>
            <w:r w:rsidR="007A07A9">
              <w:rPr>
                <w:rFonts w:ascii="Times New Roman" w:eastAsia="Times New Roman"/>
                <w:color w:val="231F20"/>
                <w:lang w:eastAsia="zh-TW"/>
              </w:rPr>
              <w:t>337</w:t>
            </w:r>
          </w:hyperlink>
        </w:p>
        <w:p w14:paraId="0A31CEFB" w14:textId="77777777" w:rsidR="001C1C81" w:rsidRDefault="008F3025">
          <w:pPr>
            <w:pStyle w:val="31"/>
            <w:tabs>
              <w:tab w:val="left" w:leader="dot" w:pos="6475"/>
            </w:tabs>
            <w:ind w:left="376"/>
            <w:rPr>
              <w:rFonts w:ascii="Times New Roman" w:eastAsia="Times New Roman"/>
              <w:lang w:eastAsia="zh-TW"/>
            </w:rPr>
          </w:pPr>
          <w:hyperlink w:anchor="_TOC_250037" w:history="1">
            <w:r w:rsidR="007A07A9">
              <w:rPr>
                <w:color w:val="231F20"/>
                <w:lang w:eastAsia="zh-TW"/>
              </w:rPr>
              <w:t>十</w:t>
            </w:r>
            <w:r w:rsidR="007A07A9">
              <w:rPr>
                <w:color w:val="231F20"/>
                <w:spacing w:val="19"/>
                <w:lang w:eastAsia="zh-TW"/>
              </w:rPr>
              <w:t>二</w:t>
            </w:r>
            <w:r w:rsidR="007A07A9">
              <w:rPr>
                <w:color w:val="231F20"/>
                <w:lang w:eastAsia="zh-TW"/>
              </w:rPr>
              <w:t>、聖母軍不問政治</w:t>
            </w:r>
            <w:r w:rsidR="007A07A9">
              <w:rPr>
                <w:color w:val="231F20"/>
                <w:lang w:eastAsia="zh-TW"/>
              </w:rPr>
              <w:tab/>
            </w:r>
            <w:r w:rsidR="007A07A9">
              <w:rPr>
                <w:rFonts w:ascii="Times New Roman" w:eastAsia="Times New Roman"/>
                <w:color w:val="231F20"/>
                <w:lang w:eastAsia="zh-TW"/>
              </w:rPr>
              <w:t>337</w:t>
            </w:r>
          </w:hyperlink>
        </w:p>
        <w:p w14:paraId="33DE3918" w14:textId="77777777" w:rsidR="001C1C81" w:rsidRDefault="008F3025">
          <w:pPr>
            <w:pStyle w:val="31"/>
            <w:tabs>
              <w:tab w:val="left" w:leader="dot" w:pos="6475"/>
            </w:tabs>
            <w:spacing w:before="9"/>
            <w:rPr>
              <w:rFonts w:ascii="Times New Roman" w:eastAsia="Times New Roman"/>
              <w:lang w:eastAsia="zh-TW"/>
            </w:rPr>
          </w:pPr>
          <w:hyperlink w:anchor="_TOC_250036" w:history="1">
            <w:r w:rsidR="007A07A9">
              <w:rPr>
                <w:color w:val="231F20"/>
                <w:lang w:eastAsia="zh-TW"/>
              </w:rPr>
              <w:t>十</w:t>
            </w:r>
            <w:r w:rsidR="007A07A9">
              <w:rPr>
                <w:color w:val="231F20"/>
                <w:spacing w:val="19"/>
                <w:lang w:eastAsia="zh-TW"/>
              </w:rPr>
              <w:t>三</w:t>
            </w:r>
            <w:r w:rsidR="007A07A9">
              <w:rPr>
                <w:color w:val="231F20"/>
                <w:lang w:eastAsia="zh-TW"/>
              </w:rPr>
              <w:t>、接近每一個人靈</w:t>
            </w:r>
            <w:r w:rsidR="007A07A9">
              <w:rPr>
                <w:color w:val="231F20"/>
                <w:lang w:eastAsia="zh-TW"/>
              </w:rPr>
              <w:tab/>
            </w:r>
            <w:r w:rsidR="007A07A9">
              <w:rPr>
                <w:rFonts w:ascii="Times New Roman" w:eastAsia="Times New Roman"/>
                <w:color w:val="231F20"/>
                <w:lang w:eastAsia="zh-TW"/>
              </w:rPr>
              <w:t>337</w:t>
            </w:r>
          </w:hyperlink>
        </w:p>
        <w:p w14:paraId="6F411340" w14:textId="77777777" w:rsidR="001C1C81" w:rsidRDefault="008F3025">
          <w:pPr>
            <w:pStyle w:val="31"/>
            <w:tabs>
              <w:tab w:val="left" w:leader="dot" w:pos="6475"/>
            </w:tabs>
            <w:rPr>
              <w:rFonts w:ascii="Times New Roman" w:eastAsia="Times New Roman"/>
              <w:lang w:eastAsia="zh-TW"/>
            </w:rPr>
          </w:pPr>
          <w:hyperlink w:anchor="_TOC_250035" w:history="1">
            <w:r w:rsidR="007A07A9">
              <w:rPr>
                <w:color w:val="231F20"/>
                <w:lang w:eastAsia="zh-TW"/>
              </w:rPr>
              <w:t>十</w:t>
            </w:r>
            <w:r w:rsidR="007A07A9">
              <w:rPr>
                <w:color w:val="231F20"/>
                <w:spacing w:val="19"/>
                <w:lang w:eastAsia="zh-TW"/>
              </w:rPr>
              <w:t>四</w:t>
            </w:r>
            <w:r w:rsidR="007A07A9">
              <w:rPr>
                <w:color w:val="231F20"/>
                <w:lang w:eastAsia="zh-TW"/>
              </w:rPr>
              <w:t>、人人皆可成聖</w:t>
            </w:r>
            <w:r w:rsidR="007A07A9">
              <w:rPr>
                <w:color w:val="231F20"/>
                <w:lang w:eastAsia="zh-TW"/>
              </w:rPr>
              <w:tab/>
            </w:r>
            <w:r w:rsidR="007A07A9">
              <w:rPr>
                <w:rFonts w:ascii="Times New Roman" w:eastAsia="Times New Roman"/>
                <w:color w:val="231F20"/>
                <w:lang w:eastAsia="zh-TW"/>
              </w:rPr>
              <w:t>338</w:t>
            </w:r>
          </w:hyperlink>
        </w:p>
        <w:p w14:paraId="2E8C6DAB" w14:textId="77777777" w:rsidR="001C1C81" w:rsidRDefault="008F3025">
          <w:pPr>
            <w:pStyle w:val="31"/>
            <w:tabs>
              <w:tab w:val="left" w:leader="dot" w:pos="6475"/>
            </w:tabs>
            <w:spacing w:before="9"/>
            <w:rPr>
              <w:rFonts w:ascii="Times New Roman" w:eastAsia="Times New Roman"/>
              <w:lang w:eastAsia="zh-TW"/>
            </w:rPr>
          </w:pPr>
          <w:hyperlink w:anchor="_TOC_250034" w:history="1">
            <w:r w:rsidR="007A07A9">
              <w:rPr>
                <w:color w:val="231F20"/>
                <w:lang w:eastAsia="zh-TW"/>
              </w:rPr>
              <w:t>十</w:t>
            </w:r>
            <w:r w:rsidR="007A07A9">
              <w:rPr>
                <w:color w:val="231F20"/>
                <w:spacing w:val="19"/>
                <w:lang w:eastAsia="zh-TW"/>
              </w:rPr>
              <w:t>五</w:t>
            </w:r>
            <w:r w:rsidR="007A07A9">
              <w:rPr>
                <w:color w:val="231F20"/>
                <w:lang w:eastAsia="zh-TW"/>
              </w:rPr>
              <w:t>、空泛的傳教工作無甚麼價值</w:t>
            </w:r>
            <w:r w:rsidR="007A07A9">
              <w:rPr>
                <w:color w:val="231F20"/>
                <w:lang w:eastAsia="zh-TW"/>
              </w:rPr>
              <w:tab/>
            </w:r>
            <w:r w:rsidR="007A07A9">
              <w:rPr>
                <w:rFonts w:ascii="Times New Roman" w:eastAsia="Times New Roman"/>
                <w:color w:val="231F20"/>
                <w:lang w:eastAsia="zh-TW"/>
              </w:rPr>
              <w:t>338</w:t>
            </w:r>
          </w:hyperlink>
        </w:p>
        <w:p w14:paraId="5C5816DB" w14:textId="77777777" w:rsidR="001C1C81" w:rsidRDefault="008F3025">
          <w:pPr>
            <w:pStyle w:val="31"/>
            <w:tabs>
              <w:tab w:val="left" w:leader="dot" w:pos="6475"/>
            </w:tabs>
            <w:rPr>
              <w:rFonts w:ascii="Times New Roman" w:eastAsia="Times New Roman"/>
              <w:lang w:eastAsia="zh-TW"/>
            </w:rPr>
          </w:pPr>
          <w:hyperlink w:anchor="_TOC_250033" w:history="1">
            <w:r w:rsidR="007A07A9">
              <w:rPr>
                <w:color w:val="231F20"/>
                <w:lang w:eastAsia="zh-TW"/>
              </w:rPr>
              <w:t>十</w:t>
            </w:r>
            <w:r w:rsidR="007A07A9">
              <w:rPr>
                <w:color w:val="231F20"/>
                <w:spacing w:val="19"/>
                <w:lang w:eastAsia="zh-TW"/>
              </w:rPr>
              <w:t>六</w:t>
            </w:r>
            <w:r w:rsidR="007A07A9">
              <w:rPr>
                <w:color w:val="231F20"/>
                <w:lang w:eastAsia="zh-TW"/>
              </w:rPr>
              <w:t>、愛是感召他人的密訣</w:t>
            </w:r>
            <w:r w:rsidR="007A07A9">
              <w:rPr>
                <w:color w:val="231F20"/>
                <w:lang w:eastAsia="zh-TW"/>
              </w:rPr>
              <w:tab/>
            </w:r>
            <w:r w:rsidR="007A07A9">
              <w:rPr>
                <w:rFonts w:ascii="Times New Roman" w:eastAsia="Times New Roman"/>
                <w:color w:val="231F20"/>
                <w:lang w:eastAsia="zh-TW"/>
              </w:rPr>
              <w:t>339</w:t>
            </w:r>
          </w:hyperlink>
        </w:p>
        <w:p w14:paraId="3A71B251" w14:textId="77777777" w:rsidR="001C1C81" w:rsidRDefault="008F3025">
          <w:pPr>
            <w:pStyle w:val="31"/>
            <w:tabs>
              <w:tab w:val="left" w:leader="dot" w:pos="6478"/>
            </w:tabs>
            <w:spacing w:before="9"/>
            <w:rPr>
              <w:rFonts w:ascii="Times New Roman" w:eastAsia="Times New Roman"/>
              <w:lang w:eastAsia="zh-TW"/>
            </w:rPr>
          </w:pPr>
          <w:hyperlink w:anchor="_TOC_250032" w:history="1">
            <w:r w:rsidR="007A07A9">
              <w:rPr>
                <w:color w:val="231F20"/>
                <w:lang w:eastAsia="zh-TW"/>
              </w:rPr>
              <w:t>十</w:t>
            </w:r>
            <w:r w:rsidR="007A07A9">
              <w:rPr>
                <w:color w:val="231F20"/>
                <w:spacing w:val="19"/>
                <w:lang w:eastAsia="zh-TW"/>
              </w:rPr>
              <w:t>七</w:t>
            </w:r>
            <w:r w:rsidR="007A07A9">
              <w:rPr>
                <w:color w:val="231F20"/>
                <w:lang w:eastAsia="zh-TW"/>
              </w:rPr>
              <w:t>、</w:t>
            </w:r>
            <w:r w:rsidR="007A07A9">
              <w:rPr>
                <w:color w:val="231F20"/>
                <w:spacing w:val="-3"/>
                <w:lang w:eastAsia="zh-TW"/>
              </w:rPr>
              <w:t>團員為人工</w:t>
            </w:r>
            <w:r w:rsidR="007A07A9">
              <w:rPr>
                <w:color w:val="231F20"/>
                <w:spacing w:val="-60"/>
                <w:lang w:eastAsia="zh-TW"/>
              </w:rPr>
              <w:t>作，</w:t>
            </w:r>
            <w:r w:rsidR="007A07A9">
              <w:rPr>
                <w:color w:val="231F20"/>
                <w:spacing w:val="-3"/>
                <w:lang w:eastAsia="zh-TW"/>
              </w:rPr>
              <w:t>應在那人身上看到基</w:t>
            </w:r>
            <w:r w:rsidR="007A07A9">
              <w:rPr>
                <w:color w:val="231F20"/>
                <w:spacing w:val="-60"/>
                <w:lang w:eastAsia="zh-TW"/>
              </w:rPr>
              <w:t>督，</w:t>
            </w:r>
            <w:r w:rsidR="007A07A9">
              <w:rPr>
                <w:color w:val="231F20"/>
                <w:spacing w:val="-3"/>
                <w:lang w:eastAsia="zh-TW"/>
              </w:rPr>
              <w:t>為基督服</w:t>
            </w:r>
            <w:r w:rsidR="007A07A9">
              <w:rPr>
                <w:color w:val="231F20"/>
                <w:lang w:eastAsia="zh-TW"/>
              </w:rPr>
              <w:t>務</w:t>
            </w:r>
            <w:r w:rsidR="007A07A9">
              <w:rPr>
                <w:color w:val="231F20"/>
                <w:lang w:eastAsia="zh-TW"/>
              </w:rPr>
              <w:tab/>
            </w:r>
            <w:r w:rsidR="007A07A9">
              <w:rPr>
                <w:rFonts w:ascii="Times New Roman" w:eastAsia="Times New Roman"/>
                <w:color w:val="231F20"/>
                <w:lang w:eastAsia="zh-TW"/>
              </w:rPr>
              <w:t>339</w:t>
            </w:r>
          </w:hyperlink>
        </w:p>
        <w:p w14:paraId="36D29056" w14:textId="77777777" w:rsidR="001C1C81" w:rsidRDefault="008F3025">
          <w:pPr>
            <w:pStyle w:val="31"/>
            <w:tabs>
              <w:tab w:val="left" w:leader="dot" w:pos="6475"/>
            </w:tabs>
            <w:rPr>
              <w:rFonts w:ascii="Times New Roman" w:eastAsia="Times New Roman"/>
              <w:lang w:eastAsia="zh-TW"/>
            </w:rPr>
          </w:pPr>
          <w:hyperlink w:anchor="_TOC_250031" w:history="1">
            <w:r w:rsidR="007A07A9">
              <w:rPr>
                <w:color w:val="231F20"/>
                <w:lang w:eastAsia="zh-TW"/>
              </w:rPr>
              <w:t>十</w:t>
            </w:r>
            <w:r w:rsidR="007A07A9">
              <w:rPr>
                <w:color w:val="231F20"/>
                <w:spacing w:val="19"/>
                <w:lang w:eastAsia="zh-TW"/>
              </w:rPr>
              <w:t>八</w:t>
            </w:r>
            <w:r w:rsidR="007A07A9">
              <w:rPr>
                <w:color w:val="231F20"/>
                <w:lang w:eastAsia="zh-TW"/>
              </w:rPr>
              <w:t>、聖母藉著團員愛護她的聖子</w:t>
            </w:r>
            <w:r w:rsidR="007A07A9">
              <w:rPr>
                <w:color w:val="231F20"/>
                <w:lang w:eastAsia="zh-TW"/>
              </w:rPr>
              <w:tab/>
            </w:r>
            <w:r w:rsidR="007A07A9">
              <w:rPr>
                <w:rFonts w:ascii="Times New Roman" w:eastAsia="Times New Roman"/>
                <w:color w:val="231F20"/>
                <w:lang w:eastAsia="zh-TW"/>
              </w:rPr>
              <w:t>340</w:t>
            </w:r>
          </w:hyperlink>
        </w:p>
        <w:p w14:paraId="46F814F3" w14:textId="77777777" w:rsidR="001C1C81" w:rsidRDefault="008F3025">
          <w:pPr>
            <w:pStyle w:val="31"/>
            <w:tabs>
              <w:tab w:val="left" w:leader="dot" w:pos="6475"/>
            </w:tabs>
            <w:spacing w:before="9"/>
            <w:rPr>
              <w:rFonts w:ascii="Times New Roman" w:eastAsia="Times New Roman"/>
              <w:lang w:eastAsia="zh-TW"/>
            </w:rPr>
          </w:pPr>
          <w:hyperlink w:anchor="_TOC_250030" w:history="1">
            <w:r w:rsidR="007A07A9">
              <w:rPr>
                <w:color w:val="231F20"/>
                <w:lang w:eastAsia="zh-TW"/>
              </w:rPr>
              <w:t>十</w:t>
            </w:r>
            <w:r w:rsidR="007A07A9">
              <w:rPr>
                <w:color w:val="231F20"/>
                <w:spacing w:val="19"/>
                <w:lang w:eastAsia="zh-TW"/>
              </w:rPr>
              <w:t>九</w:t>
            </w:r>
            <w:r w:rsidR="007A07A9">
              <w:rPr>
                <w:color w:val="231F20"/>
                <w:lang w:eastAsia="zh-TW"/>
              </w:rPr>
              <w:t>、謙恭的團員能打開一切的門</w:t>
            </w:r>
            <w:r w:rsidR="007A07A9">
              <w:rPr>
                <w:color w:val="231F20"/>
                <w:lang w:eastAsia="zh-TW"/>
              </w:rPr>
              <w:tab/>
            </w:r>
            <w:r w:rsidR="007A07A9">
              <w:rPr>
                <w:rFonts w:ascii="Times New Roman" w:eastAsia="Times New Roman"/>
                <w:color w:val="231F20"/>
                <w:lang w:eastAsia="zh-TW"/>
              </w:rPr>
              <w:t>341</w:t>
            </w:r>
          </w:hyperlink>
        </w:p>
        <w:p w14:paraId="364882B9" w14:textId="77777777" w:rsidR="001C1C81" w:rsidRDefault="008F3025">
          <w:pPr>
            <w:pStyle w:val="31"/>
            <w:tabs>
              <w:tab w:val="left" w:leader="dot" w:pos="6475"/>
            </w:tabs>
            <w:rPr>
              <w:rFonts w:ascii="Times New Roman" w:eastAsia="Times New Roman"/>
              <w:lang w:eastAsia="zh-TW"/>
            </w:rPr>
          </w:pPr>
          <w:hyperlink w:anchor="_TOC_250029" w:history="1">
            <w:r w:rsidR="007A07A9">
              <w:rPr>
                <w:color w:val="231F20"/>
                <w:lang w:eastAsia="zh-TW"/>
              </w:rPr>
              <w:t>二</w:t>
            </w:r>
            <w:r w:rsidR="007A07A9">
              <w:rPr>
                <w:color w:val="231F20"/>
                <w:spacing w:val="19"/>
                <w:lang w:eastAsia="zh-TW"/>
              </w:rPr>
              <w:t>十</w:t>
            </w:r>
            <w:r w:rsidR="007A07A9">
              <w:rPr>
                <w:color w:val="231F20"/>
                <w:lang w:eastAsia="zh-TW"/>
              </w:rPr>
              <w:t>、探訪團體或機構時的態度</w:t>
            </w:r>
            <w:r w:rsidR="007A07A9">
              <w:rPr>
                <w:color w:val="231F20"/>
                <w:lang w:eastAsia="zh-TW"/>
              </w:rPr>
              <w:tab/>
            </w:r>
            <w:r w:rsidR="007A07A9">
              <w:rPr>
                <w:rFonts w:ascii="Times New Roman" w:eastAsia="Times New Roman"/>
                <w:color w:val="231F20"/>
                <w:lang w:eastAsia="zh-TW"/>
              </w:rPr>
              <w:t>342</w:t>
            </w:r>
          </w:hyperlink>
        </w:p>
        <w:p w14:paraId="16CBC1E2" w14:textId="77777777" w:rsidR="001C1C81" w:rsidRDefault="008F3025">
          <w:pPr>
            <w:pStyle w:val="31"/>
            <w:tabs>
              <w:tab w:val="left" w:leader="dot" w:pos="6475"/>
            </w:tabs>
            <w:spacing w:before="9"/>
            <w:rPr>
              <w:rFonts w:ascii="Times New Roman" w:eastAsia="Times New Roman"/>
              <w:lang w:eastAsia="zh-TW"/>
            </w:rPr>
          </w:pPr>
          <w:hyperlink w:anchor="_TOC_250028" w:history="1">
            <w:r w:rsidR="007A07A9">
              <w:rPr>
                <w:color w:val="231F20"/>
                <w:lang w:eastAsia="zh-TW"/>
              </w:rPr>
              <w:t>廿</w:t>
            </w:r>
            <w:r w:rsidR="007A07A9">
              <w:rPr>
                <w:color w:val="231F20"/>
                <w:spacing w:val="19"/>
                <w:lang w:eastAsia="zh-TW"/>
              </w:rPr>
              <w:t>一</w:t>
            </w:r>
            <w:r w:rsidR="007A07A9">
              <w:rPr>
                <w:color w:val="231F20"/>
                <w:lang w:eastAsia="zh-TW"/>
              </w:rPr>
              <w:t>、團員不可任意批評</w:t>
            </w:r>
            <w:r w:rsidR="007A07A9">
              <w:rPr>
                <w:color w:val="231F20"/>
                <w:lang w:eastAsia="zh-TW"/>
              </w:rPr>
              <w:tab/>
            </w:r>
            <w:r w:rsidR="007A07A9">
              <w:rPr>
                <w:rFonts w:ascii="Times New Roman" w:eastAsia="Times New Roman"/>
                <w:color w:val="231F20"/>
                <w:lang w:eastAsia="zh-TW"/>
              </w:rPr>
              <w:t>342</w:t>
            </w:r>
          </w:hyperlink>
        </w:p>
        <w:p w14:paraId="21D9CA4E" w14:textId="77777777" w:rsidR="001C1C81" w:rsidRDefault="008F3025">
          <w:pPr>
            <w:pStyle w:val="31"/>
            <w:tabs>
              <w:tab w:val="left" w:leader="dot" w:pos="6475"/>
            </w:tabs>
            <w:rPr>
              <w:rFonts w:ascii="Times New Roman" w:eastAsia="Times New Roman"/>
              <w:lang w:eastAsia="zh-TW"/>
            </w:rPr>
          </w:pPr>
          <w:hyperlink w:anchor="_TOC_250027" w:history="1">
            <w:r w:rsidR="007A07A9">
              <w:rPr>
                <w:color w:val="231F20"/>
                <w:lang w:eastAsia="zh-TW"/>
              </w:rPr>
              <w:t>廿</w:t>
            </w:r>
            <w:r w:rsidR="007A07A9">
              <w:rPr>
                <w:color w:val="231F20"/>
                <w:spacing w:val="19"/>
                <w:lang w:eastAsia="zh-TW"/>
              </w:rPr>
              <w:t>二</w:t>
            </w:r>
            <w:r w:rsidR="007A07A9">
              <w:rPr>
                <w:color w:val="231F20"/>
                <w:lang w:eastAsia="zh-TW"/>
              </w:rPr>
              <w:t>、對反對者批評的看法</w:t>
            </w:r>
            <w:r w:rsidR="007A07A9">
              <w:rPr>
                <w:color w:val="231F20"/>
                <w:lang w:eastAsia="zh-TW"/>
              </w:rPr>
              <w:tab/>
            </w:r>
            <w:r w:rsidR="007A07A9">
              <w:rPr>
                <w:rFonts w:ascii="Times New Roman" w:eastAsia="Times New Roman"/>
                <w:color w:val="231F20"/>
                <w:lang w:eastAsia="zh-TW"/>
              </w:rPr>
              <w:t>343</w:t>
            </w:r>
          </w:hyperlink>
        </w:p>
        <w:p w14:paraId="3B32C596" w14:textId="77777777" w:rsidR="001C1C81" w:rsidRDefault="008F3025">
          <w:pPr>
            <w:pStyle w:val="31"/>
            <w:tabs>
              <w:tab w:val="left" w:leader="dot" w:pos="6475"/>
            </w:tabs>
            <w:spacing w:before="9" w:after="20"/>
            <w:rPr>
              <w:rFonts w:ascii="Times New Roman" w:eastAsia="Times New Roman"/>
              <w:lang w:eastAsia="zh-TW"/>
            </w:rPr>
          </w:pPr>
          <w:hyperlink w:anchor="_TOC_250026" w:history="1">
            <w:r w:rsidR="007A07A9">
              <w:rPr>
                <w:color w:val="231F20"/>
                <w:lang w:eastAsia="zh-TW"/>
              </w:rPr>
              <w:t>廿</w:t>
            </w:r>
            <w:r w:rsidR="007A07A9">
              <w:rPr>
                <w:color w:val="231F20"/>
                <w:spacing w:val="19"/>
                <w:lang w:eastAsia="zh-TW"/>
              </w:rPr>
              <w:t>三</w:t>
            </w:r>
            <w:r w:rsidR="007A07A9">
              <w:rPr>
                <w:color w:val="231F20"/>
                <w:lang w:eastAsia="zh-TW"/>
              </w:rPr>
              <w:t>、絕不失望</w:t>
            </w:r>
            <w:r w:rsidR="007A07A9">
              <w:rPr>
                <w:color w:val="231F20"/>
                <w:lang w:eastAsia="zh-TW"/>
              </w:rPr>
              <w:tab/>
            </w:r>
            <w:r w:rsidR="007A07A9">
              <w:rPr>
                <w:rFonts w:ascii="Times New Roman" w:eastAsia="Times New Roman"/>
                <w:color w:val="231F20"/>
                <w:lang w:eastAsia="zh-TW"/>
              </w:rPr>
              <w:t>344</w:t>
            </w:r>
          </w:hyperlink>
        </w:p>
        <w:p w14:paraId="25D2EEA0" w14:textId="77777777" w:rsidR="001C1C81" w:rsidRDefault="007A07A9">
          <w:pPr>
            <w:pStyle w:val="11"/>
            <w:rPr>
              <w:lang w:eastAsia="zh-TW"/>
            </w:rPr>
          </w:pPr>
          <w:r>
            <w:rPr>
              <w:color w:val="231F20"/>
              <w:lang w:eastAsia="zh-TW"/>
            </w:rPr>
            <w:t>目 錄 xi</w:t>
          </w:r>
        </w:p>
        <w:p w14:paraId="28192F84" w14:textId="77777777" w:rsidR="001C1C81" w:rsidRDefault="008F3025">
          <w:pPr>
            <w:pStyle w:val="31"/>
            <w:tabs>
              <w:tab w:val="left" w:leader="dot" w:pos="6475"/>
            </w:tabs>
            <w:spacing w:before="436"/>
            <w:rPr>
              <w:rFonts w:ascii="Times New Roman" w:eastAsia="Times New Roman"/>
              <w:lang w:eastAsia="zh-TW"/>
            </w:rPr>
          </w:pPr>
          <w:hyperlink w:anchor="_TOC_250025" w:history="1">
            <w:r w:rsidR="007A07A9">
              <w:rPr>
                <w:color w:val="231F20"/>
                <w:lang w:eastAsia="zh-TW"/>
              </w:rPr>
              <w:t>廿</w:t>
            </w:r>
            <w:r w:rsidR="007A07A9">
              <w:rPr>
                <w:color w:val="231F20"/>
                <w:spacing w:val="19"/>
                <w:lang w:eastAsia="zh-TW"/>
              </w:rPr>
              <w:t>四</w:t>
            </w:r>
            <w:r w:rsidR="007A07A9">
              <w:rPr>
                <w:color w:val="231F20"/>
                <w:lang w:eastAsia="zh-TW"/>
              </w:rPr>
              <w:t>、十字架是希望的標記</w:t>
            </w:r>
            <w:r w:rsidR="007A07A9">
              <w:rPr>
                <w:color w:val="231F20"/>
                <w:lang w:eastAsia="zh-TW"/>
              </w:rPr>
              <w:tab/>
            </w:r>
            <w:r w:rsidR="007A07A9">
              <w:rPr>
                <w:rFonts w:ascii="Times New Roman" w:eastAsia="Times New Roman"/>
                <w:color w:val="231F20"/>
                <w:lang w:eastAsia="zh-TW"/>
              </w:rPr>
              <w:t>345</w:t>
            </w:r>
          </w:hyperlink>
        </w:p>
        <w:p w14:paraId="6940A80D" w14:textId="77777777" w:rsidR="001C1C81" w:rsidRDefault="008F3025">
          <w:pPr>
            <w:pStyle w:val="31"/>
            <w:tabs>
              <w:tab w:val="left" w:leader="dot" w:pos="6475"/>
            </w:tabs>
            <w:rPr>
              <w:rFonts w:ascii="Times New Roman" w:eastAsia="Times New Roman"/>
              <w:lang w:eastAsia="zh-TW"/>
            </w:rPr>
          </w:pPr>
          <w:hyperlink w:anchor="_TOC_250024" w:history="1">
            <w:r w:rsidR="007A07A9">
              <w:rPr>
                <w:color w:val="231F20"/>
                <w:lang w:eastAsia="zh-TW"/>
              </w:rPr>
              <w:t>廿</w:t>
            </w:r>
            <w:r w:rsidR="007A07A9">
              <w:rPr>
                <w:color w:val="231F20"/>
                <w:spacing w:val="19"/>
                <w:lang w:eastAsia="zh-TW"/>
              </w:rPr>
              <w:t>五</w:t>
            </w:r>
            <w:r w:rsidR="007A07A9">
              <w:rPr>
                <w:color w:val="231F20"/>
                <w:lang w:eastAsia="zh-TW"/>
              </w:rPr>
              <w:t>、成功是目前的快樂，失敗是日後的成功</w:t>
            </w:r>
            <w:r w:rsidR="007A07A9">
              <w:rPr>
                <w:color w:val="231F20"/>
                <w:lang w:eastAsia="zh-TW"/>
              </w:rPr>
              <w:tab/>
            </w:r>
            <w:r w:rsidR="007A07A9">
              <w:rPr>
                <w:rFonts w:ascii="Times New Roman" w:eastAsia="Times New Roman"/>
                <w:color w:val="231F20"/>
                <w:lang w:eastAsia="zh-TW"/>
              </w:rPr>
              <w:t>346</w:t>
            </w:r>
          </w:hyperlink>
        </w:p>
        <w:p w14:paraId="707BF767" w14:textId="77777777" w:rsidR="001C1C81" w:rsidRDefault="008F3025">
          <w:pPr>
            <w:pStyle w:val="31"/>
            <w:tabs>
              <w:tab w:val="left" w:leader="dot" w:pos="6475"/>
            </w:tabs>
            <w:spacing w:before="9"/>
            <w:rPr>
              <w:rFonts w:ascii="Times New Roman" w:eastAsia="Times New Roman"/>
              <w:lang w:eastAsia="zh-TW"/>
            </w:rPr>
          </w:pPr>
          <w:hyperlink w:anchor="_TOC_250023" w:history="1">
            <w:r w:rsidR="007A07A9">
              <w:rPr>
                <w:color w:val="231F20"/>
                <w:lang w:eastAsia="zh-TW"/>
              </w:rPr>
              <w:t>廿</w:t>
            </w:r>
            <w:r w:rsidR="007A07A9">
              <w:rPr>
                <w:color w:val="231F20"/>
                <w:spacing w:val="19"/>
                <w:lang w:eastAsia="zh-TW"/>
              </w:rPr>
              <w:t>六</w:t>
            </w:r>
            <w:r w:rsidR="007A07A9">
              <w:rPr>
                <w:color w:val="231F20"/>
                <w:lang w:eastAsia="zh-TW"/>
              </w:rPr>
              <w:t>、對支團與團員的缺點應有的態度</w:t>
            </w:r>
            <w:r w:rsidR="007A07A9">
              <w:rPr>
                <w:color w:val="231F20"/>
                <w:lang w:eastAsia="zh-TW"/>
              </w:rPr>
              <w:tab/>
            </w:r>
            <w:r w:rsidR="007A07A9">
              <w:rPr>
                <w:rFonts w:ascii="Times New Roman" w:eastAsia="Times New Roman"/>
                <w:color w:val="231F20"/>
                <w:lang w:eastAsia="zh-TW"/>
              </w:rPr>
              <w:t>347</w:t>
            </w:r>
          </w:hyperlink>
        </w:p>
        <w:p w14:paraId="5ECF0DD9" w14:textId="77777777" w:rsidR="001C1C81" w:rsidRDefault="008F3025">
          <w:pPr>
            <w:pStyle w:val="31"/>
            <w:tabs>
              <w:tab w:val="left" w:leader="dot" w:pos="6475"/>
            </w:tabs>
            <w:rPr>
              <w:rFonts w:ascii="Times New Roman" w:eastAsia="Times New Roman"/>
              <w:lang w:eastAsia="zh-TW"/>
            </w:rPr>
          </w:pPr>
          <w:hyperlink w:anchor="_TOC_250022" w:history="1">
            <w:r w:rsidR="007A07A9">
              <w:rPr>
                <w:color w:val="231F20"/>
                <w:lang w:eastAsia="zh-TW"/>
              </w:rPr>
              <w:t>廿</w:t>
            </w:r>
            <w:r w:rsidR="007A07A9">
              <w:rPr>
                <w:color w:val="231F20"/>
                <w:spacing w:val="19"/>
                <w:lang w:eastAsia="zh-TW"/>
              </w:rPr>
              <w:t>七</w:t>
            </w:r>
            <w:r w:rsidR="007A07A9">
              <w:rPr>
                <w:color w:val="231F20"/>
                <w:lang w:eastAsia="zh-TW"/>
              </w:rPr>
              <w:t>、不求個人利益</w:t>
            </w:r>
            <w:r w:rsidR="007A07A9">
              <w:rPr>
                <w:color w:val="231F20"/>
                <w:lang w:eastAsia="zh-TW"/>
              </w:rPr>
              <w:tab/>
            </w:r>
            <w:r w:rsidR="007A07A9">
              <w:rPr>
                <w:rFonts w:ascii="Times New Roman" w:eastAsia="Times New Roman"/>
                <w:color w:val="231F20"/>
                <w:lang w:eastAsia="zh-TW"/>
              </w:rPr>
              <w:t>347</w:t>
            </w:r>
          </w:hyperlink>
        </w:p>
        <w:p w14:paraId="4853192B" w14:textId="77777777" w:rsidR="001C1C81" w:rsidRDefault="008F3025">
          <w:pPr>
            <w:pStyle w:val="31"/>
            <w:tabs>
              <w:tab w:val="left" w:leader="dot" w:pos="6475"/>
            </w:tabs>
            <w:spacing w:before="9"/>
            <w:rPr>
              <w:rFonts w:ascii="Times New Roman" w:eastAsia="Times New Roman"/>
              <w:lang w:eastAsia="zh-TW"/>
            </w:rPr>
          </w:pPr>
          <w:hyperlink w:anchor="_TOC_250021" w:history="1">
            <w:r w:rsidR="007A07A9">
              <w:rPr>
                <w:color w:val="231F20"/>
                <w:lang w:eastAsia="zh-TW"/>
              </w:rPr>
              <w:t>廿</w:t>
            </w:r>
            <w:r w:rsidR="007A07A9">
              <w:rPr>
                <w:color w:val="231F20"/>
                <w:spacing w:val="19"/>
                <w:lang w:eastAsia="zh-TW"/>
              </w:rPr>
              <w:t>八</w:t>
            </w:r>
            <w:r w:rsidR="007A07A9">
              <w:rPr>
                <w:color w:val="231F20"/>
                <w:lang w:eastAsia="zh-TW"/>
              </w:rPr>
              <w:t>、不准贈送禮物給團員</w:t>
            </w:r>
            <w:r w:rsidR="007A07A9">
              <w:rPr>
                <w:color w:val="231F20"/>
                <w:lang w:eastAsia="zh-TW"/>
              </w:rPr>
              <w:tab/>
            </w:r>
            <w:r w:rsidR="007A07A9">
              <w:rPr>
                <w:rFonts w:ascii="Times New Roman" w:eastAsia="Times New Roman"/>
                <w:color w:val="231F20"/>
                <w:lang w:eastAsia="zh-TW"/>
              </w:rPr>
              <w:t>347</w:t>
            </w:r>
          </w:hyperlink>
        </w:p>
        <w:p w14:paraId="36F97092" w14:textId="77777777" w:rsidR="001C1C81" w:rsidRDefault="008F3025">
          <w:pPr>
            <w:pStyle w:val="31"/>
            <w:tabs>
              <w:tab w:val="left" w:leader="dot" w:pos="6475"/>
            </w:tabs>
            <w:rPr>
              <w:rFonts w:ascii="Times New Roman" w:eastAsia="Times New Roman"/>
              <w:lang w:eastAsia="zh-TW"/>
            </w:rPr>
          </w:pPr>
          <w:hyperlink w:anchor="_TOC_250020" w:history="1">
            <w:r w:rsidR="007A07A9">
              <w:rPr>
                <w:color w:val="231F20"/>
                <w:lang w:eastAsia="zh-TW"/>
              </w:rPr>
              <w:t>廿</w:t>
            </w:r>
            <w:r w:rsidR="007A07A9">
              <w:rPr>
                <w:color w:val="231F20"/>
                <w:spacing w:val="19"/>
                <w:lang w:eastAsia="zh-TW"/>
              </w:rPr>
              <w:t>九</w:t>
            </w:r>
            <w:r w:rsidR="007A07A9">
              <w:rPr>
                <w:color w:val="231F20"/>
                <w:lang w:eastAsia="zh-TW"/>
              </w:rPr>
              <w:t>、團員不分階級</w:t>
            </w:r>
            <w:r w:rsidR="007A07A9">
              <w:rPr>
                <w:color w:val="231F20"/>
                <w:lang w:eastAsia="zh-TW"/>
              </w:rPr>
              <w:tab/>
            </w:r>
            <w:r w:rsidR="007A07A9">
              <w:rPr>
                <w:rFonts w:ascii="Times New Roman" w:eastAsia="Times New Roman"/>
                <w:color w:val="231F20"/>
                <w:lang w:eastAsia="zh-TW"/>
              </w:rPr>
              <w:t>348</w:t>
            </w:r>
          </w:hyperlink>
        </w:p>
        <w:p w14:paraId="1A6064BD" w14:textId="77777777" w:rsidR="001C1C81" w:rsidRDefault="008F3025">
          <w:pPr>
            <w:pStyle w:val="31"/>
            <w:tabs>
              <w:tab w:val="left" w:leader="dot" w:pos="6475"/>
            </w:tabs>
            <w:spacing w:before="9"/>
            <w:rPr>
              <w:rFonts w:ascii="Times New Roman" w:eastAsia="Times New Roman"/>
              <w:lang w:eastAsia="zh-TW"/>
            </w:rPr>
          </w:pPr>
          <w:hyperlink w:anchor="_TOC_250019" w:history="1">
            <w:r w:rsidR="007A07A9">
              <w:rPr>
                <w:color w:val="231F20"/>
                <w:lang w:eastAsia="zh-TW"/>
              </w:rPr>
              <w:t>三</w:t>
            </w:r>
            <w:r w:rsidR="007A07A9">
              <w:rPr>
                <w:color w:val="231F20"/>
                <w:spacing w:val="19"/>
                <w:lang w:eastAsia="zh-TW"/>
              </w:rPr>
              <w:t>十</w:t>
            </w:r>
            <w:r w:rsidR="007A07A9">
              <w:rPr>
                <w:color w:val="231F20"/>
                <w:lang w:eastAsia="zh-TW"/>
              </w:rPr>
              <w:t>、目的是為聯合</w:t>
            </w:r>
            <w:r w:rsidR="007A07A9">
              <w:rPr>
                <w:color w:val="231F20"/>
                <w:lang w:eastAsia="zh-TW"/>
              </w:rPr>
              <w:tab/>
            </w:r>
            <w:r w:rsidR="007A07A9">
              <w:rPr>
                <w:rFonts w:ascii="Times New Roman" w:eastAsia="Times New Roman"/>
                <w:color w:val="231F20"/>
                <w:lang w:eastAsia="zh-TW"/>
              </w:rPr>
              <w:t>348</w:t>
            </w:r>
          </w:hyperlink>
        </w:p>
        <w:p w14:paraId="7F055603" w14:textId="77777777" w:rsidR="001C1C81" w:rsidRDefault="008F3025">
          <w:pPr>
            <w:pStyle w:val="31"/>
            <w:tabs>
              <w:tab w:val="left" w:leader="dot" w:pos="6475"/>
            </w:tabs>
            <w:rPr>
              <w:rFonts w:ascii="Times New Roman" w:eastAsia="Times New Roman"/>
              <w:lang w:eastAsia="zh-TW"/>
            </w:rPr>
          </w:pPr>
          <w:hyperlink w:anchor="_TOC_250018" w:history="1">
            <w:r w:rsidR="007A07A9">
              <w:rPr>
                <w:color w:val="231F20"/>
                <w:lang w:eastAsia="zh-TW"/>
              </w:rPr>
              <w:t>卅</w:t>
            </w:r>
            <w:r w:rsidR="007A07A9">
              <w:rPr>
                <w:color w:val="231F20"/>
                <w:spacing w:val="19"/>
                <w:lang w:eastAsia="zh-TW"/>
              </w:rPr>
              <w:t>一</w:t>
            </w:r>
            <w:r w:rsidR="007A07A9">
              <w:rPr>
                <w:color w:val="231F20"/>
                <w:lang w:eastAsia="zh-TW"/>
              </w:rPr>
              <w:t>、團員遲早必須負起最困難的工作</w:t>
            </w:r>
            <w:r w:rsidR="007A07A9">
              <w:rPr>
                <w:color w:val="231F20"/>
                <w:lang w:eastAsia="zh-TW"/>
              </w:rPr>
              <w:tab/>
            </w:r>
            <w:r w:rsidR="007A07A9">
              <w:rPr>
                <w:rFonts w:ascii="Times New Roman" w:eastAsia="Times New Roman"/>
                <w:color w:val="231F20"/>
                <w:lang w:eastAsia="zh-TW"/>
              </w:rPr>
              <w:t>348</w:t>
            </w:r>
          </w:hyperlink>
        </w:p>
        <w:p w14:paraId="0AC1A981" w14:textId="77777777" w:rsidR="001C1C81" w:rsidRDefault="008F3025">
          <w:pPr>
            <w:pStyle w:val="31"/>
            <w:tabs>
              <w:tab w:val="left" w:leader="dot" w:pos="6475"/>
            </w:tabs>
            <w:spacing w:before="9"/>
            <w:rPr>
              <w:rFonts w:ascii="Times New Roman" w:eastAsia="Times New Roman"/>
              <w:lang w:eastAsia="zh-TW"/>
            </w:rPr>
          </w:pPr>
          <w:hyperlink w:anchor="_TOC_250017" w:history="1">
            <w:r w:rsidR="007A07A9">
              <w:rPr>
                <w:color w:val="231F20"/>
                <w:lang w:eastAsia="zh-TW"/>
              </w:rPr>
              <w:t>卅</w:t>
            </w:r>
            <w:r w:rsidR="007A07A9">
              <w:rPr>
                <w:color w:val="231F20"/>
                <w:spacing w:val="19"/>
                <w:lang w:eastAsia="zh-TW"/>
              </w:rPr>
              <w:t>二</w:t>
            </w:r>
            <w:r w:rsidR="007A07A9">
              <w:rPr>
                <w:color w:val="231F20"/>
                <w:lang w:eastAsia="zh-TW"/>
              </w:rPr>
              <w:t>、對危險的態度</w:t>
            </w:r>
            <w:r w:rsidR="007A07A9">
              <w:rPr>
                <w:color w:val="231F20"/>
                <w:lang w:eastAsia="zh-TW"/>
              </w:rPr>
              <w:tab/>
            </w:r>
            <w:r w:rsidR="007A07A9">
              <w:rPr>
                <w:rFonts w:ascii="Times New Roman" w:eastAsia="Times New Roman"/>
                <w:color w:val="231F20"/>
                <w:lang w:eastAsia="zh-TW"/>
              </w:rPr>
              <w:t>349</w:t>
            </w:r>
          </w:hyperlink>
        </w:p>
        <w:p w14:paraId="42906971" w14:textId="77777777" w:rsidR="001C1C81" w:rsidRDefault="008F3025">
          <w:pPr>
            <w:pStyle w:val="31"/>
            <w:tabs>
              <w:tab w:val="left" w:leader="dot" w:pos="6475"/>
            </w:tabs>
            <w:rPr>
              <w:rFonts w:ascii="Times New Roman" w:eastAsia="Times New Roman"/>
              <w:lang w:eastAsia="zh-TW"/>
            </w:rPr>
          </w:pPr>
          <w:hyperlink w:anchor="_TOC_250016" w:history="1">
            <w:r w:rsidR="007A07A9">
              <w:rPr>
                <w:color w:val="231F20"/>
                <w:lang w:eastAsia="zh-TW"/>
              </w:rPr>
              <w:t>卅</w:t>
            </w:r>
            <w:r w:rsidR="007A07A9">
              <w:rPr>
                <w:color w:val="231F20"/>
                <w:spacing w:val="19"/>
                <w:lang w:eastAsia="zh-TW"/>
              </w:rPr>
              <w:t>三</w:t>
            </w:r>
            <w:r w:rsidR="007A07A9">
              <w:rPr>
                <w:color w:val="231F20"/>
                <w:lang w:eastAsia="zh-TW"/>
              </w:rPr>
              <w:t>、聖母軍應站在教會戰鬥的最前線</w:t>
            </w:r>
            <w:r w:rsidR="007A07A9">
              <w:rPr>
                <w:color w:val="231F20"/>
                <w:lang w:eastAsia="zh-TW"/>
              </w:rPr>
              <w:tab/>
            </w:r>
            <w:r w:rsidR="007A07A9">
              <w:rPr>
                <w:rFonts w:ascii="Times New Roman" w:eastAsia="Times New Roman"/>
                <w:color w:val="231F20"/>
                <w:lang w:eastAsia="zh-TW"/>
              </w:rPr>
              <w:t>349</w:t>
            </w:r>
          </w:hyperlink>
        </w:p>
        <w:p w14:paraId="3929FB01" w14:textId="77777777" w:rsidR="001C1C81" w:rsidRDefault="008F3025">
          <w:pPr>
            <w:pStyle w:val="31"/>
            <w:tabs>
              <w:tab w:val="left" w:leader="dot" w:pos="6475"/>
            </w:tabs>
            <w:spacing w:before="9"/>
            <w:rPr>
              <w:rFonts w:ascii="Times New Roman" w:eastAsia="Times New Roman"/>
              <w:lang w:eastAsia="zh-TW"/>
            </w:rPr>
          </w:pPr>
          <w:hyperlink w:anchor="_TOC_250015" w:history="1">
            <w:r w:rsidR="007A07A9">
              <w:rPr>
                <w:color w:val="231F20"/>
                <w:lang w:eastAsia="zh-TW"/>
              </w:rPr>
              <w:t>卅</w:t>
            </w:r>
            <w:r w:rsidR="007A07A9">
              <w:rPr>
                <w:color w:val="231F20"/>
                <w:spacing w:val="19"/>
                <w:lang w:eastAsia="zh-TW"/>
              </w:rPr>
              <w:t>四</w:t>
            </w:r>
            <w:r w:rsidR="007A07A9">
              <w:rPr>
                <w:color w:val="231F20"/>
                <w:lang w:eastAsia="zh-TW"/>
              </w:rPr>
              <w:t>、凡屬公教的事，團員就該宣傳</w:t>
            </w:r>
            <w:r w:rsidR="007A07A9">
              <w:rPr>
                <w:color w:val="231F20"/>
                <w:lang w:eastAsia="zh-TW"/>
              </w:rPr>
              <w:tab/>
            </w:r>
            <w:r w:rsidR="007A07A9">
              <w:rPr>
                <w:rFonts w:ascii="Times New Roman" w:eastAsia="Times New Roman"/>
                <w:color w:val="231F20"/>
                <w:lang w:eastAsia="zh-TW"/>
              </w:rPr>
              <w:t>350</w:t>
            </w:r>
          </w:hyperlink>
        </w:p>
        <w:p w14:paraId="1A8F1EDF" w14:textId="77777777" w:rsidR="001C1C81" w:rsidRDefault="008F3025">
          <w:pPr>
            <w:pStyle w:val="31"/>
            <w:tabs>
              <w:tab w:val="left" w:leader="dot" w:pos="6475"/>
            </w:tabs>
            <w:rPr>
              <w:rFonts w:ascii="Times New Roman" w:eastAsia="Times New Roman"/>
              <w:lang w:eastAsia="zh-TW"/>
            </w:rPr>
          </w:pPr>
          <w:hyperlink w:anchor="_TOC_250014" w:history="1">
            <w:r w:rsidR="007A07A9">
              <w:rPr>
                <w:color w:val="231F20"/>
                <w:lang w:eastAsia="zh-TW"/>
              </w:rPr>
              <w:t>卅</w:t>
            </w:r>
            <w:r w:rsidR="007A07A9">
              <w:rPr>
                <w:color w:val="231F20"/>
                <w:spacing w:val="19"/>
                <w:lang w:eastAsia="zh-TW"/>
              </w:rPr>
              <w:t>五</w:t>
            </w:r>
            <w:r w:rsidR="007A07A9">
              <w:rPr>
                <w:color w:val="231F20"/>
                <w:lang w:eastAsia="zh-TW"/>
              </w:rPr>
              <w:t>、必須使人人認識童貞聖母，因為她是人類的母親</w:t>
            </w:r>
            <w:r w:rsidR="007A07A9">
              <w:rPr>
                <w:color w:val="231F20"/>
                <w:lang w:eastAsia="zh-TW"/>
              </w:rPr>
              <w:tab/>
            </w:r>
            <w:r w:rsidR="007A07A9">
              <w:rPr>
                <w:rFonts w:ascii="Times New Roman" w:eastAsia="Times New Roman"/>
                <w:color w:val="231F20"/>
                <w:lang w:eastAsia="zh-TW"/>
              </w:rPr>
              <w:t>351</w:t>
            </w:r>
          </w:hyperlink>
        </w:p>
        <w:p w14:paraId="7FA00BC0" w14:textId="77777777" w:rsidR="001C1C81" w:rsidRDefault="007A07A9">
          <w:pPr>
            <w:pStyle w:val="21"/>
            <w:tabs>
              <w:tab w:val="left" w:pos="1632"/>
              <w:tab w:val="left" w:leader="dot" w:pos="6406"/>
            </w:tabs>
            <w:spacing w:before="81"/>
            <w:rPr>
              <w:lang w:eastAsia="zh-TW"/>
            </w:rPr>
          </w:pPr>
          <w:r>
            <w:rPr>
              <w:color w:val="231F20"/>
              <w:lang w:eastAsia="zh-TW"/>
            </w:rPr>
            <w:t>第四十章</w:t>
          </w:r>
          <w:r>
            <w:rPr>
              <w:color w:val="231F20"/>
              <w:lang w:eastAsia="zh-TW"/>
            </w:rPr>
            <w:tab/>
            <w:t>向普天下宣傳福音</w:t>
          </w:r>
          <w:r>
            <w:rPr>
              <w:color w:val="231F20"/>
              <w:lang w:eastAsia="zh-TW"/>
            </w:rPr>
            <w:tab/>
            <w:t>353</w:t>
          </w:r>
        </w:p>
        <w:p w14:paraId="39EFD48A" w14:textId="77777777" w:rsidR="001C1C81" w:rsidRDefault="008F3025">
          <w:pPr>
            <w:pStyle w:val="51"/>
            <w:tabs>
              <w:tab w:val="left" w:leader="dot" w:pos="6475"/>
            </w:tabs>
            <w:spacing w:before="82"/>
            <w:rPr>
              <w:rFonts w:ascii="Times New Roman" w:eastAsia="Times New Roman"/>
              <w:lang w:eastAsia="zh-TW"/>
            </w:rPr>
          </w:pPr>
          <w:hyperlink w:anchor="_TOC_250013" w:history="1">
            <w:r w:rsidR="007A07A9">
              <w:rPr>
                <w:color w:val="231F20"/>
                <w:lang w:eastAsia="zh-TW"/>
              </w:rPr>
              <w:t>一、耶穌的遺囑</w:t>
            </w:r>
            <w:r w:rsidR="007A07A9">
              <w:rPr>
                <w:color w:val="231F20"/>
                <w:lang w:eastAsia="zh-TW"/>
              </w:rPr>
              <w:tab/>
            </w:r>
            <w:r w:rsidR="007A07A9">
              <w:rPr>
                <w:rFonts w:ascii="Times New Roman" w:eastAsia="Times New Roman"/>
                <w:color w:val="231F20"/>
                <w:lang w:eastAsia="zh-TW"/>
              </w:rPr>
              <w:t>353</w:t>
            </w:r>
          </w:hyperlink>
        </w:p>
        <w:p w14:paraId="40B97B7D" w14:textId="77777777" w:rsidR="001C1C81" w:rsidRDefault="008F3025">
          <w:pPr>
            <w:pStyle w:val="51"/>
            <w:tabs>
              <w:tab w:val="left" w:leader="dot" w:pos="6475"/>
            </w:tabs>
            <w:spacing w:before="11"/>
            <w:rPr>
              <w:rFonts w:ascii="Times New Roman" w:eastAsia="Times New Roman"/>
              <w:lang w:eastAsia="zh-TW"/>
            </w:rPr>
          </w:pPr>
          <w:hyperlink w:anchor="_TOC_250012" w:history="1">
            <w:r w:rsidR="007A07A9">
              <w:rPr>
                <w:color w:val="231F20"/>
                <w:lang w:eastAsia="zh-TW"/>
              </w:rPr>
              <w:t>二、聖母軍必須對個別的人靈工作</w:t>
            </w:r>
            <w:r w:rsidR="007A07A9">
              <w:rPr>
                <w:color w:val="231F20"/>
                <w:lang w:eastAsia="zh-TW"/>
              </w:rPr>
              <w:tab/>
            </w:r>
            <w:r w:rsidR="007A07A9">
              <w:rPr>
                <w:rFonts w:ascii="Times New Roman" w:eastAsia="Times New Roman"/>
                <w:color w:val="231F20"/>
                <w:lang w:eastAsia="zh-TW"/>
              </w:rPr>
              <w:t>355</w:t>
            </w:r>
          </w:hyperlink>
        </w:p>
        <w:p w14:paraId="26C33D95" w14:textId="77777777" w:rsidR="001C1C81" w:rsidRDefault="008F3025">
          <w:pPr>
            <w:pStyle w:val="51"/>
            <w:tabs>
              <w:tab w:val="left" w:leader="dot" w:pos="6475"/>
            </w:tabs>
            <w:spacing w:before="10"/>
            <w:rPr>
              <w:rFonts w:ascii="Times New Roman" w:eastAsia="Times New Roman"/>
              <w:lang w:eastAsia="zh-TW"/>
            </w:rPr>
          </w:pPr>
          <w:hyperlink w:anchor="_TOC_250011" w:history="1">
            <w:r w:rsidR="007A07A9">
              <w:rPr>
                <w:color w:val="231F20"/>
                <w:lang w:eastAsia="zh-TW"/>
              </w:rPr>
              <w:t>三、與東正教傳統的姊妹教會的特別關係</w:t>
            </w:r>
            <w:r w:rsidR="007A07A9">
              <w:rPr>
                <w:color w:val="231F20"/>
                <w:lang w:eastAsia="zh-TW"/>
              </w:rPr>
              <w:tab/>
            </w:r>
            <w:r w:rsidR="007A07A9">
              <w:rPr>
                <w:rFonts w:ascii="Times New Roman" w:eastAsia="Times New Roman"/>
                <w:color w:val="231F20"/>
                <w:lang w:eastAsia="zh-TW"/>
              </w:rPr>
              <w:t>357</w:t>
            </w:r>
          </w:hyperlink>
        </w:p>
        <w:p w14:paraId="2B1E486F" w14:textId="77777777" w:rsidR="001C1C81" w:rsidRDefault="008F3025">
          <w:pPr>
            <w:pStyle w:val="51"/>
            <w:tabs>
              <w:tab w:val="left" w:leader="dot" w:pos="6475"/>
            </w:tabs>
            <w:spacing w:before="10"/>
            <w:ind w:left="631"/>
            <w:rPr>
              <w:rFonts w:ascii="Times New Roman" w:eastAsia="Times New Roman"/>
              <w:lang w:eastAsia="zh-TW"/>
            </w:rPr>
          </w:pPr>
          <w:hyperlink w:anchor="_TOC_250010" w:history="1">
            <w:r w:rsidR="007A07A9">
              <w:rPr>
                <w:color w:val="231F20"/>
                <w:lang w:eastAsia="zh-TW"/>
              </w:rPr>
              <w:t>四、努力使人皈依聖教</w:t>
            </w:r>
            <w:r w:rsidR="007A07A9">
              <w:rPr>
                <w:color w:val="231F20"/>
                <w:lang w:eastAsia="zh-TW"/>
              </w:rPr>
              <w:tab/>
            </w:r>
            <w:r w:rsidR="007A07A9">
              <w:rPr>
                <w:rFonts w:ascii="Times New Roman" w:eastAsia="Times New Roman"/>
                <w:color w:val="231F20"/>
                <w:lang w:eastAsia="zh-TW"/>
              </w:rPr>
              <w:t>359</w:t>
            </w:r>
          </w:hyperlink>
        </w:p>
        <w:p w14:paraId="43CD92DB" w14:textId="77777777" w:rsidR="001C1C81" w:rsidRDefault="008F3025">
          <w:pPr>
            <w:pStyle w:val="51"/>
            <w:tabs>
              <w:tab w:val="left" w:leader="dot" w:pos="6474"/>
            </w:tabs>
            <w:spacing w:before="11"/>
            <w:ind w:left="631"/>
            <w:rPr>
              <w:rFonts w:ascii="Times New Roman" w:eastAsia="Times New Roman"/>
              <w:lang w:eastAsia="zh-TW"/>
            </w:rPr>
          </w:pPr>
          <w:hyperlink w:anchor="_TOC_250009" w:history="1">
            <w:r w:rsidR="007A07A9">
              <w:rPr>
                <w:color w:val="231F20"/>
                <w:lang w:eastAsia="zh-TW"/>
              </w:rPr>
              <w:t>五、聖體是歸化人靈的工具</w:t>
            </w:r>
            <w:r w:rsidR="007A07A9">
              <w:rPr>
                <w:color w:val="231F20"/>
                <w:lang w:eastAsia="zh-TW"/>
              </w:rPr>
              <w:tab/>
            </w:r>
            <w:r w:rsidR="007A07A9">
              <w:rPr>
                <w:rFonts w:ascii="Times New Roman" w:eastAsia="Times New Roman"/>
                <w:color w:val="231F20"/>
                <w:lang w:eastAsia="zh-TW"/>
              </w:rPr>
              <w:t>363</w:t>
            </w:r>
          </w:hyperlink>
        </w:p>
        <w:p w14:paraId="4087AECE" w14:textId="77777777" w:rsidR="001C1C81" w:rsidRDefault="008F3025">
          <w:pPr>
            <w:pStyle w:val="51"/>
            <w:tabs>
              <w:tab w:val="left" w:leader="dot" w:pos="6474"/>
            </w:tabs>
            <w:spacing w:before="10"/>
            <w:ind w:left="631"/>
            <w:rPr>
              <w:rFonts w:ascii="Times New Roman" w:eastAsia="Times New Roman"/>
              <w:lang w:eastAsia="zh-TW"/>
            </w:rPr>
          </w:pPr>
          <w:hyperlink w:anchor="_TOC_250008" w:history="1">
            <w:r w:rsidR="007A07A9">
              <w:rPr>
                <w:color w:val="231F20"/>
                <w:lang w:eastAsia="zh-TW"/>
              </w:rPr>
              <w:t>六、無宗教信仰的民眾</w:t>
            </w:r>
            <w:r w:rsidR="007A07A9">
              <w:rPr>
                <w:color w:val="231F20"/>
                <w:lang w:eastAsia="zh-TW"/>
              </w:rPr>
              <w:tab/>
            </w:r>
            <w:r w:rsidR="007A07A9">
              <w:rPr>
                <w:rFonts w:ascii="Times New Roman" w:eastAsia="Times New Roman"/>
                <w:color w:val="231F20"/>
                <w:lang w:eastAsia="zh-TW"/>
              </w:rPr>
              <w:t>366</w:t>
            </w:r>
          </w:hyperlink>
        </w:p>
        <w:p w14:paraId="3049E71C" w14:textId="77777777" w:rsidR="001C1C81" w:rsidRDefault="008F3025">
          <w:pPr>
            <w:pStyle w:val="51"/>
            <w:tabs>
              <w:tab w:val="left" w:leader="dot" w:pos="6474"/>
            </w:tabs>
            <w:spacing w:before="11"/>
            <w:ind w:left="631"/>
            <w:rPr>
              <w:rFonts w:ascii="Times New Roman" w:eastAsia="Times New Roman"/>
              <w:lang w:eastAsia="zh-TW"/>
            </w:rPr>
          </w:pPr>
          <w:hyperlink w:anchor="_TOC_250007" w:history="1">
            <w:r w:rsidR="007A07A9">
              <w:rPr>
                <w:color w:val="231F20"/>
                <w:lang w:eastAsia="zh-TW"/>
              </w:rPr>
              <w:t>七、聖母軍是傳教士的補足</w:t>
            </w:r>
            <w:r w:rsidR="007A07A9">
              <w:rPr>
                <w:color w:val="231F20"/>
                <w:lang w:eastAsia="zh-TW"/>
              </w:rPr>
              <w:tab/>
            </w:r>
            <w:r w:rsidR="007A07A9">
              <w:rPr>
                <w:rFonts w:ascii="Times New Roman" w:eastAsia="Times New Roman"/>
                <w:color w:val="231F20"/>
                <w:lang w:eastAsia="zh-TW"/>
              </w:rPr>
              <w:t>369</w:t>
            </w:r>
          </w:hyperlink>
        </w:p>
        <w:p w14:paraId="1E33E195" w14:textId="77777777" w:rsidR="001C1C81" w:rsidRDefault="008F3025">
          <w:pPr>
            <w:pStyle w:val="51"/>
            <w:tabs>
              <w:tab w:val="left" w:leader="dot" w:pos="6475"/>
            </w:tabs>
            <w:spacing w:before="11"/>
            <w:rPr>
              <w:rFonts w:ascii="Times New Roman" w:eastAsia="Times New Roman"/>
              <w:lang w:eastAsia="zh-TW"/>
            </w:rPr>
          </w:pPr>
          <w:hyperlink w:anchor="_TOC_250006" w:history="1">
            <w:r w:rsidR="007A07A9">
              <w:rPr>
                <w:color w:val="231F20"/>
                <w:lang w:eastAsia="zh-TW"/>
              </w:rPr>
              <w:t>八、基督旅行團</w:t>
            </w:r>
            <w:r w:rsidR="007A07A9">
              <w:rPr>
                <w:color w:val="231F20"/>
                <w:lang w:eastAsia="zh-TW"/>
              </w:rPr>
              <w:tab/>
            </w:r>
            <w:r w:rsidR="007A07A9">
              <w:rPr>
                <w:rFonts w:ascii="Times New Roman" w:eastAsia="Times New Roman"/>
                <w:color w:val="231F20"/>
                <w:lang w:eastAsia="zh-TW"/>
              </w:rPr>
              <w:t>373</w:t>
            </w:r>
          </w:hyperlink>
        </w:p>
        <w:p w14:paraId="4761E4C0" w14:textId="77777777" w:rsidR="001C1C81" w:rsidRDefault="008F3025">
          <w:pPr>
            <w:pStyle w:val="51"/>
            <w:tabs>
              <w:tab w:val="left" w:leader="dot" w:pos="6475"/>
            </w:tabs>
            <w:spacing w:before="10"/>
            <w:rPr>
              <w:rFonts w:ascii="Times New Roman" w:eastAsia="Times New Roman"/>
              <w:lang w:eastAsia="zh-TW"/>
            </w:rPr>
          </w:pPr>
          <w:hyperlink w:anchor="_TOC_250005" w:history="1">
            <w:r w:rsidR="007A07A9">
              <w:rPr>
                <w:color w:val="231F20"/>
                <w:lang w:eastAsia="zh-TW"/>
              </w:rPr>
              <w:t>九、聖母的外展工作者</w:t>
            </w:r>
            <w:r w:rsidR="007A07A9">
              <w:rPr>
                <w:color w:val="231F20"/>
                <w:lang w:eastAsia="zh-TW"/>
              </w:rPr>
              <w:tab/>
            </w:r>
            <w:r w:rsidR="007A07A9">
              <w:rPr>
                <w:rFonts w:ascii="Times New Roman" w:eastAsia="Times New Roman"/>
                <w:color w:val="231F20"/>
                <w:lang w:eastAsia="zh-TW"/>
              </w:rPr>
              <w:t>373</w:t>
            </w:r>
          </w:hyperlink>
        </w:p>
        <w:p w14:paraId="11916881" w14:textId="77777777" w:rsidR="001C1C81" w:rsidRDefault="008F3025">
          <w:pPr>
            <w:pStyle w:val="51"/>
            <w:tabs>
              <w:tab w:val="left" w:leader="dot" w:pos="6475"/>
            </w:tabs>
            <w:spacing w:before="11" w:after="216"/>
            <w:rPr>
              <w:rFonts w:ascii="Times New Roman" w:eastAsia="Times New Roman"/>
              <w:lang w:eastAsia="zh-TW"/>
            </w:rPr>
          </w:pPr>
          <w:hyperlink w:anchor="_TOC_250004" w:history="1">
            <w:r w:rsidR="007A07A9">
              <w:rPr>
                <w:color w:val="231F20"/>
                <w:lang w:eastAsia="zh-TW"/>
              </w:rPr>
              <w:t>十、主日尋靈之旅</w:t>
            </w:r>
            <w:r w:rsidR="007A07A9">
              <w:rPr>
                <w:color w:val="231F20"/>
                <w:lang w:eastAsia="zh-TW"/>
              </w:rPr>
              <w:tab/>
            </w:r>
            <w:r w:rsidR="007A07A9">
              <w:rPr>
                <w:rFonts w:ascii="Times New Roman" w:eastAsia="Times New Roman"/>
                <w:color w:val="231F20"/>
                <w:lang w:eastAsia="zh-TW"/>
              </w:rPr>
              <w:t>374</w:t>
            </w:r>
          </w:hyperlink>
        </w:p>
        <w:p w14:paraId="1262CCAC" w14:textId="77777777" w:rsidR="001C1C81" w:rsidRDefault="007A07A9">
          <w:pPr>
            <w:pStyle w:val="41"/>
            <w:rPr>
              <w:lang w:eastAsia="zh-TW"/>
            </w:rPr>
          </w:pPr>
          <w:r>
            <w:rPr>
              <w:color w:val="231F20"/>
              <w:lang w:eastAsia="zh-TW"/>
            </w:rPr>
            <w:t>xii 聖母軍手冊</w:t>
          </w:r>
        </w:p>
        <w:p w14:paraId="7352919D" w14:textId="77777777" w:rsidR="001C1C81" w:rsidRDefault="007A07A9">
          <w:pPr>
            <w:pStyle w:val="21"/>
            <w:tabs>
              <w:tab w:val="left" w:pos="1892"/>
              <w:tab w:val="left" w:leader="dot" w:pos="6405"/>
            </w:tabs>
            <w:spacing w:before="366"/>
            <w:rPr>
              <w:lang w:eastAsia="zh-TW"/>
            </w:rPr>
          </w:pPr>
          <w:r>
            <w:rPr>
              <w:color w:val="231F20"/>
              <w:lang w:eastAsia="zh-TW"/>
            </w:rPr>
            <w:t>第四十一章</w:t>
          </w:r>
          <w:r>
            <w:rPr>
              <w:color w:val="231F20"/>
              <w:lang w:eastAsia="zh-TW"/>
            </w:rPr>
            <w:tab/>
            <w:t>其中最大的是愛德</w:t>
          </w:r>
          <w:r>
            <w:rPr>
              <w:color w:val="231F20"/>
              <w:lang w:eastAsia="zh-TW"/>
            </w:rPr>
            <w:tab/>
            <w:t>375</w:t>
          </w:r>
        </w:p>
        <w:p w14:paraId="41A9178A" w14:textId="77777777" w:rsidR="001C1C81" w:rsidRDefault="008F3025">
          <w:pPr>
            <w:pStyle w:val="51"/>
            <w:tabs>
              <w:tab w:val="left" w:leader="dot" w:pos="6475"/>
            </w:tabs>
            <w:spacing w:before="26"/>
            <w:rPr>
              <w:rFonts w:ascii="Times New Roman" w:eastAsia="Times New Roman"/>
              <w:lang w:eastAsia="zh-TW"/>
            </w:rPr>
          </w:pPr>
          <w:hyperlink w:anchor="_TOC_250003" w:history="1">
            <w:r w:rsidR="007A07A9">
              <w:rPr>
                <w:color w:val="231F20"/>
                <w:lang w:eastAsia="zh-TW"/>
              </w:rPr>
              <w:t>一、參與聖母軍的行列</w:t>
            </w:r>
            <w:r w:rsidR="007A07A9">
              <w:rPr>
                <w:color w:val="231F20"/>
                <w:lang w:eastAsia="zh-TW"/>
              </w:rPr>
              <w:tab/>
            </w:r>
            <w:r w:rsidR="007A07A9">
              <w:rPr>
                <w:rFonts w:ascii="Times New Roman" w:eastAsia="Times New Roman"/>
                <w:color w:val="231F20"/>
                <w:lang w:eastAsia="zh-TW"/>
              </w:rPr>
              <w:t>375</w:t>
            </w:r>
          </w:hyperlink>
        </w:p>
        <w:p w14:paraId="0EF8EB5E" w14:textId="77777777" w:rsidR="001C1C81" w:rsidRDefault="008F3025">
          <w:pPr>
            <w:pStyle w:val="51"/>
            <w:tabs>
              <w:tab w:val="left" w:leader="dot" w:pos="6475"/>
            </w:tabs>
            <w:spacing w:before="20"/>
            <w:rPr>
              <w:rFonts w:ascii="Times New Roman" w:eastAsia="Times New Roman"/>
              <w:lang w:eastAsia="zh-TW"/>
            </w:rPr>
          </w:pPr>
          <w:hyperlink w:anchor="_TOC_250002" w:history="1">
            <w:r w:rsidR="007A07A9">
              <w:rPr>
                <w:color w:val="231F20"/>
                <w:lang w:eastAsia="zh-TW"/>
              </w:rPr>
              <w:t>二、團員們之間</w:t>
            </w:r>
            <w:r w:rsidR="007A07A9">
              <w:rPr>
                <w:color w:val="231F20"/>
                <w:lang w:eastAsia="zh-TW"/>
              </w:rPr>
              <w:tab/>
            </w:r>
            <w:r w:rsidR="007A07A9">
              <w:rPr>
                <w:rFonts w:ascii="Times New Roman" w:eastAsia="Times New Roman"/>
                <w:color w:val="231F20"/>
                <w:lang w:eastAsia="zh-TW"/>
              </w:rPr>
              <w:t>375</w:t>
            </w:r>
          </w:hyperlink>
        </w:p>
        <w:p w14:paraId="7E6A2DA4" w14:textId="77777777" w:rsidR="001C1C81" w:rsidRDefault="008F3025">
          <w:pPr>
            <w:pStyle w:val="51"/>
            <w:tabs>
              <w:tab w:val="left" w:leader="dot" w:pos="6475"/>
            </w:tabs>
            <w:spacing w:before="21"/>
            <w:rPr>
              <w:rFonts w:ascii="Times New Roman" w:eastAsia="Times New Roman"/>
              <w:lang w:eastAsia="zh-TW"/>
            </w:rPr>
          </w:pPr>
          <w:hyperlink w:anchor="_TOC_250001" w:history="1">
            <w:r w:rsidR="007A07A9">
              <w:rPr>
                <w:color w:val="231F20"/>
                <w:lang w:eastAsia="zh-TW"/>
              </w:rPr>
              <w:t>三、對於其他組織</w:t>
            </w:r>
            <w:r w:rsidR="007A07A9">
              <w:rPr>
                <w:color w:val="231F20"/>
                <w:lang w:eastAsia="zh-TW"/>
              </w:rPr>
              <w:tab/>
            </w:r>
            <w:r w:rsidR="007A07A9">
              <w:rPr>
                <w:rFonts w:ascii="Times New Roman" w:eastAsia="Times New Roman"/>
                <w:color w:val="231F20"/>
                <w:lang w:eastAsia="zh-TW"/>
              </w:rPr>
              <w:t>376</w:t>
            </w:r>
          </w:hyperlink>
        </w:p>
        <w:p w14:paraId="4A65EB22" w14:textId="77777777" w:rsidR="001C1C81" w:rsidRDefault="008F3025">
          <w:pPr>
            <w:pStyle w:val="51"/>
            <w:tabs>
              <w:tab w:val="left" w:leader="dot" w:pos="6475"/>
            </w:tabs>
            <w:spacing w:before="20"/>
            <w:ind w:left="631"/>
            <w:rPr>
              <w:rFonts w:ascii="Times New Roman" w:eastAsia="Times New Roman"/>
              <w:lang w:eastAsia="zh-TW"/>
            </w:rPr>
          </w:pPr>
          <w:hyperlink w:anchor="_TOC_250000" w:history="1">
            <w:r w:rsidR="007A07A9">
              <w:rPr>
                <w:color w:val="231F20"/>
                <w:lang w:eastAsia="zh-TW"/>
              </w:rPr>
              <w:t>四、對於教會的神長</w:t>
            </w:r>
            <w:r w:rsidR="007A07A9">
              <w:rPr>
                <w:color w:val="231F20"/>
                <w:lang w:eastAsia="zh-TW"/>
              </w:rPr>
              <w:tab/>
            </w:r>
            <w:r w:rsidR="007A07A9">
              <w:rPr>
                <w:rFonts w:ascii="Times New Roman" w:eastAsia="Times New Roman"/>
                <w:color w:val="231F20"/>
                <w:lang w:eastAsia="zh-TW"/>
              </w:rPr>
              <w:t>376</w:t>
            </w:r>
          </w:hyperlink>
        </w:p>
        <w:p w14:paraId="42FA4940" w14:textId="77777777" w:rsidR="001C1C81" w:rsidRDefault="007A07A9">
          <w:pPr>
            <w:pStyle w:val="21"/>
            <w:tabs>
              <w:tab w:val="left" w:leader="dot" w:pos="6405"/>
            </w:tabs>
            <w:spacing w:before="93"/>
            <w:rPr>
              <w:lang w:eastAsia="zh-TW"/>
            </w:rPr>
          </w:pPr>
          <w:r>
            <w:rPr>
              <w:color w:val="231F20"/>
              <w:lang w:eastAsia="zh-TW"/>
            </w:rPr>
            <w:t>附錄</w:t>
          </w:r>
          <w:r>
            <w:rPr>
              <w:color w:val="231F20"/>
              <w:lang w:eastAsia="zh-TW"/>
            </w:rPr>
            <w:tab/>
            <w:t>378</w:t>
          </w:r>
        </w:p>
        <w:p w14:paraId="16D8E42F" w14:textId="77777777" w:rsidR="001C1C81" w:rsidRDefault="007A07A9">
          <w:pPr>
            <w:pStyle w:val="51"/>
            <w:tabs>
              <w:tab w:val="left" w:leader="dot" w:pos="6475"/>
            </w:tabs>
            <w:spacing w:before="82"/>
            <w:rPr>
              <w:rFonts w:ascii="Times New Roman" w:eastAsia="Times New Roman"/>
              <w:lang w:eastAsia="zh-TW"/>
            </w:rPr>
          </w:pPr>
          <w:r>
            <w:rPr>
              <w:color w:val="231F20"/>
              <w:lang w:eastAsia="zh-TW"/>
            </w:rPr>
            <w:t>一、教宗致聖母軍函件</w:t>
          </w:r>
          <w:r>
            <w:rPr>
              <w:color w:val="231F20"/>
              <w:lang w:eastAsia="zh-TW"/>
            </w:rPr>
            <w:tab/>
          </w:r>
          <w:r>
            <w:rPr>
              <w:rFonts w:ascii="Times New Roman" w:eastAsia="Times New Roman"/>
              <w:color w:val="231F20"/>
              <w:lang w:eastAsia="zh-TW"/>
            </w:rPr>
            <w:t>378</w:t>
          </w:r>
        </w:p>
        <w:p w14:paraId="19B6A0F0" w14:textId="77777777" w:rsidR="001C1C81" w:rsidRDefault="007A07A9">
          <w:pPr>
            <w:pStyle w:val="51"/>
            <w:tabs>
              <w:tab w:val="left" w:leader="dot" w:pos="6475"/>
            </w:tabs>
            <w:spacing w:before="20"/>
            <w:rPr>
              <w:rFonts w:ascii="Times New Roman" w:eastAsia="Times New Roman"/>
              <w:lang w:eastAsia="zh-TW"/>
            </w:rPr>
          </w:pPr>
          <w:r>
            <w:rPr>
              <w:color w:val="231F20"/>
              <w:lang w:eastAsia="zh-TW"/>
            </w:rPr>
            <w:t>二、節錄梵蒂岡第二屆大公會議教會憲章</w:t>
          </w:r>
          <w:r>
            <w:rPr>
              <w:color w:val="231F20"/>
              <w:lang w:eastAsia="zh-TW"/>
            </w:rPr>
            <w:tab/>
          </w:r>
          <w:r>
            <w:rPr>
              <w:rFonts w:ascii="Times New Roman" w:eastAsia="Times New Roman"/>
              <w:color w:val="231F20"/>
              <w:lang w:eastAsia="zh-TW"/>
            </w:rPr>
            <w:t>382</w:t>
          </w:r>
        </w:p>
        <w:p w14:paraId="0E48E411" w14:textId="77777777" w:rsidR="001C1C81" w:rsidRDefault="007A07A9">
          <w:pPr>
            <w:pStyle w:val="51"/>
            <w:tabs>
              <w:tab w:val="left" w:leader="dot" w:pos="6475"/>
            </w:tabs>
            <w:spacing w:before="21"/>
            <w:rPr>
              <w:rFonts w:ascii="Times New Roman" w:eastAsia="Times New Roman"/>
              <w:lang w:eastAsia="zh-TW"/>
            </w:rPr>
          </w:pPr>
          <w:r>
            <w:rPr>
              <w:color w:val="231F20"/>
              <w:lang w:eastAsia="zh-TW"/>
            </w:rPr>
            <w:t>三、平信徒之義務與權利</w:t>
          </w:r>
          <w:r>
            <w:rPr>
              <w:color w:val="231F20"/>
              <w:lang w:eastAsia="zh-TW"/>
            </w:rPr>
            <w:tab/>
          </w:r>
          <w:r>
            <w:rPr>
              <w:rFonts w:ascii="Times New Roman" w:eastAsia="Times New Roman"/>
              <w:color w:val="231F20"/>
              <w:lang w:eastAsia="zh-TW"/>
            </w:rPr>
            <w:t>385</w:t>
          </w:r>
        </w:p>
        <w:p w14:paraId="1D622197" w14:textId="77777777" w:rsidR="001C1C81" w:rsidRDefault="007A07A9">
          <w:pPr>
            <w:pStyle w:val="51"/>
            <w:tabs>
              <w:tab w:val="left" w:leader="dot" w:pos="6475"/>
            </w:tabs>
            <w:spacing w:before="20"/>
            <w:rPr>
              <w:rFonts w:ascii="Times New Roman" w:eastAsia="Times New Roman"/>
              <w:lang w:eastAsia="zh-TW"/>
            </w:rPr>
          </w:pPr>
          <w:r>
            <w:rPr>
              <w:color w:val="231F20"/>
              <w:lang w:eastAsia="zh-TW"/>
            </w:rPr>
            <w:t>四、羅馬軍</w:t>
          </w:r>
          <w:r>
            <w:rPr>
              <w:color w:val="231F20"/>
              <w:lang w:eastAsia="zh-TW"/>
            </w:rPr>
            <w:tab/>
          </w:r>
          <w:r>
            <w:rPr>
              <w:rFonts w:ascii="Times New Roman" w:eastAsia="Times New Roman"/>
              <w:color w:val="231F20"/>
              <w:lang w:eastAsia="zh-TW"/>
            </w:rPr>
            <w:t>388</w:t>
          </w:r>
        </w:p>
        <w:p w14:paraId="58AF6749" w14:textId="77777777" w:rsidR="001C1C81" w:rsidRDefault="007A07A9">
          <w:pPr>
            <w:pStyle w:val="51"/>
            <w:tabs>
              <w:tab w:val="left" w:leader="dot" w:pos="6475"/>
            </w:tabs>
            <w:spacing w:before="21"/>
            <w:ind w:left="631"/>
            <w:rPr>
              <w:rFonts w:ascii="Times New Roman" w:eastAsia="Times New Roman"/>
              <w:lang w:eastAsia="zh-TW"/>
            </w:rPr>
          </w:pPr>
          <w:r>
            <w:rPr>
              <w:color w:val="231F20"/>
              <w:lang w:eastAsia="zh-TW"/>
            </w:rPr>
            <w:t>五、聖母眾心之后善會</w:t>
          </w:r>
          <w:r>
            <w:rPr>
              <w:color w:val="231F20"/>
              <w:lang w:eastAsia="zh-TW"/>
            </w:rPr>
            <w:tab/>
          </w:r>
          <w:r>
            <w:rPr>
              <w:rFonts w:ascii="Times New Roman" w:eastAsia="Times New Roman"/>
              <w:color w:val="231F20"/>
              <w:lang w:eastAsia="zh-TW"/>
            </w:rPr>
            <w:t>390</w:t>
          </w:r>
        </w:p>
        <w:p w14:paraId="5C1A35A8" w14:textId="77777777" w:rsidR="001C1C81" w:rsidRDefault="007A07A9">
          <w:pPr>
            <w:pStyle w:val="51"/>
            <w:tabs>
              <w:tab w:val="left" w:leader="dot" w:pos="6474"/>
            </w:tabs>
            <w:spacing w:before="20"/>
            <w:ind w:left="631"/>
            <w:rPr>
              <w:rFonts w:ascii="Times New Roman" w:eastAsia="Times New Roman"/>
              <w:lang w:eastAsia="zh-TW"/>
            </w:rPr>
          </w:pPr>
          <w:r>
            <w:rPr>
              <w:color w:val="231F20"/>
              <w:lang w:eastAsia="zh-TW"/>
            </w:rPr>
            <w:t>六、聖母無原罪顯靈聖牌</w:t>
          </w:r>
          <w:r>
            <w:rPr>
              <w:color w:val="231F20"/>
              <w:lang w:eastAsia="zh-TW"/>
            </w:rPr>
            <w:tab/>
          </w:r>
          <w:r>
            <w:rPr>
              <w:rFonts w:ascii="Times New Roman" w:eastAsia="Times New Roman"/>
              <w:color w:val="231F20"/>
              <w:lang w:eastAsia="zh-TW"/>
            </w:rPr>
            <w:t>394</w:t>
          </w:r>
        </w:p>
        <w:p w14:paraId="74895B93" w14:textId="77777777" w:rsidR="001C1C81" w:rsidRDefault="007A07A9">
          <w:pPr>
            <w:pStyle w:val="51"/>
            <w:tabs>
              <w:tab w:val="left" w:leader="dot" w:pos="6474"/>
            </w:tabs>
            <w:spacing w:before="21"/>
            <w:ind w:left="631"/>
            <w:rPr>
              <w:rFonts w:ascii="Times New Roman" w:eastAsia="Times New Roman"/>
              <w:lang w:eastAsia="zh-TW"/>
            </w:rPr>
          </w:pPr>
          <w:r>
            <w:rPr>
              <w:color w:val="231F20"/>
              <w:lang w:eastAsia="zh-TW"/>
            </w:rPr>
            <w:t>七、聖母玫瑰會</w:t>
          </w:r>
          <w:r>
            <w:rPr>
              <w:color w:val="231F20"/>
              <w:lang w:eastAsia="zh-TW"/>
            </w:rPr>
            <w:tab/>
          </w:r>
          <w:r>
            <w:rPr>
              <w:rFonts w:ascii="Times New Roman" w:eastAsia="Times New Roman"/>
              <w:color w:val="231F20"/>
              <w:lang w:eastAsia="zh-TW"/>
            </w:rPr>
            <w:t>397</w:t>
          </w:r>
        </w:p>
        <w:p w14:paraId="548B05AC" w14:textId="77777777" w:rsidR="001C1C81" w:rsidRDefault="007A07A9">
          <w:pPr>
            <w:pStyle w:val="51"/>
            <w:tabs>
              <w:tab w:val="left" w:leader="dot" w:pos="6475"/>
            </w:tabs>
            <w:spacing w:before="20"/>
            <w:ind w:left="631"/>
            <w:rPr>
              <w:rFonts w:ascii="Times New Roman" w:eastAsia="Times New Roman"/>
              <w:lang w:eastAsia="zh-TW"/>
            </w:rPr>
          </w:pPr>
          <w:r>
            <w:rPr>
              <w:color w:val="231F20"/>
              <w:lang w:eastAsia="zh-TW"/>
            </w:rPr>
            <w:t>八、教理講授</w:t>
          </w:r>
          <w:r>
            <w:rPr>
              <w:color w:val="231F20"/>
              <w:lang w:eastAsia="zh-TW"/>
            </w:rPr>
            <w:tab/>
          </w:r>
          <w:r>
            <w:rPr>
              <w:rFonts w:ascii="Times New Roman" w:eastAsia="Times New Roman"/>
              <w:color w:val="231F20"/>
              <w:lang w:eastAsia="zh-TW"/>
            </w:rPr>
            <w:t>399</w:t>
          </w:r>
        </w:p>
        <w:p w14:paraId="74656748" w14:textId="77777777" w:rsidR="001C1C81" w:rsidRDefault="007A07A9">
          <w:pPr>
            <w:pStyle w:val="51"/>
            <w:tabs>
              <w:tab w:val="left" w:leader="dot" w:pos="6475"/>
            </w:tabs>
            <w:spacing w:before="21"/>
            <w:rPr>
              <w:rFonts w:ascii="Times New Roman" w:eastAsia="Times New Roman"/>
              <w:lang w:eastAsia="zh-TW"/>
            </w:rPr>
          </w:pPr>
          <w:r>
            <w:rPr>
              <w:color w:val="231F20"/>
              <w:lang w:eastAsia="zh-TW"/>
            </w:rPr>
            <w:t>九、聖心善會</w:t>
          </w:r>
          <w:r>
            <w:rPr>
              <w:color w:val="231F20"/>
              <w:lang w:eastAsia="zh-TW"/>
            </w:rPr>
            <w:tab/>
          </w:r>
          <w:r>
            <w:rPr>
              <w:rFonts w:ascii="Times New Roman" w:eastAsia="Times New Roman"/>
              <w:color w:val="231F20"/>
              <w:lang w:eastAsia="zh-TW"/>
            </w:rPr>
            <w:t>400</w:t>
          </w:r>
        </w:p>
        <w:p w14:paraId="71382027" w14:textId="77777777" w:rsidR="001C1C81" w:rsidRDefault="007A07A9">
          <w:pPr>
            <w:pStyle w:val="51"/>
            <w:tabs>
              <w:tab w:val="left" w:leader="dot" w:pos="6475"/>
            </w:tabs>
            <w:spacing w:before="20"/>
            <w:rPr>
              <w:rFonts w:ascii="Times New Roman" w:eastAsia="Times New Roman"/>
              <w:lang w:eastAsia="zh-TW"/>
            </w:rPr>
          </w:pPr>
          <w:r>
            <w:rPr>
              <w:color w:val="231F20"/>
              <w:lang w:eastAsia="zh-TW"/>
            </w:rPr>
            <w:t>十、信仰研究工作</w:t>
          </w:r>
          <w:r>
            <w:rPr>
              <w:color w:val="231F20"/>
              <w:lang w:eastAsia="zh-TW"/>
            </w:rPr>
            <w:tab/>
          </w:r>
          <w:r>
            <w:rPr>
              <w:rFonts w:ascii="Times New Roman" w:eastAsia="Times New Roman"/>
              <w:color w:val="231F20"/>
              <w:lang w:eastAsia="zh-TW"/>
            </w:rPr>
            <w:t>401</w:t>
          </w:r>
        </w:p>
        <w:p w14:paraId="113660B2" w14:textId="77777777" w:rsidR="001C1C81" w:rsidRDefault="007A07A9">
          <w:pPr>
            <w:pStyle w:val="31"/>
            <w:tabs>
              <w:tab w:val="left" w:leader="dot" w:pos="6475"/>
            </w:tabs>
            <w:spacing w:before="21"/>
            <w:ind w:left="376"/>
            <w:rPr>
              <w:rFonts w:ascii="Times New Roman" w:eastAsia="Times New Roman"/>
              <w:lang w:eastAsia="zh-TW"/>
            </w:rPr>
          </w:pPr>
          <w:r>
            <w:rPr>
              <w:color w:val="231F20"/>
              <w:lang w:eastAsia="zh-TW"/>
            </w:rPr>
            <w:t>十一、聖母總論</w:t>
          </w:r>
          <w:r>
            <w:rPr>
              <w:color w:val="231F20"/>
              <w:lang w:eastAsia="zh-TW"/>
            </w:rPr>
            <w:tab/>
          </w:r>
          <w:r>
            <w:rPr>
              <w:rFonts w:ascii="Times New Roman" w:eastAsia="Times New Roman"/>
              <w:color w:val="231F20"/>
              <w:lang w:eastAsia="zh-TW"/>
            </w:rPr>
            <w:t>405</w:t>
          </w:r>
        </w:p>
      </w:sdtContent>
    </w:sdt>
    <w:p w14:paraId="6E284F1F" w14:textId="77777777" w:rsidR="001C1C81" w:rsidRDefault="001C1C81">
      <w:pPr>
        <w:rPr>
          <w:rFonts w:ascii="Times New Roman" w:eastAsia="Times New Roman"/>
          <w:lang w:eastAsia="zh-TW"/>
        </w:rPr>
        <w:sectPr w:rsidR="001C1C81">
          <w:type w:val="continuous"/>
          <w:pgSz w:w="9980" w:h="13380"/>
          <w:pgMar w:top="740" w:right="1380" w:bottom="1339" w:left="1380" w:header="720" w:footer="720" w:gutter="0"/>
          <w:cols w:space="720"/>
        </w:sectPr>
      </w:pPr>
    </w:p>
    <w:p w14:paraId="1B705CE3" w14:textId="77777777" w:rsidR="001C1C81" w:rsidRDefault="007A07A9">
      <w:pPr>
        <w:spacing w:before="557"/>
        <w:ind w:right="432"/>
        <w:jc w:val="right"/>
        <w:rPr>
          <w:rFonts w:ascii="華康儷細黑(P)" w:eastAsia="華康儷細黑(P)"/>
          <w:sz w:val="20"/>
          <w:lang w:eastAsia="zh-TW"/>
        </w:rPr>
      </w:pPr>
      <w:r>
        <w:rPr>
          <w:rFonts w:ascii="華康儷細黑(P)" w:eastAsia="華康儷細黑(P)" w:hint="eastAsia"/>
          <w:color w:val="231F20"/>
          <w:sz w:val="20"/>
          <w:lang w:eastAsia="zh-TW"/>
        </w:rPr>
        <w:t>序 1</w:t>
      </w:r>
    </w:p>
    <w:p w14:paraId="40A8376C" w14:textId="77777777" w:rsidR="001C1C81" w:rsidRDefault="001C1C81">
      <w:pPr>
        <w:pStyle w:val="a3"/>
        <w:rPr>
          <w:rFonts w:ascii="華康儷細黑(P)"/>
          <w:sz w:val="22"/>
          <w:lang w:eastAsia="zh-TW"/>
        </w:rPr>
      </w:pPr>
    </w:p>
    <w:p w14:paraId="1063049A" w14:textId="77777777" w:rsidR="001C1C81" w:rsidRDefault="007A07A9">
      <w:pPr>
        <w:pStyle w:val="110"/>
        <w:spacing w:line="240" w:lineRule="auto"/>
        <w:ind w:left="0" w:right="0"/>
        <w:rPr>
          <w:lang w:eastAsia="zh-TW"/>
        </w:rPr>
      </w:pPr>
      <w:bookmarkStart w:id="0" w:name="_TOC_250209"/>
      <w:bookmarkEnd w:id="0"/>
      <w:r>
        <w:rPr>
          <w:color w:val="231F20"/>
          <w:w w:val="98"/>
          <w:lang w:eastAsia="zh-TW"/>
        </w:rPr>
        <w:t>序</w:t>
      </w:r>
    </w:p>
    <w:p w14:paraId="41B43DAB" w14:textId="77777777" w:rsidR="001C1C81" w:rsidRDefault="007A07A9">
      <w:pPr>
        <w:pStyle w:val="210"/>
        <w:spacing w:before="104"/>
        <w:ind w:left="2297"/>
        <w:rPr>
          <w:rFonts w:ascii="標楷體" w:eastAsia="標楷體"/>
          <w:lang w:eastAsia="zh-TW"/>
        </w:rPr>
      </w:pPr>
      <w:r>
        <w:rPr>
          <w:rFonts w:ascii="標楷體" w:eastAsia="標楷體" w:hint="eastAsia"/>
          <w:color w:val="231F20"/>
          <w:lang w:eastAsia="zh-TW"/>
        </w:rPr>
        <w:t>臺北總教區狄剛總主教</w:t>
      </w:r>
    </w:p>
    <w:p w14:paraId="3AAEAC07" w14:textId="77777777" w:rsidR="001C1C81" w:rsidRDefault="001C1C81">
      <w:pPr>
        <w:pStyle w:val="a3"/>
        <w:rPr>
          <w:rFonts w:ascii="標楷體"/>
          <w:sz w:val="26"/>
          <w:lang w:eastAsia="zh-TW"/>
        </w:rPr>
      </w:pPr>
    </w:p>
    <w:p w14:paraId="5A0A5964" w14:textId="77777777" w:rsidR="001C1C81" w:rsidRDefault="001C1C81">
      <w:pPr>
        <w:pStyle w:val="a3"/>
        <w:rPr>
          <w:rFonts w:ascii="標楷體"/>
          <w:sz w:val="26"/>
          <w:lang w:eastAsia="zh-TW"/>
        </w:rPr>
      </w:pPr>
    </w:p>
    <w:p w14:paraId="5A142ACB" w14:textId="77777777" w:rsidR="001C1C81" w:rsidRDefault="007A07A9">
      <w:pPr>
        <w:spacing w:before="202"/>
        <w:jc w:val="center"/>
        <w:rPr>
          <w:rFonts w:ascii="標楷體" w:eastAsia="標楷體"/>
          <w:sz w:val="34"/>
          <w:lang w:eastAsia="zh-TW"/>
        </w:rPr>
      </w:pPr>
      <w:r>
        <w:rPr>
          <w:rFonts w:ascii="標楷體" w:eastAsia="標楷體" w:hint="eastAsia"/>
          <w:color w:val="231F20"/>
          <w:sz w:val="34"/>
          <w:lang w:eastAsia="zh-TW"/>
        </w:rPr>
        <w:t>一</w:t>
      </w:r>
    </w:p>
    <w:p w14:paraId="52BA82F0" w14:textId="77777777" w:rsidR="001C1C81" w:rsidRDefault="007A07A9">
      <w:pPr>
        <w:pStyle w:val="a3"/>
        <w:spacing w:before="187" w:line="237" w:lineRule="auto"/>
        <w:ind w:left="423" w:right="432" w:firstLine="498"/>
        <w:jc w:val="both"/>
        <w:rPr>
          <w:lang w:eastAsia="zh-TW"/>
        </w:rPr>
      </w:pPr>
      <w:r>
        <w:rPr>
          <w:color w:val="231F20"/>
          <w:lang w:eastAsia="zh-TW"/>
        </w:rPr>
        <w:t>《聖母軍手冊》</w:t>
      </w:r>
      <w:r>
        <w:rPr>
          <w:rFonts w:ascii="Times New Roman" w:eastAsia="Times New Roman"/>
          <w:color w:val="231F20"/>
          <w:lang w:eastAsia="zh-TW"/>
        </w:rPr>
        <w:t>1993</w:t>
      </w:r>
      <w:r>
        <w:rPr>
          <w:color w:val="231F20"/>
          <w:lang w:eastAsia="zh-TW"/>
        </w:rPr>
        <w:t>年總部（第二次）重編完成，由梁鳳洲弟兄翻譯，即將付印，梁弟兄向我索序，我雖然一向不喜歡寫序，也不會寫序，加以手冊內已有聖母軍創立後，自教宗碧岳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以降，若望保祿一世除外，歷任教宗均有致聖母軍創立人杜福先生，或聖母軍總部的文獻，我感到不敢妄自置喙。但是經不起梁弟兄鍥而不捨的催逼，深覺卻之不恭，又感乃一表達對聖母軍重視與感激，對聖母本人亦略表孝愛與依恃，乃答應下來。</w:t>
      </w:r>
    </w:p>
    <w:p w14:paraId="583E1F2E" w14:textId="77777777" w:rsidR="001C1C81" w:rsidRDefault="007A07A9">
      <w:pPr>
        <w:spacing w:before="234"/>
        <w:jc w:val="center"/>
        <w:rPr>
          <w:rFonts w:ascii="標楷體" w:eastAsia="標楷體"/>
          <w:sz w:val="34"/>
          <w:lang w:eastAsia="zh-TW"/>
        </w:rPr>
      </w:pPr>
      <w:r>
        <w:rPr>
          <w:rFonts w:ascii="標楷體" w:eastAsia="標楷體" w:hint="eastAsia"/>
          <w:color w:val="231F20"/>
          <w:sz w:val="34"/>
          <w:lang w:eastAsia="zh-TW"/>
        </w:rPr>
        <w:t>二</w:t>
      </w:r>
    </w:p>
    <w:p w14:paraId="623F1A6D" w14:textId="77777777" w:rsidR="001C1C81" w:rsidRDefault="007A07A9">
      <w:pPr>
        <w:pStyle w:val="a3"/>
        <w:spacing w:before="187" w:line="237" w:lineRule="auto"/>
        <w:ind w:left="423" w:right="434" w:firstLine="498"/>
        <w:jc w:val="both"/>
        <w:rPr>
          <w:lang w:eastAsia="zh-TW"/>
        </w:rPr>
      </w:pPr>
      <w:r>
        <w:rPr>
          <w:color w:val="231F20"/>
          <w:lang w:eastAsia="zh-TW"/>
        </w:rPr>
        <w:t>七十六年來聖母軍對普世教會牧靈福傳的貢獻，大家有目共睹，勿須贅言。聖母軍成效卓著的原因，不僅是由於團員高度的教會意識、靈修生活、使徒工作熱忱與肯犧牲奉獻的精神，也不僅是因為聖母軍很注重紀律與團隊精神；更因為聖母軍奉聖母為模範及導師，心思念慮，行動舉止，都努力依聖母心願，與聖母親密相契，像聖母那樣願意把基督送給人。</w:t>
      </w:r>
    </w:p>
    <w:p w14:paraId="29E5A4F6"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69F63147" w14:textId="77777777" w:rsidR="001C1C81" w:rsidRDefault="001C1C81">
      <w:pPr>
        <w:pStyle w:val="a3"/>
        <w:rPr>
          <w:sz w:val="20"/>
          <w:lang w:eastAsia="zh-TW"/>
        </w:rPr>
      </w:pPr>
    </w:p>
    <w:p w14:paraId="24CD6EAD" w14:textId="77777777" w:rsidR="001C1C81" w:rsidRDefault="001C1C81">
      <w:pPr>
        <w:pStyle w:val="a3"/>
        <w:spacing w:before="15"/>
        <w:rPr>
          <w:sz w:val="10"/>
          <w:lang w:eastAsia="zh-TW"/>
        </w:rPr>
      </w:pPr>
    </w:p>
    <w:p w14:paraId="781B9C51"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 聖母軍手冊</w:t>
      </w:r>
    </w:p>
    <w:p w14:paraId="5648B57A" w14:textId="77777777" w:rsidR="001C1C81" w:rsidRDefault="001C1C81">
      <w:pPr>
        <w:pStyle w:val="a3"/>
        <w:spacing w:before="14"/>
        <w:rPr>
          <w:rFonts w:ascii="華康儷細黑(P)"/>
          <w:sz w:val="23"/>
          <w:lang w:eastAsia="zh-TW"/>
        </w:rPr>
      </w:pPr>
    </w:p>
    <w:p w14:paraId="3E66F272" w14:textId="77777777" w:rsidR="001C1C81" w:rsidRDefault="007A07A9">
      <w:pPr>
        <w:spacing w:before="32"/>
        <w:ind w:left="3438"/>
        <w:rPr>
          <w:rFonts w:ascii="標楷體" w:eastAsia="標楷體"/>
          <w:sz w:val="34"/>
          <w:lang w:eastAsia="zh-TW"/>
        </w:rPr>
      </w:pPr>
      <w:r>
        <w:rPr>
          <w:rFonts w:ascii="標楷體" w:eastAsia="標楷體" w:hint="eastAsia"/>
          <w:color w:val="231F20"/>
          <w:sz w:val="34"/>
          <w:lang w:eastAsia="zh-TW"/>
        </w:rPr>
        <w:t>三</w:t>
      </w:r>
    </w:p>
    <w:p w14:paraId="0E6FD330" w14:textId="77777777" w:rsidR="001C1C81" w:rsidRDefault="007A07A9">
      <w:pPr>
        <w:pStyle w:val="a3"/>
        <w:spacing w:before="128" w:line="399" w:lineRule="exact"/>
        <w:ind w:left="1171"/>
        <w:rPr>
          <w:lang w:eastAsia="zh-TW"/>
        </w:rPr>
      </w:pPr>
      <w:r>
        <w:rPr>
          <w:color w:val="231F20"/>
          <w:lang w:eastAsia="zh-TW"/>
        </w:rPr>
        <w:t>聖母軍有三個很美好的特徵：</w:t>
      </w:r>
    </w:p>
    <w:p w14:paraId="73058EC2" w14:textId="77777777" w:rsidR="001C1C81" w:rsidRDefault="007A07A9">
      <w:pPr>
        <w:pStyle w:val="a4"/>
        <w:numPr>
          <w:ilvl w:val="0"/>
          <w:numId w:val="13"/>
        </w:numPr>
        <w:tabs>
          <w:tab w:val="left" w:pos="1272"/>
        </w:tabs>
        <w:spacing w:line="394" w:lineRule="exact"/>
        <w:rPr>
          <w:sz w:val="24"/>
          <w:lang w:eastAsia="zh-TW"/>
        </w:rPr>
      </w:pPr>
      <w:r>
        <w:rPr>
          <w:color w:val="231F20"/>
          <w:sz w:val="24"/>
          <w:lang w:eastAsia="zh-TW"/>
        </w:rPr>
        <w:t>愛戴教宗，無條件接受聖統制的領導。</w:t>
      </w:r>
    </w:p>
    <w:p w14:paraId="37429CC4" w14:textId="77777777" w:rsidR="001C1C81" w:rsidRDefault="007A07A9">
      <w:pPr>
        <w:pStyle w:val="a4"/>
        <w:numPr>
          <w:ilvl w:val="0"/>
          <w:numId w:val="13"/>
        </w:numPr>
        <w:tabs>
          <w:tab w:val="left" w:pos="1317"/>
        </w:tabs>
        <w:spacing w:before="3" w:line="232" w:lineRule="auto"/>
        <w:ind w:left="428" w:right="432" w:firstLine="493"/>
        <w:jc w:val="both"/>
        <w:rPr>
          <w:sz w:val="24"/>
          <w:lang w:eastAsia="zh-TW"/>
        </w:rPr>
      </w:pPr>
      <w:r>
        <w:rPr>
          <w:color w:val="231F20"/>
          <w:spacing w:val="7"/>
          <w:sz w:val="24"/>
          <w:lang w:eastAsia="zh-TW"/>
        </w:rPr>
        <w:t>隨時代環境的變易，會將工作的項目與方式予以調</w:t>
      </w:r>
      <w:r>
        <w:rPr>
          <w:color w:val="231F20"/>
          <w:spacing w:val="3"/>
          <w:sz w:val="24"/>
          <w:lang w:eastAsia="zh-TW"/>
        </w:rPr>
        <w:t>適，像「敲門」──地毯式訪問一個地區的家庭，又像「聖母居民」──離開家鄉，甚至離開祖國，中斷工作，到一個需要基督福音的地區，找一份工作，自食己力，工作之餘， 以生活見證及交友方式，從事福音傳播工作。</w:t>
      </w:r>
    </w:p>
    <w:p w14:paraId="1184E173" w14:textId="77777777" w:rsidR="001C1C81" w:rsidRDefault="007A07A9">
      <w:pPr>
        <w:pStyle w:val="a4"/>
        <w:numPr>
          <w:ilvl w:val="0"/>
          <w:numId w:val="13"/>
        </w:numPr>
        <w:tabs>
          <w:tab w:val="left" w:pos="1312"/>
        </w:tabs>
        <w:spacing w:before="8" w:line="232" w:lineRule="auto"/>
        <w:ind w:left="423" w:right="437" w:firstLine="493"/>
        <w:jc w:val="both"/>
        <w:rPr>
          <w:sz w:val="24"/>
          <w:lang w:eastAsia="zh-TW"/>
        </w:rPr>
      </w:pPr>
      <w:r>
        <w:rPr>
          <w:color w:val="231F20"/>
          <w:spacing w:val="7"/>
          <w:sz w:val="24"/>
          <w:lang w:eastAsia="zh-TW"/>
        </w:rPr>
        <w:t>聖母軍是小型信仰團體優良模式之一。梵蒂岡第二</w:t>
      </w:r>
      <w:r>
        <w:rPr>
          <w:color w:val="231F20"/>
          <w:spacing w:val="4"/>
          <w:sz w:val="24"/>
          <w:lang w:eastAsia="zh-TW"/>
        </w:rPr>
        <w:t>屆大公會議後，普世教會都在努力推行小型信仰團體（</w:t>
      </w:r>
      <w:r>
        <w:rPr>
          <w:color w:val="231F20"/>
          <w:spacing w:val="2"/>
          <w:sz w:val="24"/>
          <w:lang w:eastAsia="zh-TW"/>
        </w:rPr>
        <w:t>俗稱</w:t>
      </w:r>
      <w:r>
        <w:rPr>
          <w:color w:val="231F20"/>
          <w:spacing w:val="4"/>
          <w:sz w:val="24"/>
          <w:lang w:eastAsia="zh-TW"/>
        </w:rPr>
        <w:t>基信團）</w:t>
      </w:r>
      <w:r>
        <w:rPr>
          <w:color w:val="231F20"/>
          <w:spacing w:val="3"/>
          <w:sz w:val="24"/>
          <w:lang w:eastAsia="zh-TW"/>
        </w:rPr>
        <w:t>，以作構成教會共融團體的基本要素。教會希望每位教會成員，都加入一個小型信仰團體，以便建立天主子女</w:t>
      </w:r>
      <w:r>
        <w:rPr>
          <w:color w:val="231F20"/>
          <w:spacing w:val="4"/>
          <w:sz w:val="24"/>
          <w:lang w:eastAsia="zh-TW"/>
        </w:rPr>
        <w:t>的大家庭。</w:t>
      </w:r>
      <w:r>
        <w:rPr>
          <w:rFonts w:ascii="Times New Roman" w:eastAsia="Times New Roman"/>
          <w:color w:val="231F20"/>
          <w:spacing w:val="4"/>
          <w:sz w:val="24"/>
          <w:lang w:eastAsia="zh-TW"/>
        </w:rPr>
        <w:t>1988</w:t>
      </w:r>
      <w:r>
        <w:rPr>
          <w:color w:val="231F20"/>
          <w:spacing w:val="3"/>
          <w:sz w:val="24"/>
          <w:lang w:eastAsia="zh-TW"/>
        </w:rPr>
        <w:t>年我中國臺灣區福傳大會，也決定建立小型</w:t>
      </w:r>
      <w:r>
        <w:rPr>
          <w:color w:val="231F20"/>
          <w:sz w:val="24"/>
          <w:lang w:eastAsia="zh-TW"/>
        </w:rPr>
        <w:t>信仰團體，作為我們共同發展的中程目標。</w:t>
      </w:r>
    </w:p>
    <w:p w14:paraId="31C9AEE0" w14:textId="77777777" w:rsidR="001C1C81" w:rsidRDefault="007A07A9">
      <w:pPr>
        <w:spacing w:before="175"/>
        <w:ind w:left="3438"/>
        <w:rPr>
          <w:rFonts w:ascii="標楷體" w:eastAsia="標楷體"/>
          <w:sz w:val="34"/>
          <w:lang w:eastAsia="zh-TW"/>
        </w:rPr>
      </w:pPr>
      <w:r>
        <w:rPr>
          <w:rFonts w:ascii="標楷體" w:eastAsia="標楷體" w:hint="eastAsia"/>
          <w:color w:val="231F20"/>
          <w:sz w:val="34"/>
          <w:lang w:eastAsia="zh-TW"/>
        </w:rPr>
        <w:t>四</w:t>
      </w:r>
    </w:p>
    <w:p w14:paraId="2146A6C3" w14:textId="77777777" w:rsidR="001C1C81" w:rsidRDefault="007A07A9">
      <w:pPr>
        <w:pStyle w:val="a3"/>
        <w:spacing w:before="146" w:line="232" w:lineRule="auto"/>
        <w:ind w:left="430" w:right="432" w:firstLine="491"/>
        <w:jc w:val="both"/>
        <w:rPr>
          <w:lang w:eastAsia="zh-TW"/>
        </w:rPr>
      </w:pPr>
      <w:r>
        <w:rPr>
          <w:rFonts w:ascii="Times New Roman" w:eastAsia="Times New Roman"/>
          <w:color w:val="231F20"/>
          <w:lang w:eastAsia="zh-TW"/>
        </w:rPr>
        <w:t>1998</w:t>
      </w:r>
      <w:r>
        <w:rPr>
          <w:color w:val="231F20"/>
          <w:lang w:eastAsia="zh-TW"/>
        </w:rPr>
        <w:t>年是「聖神年」，是「望德年」，當今教宗要我們特別重視聖神賜予教會的各種神恩；這些神恩具體地寓居於各種教會團體、組織及運動中，聖母軍無疑地也是聖神透過聖母給予教會的重大恩惠。我們不但要感激、要珍惜、要善用，還要與人分享，傳播出去！</w:t>
      </w:r>
    </w:p>
    <w:p w14:paraId="2E784315" w14:textId="77777777" w:rsidR="001C1C81" w:rsidRDefault="007A07A9">
      <w:pPr>
        <w:pStyle w:val="a3"/>
        <w:tabs>
          <w:tab w:val="left" w:pos="4360"/>
        </w:tabs>
        <w:spacing w:before="113"/>
        <w:ind w:left="3633"/>
        <w:rPr>
          <w:lang w:eastAsia="zh-TW"/>
        </w:rPr>
      </w:pPr>
      <w:r>
        <w:rPr>
          <w:color w:val="231F20"/>
          <w:lang w:eastAsia="zh-TW"/>
        </w:rPr>
        <w:t>狄剛</w:t>
      </w:r>
      <w:r>
        <w:rPr>
          <w:color w:val="231F20"/>
          <w:lang w:eastAsia="zh-TW"/>
        </w:rPr>
        <w:tab/>
        <w:t>一九九七年十一月一日</w:t>
      </w:r>
    </w:p>
    <w:p w14:paraId="56B257F7" w14:textId="77777777" w:rsidR="001C1C81" w:rsidRDefault="001C1C81">
      <w:pPr>
        <w:rPr>
          <w:lang w:eastAsia="zh-TW"/>
        </w:rPr>
        <w:sectPr w:rsidR="001C1C81">
          <w:pgSz w:w="9980" w:h="13380"/>
          <w:pgMar w:top="720" w:right="1380" w:bottom="720" w:left="1380" w:header="0" w:footer="540" w:gutter="0"/>
          <w:cols w:space="720"/>
        </w:sectPr>
      </w:pPr>
    </w:p>
    <w:p w14:paraId="12E588AF" w14:textId="77777777" w:rsidR="001C1C81" w:rsidRDefault="001C1C81">
      <w:pPr>
        <w:pStyle w:val="a3"/>
        <w:rPr>
          <w:sz w:val="20"/>
          <w:lang w:eastAsia="zh-TW"/>
        </w:rPr>
      </w:pPr>
    </w:p>
    <w:p w14:paraId="0AB94EE9" w14:textId="77777777" w:rsidR="001C1C81" w:rsidRDefault="001C1C81">
      <w:pPr>
        <w:pStyle w:val="a3"/>
        <w:spacing w:before="15"/>
        <w:rPr>
          <w:sz w:val="10"/>
          <w:lang w:eastAsia="zh-TW"/>
        </w:rPr>
      </w:pPr>
    </w:p>
    <w:p w14:paraId="0214F001" w14:textId="77777777" w:rsidR="001C1C81" w:rsidRDefault="007A07A9">
      <w:pPr>
        <w:spacing w:before="36"/>
        <w:ind w:left="4163"/>
        <w:rPr>
          <w:rFonts w:ascii="華康儷細黑(P)" w:eastAsia="華康儷細黑(P)"/>
          <w:sz w:val="20"/>
          <w:lang w:eastAsia="zh-TW"/>
        </w:rPr>
      </w:pPr>
      <w:r>
        <w:rPr>
          <w:rFonts w:ascii="華康儷細黑(P)" w:eastAsia="華康儷細黑(P)" w:hint="eastAsia"/>
          <w:color w:val="231F20"/>
          <w:sz w:val="20"/>
          <w:lang w:eastAsia="zh-TW"/>
        </w:rPr>
        <w:t>教宗若望保祿二世致聖母軍 3</w:t>
      </w:r>
    </w:p>
    <w:p w14:paraId="7848020B" w14:textId="77777777" w:rsidR="001C1C81" w:rsidRDefault="001C1C81">
      <w:pPr>
        <w:pStyle w:val="a3"/>
        <w:spacing w:before="11"/>
        <w:rPr>
          <w:rFonts w:ascii="華康儷細黑(P)"/>
          <w:sz w:val="16"/>
          <w:lang w:eastAsia="zh-TW"/>
        </w:rPr>
      </w:pPr>
    </w:p>
    <w:p w14:paraId="7D835C3A" w14:textId="77777777" w:rsidR="001C1C81" w:rsidRDefault="007A07A9">
      <w:pPr>
        <w:pStyle w:val="110"/>
        <w:spacing w:line="240" w:lineRule="auto"/>
        <w:rPr>
          <w:lang w:eastAsia="zh-TW"/>
        </w:rPr>
      </w:pPr>
      <w:bookmarkStart w:id="1" w:name="_TOC_250208"/>
      <w:bookmarkEnd w:id="1"/>
      <w:r>
        <w:rPr>
          <w:color w:val="231F20"/>
          <w:lang w:eastAsia="zh-TW"/>
        </w:rPr>
        <w:t>教宗若望保祿二世致聖母軍</w:t>
      </w:r>
    </w:p>
    <w:p w14:paraId="33761422" w14:textId="77777777" w:rsidR="001C1C81" w:rsidRDefault="007A07A9">
      <w:pPr>
        <w:pStyle w:val="210"/>
        <w:spacing w:before="104"/>
        <w:ind w:left="0"/>
        <w:jc w:val="center"/>
        <w:rPr>
          <w:rFonts w:ascii="標楷體" w:eastAsia="標楷體"/>
          <w:lang w:eastAsia="zh-TW"/>
        </w:rPr>
      </w:pPr>
      <w:r>
        <w:rPr>
          <w:rFonts w:ascii="標楷體" w:eastAsia="標楷體" w:hint="eastAsia"/>
          <w:color w:val="231F20"/>
          <w:lang w:eastAsia="zh-TW"/>
        </w:rPr>
        <w:t>一九八二年十月三十日</w:t>
      </w:r>
    </w:p>
    <w:p w14:paraId="53EF27F4" w14:textId="77777777" w:rsidR="001C1C81" w:rsidRDefault="007A07A9">
      <w:pPr>
        <w:spacing w:before="31"/>
        <w:jc w:val="center"/>
        <w:rPr>
          <w:rFonts w:ascii="標楷體" w:eastAsia="標楷體"/>
          <w:sz w:val="26"/>
          <w:lang w:eastAsia="zh-TW"/>
        </w:rPr>
      </w:pPr>
      <w:r>
        <w:rPr>
          <w:rFonts w:ascii="標楷體" w:eastAsia="標楷體" w:hint="eastAsia"/>
          <w:color w:val="231F20"/>
          <w:sz w:val="26"/>
          <w:lang w:eastAsia="zh-TW"/>
        </w:rPr>
        <w:t>教宗若望保祿二世接見義大利聖母軍的部分演講詞</w:t>
      </w:r>
    </w:p>
    <w:p w14:paraId="18DCA00C" w14:textId="77777777" w:rsidR="001C1C81" w:rsidRDefault="001C1C81">
      <w:pPr>
        <w:pStyle w:val="a3"/>
        <w:spacing w:before="9"/>
        <w:rPr>
          <w:rFonts w:ascii="標楷體"/>
          <w:sz w:val="37"/>
          <w:lang w:eastAsia="zh-TW"/>
        </w:rPr>
      </w:pPr>
    </w:p>
    <w:p w14:paraId="62F4AF1E" w14:textId="77777777" w:rsidR="001C1C81" w:rsidRDefault="007A07A9">
      <w:pPr>
        <w:pStyle w:val="a4"/>
        <w:numPr>
          <w:ilvl w:val="0"/>
          <w:numId w:val="23"/>
        </w:numPr>
        <w:tabs>
          <w:tab w:val="left" w:pos="1192"/>
        </w:tabs>
        <w:spacing w:line="232" w:lineRule="auto"/>
        <w:ind w:right="430" w:firstLine="491"/>
        <w:jc w:val="both"/>
        <w:rPr>
          <w:sz w:val="24"/>
          <w:lang w:eastAsia="zh-TW"/>
        </w:rPr>
      </w:pPr>
      <w:r>
        <w:rPr>
          <w:color w:val="231F20"/>
          <w:spacing w:val="2"/>
          <w:sz w:val="24"/>
          <w:lang w:eastAsia="zh-TW"/>
        </w:rPr>
        <w:t>歡迎你們中間的每一位。我很高興在此大廳中能與從</w:t>
      </w:r>
      <w:r>
        <w:rPr>
          <w:color w:val="231F20"/>
          <w:spacing w:val="3"/>
          <w:sz w:val="24"/>
          <w:lang w:eastAsia="zh-TW"/>
        </w:rPr>
        <w:t>義大利各地區來的聖母軍會面；你們的人數雖然龐大，仍僅是全球聖母軍的一小部分。它於六十年期間在世界各地迅速擴展，今天在它的創立人方濟杜福先生逝世兩年後，在普世教會許多教區內，都有聖母軍的存在。</w:t>
      </w:r>
    </w:p>
    <w:p w14:paraId="5FEF0C08" w14:textId="77777777" w:rsidR="001C1C81" w:rsidRDefault="007A07A9">
      <w:pPr>
        <w:pStyle w:val="a3"/>
        <w:spacing w:before="8" w:line="232" w:lineRule="auto"/>
        <w:ind w:left="426" w:right="434" w:firstLine="491"/>
        <w:jc w:val="both"/>
        <w:rPr>
          <w:lang w:eastAsia="zh-TW"/>
        </w:rPr>
      </w:pPr>
      <w:r>
        <w:rPr>
          <w:color w:val="231F20"/>
          <w:spacing w:val="15"/>
          <w:lang w:eastAsia="zh-TW"/>
        </w:rPr>
        <w:t>我的前任，從碧岳（庇護）</w:t>
      </w:r>
      <w:r>
        <w:rPr>
          <w:color w:val="231F20"/>
          <w:spacing w:val="13"/>
          <w:lang w:eastAsia="zh-TW"/>
        </w:rPr>
        <w:t>十一世始，都曾向聖母軍</w:t>
      </w:r>
      <w:r>
        <w:rPr>
          <w:color w:val="231F20"/>
          <w:spacing w:val="3"/>
          <w:lang w:eastAsia="zh-TW"/>
        </w:rPr>
        <w:t>致感激之意。我自己也在一九七九年五月三十日，第一次以教宗身分接見你們的代表團時，並且很愉快地回憶起，我在巴黎、比利時、波蘭，及做羅馬主教在牧靈視察羅馬市堂區時，曾有機會與聖母軍接觸。</w:t>
      </w:r>
    </w:p>
    <w:p w14:paraId="70AD6B97" w14:textId="77777777" w:rsidR="001C1C81" w:rsidRDefault="007A07A9">
      <w:pPr>
        <w:pStyle w:val="a3"/>
        <w:spacing w:before="9" w:line="232" w:lineRule="auto"/>
        <w:ind w:left="423" w:right="442" w:firstLine="490"/>
        <w:jc w:val="both"/>
        <w:rPr>
          <w:lang w:eastAsia="zh-TW"/>
        </w:rPr>
      </w:pPr>
      <w:r>
        <w:rPr>
          <w:color w:val="231F20"/>
          <w:lang w:eastAsia="zh-TW"/>
        </w:rPr>
        <w:t>因此，當我接見你們的同時，願強調聖母軍靈修的幾個重點，以及聖母軍在教會內的角色。</w:t>
      </w:r>
    </w:p>
    <w:p w14:paraId="48057425" w14:textId="77777777" w:rsidR="001C1C81" w:rsidRDefault="001C1C81">
      <w:pPr>
        <w:pStyle w:val="a3"/>
        <w:spacing w:before="12"/>
        <w:rPr>
          <w:sz w:val="15"/>
          <w:lang w:eastAsia="zh-TW"/>
        </w:rPr>
      </w:pPr>
    </w:p>
    <w:p w14:paraId="144585B0" w14:textId="77777777" w:rsidR="001C1C81" w:rsidRDefault="007A07A9">
      <w:pPr>
        <w:pStyle w:val="210"/>
      </w:pPr>
      <w:proofErr w:type="spellStart"/>
      <w:r>
        <w:rPr>
          <w:color w:val="231F20"/>
        </w:rPr>
        <w:t>被召作酵母</w:t>
      </w:r>
      <w:proofErr w:type="spellEnd"/>
    </w:p>
    <w:p w14:paraId="4A266709" w14:textId="77777777" w:rsidR="001C1C81" w:rsidRDefault="007A07A9">
      <w:pPr>
        <w:pStyle w:val="a4"/>
        <w:numPr>
          <w:ilvl w:val="0"/>
          <w:numId w:val="23"/>
        </w:numPr>
        <w:tabs>
          <w:tab w:val="left" w:pos="1222"/>
        </w:tabs>
        <w:spacing w:before="122" w:line="232" w:lineRule="auto"/>
        <w:ind w:right="430" w:firstLine="491"/>
        <w:jc w:val="both"/>
        <w:rPr>
          <w:sz w:val="24"/>
          <w:lang w:eastAsia="zh-TW"/>
        </w:rPr>
      </w:pPr>
      <w:r>
        <w:rPr>
          <w:color w:val="231F20"/>
          <w:spacing w:val="12"/>
          <w:sz w:val="24"/>
          <w:lang w:eastAsia="zh-TW"/>
        </w:rPr>
        <w:t>聖母軍是平信徒的運動，聖母軍提議以信仰激勵團</w:t>
      </w:r>
      <w:r>
        <w:rPr>
          <w:color w:val="231F20"/>
          <w:spacing w:val="3"/>
          <w:sz w:val="24"/>
          <w:lang w:eastAsia="zh-TW"/>
        </w:rPr>
        <w:t>員的生活，以便團員成就個人的聖德。這無疑是一個高尚和難以達成的理想。但今日教會，藉梵二大公會議召叫所有平</w:t>
      </w:r>
      <w:r>
        <w:rPr>
          <w:color w:val="231F20"/>
          <w:spacing w:val="14"/>
          <w:sz w:val="24"/>
          <w:lang w:eastAsia="zh-TW"/>
        </w:rPr>
        <w:t>信徒成聖，邀請平信徒以聖善的生活見證，以及苦修（</w:t>
      </w:r>
      <w:r>
        <w:rPr>
          <w:color w:val="231F20"/>
          <w:sz w:val="24"/>
          <w:lang w:eastAsia="zh-TW"/>
        </w:rPr>
        <w:t>克</w:t>
      </w:r>
      <w:r>
        <w:rPr>
          <w:color w:val="231F20"/>
          <w:spacing w:val="4"/>
          <w:sz w:val="24"/>
          <w:lang w:eastAsia="zh-TW"/>
        </w:rPr>
        <w:t>己）</w:t>
      </w:r>
      <w:r>
        <w:rPr>
          <w:color w:val="231F20"/>
          <w:spacing w:val="3"/>
          <w:sz w:val="24"/>
          <w:lang w:eastAsia="zh-TW"/>
        </w:rPr>
        <w:t>和愛德行動，分享基督君王的司祭職；要在世界上發揮信、望、愛的光輝，「教友在世間，要如同靈魂在肉軀內一</w:t>
      </w:r>
    </w:p>
    <w:p w14:paraId="3E4BA3A7" w14:textId="77777777" w:rsidR="001C1C81" w:rsidRDefault="001C1C81">
      <w:pPr>
        <w:spacing w:line="232" w:lineRule="auto"/>
        <w:jc w:val="both"/>
        <w:rPr>
          <w:sz w:val="24"/>
          <w:lang w:eastAsia="zh-TW"/>
        </w:rPr>
        <w:sectPr w:rsidR="001C1C81">
          <w:pgSz w:w="9980" w:h="13380"/>
          <w:pgMar w:top="720" w:right="1380" w:bottom="720" w:left="1380" w:header="0" w:footer="540" w:gutter="0"/>
          <w:cols w:space="720"/>
        </w:sectPr>
      </w:pPr>
    </w:p>
    <w:p w14:paraId="76D22045" w14:textId="77777777" w:rsidR="001C1C81" w:rsidRDefault="001C1C81">
      <w:pPr>
        <w:pStyle w:val="a3"/>
        <w:rPr>
          <w:sz w:val="20"/>
          <w:lang w:eastAsia="zh-TW"/>
        </w:rPr>
      </w:pPr>
    </w:p>
    <w:p w14:paraId="762CF8C4" w14:textId="77777777" w:rsidR="001C1C81" w:rsidRDefault="001C1C81">
      <w:pPr>
        <w:pStyle w:val="a3"/>
        <w:spacing w:before="15"/>
        <w:rPr>
          <w:sz w:val="10"/>
          <w:lang w:eastAsia="zh-TW"/>
        </w:rPr>
      </w:pPr>
    </w:p>
    <w:p w14:paraId="3650613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4 聖母軍手冊</w:t>
      </w:r>
    </w:p>
    <w:p w14:paraId="44AEC8CF" w14:textId="77777777" w:rsidR="001C1C81" w:rsidRDefault="001C1C81">
      <w:pPr>
        <w:pStyle w:val="a3"/>
        <w:spacing w:before="15"/>
        <w:rPr>
          <w:rFonts w:ascii="華康儷細黑(P)"/>
          <w:lang w:eastAsia="zh-TW"/>
        </w:rPr>
      </w:pPr>
    </w:p>
    <w:p w14:paraId="005A85C5" w14:textId="77777777" w:rsidR="001C1C81" w:rsidRDefault="007A07A9">
      <w:pPr>
        <w:pStyle w:val="a3"/>
        <w:spacing w:line="399" w:lineRule="exact"/>
        <w:ind w:left="434"/>
        <w:rPr>
          <w:lang w:eastAsia="zh-TW"/>
        </w:rPr>
      </w:pPr>
      <w:r>
        <w:rPr>
          <w:color w:val="231F20"/>
          <w:lang w:eastAsia="zh-TW"/>
        </w:rPr>
        <w:t>樣。」（教會憲章</w:t>
      </w:r>
      <w:r>
        <w:rPr>
          <w:rFonts w:ascii="Times New Roman" w:eastAsia="Times New Roman"/>
          <w:color w:val="231F20"/>
          <w:lang w:eastAsia="zh-TW"/>
        </w:rPr>
        <w:t>10</w:t>
      </w:r>
      <w:r>
        <w:rPr>
          <w:color w:val="231F20"/>
          <w:lang w:eastAsia="zh-TW"/>
        </w:rPr>
        <w:t>，</w:t>
      </w:r>
      <w:r>
        <w:rPr>
          <w:rFonts w:ascii="Times New Roman" w:eastAsia="Times New Roman"/>
          <w:color w:val="231F20"/>
          <w:lang w:eastAsia="zh-TW"/>
        </w:rPr>
        <w:t>38</w:t>
      </w:r>
      <w:r>
        <w:rPr>
          <w:color w:val="231F20"/>
          <w:lang w:eastAsia="zh-TW"/>
        </w:rPr>
        <w:t>）</w:t>
      </w:r>
    </w:p>
    <w:p w14:paraId="2BCA7E81" w14:textId="77777777" w:rsidR="001C1C81" w:rsidRDefault="007A07A9">
      <w:pPr>
        <w:pStyle w:val="a3"/>
        <w:spacing w:before="3" w:line="232" w:lineRule="auto"/>
        <w:ind w:left="425" w:right="431" w:firstLine="496"/>
        <w:jc w:val="both"/>
        <w:rPr>
          <w:lang w:eastAsia="zh-TW"/>
        </w:rPr>
      </w:pPr>
      <w:r>
        <w:rPr>
          <w:color w:val="231F20"/>
          <w:lang w:eastAsia="zh-TW"/>
        </w:rPr>
        <w:t>你們平信徒的聖召，就是在天主的子民中作酵母，及基督徒對現代世界的啟發，為將基督的影響力傳給人們，這顯然是教會性的工作。梵二大公會議勸勉所有平信徒，要以慷慨的心接受天主的召叫，與主更親密地聯合在一起，以主的事情即是自己的事情，分擔教會同一救世的使命，作教會生活的工具；尤其因為現代社會的特殊情況：人口的不斷增加、聖職人員的減少、新問題的出現、人類生活各方面的自治──使教會更難在社會上存在及作用。（教會憲章</w:t>
      </w:r>
      <w:r>
        <w:rPr>
          <w:rFonts w:ascii="Times New Roman" w:eastAsia="Times New Roman" w:hAnsi="Times New Roman"/>
          <w:color w:val="231F20"/>
          <w:lang w:eastAsia="zh-TW"/>
        </w:rPr>
        <w:t>33</w:t>
      </w:r>
      <w:r>
        <w:rPr>
          <w:color w:val="231F20"/>
          <w:lang w:eastAsia="zh-TW"/>
        </w:rPr>
        <w:t>）</w:t>
      </w:r>
    </w:p>
    <w:p w14:paraId="1263ED97" w14:textId="77777777" w:rsidR="001C1C81" w:rsidRDefault="007A07A9">
      <w:pPr>
        <w:pStyle w:val="a3"/>
        <w:spacing w:before="14" w:line="232" w:lineRule="auto"/>
        <w:ind w:left="419" w:right="432" w:firstLine="493"/>
        <w:jc w:val="both"/>
        <w:rPr>
          <w:lang w:eastAsia="zh-TW"/>
        </w:rPr>
      </w:pPr>
      <w:r>
        <w:rPr>
          <w:color w:val="231F20"/>
          <w:lang w:eastAsia="zh-TW"/>
        </w:rPr>
        <w:t>今天平信徒使徒工作的範圍非常廣泛，平信徒對自己聖召的投入變得更具急迫性、刺激性、更生活化，以及更關係著教會的存在。基督徒的活力是教會活力的標誌，而你們身為聖母軍，一方面要考慮義大利社會及古老基督徒傳統國家的需要，另一方面要跟隨聖母軍前輩傑出的榜樣：如（可敬的）愛德圭（</w:t>
      </w:r>
      <w:proofErr w:type="spellStart"/>
      <w:r>
        <w:rPr>
          <w:rFonts w:ascii="Times New Roman" w:eastAsia="Times New Roman"/>
          <w:color w:val="231F20"/>
          <w:lang w:eastAsia="zh-TW"/>
        </w:rPr>
        <w:t>Idel</w:t>
      </w:r>
      <w:proofErr w:type="spellEnd"/>
      <w:r>
        <w:rPr>
          <w:rFonts w:ascii="Times New Roman" w:eastAsia="Times New Roman"/>
          <w:color w:val="231F20"/>
          <w:lang w:eastAsia="zh-TW"/>
        </w:rPr>
        <w:t xml:space="preserve"> Quinn</w:t>
      </w:r>
      <w:r>
        <w:rPr>
          <w:color w:val="231F20"/>
          <w:lang w:eastAsia="zh-TW"/>
        </w:rPr>
        <w:t>）在未開發非洲的工作；（可敬的）亞裴蘭博（</w:t>
      </w:r>
      <w:r>
        <w:rPr>
          <w:rFonts w:ascii="Times New Roman" w:eastAsia="Times New Roman"/>
          <w:color w:val="231F20"/>
          <w:lang w:eastAsia="zh-TW"/>
        </w:rPr>
        <w:t xml:space="preserve">Alfonso </w:t>
      </w:r>
      <w:proofErr w:type="spellStart"/>
      <w:r>
        <w:rPr>
          <w:rFonts w:ascii="Times New Roman" w:eastAsia="Times New Roman"/>
          <w:color w:val="231F20"/>
          <w:lang w:eastAsia="zh-TW"/>
        </w:rPr>
        <w:t>Lambe</w:t>
      </w:r>
      <w:proofErr w:type="spellEnd"/>
      <w:r>
        <w:rPr>
          <w:color w:val="231F20"/>
          <w:lang w:eastAsia="zh-TW"/>
        </w:rPr>
        <w:t>）在拉丁美洲廣大地區的工作；以及數以千計在亞洲被殺害，或仍在勞改營中服刑的聖母軍。</w:t>
      </w:r>
    </w:p>
    <w:p w14:paraId="1E9E69BD" w14:textId="77777777" w:rsidR="001C1C81" w:rsidRDefault="001C1C81">
      <w:pPr>
        <w:pStyle w:val="a3"/>
        <w:spacing w:before="6"/>
        <w:rPr>
          <w:sz w:val="16"/>
          <w:lang w:eastAsia="zh-TW"/>
        </w:rPr>
      </w:pPr>
    </w:p>
    <w:p w14:paraId="3E4B2DC2" w14:textId="77777777" w:rsidR="001C1C81" w:rsidRDefault="007A07A9">
      <w:pPr>
        <w:pStyle w:val="210"/>
        <w:spacing w:before="1"/>
        <w:rPr>
          <w:lang w:eastAsia="zh-TW"/>
        </w:rPr>
      </w:pPr>
      <w:r>
        <w:rPr>
          <w:color w:val="231F20"/>
          <w:lang w:eastAsia="zh-TW"/>
        </w:rPr>
        <w:t>具有聖母的精神和關懷</w:t>
      </w:r>
    </w:p>
    <w:p w14:paraId="65274ADC" w14:textId="77777777" w:rsidR="001C1C81" w:rsidRDefault="007A07A9">
      <w:pPr>
        <w:pStyle w:val="a3"/>
        <w:spacing w:before="121" w:line="232" w:lineRule="auto"/>
        <w:ind w:left="426" w:right="434" w:firstLine="495"/>
        <w:jc w:val="both"/>
        <w:rPr>
          <w:lang w:eastAsia="zh-TW"/>
        </w:rPr>
      </w:pPr>
      <w:r>
        <w:rPr>
          <w:color w:val="231F20"/>
          <w:lang w:eastAsia="zh-TW"/>
        </w:rPr>
        <w:t>聖母軍的靈修顯然就是聖母的靈修，這不僅是因為聖母軍是以聖母的名為旗幟，也是因為聖母軍的靈修觀和使徒工作是以與聖母聯合的原則為推動力，更以聖母積極參與救世工程為基礎。換句話說，你們願意以聖母的精神和心態來關懷每一個人，即為基督服務。</w:t>
      </w:r>
    </w:p>
    <w:p w14:paraId="2F6FBC8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CA06261" w14:textId="77777777" w:rsidR="001C1C81" w:rsidRDefault="001C1C81">
      <w:pPr>
        <w:pStyle w:val="a3"/>
        <w:rPr>
          <w:sz w:val="20"/>
          <w:lang w:eastAsia="zh-TW"/>
        </w:rPr>
      </w:pPr>
    </w:p>
    <w:p w14:paraId="5FEB0D2F" w14:textId="77777777" w:rsidR="001C1C81" w:rsidRDefault="001C1C81">
      <w:pPr>
        <w:pStyle w:val="a3"/>
        <w:spacing w:before="15"/>
        <w:rPr>
          <w:sz w:val="10"/>
          <w:lang w:eastAsia="zh-TW"/>
        </w:rPr>
      </w:pPr>
    </w:p>
    <w:p w14:paraId="5765BE48" w14:textId="77777777" w:rsidR="001C1C81" w:rsidRDefault="007A07A9">
      <w:pPr>
        <w:spacing w:before="36"/>
        <w:ind w:left="4163"/>
        <w:rPr>
          <w:rFonts w:ascii="華康儷細黑(P)" w:eastAsia="華康儷細黑(P)"/>
          <w:sz w:val="20"/>
          <w:lang w:eastAsia="zh-TW"/>
        </w:rPr>
      </w:pPr>
      <w:r>
        <w:rPr>
          <w:rFonts w:ascii="華康儷細黑(P)" w:eastAsia="華康儷細黑(P)" w:hint="eastAsia"/>
          <w:color w:val="231F20"/>
          <w:sz w:val="20"/>
          <w:lang w:eastAsia="zh-TW"/>
        </w:rPr>
        <w:t>教宗若望保祿二世致聖母軍  5</w:t>
      </w:r>
    </w:p>
    <w:p w14:paraId="7541B3CF" w14:textId="77777777" w:rsidR="001C1C81" w:rsidRDefault="001C1C81">
      <w:pPr>
        <w:pStyle w:val="a3"/>
        <w:spacing w:before="15"/>
        <w:rPr>
          <w:rFonts w:ascii="華康儷細黑(P)"/>
          <w:lang w:eastAsia="zh-TW"/>
        </w:rPr>
      </w:pPr>
    </w:p>
    <w:p w14:paraId="749BFC5D" w14:textId="77777777" w:rsidR="001C1C81" w:rsidRDefault="007A07A9">
      <w:pPr>
        <w:pStyle w:val="a3"/>
        <w:spacing w:line="399" w:lineRule="exact"/>
        <w:ind w:left="921"/>
        <w:rPr>
          <w:lang w:eastAsia="zh-TW"/>
        </w:rPr>
      </w:pPr>
      <w:r>
        <w:rPr>
          <w:color w:val="231F20"/>
          <w:spacing w:val="14"/>
          <w:lang w:eastAsia="zh-TW"/>
        </w:rPr>
        <w:t>我們唯一的中保是耶穌基督，如梵二大公會議所說：</w:t>
      </w:r>
    </w:p>
    <w:p w14:paraId="1F2D78D8" w14:textId="77777777" w:rsidR="001C1C81" w:rsidRDefault="007A07A9">
      <w:pPr>
        <w:pStyle w:val="a3"/>
        <w:spacing w:before="3" w:line="232" w:lineRule="auto"/>
        <w:ind w:left="433" w:right="432" w:firstLine="1"/>
        <w:jc w:val="both"/>
        <w:rPr>
          <w:lang w:eastAsia="zh-TW"/>
        </w:rPr>
      </w:pPr>
      <w:r>
        <w:rPr>
          <w:color w:val="231F20"/>
          <w:spacing w:val="3"/>
          <w:lang w:eastAsia="zh-TW"/>
        </w:rPr>
        <w:t>「聖母瑪利亞之為人類慈母的地位，絲毫不遮掩或減少基督為唯一中保的意義，反而顯示出基督為唯一中保的功效。」</w:t>
      </w:r>
    </w:p>
    <w:p w14:paraId="2E81B017" w14:textId="77777777" w:rsidR="001C1C81" w:rsidRDefault="007A07A9">
      <w:pPr>
        <w:pStyle w:val="a3"/>
        <w:spacing w:before="3" w:line="232" w:lineRule="auto"/>
        <w:ind w:left="426" w:right="431" w:firstLine="5"/>
        <w:jc w:val="both"/>
        <w:rPr>
          <w:lang w:eastAsia="zh-TW"/>
        </w:rPr>
      </w:pPr>
      <w:r>
        <w:rPr>
          <w:color w:val="231F20"/>
          <w:lang w:eastAsia="zh-TW"/>
        </w:rPr>
        <w:t>（教會憲章</w:t>
      </w:r>
      <w:r>
        <w:rPr>
          <w:rFonts w:ascii="Times New Roman" w:eastAsia="Times New Roman"/>
          <w:color w:val="231F20"/>
          <w:lang w:eastAsia="zh-TW"/>
        </w:rPr>
        <w:t>60</w:t>
      </w:r>
      <w:r>
        <w:rPr>
          <w:color w:val="231F20"/>
          <w:lang w:eastAsia="zh-TW"/>
        </w:rPr>
        <w:t>）因此，人們在教會內以辯護者、協助者、永援者、中保、教會之母的名銜呼求榮福童貞聖母。使徒工作的開始和成長都仰仗由聖神的德能懷孕基督及生育基督的童貞聖母。哪裡有童貞聖母，哪裡就有聖子耶穌。當一個人遠離聖母，遲早他也會逐漸遠離耶穌。難怪在今日社會的各層面，人們因先降低對童貞聖母的孝愛，然後便遭遇對天主普遍的信仰危機。</w:t>
      </w:r>
    </w:p>
    <w:p w14:paraId="404D2FFB" w14:textId="77777777" w:rsidR="001C1C81" w:rsidRDefault="007A07A9">
      <w:pPr>
        <w:pStyle w:val="a3"/>
        <w:spacing w:before="12" w:line="232" w:lineRule="auto"/>
        <w:ind w:left="420" w:right="442" w:firstLine="493"/>
        <w:jc w:val="both"/>
        <w:rPr>
          <w:lang w:eastAsia="zh-TW"/>
        </w:rPr>
      </w:pPr>
      <w:r>
        <w:rPr>
          <w:color w:val="231F20"/>
          <w:lang w:eastAsia="zh-TW"/>
        </w:rPr>
        <w:t>聖母軍感覺自己有責任，藉擴展或革新對聖母的孝愛， 來推展對天主的信仰。因此聖母軍常盡最大的努力，藉著愛童貞聖母，使人們更認識、更愛聖子耶穌，因祂是每人的道路、真理、和生命。</w:t>
      </w:r>
    </w:p>
    <w:p w14:paraId="6C3690EA" w14:textId="77777777" w:rsidR="001C1C81" w:rsidRDefault="007A07A9">
      <w:pPr>
        <w:pStyle w:val="a3"/>
        <w:spacing w:before="7" w:line="232" w:lineRule="auto"/>
        <w:ind w:left="421" w:right="444" w:firstLine="486"/>
        <w:jc w:val="both"/>
        <w:rPr>
          <w:lang w:eastAsia="zh-TW"/>
        </w:rPr>
      </w:pPr>
      <w:r>
        <w:rPr>
          <w:color w:val="231F20"/>
          <w:lang w:eastAsia="zh-TW"/>
        </w:rPr>
        <w:t>在這種信仰和愛的遠景中，我衷心地分施給你們宗座祝福。</w:t>
      </w:r>
    </w:p>
    <w:p w14:paraId="04624DF5" w14:textId="77777777" w:rsidR="001C1C81" w:rsidRDefault="001C1C81">
      <w:pPr>
        <w:spacing w:line="232" w:lineRule="auto"/>
        <w:jc w:val="both"/>
        <w:rPr>
          <w:lang w:eastAsia="zh-TW"/>
        </w:rPr>
        <w:sectPr w:rsidR="001C1C81">
          <w:footerReference w:type="default" r:id="rId49"/>
          <w:pgSz w:w="9980" w:h="13380"/>
          <w:pgMar w:top="720" w:right="1380" w:bottom="720" w:left="1380" w:header="0" w:footer="540" w:gutter="0"/>
          <w:cols w:space="720"/>
        </w:sectPr>
      </w:pPr>
    </w:p>
    <w:p w14:paraId="4A5567AD" w14:textId="77777777" w:rsidR="001C1C81" w:rsidRDefault="001C1C81">
      <w:pPr>
        <w:pStyle w:val="a3"/>
        <w:rPr>
          <w:sz w:val="20"/>
          <w:lang w:eastAsia="zh-TW"/>
        </w:rPr>
      </w:pPr>
    </w:p>
    <w:p w14:paraId="4977301D" w14:textId="77777777" w:rsidR="001C1C81" w:rsidRDefault="001C1C81">
      <w:pPr>
        <w:pStyle w:val="a3"/>
        <w:spacing w:before="15"/>
        <w:rPr>
          <w:sz w:val="10"/>
          <w:lang w:eastAsia="zh-TW"/>
        </w:rPr>
      </w:pPr>
    </w:p>
    <w:p w14:paraId="7C7DA152" w14:textId="77777777" w:rsidR="001C1C81" w:rsidRDefault="008F3025">
      <w:pPr>
        <w:spacing w:before="36"/>
        <w:ind w:left="434"/>
        <w:rPr>
          <w:rFonts w:ascii="華康儷細黑(P)" w:eastAsia="華康儷細黑(P)"/>
          <w:sz w:val="20"/>
          <w:lang w:eastAsia="zh-TW"/>
        </w:rPr>
      </w:pPr>
      <w:r>
        <w:pict w14:anchorId="3CA86CFF">
          <v:shape id="_x0000_s2059" style="position:absolute;left:0;text-align:left;margin-left:100.65pt;margin-top:51.75pt;width:297.65pt;height:456.4pt;z-index:-251645952;mso-position-horizontal-relative:page" coordorigin="2013,1035" coordsize="5953,9128" path="m2013,1063r,9071l2013,10162r28,l7937,10162r28,l7965,10134r,-9071l7965,1035r-28,l2041,1035r-28,l2013,1063xe" filled="f" strokecolor="#231f20" strokeweight="1.0001mm">
            <v:path arrowok="t"/>
            <w10:wrap anchorx="page"/>
          </v:shape>
        </w:pict>
      </w:r>
      <w:r w:rsidR="007A07A9">
        <w:rPr>
          <w:rFonts w:ascii="華康儷細黑(P)" w:eastAsia="華康儷細黑(P)" w:hint="eastAsia"/>
          <w:color w:val="231F20"/>
          <w:sz w:val="20"/>
          <w:lang w:eastAsia="zh-TW"/>
        </w:rPr>
        <w:t>6 聖母軍手冊</w:t>
      </w:r>
    </w:p>
    <w:p w14:paraId="7AA2D05B" w14:textId="77777777" w:rsidR="001C1C81" w:rsidRDefault="001C1C81">
      <w:pPr>
        <w:pStyle w:val="a3"/>
        <w:rPr>
          <w:rFonts w:ascii="華康儷細黑(P)"/>
          <w:sz w:val="20"/>
          <w:lang w:eastAsia="zh-TW"/>
        </w:rPr>
      </w:pPr>
    </w:p>
    <w:p w14:paraId="53201FC7" w14:textId="77777777" w:rsidR="001C1C81" w:rsidRDefault="008F3025">
      <w:pPr>
        <w:pStyle w:val="a3"/>
        <w:spacing w:before="9"/>
        <w:rPr>
          <w:rFonts w:ascii="華康儷細黑(P)"/>
          <w:sz w:val="18"/>
          <w:lang w:eastAsia="zh-TW"/>
        </w:rPr>
      </w:pPr>
      <w:r>
        <w:pict w14:anchorId="246A4F66">
          <v:shape id="_x0000_s2058" type="#_x0000_t202" style="position:absolute;margin-left:104.4pt;margin-top:18.7pt;width:290.1pt;height:448.85pt;z-index:-251643904;mso-wrap-distance-left:0;mso-wrap-distance-right:0;mso-position-horizontal-relative:page" filled="f" strokecolor="#231f20" strokeweight=".33408mm">
            <v:textbox inset="0,0,0,0">
              <w:txbxContent>
                <w:p w14:paraId="1DB9320D" w14:textId="77777777" w:rsidR="001C1C81" w:rsidRDefault="001C1C81">
                  <w:pPr>
                    <w:pStyle w:val="a3"/>
                    <w:spacing w:before="8"/>
                    <w:rPr>
                      <w:rFonts w:ascii="華康儷細黑(P)"/>
                      <w:sz w:val="30"/>
                    </w:rPr>
                  </w:pPr>
                </w:p>
                <w:p w14:paraId="64C1E999" w14:textId="77777777" w:rsidR="001C1C81" w:rsidRDefault="007A07A9">
                  <w:pPr>
                    <w:tabs>
                      <w:tab w:val="left" w:pos="3057"/>
                    </w:tabs>
                    <w:ind w:left="2332"/>
                    <w:rPr>
                      <w:rFonts w:ascii="Arial Unicode MS" w:eastAsia="Arial Unicode MS"/>
                      <w:sz w:val="40"/>
                      <w:lang w:eastAsia="zh-TW"/>
                    </w:rPr>
                  </w:pPr>
                  <w:r>
                    <w:rPr>
                      <w:rFonts w:ascii="Arial Unicode MS" w:eastAsia="Arial Unicode MS" w:hint="eastAsia"/>
                      <w:color w:val="231F20"/>
                      <w:sz w:val="40"/>
                      <w:lang w:eastAsia="zh-TW"/>
                    </w:rPr>
                    <w:t>前</w:t>
                  </w:r>
                  <w:r>
                    <w:rPr>
                      <w:rFonts w:ascii="Arial Unicode MS" w:eastAsia="Arial Unicode MS" w:hint="eastAsia"/>
                      <w:color w:val="231F20"/>
                      <w:sz w:val="40"/>
                      <w:lang w:eastAsia="zh-TW"/>
                    </w:rPr>
                    <w:tab/>
                    <w:t>言</w:t>
                  </w:r>
                </w:p>
                <w:p w14:paraId="7E2B7A5B" w14:textId="77777777" w:rsidR="001C1C81" w:rsidRDefault="007A07A9">
                  <w:pPr>
                    <w:pStyle w:val="a3"/>
                    <w:spacing w:before="369" w:line="237" w:lineRule="auto"/>
                    <w:ind w:left="735" w:right="736" w:firstLine="483"/>
                    <w:jc w:val="both"/>
                    <w:rPr>
                      <w:lang w:eastAsia="zh-TW"/>
                    </w:rPr>
                  </w:pPr>
                  <w:r>
                    <w:rPr>
                      <w:color w:val="231F20"/>
                      <w:lang w:eastAsia="zh-TW"/>
                    </w:rPr>
                    <w:t>聖母軍的體制，不容取消或更改， 否則便失去它的平衡：</w:t>
                  </w:r>
                </w:p>
                <w:p w14:paraId="6501E4DA" w14:textId="77777777" w:rsidR="001C1C81" w:rsidRDefault="001C1C81">
                  <w:pPr>
                    <w:pStyle w:val="a3"/>
                    <w:spacing w:before="9"/>
                    <w:rPr>
                      <w:rFonts w:ascii="華康儷細黑(P)"/>
                      <w:sz w:val="22"/>
                      <w:lang w:eastAsia="zh-TW"/>
                    </w:rPr>
                  </w:pPr>
                </w:p>
                <w:p w14:paraId="14B55956" w14:textId="77777777" w:rsidR="001C1C81" w:rsidRDefault="007A07A9">
                  <w:pPr>
                    <w:pStyle w:val="a3"/>
                    <w:spacing w:line="432" w:lineRule="exact"/>
                    <w:ind w:left="905"/>
                    <w:rPr>
                      <w:rFonts w:ascii="Arial Unicode MS" w:eastAsia="Arial Unicode MS"/>
                      <w:lang w:eastAsia="zh-TW"/>
                    </w:rPr>
                  </w:pPr>
                  <w:r>
                    <w:rPr>
                      <w:color w:val="231F20"/>
                      <w:lang w:eastAsia="zh-TW"/>
                    </w:rPr>
                    <w:t xml:space="preserve">「 </w:t>
                  </w:r>
                  <w:r>
                    <w:rPr>
                      <w:rFonts w:ascii="Arial Unicode MS" w:eastAsia="Arial Unicode MS" w:hint="eastAsia"/>
                      <w:color w:val="231F20"/>
                      <w:lang w:eastAsia="zh-TW"/>
                    </w:rPr>
                    <w:t>抽去一條線，</w:t>
                  </w:r>
                </w:p>
                <w:p w14:paraId="0C30FF6D" w14:textId="77777777" w:rsidR="001C1C81" w:rsidRDefault="007A07A9">
                  <w:pPr>
                    <w:pStyle w:val="a3"/>
                    <w:spacing w:before="4" w:line="213" w:lineRule="auto"/>
                    <w:ind w:left="1188" w:right="2431"/>
                    <w:rPr>
                      <w:rFonts w:ascii="Arial Unicode MS" w:eastAsia="Arial Unicode MS"/>
                      <w:lang w:eastAsia="zh-TW"/>
                    </w:rPr>
                  </w:pPr>
                  <w:r>
                    <w:rPr>
                      <w:rFonts w:ascii="Arial Unicode MS" w:eastAsia="Arial Unicode MS" w:hint="eastAsia"/>
                      <w:color w:val="231F20"/>
                      <w:lang w:eastAsia="zh-TW"/>
                    </w:rPr>
                    <w:t>會損害整塊編織物； 破壞千分之一音鍵，</w:t>
                  </w:r>
                </w:p>
                <w:p w14:paraId="4EC3C181" w14:textId="77777777" w:rsidR="001C1C81" w:rsidRDefault="007A07A9">
                  <w:pPr>
                    <w:pStyle w:val="a3"/>
                    <w:spacing w:line="424" w:lineRule="exact"/>
                    <w:ind w:left="1188"/>
                    <w:rPr>
                      <w:lang w:eastAsia="zh-TW"/>
                    </w:rPr>
                  </w:pPr>
                  <w:r>
                    <w:rPr>
                      <w:rFonts w:ascii="Arial Unicode MS" w:eastAsia="Arial Unicode MS" w:hint="eastAsia"/>
                      <w:color w:val="231F20"/>
                      <w:lang w:eastAsia="zh-TW"/>
                    </w:rPr>
                    <w:t>所有音鍵都會受到不調和的影響。</w:t>
                  </w:r>
                  <w:r>
                    <w:rPr>
                      <w:color w:val="231F20"/>
                      <w:lang w:eastAsia="zh-TW"/>
                    </w:rPr>
                    <w:t>」</w:t>
                  </w:r>
                </w:p>
                <w:p w14:paraId="46E34196" w14:textId="77777777" w:rsidR="001C1C81" w:rsidRDefault="007A07A9">
                  <w:pPr>
                    <w:pStyle w:val="a3"/>
                    <w:spacing w:before="165"/>
                    <w:ind w:left="2755"/>
                    <w:rPr>
                      <w:rFonts w:ascii="Times New Roman" w:eastAsia="Times New Roman"/>
                      <w:lang w:eastAsia="zh-TW"/>
                    </w:rPr>
                  </w:pPr>
                  <w:r>
                    <w:rPr>
                      <w:rFonts w:ascii="Times New Roman" w:eastAsia="Times New Roman"/>
                      <w:color w:val="231F20"/>
                      <w:lang w:eastAsia="zh-TW"/>
                    </w:rPr>
                    <w:t xml:space="preserve">---- </w:t>
                  </w:r>
                  <w:r>
                    <w:rPr>
                      <w:color w:val="231F20"/>
                      <w:lang w:eastAsia="zh-TW"/>
                    </w:rPr>
                    <w:t xml:space="preserve">惠提爾 </w:t>
                  </w:r>
                  <w:r>
                    <w:rPr>
                      <w:rFonts w:ascii="Times New Roman" w:eastAsia="Times New Roman"/>
                      <w:color w:val="231F20"/>
                      <w:lang w:eastAsia="zh-TW"/>
                    </w:rPr>
                    <w:t>(Whittier)</w:t>
                  </w:r>
                </w:p>
                <w:p w14:paraId="1757FB86" w14:textId="77777777" w:rsidR="001C1C81" w:rsidRDefault="001C1C81">
                  <w:pPr>
                    <w:pStyle w:val="a3"/>
                    <w:spacing w:before="17"/>
                    <w:rPr>
                      <w:rFonts w:ascii="華康儷細黑(P)"/>
                      <w:sz w:val="25"/>
                      <w:lang w:eastAsia="zh-TW"/>
                    </w:rPr>
                  </w:pPr>
                </w:p>
                <w:p w14:paraId="255909F7" w14:textId="77777777" w:rsidR="001C1C81" w:rsidRDefault="007A07A9">
                  <w:pPr>
                    <w:pStyle w:val="a3"/>
                    <w:spacing w:line="237" w:lineRule="auto"/>
                    <w:ind w:left="733" w:right="734" w:firstLine="483"/>
                    <w:jc w:val="both"/>
                    <w:rPr>
                      <w:lang w:eastAsia="zh-TW"/>
                    </w:rPr>
                  </w:pPr>
                  <w:r>
                    <w:rPr>
                      <w:color w:val="231F20"/>
                      <w:lang w:eastAsia="zh-TW"/>
                    </w:rPr>
                    <w:t>因此，如果一個團體不準備完全遵照聖母軍手冊的規章運作，就根本不要成立聖母軍。關於這一點，請徹底研讀第二十章：「聖母軍的體制不可變」。</w:t>
                  </w:r>
                </w:p>
                <w:p w14:paraId="63E00ABE" w14:textId="77777777" w:rsidR="001C1C81" w:rsidRDefault="007A07A9">
                  <w:pPr>
                    <w:pStyle w:val="a3"/>
                    <w:spacing w:line="237" w:lineRule="auto"/>
                    <w:ind w:left="735" w:right="736" w:firstLine="483"/>
                    <w:jc w:val="both"/>
                    <w:rPr>
                      <w:lang w:eastAsia="zh-TW"/>
                    </w:rPr>
                  </w:pPr>
                  <w:r>
                    <w:rPr>
                      <w:color w:val="231F20"/>
                      <w:lang w:eastAsia="zh-TW"/>
                    </w:rPr>
                    <w:t>凡不透過聖母軍的部門與聖母軍取得聯繫，便不能成為聖母軍團員。</w:t>
                  </w:r>
                </w:p>
              </w:txbxContent>
            </v:textbox>
            <w10:wrap type="topAndBottom" anchorx="page"/>
          </v:shape>
        </w:pict>
      </w:r>
    </w:p>
    <w:p w14:paraId="127004B7" w14:textId="77777777" w:rsidR="001C1C81" w:rsidRDefault="001C1C81">
      <w:pPr>
        <w:rPr>
          <w:rFonts w:ascii="華康儷細黑(P)"/>
          <w:sz w:val="18"/>
          <w:lang w:eastAsia="zh-TW"/>
        </w:rPr>
        <w:sectPr w:rsidR="001C1C81">
          <w:pgSz w:w="9980" w:h="13380"/>
          <w:pgMar w:top="720" w:right="1380" w:bottom="720" w:left="1380" w:header="0" w:footer="540" w:gutter="0"/>
          <w:cols w:space="720"/>
        </w:sectPr>
      </w:pPr>
    </w:p>
    <w:p w14:paraId="6E7197C6" w14:textId="77777777" w:rsidR="001C1C81" w:rsidRDefault="001C1C81">
      <w:pPr>
        <w:pStyle w:val="a3"/>
        <w:spacing w:before="12"/>
        <w:rPr>
          <w:rFonts w:ascii="華康儷細黑(P)"/>
          <w:sz w:val="29"/>
          <w:lang w:eastAsia="zh-TW"/>
        </w:rPr>
      </w:pPr>
    </w:p>
    <w:p w14:paraId="16D88915" w14:textId="77777777" w:rsidR="001C1C81" w:rsidRDefault="007A07A9">
      <w:pPr>
        <w:spacing w:before="37"/>
        <w:ind w:left="5345"/>
        <w:rPr>
          <w:rFonts w:ascii="華康儷細黑(P)" w:eastAsia="華康儷細黑(P)"/>
          <w:sz w:val="20"/>
          <w:lang w:eastAsia="zh-TW"/>
        </w:rPr>
      </w:pPr>
      <w:r>
        <w:rPr>
          <w:rFonts w:ascii="華康儷細黑(P)" w:eastAsia="華康儷細黑(P)" w:hint="eastAsia"/>
          <w:color w:val="231F20"/>
          <w:sz w:val="20"/>
          <w:lang w:eastAsia="zh-TW"/>
        </w:rPr>
        <w:t>聖母軍創立人 7</w:t>
      </w:r>
    </w:p>
    <w:p w14:paraId="0C0FB1BD" w14:textId="77777777" w:rsidR="001C1C81" w:rsidRDefault="001C1C81">
      <w:pPr>
        <w:pStyle w:val="a3"/>
        <w:spacing w:before="10"/>
        <w:rPr>
          <w:rFonts w:ascii="華康儷細黑(P)"/>
          <w:sz w:val="16"/>
          <w:lang w:eastAsia="zh-TW"/>
        </w:rPr>
      </w:pPr>
    </w:p>
    <w:p w14:paraId="51226199" w14:textId="77777777" w:rsidR="001C1C81" w:rsidRDefault="007A07A9">
      <w:pPr>
        <w:pStyle w:val="110"/>
        <w:spacing w:line="240" w:lineRule="auto"/>
        <w:ind w:left="892" w:right="0"/>
        <w:jc w:val="left"/>
        <w:rPr>
          <w:lang w:eastAsia="zh-TW"/>
        </w:rPr>
      </w:pPr>
      <w:bookmarkStart w:id="2" w:name="_TOC_250207"/>
      <w:r>
        <w:rPr>
          <w:color w:val="231F20"/>
          <w:w w:val="105"/>
          <w:lang w:eastAsia="zh-TW"/>
        </w:rPr>
        <w:t>聖母軍創立人</w:t>
      </w:r>
      <w:r>
        <w:rPr>
          <w:color w:val="231F20"/>
          <w:w w:val="115"/>
          <w:lang w:eastAsia="zh-TW"/>
        </w:rPr>
        <w:t>──</w:t>
      </w:r>
      <w:bookmarkEnd w:id="2"/>
      <w:r>
        <w:rPr>
          <w:color w:val="231F20"/>
          <w:w w:val="105"/>
          <w:lang w:eastAsia="zh-TW"/>
        </w:rPr>
        <w:t>方濟杜福先生</w:t>
      </w:r>
    </w:p>
    <w:p w14:paraId="2F06FE6E" w14:textId="77777777" w:rsidR="001C1C81" w:rsidRDefault="007A07A9">
      <w:pPr>
        <w:pStyle w:val="a3"/>
        <w:spacing w:before="112" w:line="216" w:lineRule="auto"/>
        <w:ind w:left="428" w:right="434" w:firstLine="493"/>
        <w:jc w:val="both"/>
        <w:rPr>
          <w:lang w:eastAsia="zh-TW"/>
        </w:rPr>
      </w:pPr>
      <w:r>
        <w:rPr>
          <w:color w:val="231F20"/>
          <w:lang w:eastAsia="zh-TW"/>
        </w:rPr>
        <w:t>方濟杜福先生於一八八九年六月七日生於愛爾蘭都柏林市。他十八歲時，開始在公家機關服務；二十四歲時參加了聖保祿文生會（遣使會），聖文生會加強他對自己信仰更深一層的投入，同時他對窮人和享權益較少者感受更深。</w:t>
      </w:r>
    </w:p>
    <w:p w14:paraId="3A5B7F41" w14:textId="77777777" w:rsidR="001C1C81" w:rsidRDefault="007A07A9">
      <w:pPr>
        <w:pStyle w:val="a3"/>
        <w:spacing w:before="8" w:line="216" w:lineRule="auto"/>
        <w:ind w:left="420" w:right="440" w:firstLine="495"/>
        <w:jc w:val="both"/>
        <w:rPr>
          <w:lang w:eastAsia="zh-TW"/>
        </w:rPr>
      </w:pPr>
      <w:r>
        <w:rPr>
          <w:color w:val="231F20"/>
          <w:lang w:eastAsia="zh-TW"/>
        </w:rPr>
        <w:t>一九二一年方濟杜福與一群天主教婦女及都柏林總教區的彌格杜鶴神父（</w:t>
      </w:r>
      <w:r>
        <w:rPr>
          <w:rFonts w:ascii="Times New Roman" w:eastAsia="Times New Roman" w:hAnsi="Times New Roman"/>
          <w:color w:val="231F20"/>
          <w:lang w:eastAsia="zh-TW"/>
        </w:rPr>
        <w:t xml:space="preserve">Fr. Michael </w:t>
      </w:r>
      <w:proofErr w:type="spellStart"/>
      <w:r>
        <w:rPr>
          <w:rFonts w:ascii="Times New Roman" w:eastAsia="Times New Roman" w:hAnsi="Times New Roman"/>
          <w:color w:val="231F20"/>
          <w:lang w:eastAsia="zh-TW"/>
        </w:rPr>
        <w:t>Toher</w:t>
      </w:r>
      <w:proofErr w:type="spellEnd"/>
      <w:r>
        <w:rPr>
          <w:color w:val="231F20"/>
          <w:lang w:eastAsia="zh-TW"/>
        </w:rPr>
        <w:t>）成立了聖母軍第一個支團。從那時起直至一九八○年十一月七日，他英雄般地獻身領導世界各地擴展聖母軍。他曾以平信徒觀察員身分參加了梵蒂岡第二屆大公會議。</w:t>
      </w:r>
    </w:p>
    <w:p w14:paraId="632DAA6A" w14:textId="77777777" w:rsidR="001C1C81" w:rsidRDefault="007A07A9">
      <w:pPr>
        <w:pStyle w:val="a3"/>
        <w:spacing w:before="9" w:line="216" w:lineRule="auto"/>
        <w:ind w:left="415" w:right="449" w:firstLine="492"/>
        <w:jc w:val="both"/>
        <w:rPr>
          <w:lang w:eastAsia="zh-TW"/>
        </w:rPr>
      </w:pPr>
      <w:r>
        <w:rPr>
          <w:color w:val="231F20"/>
          <w:lang w:eastAsia="zh-TW"/>
        </w:rPr>
        <w:t>方濟杜福對榮福童貞聖母在天主救世計畫中的地位，以及平信徒在教會中的使命，具有深刻的洞察力，從幾乎全部由他寫的這本聖母軍手冊中可看出來。</w:t>
      </w:r>
    </w:p>
    <w:p w14:paraId="69EFA17C" w14:textId="77777777" w:rsidR="001C1C81" w:rsidRDefault="007A07A9">
      <w:pPr>
        <w:spacing w:before="161"/>
        <w:ind w:left="615"/>
        <w:rPr>
          <w:rFonts w:ascii="Arial Unicode MS" w:eastAsia="Arial Unicode MS" w:hAnsi="Arial Unicode MS"/>
          <w:sz w:val="32"/>
          <w:lang w:eastAsia="zh-TW"/>
        </w:rPr>
      </w:pPr>
      <w:r>
        <w:rPr>
          <w:rFonts w:ascii="Arial Unicode MS" w:eastAsia="Arial Unicode MS" w:hAnsi="Arial Unicode MS" w:hint="eastAsia"/>
          <w:color w:val="231F20"/>
          <w:sz w:val="32"/>
          <w:lang w:eastAsia="zh-TW"/>
        </w:rPr>
        <w:t>祈求天主之僕──方濟杜福列真福品祈禱文</w:t>
      </w:r>
    </w:p>
    <w:p w14:paraId="2913115A" w14:textId="77777777" w:rsidR="001C1C81" w:rsidRDefault="007A07A9">
      <w:pPr>
        <w:pStyle w:val="a3"/>
        <w:spacing w:before="103" w:line="256" w:lineRule="auto"/>
        <w:ind w:left="434" w:right="429" w:firstLine="487"/>
        <w:jc w:val="both"/>
        <w:rPr>
          <w:rFonts w:ascii="標楷體" w:eastAsia="標楷體"/>
          <w:lang w:eastAsia="zh-TW"/>
        </w:rPr>
      </w:pPr>
      <w:r>
        <w:rPr>
          <w:rFonts w:ascii="標楷體" w:eastAsia="標楷體" w:hint="eastAsia"/>
          <w:color w:val="231F20"/>
          <w:lang w:eastAsia="zh-TW"/>
        </w:rPr>
        <w:t>仁慈的天父，祢使祢的僕人方濟杜福，深切地體認到基督聖</w:t>
      </w:r>
      <w:r w:rsidR="00916E3E">
        <w:rPr>
          <w:rFonts w:ascii="標楷體" w:eastAsia="標楷體" w:hint="eastAsia"/>
          <w:color w:val="231F20"/>
          <w:lang w:eastAsia="zh-TW"/>
        </w:rPr>
        <w:t>體</w:t>
      </w:r>
      <w:r>
        <w:rPr>
          <w:rFonts w:ascii="標楷體" w:eastAsia="標楷體" w:hint="eastAsia"/>
          <w:color w:val="231F20"/>
          <w:lang w:eastAsia="zh-TW"/>
        </w:rPr>
        <w:t>的奧蹟，以及聖母在教會中的地位，因著他熱切渴望與他人分享他的認知，於是懷著孝愛和依賴聖母的心，創立了「聖母軍」。他以此作為聖母對世人母愛的標記，並號召聖母子女作教會傳福音的工作。天父，我們感謝祢賜給方濟杜福各種恩寵，並藉由他堅定不移光輝的信德，賜與教會許多恩惠，我們更滿懷信心地懇求祢，因方濟杜福的轉求，請祢俯允並賜予我們所求的一切。</w:t>
      </w:r>
    </w:p>
    <w:p w14:paraId="5B8D7479" w14:textId="77777777" w:rsidR="001C1C81" w:rsidRDefault="007A07A9">
      <w:pPr>
        <w:pStyle w:val="a3"/>
        <w:spacing w:before="7" w:line="256" w:lineRule="auto"/>
        <w:ind w:left="434" w:right="429" w:firstLine="487"/>
        <w:jc w:val="both"/>
        <w:rPr>
          <w:rFonts w:ascii="標楷體" w:eastAsia="標楷體"/>
          <w:lang w:eastAsia="zh-TW"/>
        </w:rPr>
      </w:pPr>
      <w:r>
        <w:rPr>
          <w:rFonts w:ascii="標楷體" w:eastAsia="標楷體" w:hint="eastAsia"/>
          <w:color w:val="231F20"/>
          <w:lang w:eastAsia="zh-TW"/>
        </w:rPr>
        <w:t>天父，我們也求祢，因祢的聖意，願聖教會承認方濟杜福真</w:t>
      </w:r>
      <w:r w:rsidR="00916E3E" w:rsidRPr="00916E3E">
        <w:rPr>
          <w:rFonts w:ascii="標楷體" w:eastAsia="標楷體" w:hint="eastAsia"/>
          <w:color w:val="231F20"/>
          <w:lang w:eastAsia="zh-TW"/>
        </w:rPr>
        <w:t>善</w:t>
      </w:r>
      <w:r>
        <w:rPr>
          <w:rFonts w:ascii="標楷體" w:eastAsia="標楷體" w:hint="eastAsia"/>
          <w:color w:val="231F20"/>
          <w:lang w:eastAsia="zh-TW"/>
        </w:rPr>
        <w:t>美的信仰生活，以推展祢的光榮。以上所求是靠我們的主基督。阿們。</w:t>
      </w:r>
    </w:p>
    <w:p w14:paraId="5CBA2A6F" w14:textId="77777777" w:rsidR="001C1C81" w:rsidRDefault="001C1C81">
      <w:pPr>
        <w:spacing w:line="256" w:lineRule="auto"/>
        <w:jc w:val="both"/>
        <w:rPr>
          <w:rFonts w:ascii="標楷體" w:eastAsia="標楷體"/>
          <w:lang w:eastAsia="zh-TW"/>
        </w:rPr>
        <w:sectPr w:rsidR="001C1C81">
          <w:pgSz w:w="9980" w:h="13380"/>
          <w:pgMar w:top="720" w:right="1380" w:bottom="720" w:left="1380" w:header="0" w:footer="540" w:gutter="0"/>
          <w:cols w:space="720"/>
        </w:sectPr>
      </w:pPr>
    </w:p>
    <w:p w14:paraId="6CFAD46A" w14:textId="77777777" w:rsidR="001C1C81" w:rsidRDefault="001C1C81">
      <w:pPr>
        <w:pStyle w:val="a3"/>
        <w:rPr>
          <w:rFonts w:ascii="標楷體"/>
          <w:sz w:val="20"/>
          <w:lang w:eastAsia="zh-TW"/>
        </w:rPr>
      </w:pPr>
    </w:p>
    <w:p w14:paraId="6DB3DC84" w14:textId="77777777" w:rsidR="001C1C81" w:rsidRDefault="001C1C81">
      <w:pPr>
        <w:pStyle w:val="a3"/>
        <w:spacing w:before="3"/>
        <w:rPr>
          <w:rFonts w:ascii="標楷體"/>
          <w:sz w:val="17"/>
          <w:lang w:eastAsia="zh-TW"/>
        </w:rPr>
      </w:pPr>
    </w:p>
    <w:p w14:paraId="281FB77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8 聖母軍手冊</w:t>
      </w:r>
    </w:p>
    <w:p w14:paraId="63CDAE96" w14:textId="77777777" w:rsidR="001C1C81" w:rsidRDefault="001C1C81">
      <w:pPr>
        <w:pStyle w:val="a3"/>
        <w:rPr>
          <w:rFonts w:ascii="華康儷細黑(P)"/>
          <w:sz w:val="20"/>
          <w:lang w:eastAsia="zh-TW"/>
        </w:rPr>
      </w:pPr>
    </w:p>
    <w:p w14:paraId="64AF9B57" w14:textId="77777777" w:rsidR="001C1C81" w:rsidRDefault="007A07A9">
      <w:pPr>
        <w:pStyle w:val="a3"/>
        <w:spacing w:before="1"/>
        <w:rPr>
          <w:rFonts w:ascii="華康儷細黑(P)"/>
          <w:sz w:val="26"/>
          <w:lang w:eastAsia="zh-TW"/>
        </w:rPr>
      </w:pPr>
      <w:r>
        <w:rPr>
          <w:noProof/>
          <w:lang w:eastAsia="zh-TW"/>
        </w:rPr>
        <w:drawing>
          <wp:anchor distT="0" distB="0" distL="0" distR="0" simplePos="0" relativeHeight="251641856" behindDoc="0" locked="0" layoutInCell="1" allowOverlap="1" wp14:anchorId="1D74D0F3" wp14:editId="2580CC67">
            <wp:simplePos x="0" y="0"/>
            <wp:positionH relativeFrom="page">
              <wp:posOffset>1475994</wp:posOffset>
            </wp:positionH>
            <wp:positionV relativeFrom="paragraph">
              <wp:posOffset>314990</wp:posOffset>
            </wp:positionV>
            <wp:extent cx="3313820" cy="5385244"/>
            <wp:effectExtent l="0" t="0" r="0" b="0"/>
            <wp:wrapTopAndBottom/>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0" cstate="print"/>
                    <a:stretch>
                      <a:fillRect/>
                    </a:stretch>
                  </pic:blipFill>
                  <pic:spPr>
                    <a:xfrm>
                      <a:off x="0" y="0"/>
                      <a:ext cx="3313820" cy="5385244"/>
                    </a:xfrm>
                    <a:prstGeom prst="rect">
                      <a:avLst/>
                    </a:prstGeom>
                  </pic:spPr>
                </pic:pic>
              </a:graphicData>
            </a:graphic>
          </wp:anchor>
        </w:drawing>
      </w:r>
    </w:p>
    <w:p w14:paraId="3FE73332" w14:textId="77777777" w:rsidR="001C1C81" w:rsidRDefault="001C1C81">
      <w:pPr>
        <w:pStyle w:val="a3"/>
        <w:spacing w:before="4"/>
        <w:rPr>
          <w:rFonts w:ascii="華康儷細黑(P)"/>
          <w:sz w:val="7"/>
          <w:lang w:eastAsia="zh-TW"/>
        </w:rPr>
      </w:pPr>
    </w:p>
    <w:p w14:paraId="23A3CFCB" w14:textId="77777777" w:rsidR="001C1C81" w:rsidRDefault="007A07A9">
      <w:pPr>
        <w:spacing w:before="45"/>
        <w:ind w:left="1707"/>
        <w:rPr>
          <w:rFonts w:ascii="標楷體" w:eastAsia="標楷體" w:hAnsi="標楷體"/>
          <w:sz w:val="28"/>
          <w:lang w:eastAsia="zh-TW"/>
        </w:rPr>
      </w:pPr>
      <w:r>
        <w:rPr>
          <w:rFonts w:ascii="標楷體" w:eastAsia="標楷體" w:hAnsi="標楷體" w:hint="eastAsia"/>
          <w:color w:val="231F20"/>
          <w:sz w:val="28"/>
          <w:lang w:eastAsia="zh-TW"/>
        </w:rPr>
        <w:t>聖母軍創立人──方濟杜福先生</w:t>
      </w:r>
    </w:p>
    <w:p w14:paraId="5E677549" w14:textId="77777777" w:rsidR="001C1C81" w:rsidRDefault="001C1C81">
      <w:pPr>
        <w:rPr>
          <w:rFonts w:ascii="標楷體" w:eastAsia="標楷體" w:hAnsi="標楷體"/>
          <w:sz w:val="28"/>
          <w:lang w:eastAsia="zh-TW"/>
        </w:rPr>
        <w:sectPr w:rsidR="001C1C81">
          <w:pgSz w:w="9980" w:h="13380"/>
          <w:pgMar w:top="720" w:right="1380" w:bottom="720" w:left="1380" w:header="0" w:footer="540" w:gutter="0"/>
          <w:cols w:space="720"/>
        </w:sectPr>
      </w:pPr>
    </w:p>
    <w:p w14:paraId="420B69DB" w14:textId="77777777" w:rsidR="001C1C81" w:rsidRDefault="001C1C81">
      <w:pPr>
        <w:pStyle w:val="a3"/>
        <w:rPr>
          <w:rFonts w:ascii="標楷體"/>
          <w:sz w:val="20"/>
          <w:lang w:eastAsia="zh-TW"/>
        </w:rPr>
      </w:pPr>
    </w:p>
    <w:p w14:paraId="4AE8C575" w14:textId="77777777" w:rsidR="001C1C81" w:rsidRDefault="001C1C81">
      <w:pPr>
        <w:pStyle w:val="a3"/>
        <w:spacing w:before="3"/>
        <w:rPr>
          <w:rFonts w:ascii="標楷體"/>
          <w:sz w:val="17"/>
          <w:lang w:eastAsia="zh-TW"/>
        </w:rPr>
      </w:pPr>
    </w:p>
    <w:p w14:paraId="5EEBFD9B" w14:textId="77777777" w:rsidR="001C1C81" w:rsidRDefault="007A07A9">
      <w:pPr>
        <w:spacing w:before="37"/>
        <w:ind w:right="432"/>
        <w:jc w:val="right"/>
        <w:rPr>
          <w:rFonts w:ascii="華康儷細黑(P)"/>
          <w:sz w:val="20"/>
          <w:lang w:eastAsia="zh-TW"/>
        </w:rPr>
      </w:pPr>
      <w:r>
        <w:rPr>
          <w:rFonts w:ascii="華康儷細黑(P)"/>
          <w:color w:val="231F20"/>
          <w:sz w:val="20"/>
          <w:lang w:eastAsia="zh-TW"/>
        </w:rPr>
        <w:t>9</w:t>
      </w:r>
    </w:p>
    <w:p w14:paraId="1E6D16ED" w14:textId="77777777" w:rsidR="001C1C81" w:rsidRDefault="001C1C81">
      <w:pPr>
        <w:pStyle w:val="a3"/>
        <w:spacing w:before="3"/>
        <w:rPr>
          <w:rFonts w:ascii="華康儷細黑(P)"/>
          <w:sz w:val="23"/>
          <w:lang w:eastAsia="zh-TW"/>
        </w:rPr>
      </w:pPr>
    </w:p>
    <w:p w14:paraId="5A153FFD" w14:textId="77777777" w:rsidR="001C1C81" w:rsidRDefault="007A07A9">
      <w:pPr>
        <w:pStyle w:val="110"/>
        <w:tabs>
          <w:tab w:val="left" w:pos="614"/>
          <w:tab w:val="left" w:pos="1228"/>
        </w:tabs>
        <w:spacing w:line="637" w:lineRule="exact"/>
        <w:ind w:left="0" w:right="0"/>
        <w:rPr>
          <w:lang w:eastAsia="zh-TW"/>
        </w:rPr>
      </w:pPr>
      <w:r>
        <w:rPr>
          <w:color w:val="231F20"/>
          <w:lang w:eastAsia="zh-TW"/>
        </w:rPr>
        <w:t>聖</w:t>
      </w:r>
      <w:r>
        <w:rPr>
          <w:color w:val="231F20"/>
          <w:lang w:eastAsia="zh-TW"/>
        </w:rPr>
        <w:tab/>
        <w:t>母</w:t>
      </w:r>
      <w:r>
        <w:rPr>
          <w:color w:val="231F20"/>
          <w:lang w:eastAsia="zh-TW"/>
        </w:rPr>
        <w:tab/>
        <w:t>軍</w:t>
      </w:r>
    </w:p>
    <w:p w14:paraId="7C44A818" w14:textId="77777777" w:rsidR="001C1C81" w:rsidRDefault="007A07A9">
      <w:pPr>
        <w:pStyle w:val="a3"/>
        <w:spacing w:before="374" w:line="232" w:lineRule="auto"/>
        <w:ind w:left="1171" w:right="4592" w:hanging="250"/>
        <w:jc w:val="both"/>
        <w:rPr>
          <w:lang w:eastAsia="zh-TW"/>
        </w:rPr>
      </w:pPr>
      <w:r>
        <w:rPr>
          <w:color w:val="231F20"/>
          <w:lang w:eastAsia="zh-TW"/>
        </w:rPr>
        <w:t>「那上升如晨曦美麗似月亮， 光耀若太陽，</w:t>
      </w:r>
    </w:p>
    <w:p w14:paraId="70F1A317" w14:textId="77777777" w:rsidR="001C1C81" w:rsidRDefault="007A07A9">
      <w:pPr>
        <w:pStyle w:val="a3"/>
        <w:spacing w:line="402" w:lineRule="exact"/>
        <w:ind w:left="1171"/>
        <w:rPr>
          <w:lang w:eastAsia="zh-TW"/>
        </w:rPr>
      </w:pPr>
      <w:r>
        <w:rPr>
          <w:color w:val="231F20"/>
          <w:lang w:eastAsia="zh-TW"/>
        </w:rPr>
        <w:t>莊嚴如齊整軍旅的，是誰？」</w:t>
      </w:r>
    </w:p>
    <w:p w14:paraId="010AABA9" w14:textId="77777777" w:rsidR="001C1C81" w:rsidRDefault="007A07A9">
      <w:pPr>
        <w:pStyle w:val="a3"/>
        <w:spacing w:before="46"/>
        <w:ind w:left="3604"/>
        <w:rPr>
          <w:lang w:eastAsia="zh-TW"/>
        </w:rPr>
      </w:pPr>
      <w:r>
        <w:rPr>
          <w:color w:val="231F20"/>
          <w:lang w:eastAsia="zh-TW"/>
        </w:rPr>
        <w:t>（</w:t>
      </w:r>
      <w:r>
        <w:rPr>
          <w:rFonts w:ascii="標楷體" w:eastAsia="標楷體" w:hint="eastAsia"/>
          <w:color w:val="231F20"/>
          <w:lang w:eastAsia="zh-TW"/>
        </w:rPr>
        <w:t>歌六</w:t>
      </w:r>
      <w:r>
        <w:rPr>
          <w:rFonts w:ascii="Times New Roman" w:eastAsia="Times New Roman"/>
          <w:color w:val="231F20"/>
          <w:lang w:eastAsia="zh-TW"/>
        </w:rPr>
        <w:t>10</w:t>
      </w:r>
      <w:r>
        <w:rPr>
          <w:color w:val="231F20"/>
          <w:lang w:eastAsia="zh-TW"/>
        </w:rPr>
        <w:t>）</w:t>
      </w:r>
    </w:p>
    <w:p w14:paraId="11682114" w14:textId="77777777" w:rsidR="001C1C81" w:rsidRDefault="001C1C81">
      <w:pPr>
        <w:pStyle w:val="a3"/>
        <w:spacing w:before="12"/>
        <w:rPr>
          <w:sz w:val="22"/>
          <w:lang w:eastAsia="zh-TW"/>
        </w:rPr>
      </w:pPr>
    </w:p>
    <w:p w14:paraId="62C9B5F6" w14:textId="77777777" w:rsidR="001C1C81" w:rsidRDefault="007A07A9">
      <w:pPr>
        <w:pStyle w:val="a3"/>
        <w:tabs>
          <w:tab w:val="left" w:pos="3488"/>
          <w:tab w:val="left" w:pos="4943"/>
        </w:tabs>
        <w:ind w:left="2034"/>
        <w:rPr>
          <w:lang w:eastAsia="zh-TW"/>
        </w:rPr>
      </w:pPr>
      <w:r>
        <w:rPr>
          <w:color w:val="231F20"/>
          <w:lang w:eastAsia="zh-TW"/>
        </w:rPr>
        <w:t>※</w:t>
      </w:r>
      <w:r>
        <w:rPr>
          <w:color w:val="231F20"/>
          <w:lang w:eastAsia="zh-TW"/>
        </w:rPr>
        <w:tab/>
        <w:t>※</w:t>
      </w:r>
      <w:r>
        <w:rPr>
          <w:color w:val="231F20"/>
          <w:lang w:eastAsia="zh-TW"/>
        </w:rPr>
        <w:tab/>
        <w:t>※</w:t>
      </w:r>
    </w:p>
    <w:p w14:paraId="6F567E76" w14:textId="77777777" w:rsidR="001C1C81" w:rsidRDefault="001C1C81">
      <w:pPr>
        <w:pStyle w:val="a3"/>
        <w:spacing w:before="13"/>
        <w:rPr>
          <w:sz w:val="22"/>
          <w:lang w:eastAsia="zh-TW"/>
        </w:rPr>
      </w:pPr>
    </w:p>
    <w:p w14:paraId="643E602A" w14:textId="77777777" w:rsidR="001C1C81" w:rsidRDefault="007A07A9">
      <w:pPr>
        <w:pStyle w:val="a3"/>
        <w:spacing w:line="399" w:lineRule="exact"/>
        <w:ind w:left="921"/>
        <w:rPr>
          <w:lang w:eastAsia="zh-TW"/>
        </w:rPr>
      </w:pPr>
      <w:r>
        <w:rPr>
          <w:color w:val="231F20"/>
          <w:lang w:eastAsia="zh-TW"/>
        </w:rPr>
        <w:t>「童貞女的名字叫瑪利亞。」</w:t>
      </w:r>
    </w:p>
    <w:p w14:paraId="47FC094B" w14:textId="77777777" w:rsidR="001C1C81" w:rsidRDefault="007A07A9">
      <w:pPr>
        <w:pStyle w:val="a3"/>
        <w:spacing w:line="399" w:lineRule="exact"/>
        <w:ind w:left="3604"/>
        <w:rPr>
          <w:lang w:eastAsia="zh-TW"/>
        </w:rPr>
      </w:pPr>
      <w:r>
        <w:rPr>
          <w:color w:val="231F20"/>
          <w:lang w:eastAsia="zh-TW"/>
        </w:rPr>
        <w:t>（</w:t>
      </w:r>
      <w:r>
        <w:rPr>
          <w:rFonts w:ascii="標楷體" w:eastAsia="標楷體" w:hint="eastAsia"/>
          <w:color w:val="231F20"/>
          <w:lang w:eastAsia="zh-TW"/>
        </w:rPr>
        <w:t>路一</w:t>
      </w:r>
      <w:r>
        <w:rPr>
          <w:rFonts w:ascii="Times New Roman" w:eastAsia="Times New Roman"/>
          <w:color w:val="231F20"/>
          <w:lang w:eastAsia="zh-TW"/>
        </w:rPr>
        <w:t>27</w:t>
      </w:r>
      <w:r>
        <w:rPr>
          <w:color w:val="231F20"/>
          <w:lang w:eastAsia="zh-TW"/>
        </w:rPr>
        <w:t>）</w:t>
      </w:r>
    </w:p>
    <w:p w14:paraId="2AFD5A83" w14:textId="77777777" w:rsidR="001C1C81" w:rsidRDefault="007A07A9">
      <w:pPr>
        <w:pStyle w:val="a3"/>
        <w:tabs>
          <w:tab w:val="left" w:pos="3488"/>
          <w:tab w:val="left" w:pos="4943"/>
        </w:tabs>
        <w:spacing w:before="8" w:line="780" w:lineRule="atLeast"/>
        <w:ind w:left="984" w:right="2032" w:firstLine="1050"/>
        <w:rPr>
          <w:lang w:eastAsia="zh-TW"/>
        </w:rPr>
      </w:pPr>
      <w:r>
        <w:rPr>
          <w:color w:val="231F20"/>
          <w:lang w:eastAsia="zh-TW"/>
        </w:rPr>
        <w:t>※</w:t>
      </w:r>
      <w:r>
        <w:rPr>
          <w:color w:val="231F20"/>
          <w:lang w:eastAsia="zh-TW"/>
        </w:rPr>
        <w:tab/>
        <w:t>※</w:t>
      </w:r>
      <w:r>
        <w:rPr>
          <w:color w:val="231F20"/>
          <w:lang w:eastAsia="zh-TW"/>
        </w:rPr>
        <w:tab/>
      </w:r>
      <w:r>
        <w:rPr>
          <w:color w:val="231F20"/>
          <w:spacing w:val="-18"/>
          <w:lang w:eastAsia="zh-TW"/>
        </w:rPr>
        <w:t xml:space="preserve">※ </w:t>
      </w:r>
      <w:r>
        <w:rPr>
          <w:color w:val="231F20"/>
          <w:lang w:eastAsia="zh-TW"/>
        </w:rPr>
        <w:t>教宗碧岳</w:t>
      </w:r>
      <w:r>
        <w:rPr>
          <w:rFonts w:ascii="Times New Roman" w:eastAsia="Times New Roman" w:hAnsi="Times New Roman"/>
          <w:color w:val="231F20"/>
          <w:lang w:eastAsia="zh-TW"/>
        </w:rPr>
        <w:t>(</w:t>
      </w:r>
      <w:r>
        <w:rPr>
          <w:color w:val="231F20"/>
          <w:lang w:eastAsia="zh-TW"/>
        </w:rPr>
        <w:t>庇護</w:t>
      </w:r>
      <w:r>
        <w:rPr>
          <w:rFonts w:ascii="Times New Roman" w:eastAsia="Times New Roman" w:hAnsi="Times New Roman"/>
          <w:color w:val="231F20"/>
          <w:lang w:eastAsia="zh-TW"/>
        </w:rPr>
        <w:t>)</w:t>
      </w:r>
      <w:r>
        <w:rPr>
          <w:color w:val="231F20"/>
          <w:lang w:eastAsia="zh-TW"/>
        </w:rPr>
        <w:t>十一世說：</w:t>
      </w:r>
    </w:p>
    <w:p w14:paraId="54862C61" w14:textId="77777777" w:rsidR="001C1C81" w:rsidRDefault="007A07A9">
      <w:pPr>
        <w:pStyle w:val="a3"/>
        <w:spacing w:before="111" w:line="399" w:lineRule="exact"/>
        <w:ind w:left="921"/>
        <w:rPr>
          <w:lang w:eastAsia="zh-TW"/>
        </w:rPr>
      </w:pPr>
      <w:r>
        <w:rPr>
          <w:color w:val="231F20"/>
          <w:lang w:eastAsia="zh-TW"/>
        </w:rPr>
        <w:t>「聖母軍！這個名字</w:t>
      </w:r>
    </w:p>
    <w:p w14:paraId="3A616872" w14:textId="77777777" w:rsidR="001C1C81" w:rsidRDefault="007A07A9">
      <w:pPr>
        <w:pStyle w:val="a3"/>
        <w:spacing w:line="399" w:lineRule="exact"/>
        <w:ind w:left="1171"/>
        <w:rPr>
          <w:lang w:eastAsia="zh-TW"/>
        </w:rPr>
      </w:pPr>
      <w:r>
        <w:rPr>
          <w:color w:val="231F20"/>
          <w:lang w:eastAsia="zh-TW"/>
        </w:rPr>
        <w:t>是多麼美妙的選擇！」</w:t>
      </w:r>
    </w:p>
    <w:p w14:paraId="45F0A3C6" w14:textId="77777777" w:rsidR="001C1C81" w:rsidRDefault="001C1C81">
      <w:pPr>
        <w:spacing w:line="399" w:lineRule="exact"/>
        <w:rPr>
          <w:lang w:eastAsia="zh-TW"/>
        </w:rPr>
        <w:sectPr w:rsidR="001C1C81">
          <w:pgSz w:w="9980" w:h="13380"/>
          <w:pgMar w:top="720" w:right="1380" w:bottom="720" w:left="1380" w:header="0" w:footer="540" w:gutter="0"/>
          <w:cols w:space="720"/>
        </w:sectPr>
      </w:pPr>
    </w:p>
    <w:p w14:paraId="3BC7ABE9" w14:textId="77777777" w:rsidR="001C1C81" w:rsidRDefault="001C1C81">
      <w:pPr>
        <w:pStyle w:val="a3"/>
        <w:rPr>
          <w:sz w:val="20"/>
          <w:lang w:eastAsia="zh-TW"/>
        </w:rPr>
      </w:pPr>
    </w:p>
    <w:p w14:paraId="761AE055" w14:textId="77777777" w:rsidR="001C1C81" w:rsidRDefault="001C1C81">
      <w:pPr>
        <w:pStyle w:val="a3"/>
        <w:spacing w:before="15"/>
        <w:rPr>
          <w:sz w:val="10"/>
          <w:lang w:eastAsia="zh-TW"/>
        </w:rPr>
      </w:pPr>
    </w:p>
    <w:p w14:paraId="001D232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10 聖母軍手冊</w:t>
      </w:r>
    </w:p>
    <w:p w14:paraId="78DA55D2" w14:textId="77777777" w:rsidR="001C1C81" w:rsidRDefault="001C1C81">
      <w:pPr>
        <w:pStyle w:val="a3"/>
        <w:spacing w:before="4"/>
        <w:rPr>
          <w:rFonts w:ascii="華康儷細黑(P)"/>
          <w:sz w:val="23"/>
          <w:lang w:eastAsia="zh-TW"/>
        </w:rPr>
      </w:pPr>
    </w:p>
    <w:p w14:paraId="6B1B6481" w14:textId="77777777" w:rsidR="001C1C81" w:rsidRDefault="007A07A9">
      <w:pPr>
        <w:pStyle w:val="110"/>
        <w:spacing w:line="551" w:lineRule="exact"/>
        <w:rPr>
          <w:lang w:eastAsia="zh-TW"/>
        </w:rPr>
      </w:pPr>
      <w:r>
        <w:rPr>
          <w:color w:val="231F20"/>
          <w:lang w:eastAsia="zh-TW"/>
        </w:rPr>
        <w:t>第一章</w:t>
      </w:r>
    </w:p>
    <w:p w14:paraId="14EBA3D3" w14:textId="77777777" w:rsidR="001C1C81" w:rsidRDefault="007A07A9">
      <w:pPr>
        <w:spacing w:line="666" w:lineRule="exact"/>
        <w:ind w:left="1837"/>
        <w:rPr>
          <w:rFonts w:ascii="Arial Unicode MS" w:eastAsia="Arial Unicode MS"/>
          <w:sz w:val="40"/>
          <w:lang w:eastAsia="zh-TW"/>
        </w:rPr>
      </w:pPr>
      <w:r>
        <w:rPr>
          <w:rFonts w:ascii="Arial Unicode MS" w:eastAsia="Arial Unicode MS" w:hint="eastAsia"/>
          <w:color w:val="231F20"/>
          <w:sz w:val="40"/>
          <w:lang w:eastAsia="zh-TW"/>
        </w:rPr>
        <w:t>聖母軍的命名和成立</w:t>
      </w:r>
    </w:p>
    <w:p w14:paraId="2EF88BFA" w14:textId="77777777" w:rsidR="001C1C81" w:rsidRDefault="007A07A9">
      <w:pPr>
        <w:pStyle w:val="a3"/>
        <w:spacing w:before="374" w:line="232" w:lineRule="auto"/>
        <w:ind w:left="429" w:right="434" w:firstLine="492"/>
        <w:jc w:val="both"/>
        <w:rPr>
          <w:lang w:eastAsia="zh-TW"/>
        </w:rPr>
      </w:pPr>
      <w:r>
        <w:rPr>
          <w:color w:val="231F20"/>
          <w:lang w:eastAsia="zh-TW"/>
        </w:rPr>
        <w:t>聖母軍是平信徒的善會，經教會批准，在無原罪聖母瑪利亞、諸寵中保有力的領導下，組織成軍，為教會服務以對抗世俗和它的惡勢力。</w:t>
      </w:r>
    </w:p>
    <w:p w14:paraId="101EC3C0" w14:textId="77777777" w:rsidR="001C1C81" w:rsidRDefault="007A07A9">
      <w:pPr>
        <w:pStyle w:val="a3"/>
        <w:spacing w:before="5" w:line="232" w:lineRule="auto"/>
        <w:ind w:left="429" w:right="435" w:firstLine="488"/>
        <w:jc w:val="both"/>
        <w:rPr>
          <w:lang w:eastAsia="zh-TW"/>
        </w:rPr>
      </w:pPr>
      <w:r>
        <w:rPr>
          <w:color w:val="231F20"/>
          <w:lang w:eastAsia="zh-TW"/>
        </w:rPr>
        <w:t>「人類墮落的結果，使人的整個生命，無論個人或團體，都好像是善與惡、光明與黑暗的鬥爭。」（論教會在現代世界牧職憲章</w:t>
      </w:r>
      <w:r>
        <w:rPr>
          <w:rFonts w:ascii="Times New Roman" w:eastAsia="Times New Roman"/>
          <w:color w:val="231F20"/>
          <w:lang w:eastAsia="zh-TW"/>
        </w:rPr>
        <w:t>13</w:t>
      </w:r>
      <w:r>
        <w:rPr>
          <w:color w:val="231F20"/>
          <w:lang w:eastAsia="zh-TW"/>
        </w:rPr>
        <w:t>）</w:t>
      </w:r>
    </w:p>
    <w:p w14:paraId="07484CA2" w14:textId="77777777" w:rsidR="001C1C81" w:rsidRDefault="007A07A9">
      <w:pPr>
        <w:pStyle w:val="a3"/>
        <w:spacing w:before="5" w:line="232" w:lineRule="auto"/>
        <w:ind w:left="422" w:right="440" w:firstLine="493"/>
        <w:jc w:val="both"/>
        <w:rPr>
          <w:lang w:eastAsia="zh-TW"/>
        </w:rPr>
      </w:pPr>
      <w:r>
        <w:rPr>
          <w:color w:val="231F20"/>
          <w:lang w:eastAsia="zh-TW"/>
        </w:rPr>
        <w:t>聖母軍團員希望以自己的忠誠、德行及勇敢，配合他們天上偉大的母后。因此，聖母軍的組織仿照軍隊的形式，尤其是仿照古羅馬軍隊的形式，連名稱也採用了。但聖母軍的武器並不是這世上的。</w:t>
      </w:r>
    </w:p>
    <w:p w14:paraId="7BB098F2" w14:textId="77777777" w:rsidR="001C1C81" w:rsidRDefault="007A07A9">
      <w:pPr>
        <w:pStyle w:val="a3"/>
        <w:spacing w:before="7" w:line="232" w:lineRule="auto"/>
        <w:ind w:left="413" w:right="432" w:firstLine="497"/>
        <w:jc w:val="both"/>
        <w:rPr>
          <w:lang w:eastAsia="zh-TW"/>
        </w:rPr>
      </w:pPr>
      <w:r>
        <w:rPr>
          <w:color w:val="231F20"/>
          <w:lang w:eastAsia="zh-TW"/>
        </w:rPr>
        <w:t>今天世界各地的聖母軍，發展得十分可觀；但當初成立時，並未經過周詳的考慮就組織起來，它的成立極其自然。有人提出簡單的建議，一個小團體在一個晚上集會，並沒有想到他們會成為至愛天主上智的工具。回顧當日的這個集會，情形完全和現在世界各地聖母軍所舉行的週會一樣；在他們中間有一張桌子，布置得像一個簡單的祭台，台上舖上白布，中間放著一尊無染原罪聖母像，聖母像兩側各放一瓶鮮花和一支蠟燭，這種富有氣氛的布置，是最初出席開會的一位教友設計的，完全表現出聖母軍的精神。聖母軍是一支軍隊，天上母后出現在隊員面前，等著錄取他們入伍；她知道，他們會來投奔她。不是他們選擇了她，而是她選擇了他</w:t>
      </w:r>
    </w:p>
    <w:p w14:paraId="40E881A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2C31314" w14:textId="77777777" w:rsidR="001C1C81" w:rsidRDefault="001C1C81">
      <w:pPr>
        <w:pStyle w:val="a3"/>
        <w:rPr>
          <w:sz w:val="20"/>
          <w:lang w:eastAsia="zh-TW"/>
        </w:rPr>
      </w:pPr>
    </w:p>
    <w:p w14:paraId="00BFA236" w14:textId="77777777" w:rsidR="001C1C81" w:rsidRDefault="001C1C81">
      <w:pPr>
        <w:pStyle w:val="a3"/>
        <w:spacing w:before="15"/>
        <w:rPr>
          <w:sz w:val="10"/>
          <w:lang w:eastAsia="zh-TW"/>
        </w:rPr>
      </w:pPr>
    </w:p>
    <w:p w14:paraId="52BEB115" w14:textId="77777777" w:rsidR="001C1C81" w:rsidRDefault="007A07A9">
      <w:pPr>
        <w:spacing w:before="36"/>
        <w:ind w:left="3926"/>
        <w:rPr>
          <w:rFonts w:ascii="華康儷細黑(P)" w:eastAsia="華康儷細黑(P)"/>
          <w:sz w:val="20"/>
          <w:lang w:eastAsia="zh-TW"/>
        </w:rPr>
      </w:pPr>
      <w:r>
        <w:rPr>
          <w:rFonts w:ascii="華康儷細黑(P)" w:eastAsia="華康儷細黑(P)" w:hint="eastAsia"/>
          <w:color w:val="231F20"/>
          <w:sz w:val="20"/>
          <w:lang w:eastAsia="zh-TW"/>
        </w:rPr>
        <w:t>第一章 聖母軍的命名和成立   11</w:t>
      </w:r>
    </w:p>
    <w:p w14:paraId="789C46B2" w14:textId="77777777" w:rsidR="001C1C81" w:rsidRDefault="001C1C81">
      <w:pPr>
        <w:pStyle w:val="a3"/>
        <w:spacing w:before="4"/>
        <w:rPr>
          <w:rFonts w:ascii="華康儷細黑(P)"/>
          <w:sz w:val="23"/>
          <w:lang w:eastAsia="zh-TW"/>
        </w:rPr>
      </w:pPr>
    </w:p>
    <w:p w14:paraId="1E511EB1" w14:textId="77777777" w:rsidR="001C1C81" w:rsidRDefault="007A07A9">
      <w:pPr>
        <w:pStyle w:val="a3"/>
        <w:spacing w:before="37" w:line="232" w:lineRule="auto"/>
        <w:ind w:left="432" w:right="432" w:firstLine="1"/>
        <w:jc w:val="right"/>
        <w:rPr>
          <w:lang w:eastAsia="zh-TW"/>
        </w:rPr>
      </w:pPr>
      <w:r>
        <w:rPr>
          <w:color w:val="231F20"/>
          <w:spacing w:val="3"/>
          <w:lang w:eastAsia="zh-TW"/>
        </w:rPr>
        <w:t>們。從此他們便和聖母一起前進，一起奮鬥；他們明白只要常和聖母聯合在一起，一定會勝利，而且還會不斷的勝利。</w:t>
      </w:r>
      <w:r>
        <w:rPr>
          <w:color w:val="231F20"/>
          <w:spacing w:val="14"/>
          <w:lang w:eastAsia="zh-TW"/>
        </w:rPr>
        <w:t>當年聖母軍第一次集會時，他們第一個動作是雙膝跪</w:t>
      </w:r>
    </w:p>
    <w:p w14:paraId="291321E0" w14:textId="77777777" w:rsidR="001C1C81" w:rsidRDefault="007A07A9">
      <w:pPr>
        <w:pStyle w:val="a3"/>
        <w:spacing w:before="5" w:line="232" w:lineRule="auto"/>
        <w:ind w:left="428" w:right="434" w:firstLine="5"/>
        <w:jc w:val="both"/>
        <w:rPr>
          <w:lang w:eastAsia="zh-TW"/>
        </w:rPr>
      </w:pPr>
      <w:r>
        <w:rPr>
          <w:color w:val="231F20"/>
          <w:spacing w:val="3"/>
          <w:lang w:eastAsia="zh-TW"/>
        </w:rPr>
        <w:t>地，頭下垂；念祈求聖神的經文，接著恭念玫瑰經，最後念熱心短誦，才坐下來，在聖母的庇護下，他們開始討論如何最能悅樂天主以及使世人敬愛天主。從那次的討論，就產生了今日的聖母軍。</w:t>
      </w:r>
    </w:p>
    <w:p w14:paraId="5E076358" w14:textId="77777777" w:rsidR="001C1C81" w:rsidRDefault="007A07A9">
      <w:pPr>
        <w:pStyle w:val="a3"/>
        <w:spacing w:before="7" w:line="232" w:lineRule="auto"/>
        <w:ind w:left="420" w:right="440" w:firstLine="495"/>
        <w:jc w:val="both"/>
        <w:rPr>
          <w:lang w:eastAsia="zh-TW"/>
        </w:rPr>
      </w:pPr>
      <w:r>
        <w:rPr>
          <w:color w:val="231F20"/>
          <w:spacing w:val="3"/>
          <w:lang w:eastAsia="zh-TW"/>
        </w:rPr>
        <w:t>這是一個大奇蹟！誰能料到這個平凡的小團體，將來會有怎樣的成就！就在他們中間，又有誰會想到他們已開創了一個組織，它要成為世上一種新勢力；只要忠誠努力地去管理它，它就有一種偉大的力量，能因著聖母而給人類帶來生命、喜樂和希望。</w:t>
      </w:r>
    </w:p>
    <w:p w14:paraId="5C7B000F" w14:textId="77777777" w:rsidR="001C1C81" w:rsidRDefault="007A07A9">
      <w:pPr>
        <w:pStyle w:val="a3"/>
        <w:spacing w:before="8" w:line="232" w:lineRule="auto"/>
        <w:ind w:left="414" w:right="447" w:firstLine="493"/>
        <w:jc w:val="both"/>
        <w:rPr>
          <w:lang w:eastAsia="zh-TW"/>
        </w:rPr>
      </w:pPr>
      <w:r>
        <w:rPr>
          <w:color w:val="231F20"/>
          <w:lang w:eastAsia="zh-TW"/>
        </w:rPr>
        <w:t>聖母軍團員第一次報到，是一九二一年九月七日晚上八點，欣逢聖母誕辰的前夕，在愛爾蘭都柏林市方濟街曼拉大廈內。當時這個組織的主保是「仁慈聖母」，所以有一個時期，聖母軍曾被稱為「仁慈聖母會」。</w:t>
      </w:r>
    </w:p>
    <w:p w14:paraId="75BE1829" w14:textId="77777777" w:rsidR="001C1C81" w:rsidRDefault="007A07A9">
      <w:pPr>
        <w:pStyle w:val="a3"/>
        <w:spacing w:before="7" w:line="232" w:lineRule="auto"/>
        <w:ind w:left="412" w:right="433" w:firstLine="490"/>
        <w:jc w:val="both"/>
        <w:rPr>
          <w:lang w:eastAsia="zh-TW"/>
        </w:rPr>
      </w:pPr>
      <w:r>
        <w:rPr>
          <w:color w:val="231F20"/>
          <w:lang w:eastAsia="zh-TW"/>
        </w:rPr>
        <w:t>這個似乎偶然的情況，注定了聖母軍的開創日；在當時看來，似乎應在九月八日聖母誕辰慶日。然而，數年之後， 經過聖母真實母愛的無數證據，使我們反省到，聖母軍成立的那天，顯然是仁慈聖母的協助。創世紀第一章第五節說：</w:t>
      </w:r>
    </w:p>
    <w:p w14:paraId="18B1DF7F" w14:textId="77777777" w:rsidR="001C1C81" w:rsidRDefault="007A07A9">
      <w:pPr>
        <w:pStyle w:val="a3"/>
        <w:spacing w:before="5" w:line="232" w:lineRule="auto"/>
        <w:ind w:left="424" w:right="438" w:firstLine="5"/>
        <w:jc w:val="both"/>
        <w:rPr>
          <w:lang w:eastAsia="zh-TW"/>
        </w:rPr>
      </w:pPr>
      <w:r>
        <w:rPr>
          <w:color w:val="231F20"/>
          <w:lang w:eastAsia="zh-TW"/>
        </w:rPr>
        <w:t>「過了晚上，過了早晨，這是第一天。」的確，聖母聖誕慶日的起初時刻，比最後一分的時間，更適合聖母軍的誕生， 因為聖母軍首要和經常的目標，就是在自己身上重新表現聖母的肖像，這樣最能把光榮的基督顯示在人前。</w:t>
      </w:r>
    </w:p>
    <w:p w14:paraId="7AD7D5B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52DB6E0" w14:textId="77777777" w:rsidR="001C1C81" w:rsidRDefault="001C1C81">
      <w:pPr>
        <w:pStyle w:val="a3"/>
        <w:rPr>
          <w:sz w:val="20"/>
          <w:lang w:eastAsia="zh-TW"/>
        </w:rPr>
      </w:pPr>
    </w:p>
    <w:p w14:paraId="05CD859F" w14:textId="77777777" w:rsidR="001C1C81" w:rsidRDefault="001C1C81">
      <w:pPr>
        <w:pStyle w:val="a3"/>
        <w:spacing w:before="15"/>
        <w:rPr>
          <w:sz w:val="10"/>
          <w:lang w:eastAsia="zh-TW"/>
        </w:rPr>
      </w:pPr>
    </w:p>
    <w:p w14:paraId="388BDAD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12 聖母軍手冊</w:t>
      </w:r>
    </w:p>
    <w:p w14:paraId="6858094E" w14:textId="77777777" w:rsidR="001C1C81" w:rsidRDefault="001C1C81">
      <w:pPr>
        <w:pStyle w:val="a3"/>
        <w:spacing w:before="3"/>
        <w:rPr>
          <w:rFonts w:ascii="華康儷細黑(P)"/>
          <w:sz w:val="26"/>
          <w:lang w:eastAsia="zh-TW"/>
        </w:rPr>
      </w:pPr>
    </w:p>
    <w:p w14:paraId="1469D7F2" w14:textId="77777777" w:rsidR="001C1C81" w:rsidRDefault="007A07A9">
      <w:pPr>
        <w:pStyle w:val="a3"/>
        <w:spacing w:line="280" w:lineRule="auto"/>
        <w:ind w:left="430" w:right="431" w:firstLine="491"/>
        <w:jc w:val="both"/>
        <w:rPr>
          <w:rFonts w:ascii="標楷體" w:eastAsia="標楷體"/>
          <w:lang w:eastAsia="zh-TW"/>
        </w:rPr>
      </w:pPr>
      <w:r>
        <w:rPr>
          <w:rFonts w:ascii="標楷體" w:eastAsia="標楷體" w:hint="eastAsia"/>
          <w:color w:val="231F20"/>
          <w:lang w:eastAsia="zh-TW"/>
        </w:rPr>
        <w:t>「瑪利亞是救主全部肢體的母親，因為聖母用她的愛德，協助信友們在教會內誕生。聖母是天主的活模型。就是說：人而天主的耶穌只在聖母內成形，絲毫沒有失去祂天主性特點；人也只有在聖母內，才能按著人性因耶穌的恩寵而能達到的程度。好像生命那樣，真正成為天主。」</w:t>
      </w:r>
    </w:p>
    <w:p w14:paraId="3B8E13E4" w14:textId="77777777" w:rsidR="001C1C81" w:rsidRDefault="007A07A9">
      <w:pPr>
        <w:pStyle w:val="a3"/>
        <w:spacing w:before="7"/>
        <w:ind w:right="436"/>
        <w:jc w:val="right"/>
        <w:rPr>
          <w:rFonts w:ascii="標楷體" w:eastAsia="標楷體"/>
          <w:lang w:eastAsia="zh-TW"/>
        </w:rPr>
      </w:pPr>
      <w:r>
        <w:rPr>
          <w:rFonts w:ascii="標楷體" w:eastAsia="標楷體" w:hint="eastAsia"/>
          <w:color w:val="231F20"/>
          <w:lang w:eastAsia="zh-TW"/>
        </w:rPr>
        <w:t>（聖奧斯定）</w:t>
      </w:r>
    </w:p>
    <w:p w14:paraId="549DD56A" w14:textId="77777777" w:rsidR="001C1C81" w:rsidRDefault="007A07A9">
      <w:pPr>
        <w:pStyle w:val="a3"/>
        <w:spacing w:before="115"/>
        <w:ind w:left="917"/>
        <w:rPr>
          <w:rFonts w:ascii="標楷體" w:eastAsia="標楷體"/>
          <w:lang w:eastAsia="zh-TW"/>
        </w:rPr>
      </w:pPr>
      <w:r>
        <w:rPr>
          <w:rFonts w:ascii="標楷體" w:eastAsia="標楷體" w:hint="eastAsia"/>
          <w:color w:val="231F20"/>
          <w:lang w:eastAsia="zh-TW"/>
        </w:rPr>
        <w:t>「聖母軍顯示出天主教會的真面目。」</w:t>
      </w:r>
    </w:p>
    <w:p w14:paraId="46111734" w14:textId="77777777" w:rsidR="001C1C81" w:rsidRDefault="007A07A9">
      <w:pPr>
        <w:pStyle w:val="a3"/>
        <w:spacing w:before="59"/>
        <w:ind w:left="4600"/>
        <w:rPr>
          <w:rFonts w:ascii="標楷體" w:eastAsia="標楷體"/>
          <w:lang w:eastAsia="zh-TW"/>
        </w:rPr>
      </w:pPr>
      <w:r>
        <w:rPr>
          <w:rFonts w:ascii="標楷體" w:eastAsia="標楷體" w:hint="eastAsia"/>
          <w:color w:val="231F20"/>
          <w:lang w:eastAsia="zh-TW"/>
        </w:rPr>
        <w:t>（教宗若望廿三世）</w:t>
      </w:r>
    </w:p>
    <w:p w14:paraId="18B3FB9C" w14:textId="77777777" w:rsidR="001C1C81" w:rsidRDefault="001C1C81">
      <w:pPr>
        <w:rPr>
          <w:rFonts w:ascii="標楷體" w:eastAsia="標楷體"/>
          <w:lang w:eastAsia="zh-TW"/>
        </w:rPr>
        <w:sectPr w:rsidR="001C1C81">
          <w:footerReference w:type="default" r:id="rId51"/>
          <w:pgSz w:w="9980" w:h="13380"/>
          <w:pgMar w:top="720" w:right="1380" w:bottom="720" w:left="1380" w:header="0" w:footer="540" w:gutter="0"/>
          <w:cols w:space="720"/>
        </w:sectPr>
      </w:pPr>
    </w:p>
    <w:p w14:paraId="4BC861B8" w14:textId="77777777" w:rsidR="001C1C81" w:rsidRDefault="001C1C81">
      <w:pPr>
        <w:pStyle w:val="a3"/>
        <w:rPr>
          <w:rFonts w:ascii="標楷體"/>
          <w:sz w:val="20"/>
          <w:lang w:eastAsia="zh-TW"/>
        </w:rPr>
      </w:pPr>
    </w:p>
    <w:p w14:paraId="6159A5B6" w14:textId="77777777" w:rsidR="001C1C81" w:rsidRDefault="001C1C81">
      <w:pPr>
        <w:pStyle w:val="a3"/>
        <w:spacing w:before="3"/>
        <w:rPr>
          <w:rFonts w:ascii="標楷體"/>
          <w:sz w:val="17"/>
          <w:lang w:eastAsia="zh-TW"/>
        </w:rPr>
      </w:pPr>
    </w:p>
    <w:p w14:paraId="4737171A"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第二章 聖母軍的宗旨 </w:t>
      </w:r>
      <w:r>
        <w:rPr>
          <w:rFonts w:ascii="華康儷細黑(P)" w:eastAsia="華康儷細黑(P)" w:hint="eastAsia"/>
          <w:color w:val="231F20"/>
          <w:sz w:val="20"/>
          <w:lang w:eastAsia="zh-TW"/>
        </w:rPr>
        <w:t>13</w:t>
      </w:r>
    </w:p>
    <w:p w14:paraId="277E0E13" w14:textId="77777777" w:rsidR="001C1C81" w:rsidRDefault="001C1C81">
      <w:pPr>
        <w:pStyle w:val="a3"/>
        <w:spacing w:before="3"/>
        <w:rPr>
          <w:rFonts w:ascii="華康儷細黑(P)"/>
          <w:sz w:val="23"/>
          <w:lang w:eastAsia="zh-TW"/>
        </w:rPr>
      </w:pPr>
    </w:p>
    <w:p w14:paraId="29EEA946" w14:textId="77777777" w:rsidR="001C1C81" w:rsidRDefault="007A07A9">
      <w:pPr>
        <w:pStyle w:val="110"/>
        <w:spacing w:before="24" w:line="177" w:lineRule="auto"/>
        <w:ind w:left="2428" w:right="2371" w:firstLine="480"/>
        <w:jc w:val="left"/>
        <w:rPr>
          <w:lang w:eastAsia="zh-TW"/>
        </w:rPr>
      </w:pPr>
      <w:bookmarkStart w:id="3" w:name="_TOC_250206"/>
      <w:r>
        <w:rPr>
          <w:color w:val="231F20"/>
          <w:lang w:eastAsia="zh-TW"/>
        </w:rPr>
        <w:t>第  二 章</w:t>
      </w:r>
      <w:bookmarkEnd w:id="3"/>
      <w:r>
        <w:rPr>
          <w:color w:val="231F20"/>
          <w:w w:val="95"/>
          <w:lang w:eastAsia="zh-TW"/>
        </w:rPr>
        <w:t>聖母軍的宗旨</w:t>
      </w:r>
    </w:p>
    <w:p w14:paraId="43E0A903" w14:textId="77777777" w:rsidR="001C1C81" w:rsidRDefault="001C1C81">
      <w:pPr>
        <w:pStyle w:val="a3"/>
        <w:rPr>
          <w:rFonts w:ascii="Arial Unicode MS"/>
          <w:sz w:val="23"/>
          <w:lang w:eastAsia="zh-TW"/>
        </w:rPr>
      </w:pPr>
    </w:p>
    <w:p w14:paraId="1CC0B5FA" w14:textId="77777777" w:rsidR="001C1C81" w:rsidRDefault="007A07A9">
      <w:pPr>
        <w:pStyle w:val="a3"/>
        <w:spacing w:line="232" w:lineRule="auto"/>
        <w:ind w:left="434" w:right="429" w:firstLine="487"/>
        <w:jc w:val="both"/>
        <w:rPr>
          <w:lang w:eastAsia="zh-TW"/>
        </w:rPr>
      </w:pPr>
      <w:r>
        <w:rPr>
          <w:color w:val="231F20"/>
          <w:lang w:eastAsia="zh-TW"/>
        </w:rPr>
        <w:t>聖母軍的宗旨是團員在教會的領導下，以祈禱和積極的態度，在聖母及教會踏破蛇頭、拓展基督神國的工作中，聖化自己的團員。</w:t>
      </w:r>
    </w:p>
    <w:p w14:paraId="28120227" w14:textId="77777777" w:rsidR="001C1C81" w:rsidRDefault="007A07A9">
      <w:pPr>
        <w:pStyle w:val="a3"/>
        <w:spacing w:before="5" w:line="232" w:lineRule="auto"/>
        <w:ind w:left="426" w:right="434" w:firstLine="495"/>
        <w:jc w:val="both"/>
        <w:rPr>
          <w:lang w:eastAsia="zh-TW"/>
        </w:rPr>
      </w:pPr>
      <w:r>
        <w:rPr>
          <w:color w:val="231F20"/>
          <w:lang w:eastAsia="zh-TW"/>
        </w:rPr>
        <w:t>聖母軍除服從總部的指示及手冊的規定外，還應接受教區主教及堂區司鐸的安排，無論是社會服務的工作，或是教友傳教的工作，只要教會當局認為適合聖母軍團員，而又對教會有利的，都應聽命去做。因此，如果沒有當地主教或本堂神父許可，聖母軍團員是不會參與堂區的工作。</w:t>
      </w:r>
    </w:p>
    <w:p w14:paraId="55E94CD6" w14:textId="77777777" w:rsidR="001C1C81" w:rsidRDefault="007A07A9">
      <w:pPr>
        <w:pStyle w:val="a3"/>
        <w:spacing w:before="9" w:line="232" w:lineRule="auto"/>
        <w:ind w:left="423" w:right="442" w:firstLine="490"/>
        <w:jc w:val="both"/>
        <w:rPr>
          <w:lang w:eastAsia="zh-TW"/>
        </w:rPr>
      </w:pPr>
      <w:r>
        <w:rPr>
          <w:color w:val="231F20"/>
          <w:lang w:eastAsia="zh-TW"/>
        </w:rPr>
        <w:t>這裡指的當地主教，指的是教區主教或其他有資格的教會當局。</w:t>
      </w:r>
    </w:p>
    <w:p w14:paraId="72359032" w14:textId="77777777" w:rsidR="001C1C81" w:rsidRDefault="001C1C81">
      <w:pPr>
        <w:pStyle w:val="a3"/>
        <w:spacing w:before="2"/>
        <w:rPr>
          <w:sz w:val="14"/>
          <w:lang w:eastAsia="zh-TW"/>
        </w:rPr>
      </w:pPr>
    </w:p>
    <w:p w14:paraId="0BE9C1EF" w14:textId="77777777" w:rsidR="001C1C81" w:rsidRDefault="007A07A9">
      <w:pPr>
        <w:pStyle w:val="a4"/>
        <w:numPr>
          <w:ilvl w:val="0"/>
          <w:numId w:val="22"/>
        </w:numPr>
        <w:tabs>
          <w:tab w:val="left" w:pos="708"/>
        </w:tabs>
        <w:spacing w:line="264" w:lineRule="auto"/>
        <w:ind w:right="445" w:hanging="278"/>
        <w:jc w:val="both"/>
        <w:rPr>
          <w:rFonts w:ascii="標楷體" w:eastAsia="標楷體"/>
          <w:sz w:val="24"/>
        </w:rPr>
      </w:pPr>
      <w:r>
        <w:rPr>
          <w:rFonts w:ascii="標楷體" w:eastAsia="標楷體" w:hint="eastAsia"/>
          <w:color w:val="231F20"/>
          <w:sz w:val="24"/>
          <w:lang w:eastAsia="zh-TW"/>
        </w:rPr>
        <w:t>「這類組織的直接宗旨，就是教會傳教的宗旨，即傳播福音，使人成聖，培育基督信徒的良心，使他們能以福音的精神，去貫徹各種團體和環境。</w:t>
      </w:r>
      <w:r>
        <w:rPr>
          <w:rFonts w:ascii="標楷體" w:eastAsia="標楷體" w:hint="eastAsia"/>
          <w:color w:val="231F20"/>
          <w:sz w:val="24"/>
        </w:rPr>
        <w:t>」</w:t>
      </w:r>
    </w:p>
    <w:p w14:paraId="21C1935E" w14:textId="77777777" w:rsidR="001C1C81" w:rsidRDefault="007A07A9">
      <w:pPr>
        <w:pStyle w:val="a4"/>
        <w:numPr>
          <w:ilvl w:val="0"/>
          <w:numId w:val="22"/>
        </w:numPr>
        <w:tabs>
          <w:tab w:val="left" w:pos="702"/>
        </w:tabs>
        <w:spacing w:before="3" w:line="264" w:lineRule="auto"/>
        <w:ind w:left="695" w:right="451" w:hanging="278"/>
        <w:jc w:val="both"/>
        <w:rPr>
          <w:rFonts w:ascii="標楷體" w:eastAsia="標楷體"/>
          <w:sz w:val="24"/>
          <w:lang w:eastAsia="zh-TW"/>
        </w:rPr>
      </w:pPr>
      <w:r>
        <w:rPr>
          <w:rFonts w:ascii="標楷體" w:eastAsia="標楷體" w:hint="eastAsia"/>
          <w:color w:val="231F20"/>
          <w:sz w:val="24"/>
          <w:lang w:eastAsia="zh-TW"/>
        </w:rPr>
        <w:t>教友依自己所特有的方式與聖統階層合作，貢獻自己的經驗，負起自己的責任，管理自己所屬的組織，研究教會牧靈工作的環境，制訂並執行工作計畫。</w:t>
      </w:r>
    </w:p>
    <w:p w14:paraId="1A3F30B4" w14:textId="77777777" w:rsidR="001C1C81" w:rsidRDefault="007A07A9">
      <w:pPr>
        <w:pStyle w:val="a4"/>
        <w:numPr>
          <w:ilvl w:val="0"/>
          <w:numId w:val="22"/>
        </w:numPr>
        <w:tabs>
          <w:tab w:val="left" w:pos="696"/>
        </w:tabs>
        <w:spacing w:before="2" w:line="264" w:lineRule="auto"/>
        <w:ind w:left="692" w:right="456" w:hanging="280"/>
        <w:jc w:val="both"/>
        <w:rPr>
          <w:rFonts w:ascii="標楷體" w:eastAsia="標楷體"/>
          <w:sz w:val="24"/>
          <w:lang w:eastAsia="zh-TW"/>
        </w:rPr>
      </w:pPr>
      <w:r>
        <w:rPr>
          <w:rFonts w:ascii="標楷體" w:eastAsia="標楷體" w:hint="eastAsia"/>
          <w:color w:val="231F20"/>
          <w:sz w:val="24"/>
          <w:lang w:eastAsia="zh-TW"/>
        </w:rPr>
        <w:t>教友像有機體一般結合在一起而行動，使教會的團體特徵得到更為適切的表現，並使傳教工作更為有效。</w:t>
      </w:r>
    </w:p>
    <w:p w14:paraId="053C1BAC" w14:textId="77777777" w:rsidR="001C1C81" w:rsidRDefault="007A07A9">
      <w:pPr>
        <w:pStyle w:val="a4"/>
        <w:numPr>
          <w:ilvl w:val="0"/>
          <w:numId w:val="22"/>
        </w:numPr>
        <w:tabs>
          <w:tab w:val="left" w:pos="693"/>
        </w:tabs>
        <w:spacing w:before="2" w:line="264" w:lineRule="auto"/>
        <w:ind w:left="689" w:right="457" w:hanging="280"/>
        <w:jc w:val="both"/>
        <w:rPr>
          <w:rFonts w:ascii="標楷體" w:eastAsia="標楷體"/>
          <w:sz w:val="24"/>
        </w:rPr>
      </w:pPr>
      <w:r>
        <w:rPr>
          <w:rFonts w:ascii="標楷體" w:eastAsia="標楷體" w:hint="eastAsia"/>
          <w:color w:val="231F20"/>
          <w:spacing w:val="-15"/>
          <w:sz w:val="24"/>
          <w:lang w:eastAsia="zh-TW"/>
        </w:rPr>
        <w:t>教友或出於自願、或受到邀請，參加行動，直接和教會聖統</w:t>
      </w:r>
      <w:r>
        <w:rPr>
          <w:rFonts w:ascii="標楷體" w:eastAsia="標楷體" w:hint="eastAsia"/>
          <w:color w:val="231F20"/>
          <w:spacing w:val="-14"/>
          <w:sz w:val="24"/>
          <w:lang w:eastAsia="zh-TW"/>
        </w:rPr>
        <w:t>的傳教工作合作，他們在聖統的指導下行事，聖統階層也可</w:t>
      </w:r>
      <w:r>
        <w:rPr>
          <w:rFonts w:ascii="標楷體" w:eastAsia="標楷體" w:hint="eastAsia"/>
          <w:color w:val="231F20"/>
          <w:spacing w:val="-5"/>
          <w:sz w:val="24"/>
          <w:lang w:eastAsia="zh-TW"/>
        </w:rPr>
        <w:t>以把這種合作製成一種正式委任。</w:t>
      </w:r>
      <w:r>
        <w:rPr>
          <w:rFonts w:ascii="標楷體" w:eastAsia="標楷體" w:hint="eastAsia"/>
          <w:color w:val="231F20"/>
          <w:spacing w:val="-5"/>
          <w:sz w:val="24"/>
        </w:rPr>
        <w:t>」（</w:t>
      </w:r>
      <w:r>
        <w:rPr>
          <w:rFonts w:ascii="標楷體" w:eastAsia="標楷體" w:hint="eastAsia"/>
          <w:color w:val="231F20"/>
          <w:spacing w:val="-4"/>
          <w:sz w:val="24"/>
        </w:rPr>
        <w:t>教友傳教法令</w:t>
      </w:r>
      <w:r>
        <w:rPr>
          <w:rFonts w:ascii="Times New Roman" w:eastAsia="Times New Roman"/>
          <w:color w:val="231F20"/>
          <w:spacing w:val="-4"/>
          <w:sz w:val="24"/>
        </w:rPr>
        <w:t>20</w:t>
      </w:r>
      <w:r>
        <w:rPr>
          <w:rFonts w:ascii="標楷體" w:eastAsia="標楷體" w:hint="eastAsia"/>
          <w:color w:val="231F20"/>
          <w:spacing w:val="-4"/>
          <w:sz w:val="24"/>
        </w:rPr>
        <w:t>）</w:t>
      </w:r>
    </w:p>
    <w:p w14:paraId="6DFE4463" w14:textId="77777777" w:rsidR="001C1C81" w:rsidRDefault="001C1C81">
      <w:pPr>
        <w:spacing w:line="264" w:lineRule="auto"/>
        <w:jc w:val="both"/>
        <w:rPr>
          <w:rFonts w:ascii="標楷體" w:eastAsia="標楷體"/>
          <w:sz w:val="24"/>
        </w:rPr>
        <w:sectPr w:rsidR="001C1C81">
          <w:pgSz w:w="9980" w:h="13380"/>
          <w:pgMar w:top="720" w:right="1380" w:bottom="720" w:left="1380" w:header="0" w:footer="540" w:gutter="0"/>
          <w:cols w:space="720"/>
        </w:sectPr>
      </w:pPr>
    </w:p>
    <w:p w14:paraId="4E927EED" w14:textId="77777777" w:rsidR="001C1C81" w:rsidRDefault="001C1C81">
      <w:pPr>
        <w:pStyle w:val="a3"/>
        <w:rPr>
          <w:rFonts w:ascii="標楷體"/>
          <w:sz w:val="20"/>
        </w:rPr>
      </w:pPr>
    </w:p>
    <w:p w14:paraId="651C38C4" w14:textId="77777777" w:rsidR="001C1C81" w:rsidRDefault="001C1C81">
      <w:pPr>
        <w:pStyle w:val="a3"/>
        <w:spacing w:before="3"/>
        <w:rPr>
          <w:rFonts w:ascii="標楷體"/>
          <w:sz w:val="17"/>
        </w:rPr>
      </w:pPr>
    </w:p>
    <w:p w14:paraId="06BA9BE9" w14:textId="77777777" w:rsidR="001C1C81" w:rsidRDefault="007A07A9">
      <w:pPr>
        <w:spacing w:before="37"/>
        <w:ind w:left="434"/>
        <w:rPr>
          <w:rFonts w:ascii="華康儷細黑(P)" w:eastAsia="華康儷細黑(P)"/>
          <w:sz w:val="20"/>
        </w:rPr>
      </w:pPr>
      <w:r>
        <w:rPr>
          <w:rFonts w:ascii="華康儷細黑(P)" w:eastAsia="華康儷細黑(P)" w:hint="eastAsia"/>
          <w:color w:val="231F20"/>
          <w:sz w:val="20"/>
        </w:rPr>
        <w:t xml:space="preserve">14 </w:t>
      </w:r>
      <w:proofErr w:type="spellStart"/>
      <w:r>
        <w:rPr>
          <w:rFonts w:ascii="華康儷細黑(P)" w:eastAsia="華康儷細黑(P)" w:hint="eastAsia"/>
          <w:color w:val="231F20"/>
          <w:sz w:val="20"/>
        </w:rPr>
        <w:t>聖母軍手冊</w:t>
      </w:r>
      <w:proofErr w:type="spellEnd"/>
    </w:p>
    <w:p w14:paraId="3FFBF1EA" w14:textId="77777777" w:rsidR="001C1C81" w:rsidRDefault="001C1C81">
      <w:pPr>
        <w:pStyle w:val="a3"/>
        <w:spacing w:before="3"/>
        <w:rPr>
          <w:rFonts w:ascii="華康儷細黑(P)"/>
          <w:sz w:val="23"/>
        </w:rPr>
      </w:pPr>
    </w:p>
    <w:p w14:paraId="3F7C87A8" w14:textId="77777777" w:rsidR="001C1C81" w:rsidRDefault="007A07A9">
      <w:pPr>
        <w:pStyle w:val="110"/>
        <w:spacing w:line="551" w:lineRule="exact"/>
      </w:pPr>
      <w:proofErr w:type="spellStart"/>
      <w:r>
        <w:rPr>
          <w:color w:val="231F20"/>
        </w:rPr>
        <w:t>第三章</w:t>
      </w:r>
      <w:proofErr w:type="spellEnd"/>
    </w:p>
    <w:p w14:paraId="276D1638" w14:textId="77777777" w:rsidR="001C1C81" w:rsidRDefault="007A07A9">
      <w:pPr>
        <w:spacing w:line="666" w:lineRule="exact"/>
        <w:ind w:left="731" w:right="730"/>
        <w:jc w:val="center"/>
        <w:rPr>
          <w:rFonts w:ascii="Arial Unicode MS" w:eastAsia="Arial Unicode MS"/>
          <w:sz w:val="40"/>
        </w:rPr>
      </w:pPr>
      <w:proofErr w:type="spellStart"/>
      <w:r>
        <w:rPr>
          <w:rFonts w:ascii="Arial Unicode MS" w:eastAsia="Arial Unicode MS" w:hint="eastAsia"/>
          <w:color w:val="231F20"/>
          <w:sz w:val="40"/>
        </w:rPr>
        <w:t>聖母軍的精神</w:t>
      </w:r>
      <w:proofErr w:type="spellEnd"/>
    </w:p>
    <w:p w14:paraId="1EFA222F" w14:textId="77777777" w:rsidR="001C1C81" w:rsidRDefault="007A07A9">
      <w:pPr>
        <w:pStyle w:val="a3"/>
        <w:spacing w:before="340" w:line="232" w:lineRule="auto"/>
        <w:ind w:left="421" w:right="434" w:firstLine="500"/>
        <w:jc w:val="both"/>
        <w:rPr>
          <w:lang w:eastAsia="zh-TW"/>
        </w:rPr>
      </w:pPr>
      <w:r>
        <w:rPr>
          <w:color w:val="231F20"/>
          <w:lang w:eastAsia="zh-TW"/>
        </w:rPr>
        <w:t>聖母軍的精神，就是聖母的精神。聖母軍特別效法聖母真誠的謙虛，絕對的服從，天使般的溫順，持續的祈禱，時時的刻苦，無瑕的純潔，英勇的忍耐，天上的智慧，自我的犧牲，堅定的孝愛天主，尤其是聖母的信德。這信德只在聖母身上升到極點，無人可與之比擬。聖母軍受了聖母的仁愛和信德的啟發，嘗試每件工作。「不抱怨事情的不可能，因為他深信一切事情都可以做，也做得到。」（師主篇第三卷第五章）</w:t>
      </w:r>
    </w:p>
    <w:p w14:paraId="7CFE359E" w14:textId="77777777" w:rsidR="001C1C81" w:rsidRDefault="001C1C81">
      <w:pPr>
        <w:pStyle w:val="a3"/>
        <w:spacing w:before="1"/>
        <w:rPr>
          <w:sz w:val="25"/>
          <w:lang w:eastAsia="zh-TW"/>
        </w:rPr>
      </w:pPr>
    </w:p>
    <w:p w14:paraId="3F5BF8B7" w14:textId="77777777" w:rsidR="001C1C81" w:rsidRDefault="007A07A9">
      <w:pPr>
        <w:pStyle w:val="a3"/>
        <w:spacing w:line="271" w:lineRule="auto"/>
        <w:ind w:left="414" w:right="443" w:firstLine="494"/>
        <w:jc w:val="both"/>
        <w:rPr>
          <w:rFonts w:ascii="標楷體" w:eastAsia="標楷體"/>
          <w:lang w:eastAsia="zh-TW"/>
        </w:rPr>
      </w:pPr>
      <w:r>
        <w:rPr>
          <w:rFonts w:ascii="標楷體" w:eastAsia="標楷體" w:hint="eastAsia"/>
          <w:color w:val="231F20"/>
          <w:lang w:eastAsia="zh-TW"/>
        </w:rPr>
        <w:t>「平信徒的靈修生活，這種靈修和傳教生活的完美模範，是宗徒之后榮福童貞瑪利亞。她在人間時，度的是人人所共有的、充滿了家庭中常有的憂患和勞苦的生活，她卻常親密地和她的聖子相契無間，而且以特殊方式，曾經和救世主的事業合作   大家都應當以極大的熱誠尊敬她，並應將自己的生活與傳教事業，付託給她慈母的照顧之下。」</w:t>
      </w:r>
    </w:p>
    <w:p w14:paraId="46616A4F" w14:textId="77777777" w:rsidR="001C1C81" w:rsidRDefault="007A07A9">
      <w:pPr>
        <w:pStyle w:val="a3"/>
        <w:spacing w:before="4"/>
        <w:ind w:left="4743"/>
        <w:rPr>
          <w:rFonts w:ascii="標楷體" w:eastAsia="標楷體"/>
          <w:lang w:eastAsia="zh-TW"/>
        </w:rPr>
      </w:pPr>
      <w:r>
        <w:rPr>
          <w:rFonts w:ascii="標楷體" w:eastAsia="標楷體" w:hint="eastAsia"/>
          <w:color w:val="231F20"/>
          <w:lang w:eastAsia="zh-TW"/>
        </w:rPr>
        <w:t>（教友傳教法令</w:t>
      </w:r>
      <w:r>
        <w:rPr>
          <w:rFonts w:ascii="Times New Roman" w:eastAsia="Times New Roman"/>
          <w:color w:val="231F20"/>
          <w:lang w:eastAsia="zh-TW"/>
        </w:rPr>
        <w:t>4</w:t>
      </w:r>
      <w:r>
        <w:rPr>
          <w:rFonts w:ascii="標楷體" w:eastAsia="標楷體" w:hint="eastAsia"/>
          <w:color w:val="231F20"/>
          <w:lang w:eastAsia="zh-TW"/>
        </w:rPr>
        <w:t>）</w:t>
      </w:r>
    </w:p>
    <w:p w14:paraId="22382CC5"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601A53C3" w14:textId="77777777" w:rsidR="001C1C81" w:rsidRDefault="001C1C81">
      <w:pPr>
        <w:pStyle w:val="a3"/>
        <w:rPr>
          <w:rFonts w:ascii="標楷體"/>
          <w:sz w:val="20"/>
          <w:lang w:eastAsia="zh-TW"/>
        </w:rPr>
      </w:pPr>
    </w:p>
    <w:p w14:paraId="6D0C43A4" w14:textId="77777777" w:rsidR="001C1C81" w:rsidRDefault="001C1C81">
      <w:pPr>
        <w:pStyle w:val="a3"/>
        <w:spacing w:before="3"/>
        <w:rPr>
          <w:rFonts w:ascii="標楷體"/>
          <w:sz w:val="17"/>
          <w:lang w:eastAsia="zh-TW"/>
        </w:rPr>
      </w:pPr>
    </w:p>
    <w:p w14:paraId="0A8BE8B0"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第四章 聖母軍的服務 </w:t>
      </w:r>
      <w:r>
        <w:rPr>
          <w:rFonts w:ascii="華康儷細黑(P)" w:eastAsia="華康儷細黑(P)" w:hint="eastAsia"/>
          <w:color w:val="231F20"/>
          <w:sz w:val="20"/>
          <w:lang w:eastAsia="zh-TW"/>
        </w:rPr>
        <w:t>15</w:t>
      </w:r>
    </w:p>
    <w:p w14:paraId="346A5006" w14:textId="77777777" w:rsidR="001C1C81" w:rsidRDefault="001C1C81">
      <w:pPr>
        <w:pStyle w:val="a3"/>
        <w:spacing w:before="3"/>
        <w:rPr>
          <w:rFonts w:ascii="華康儷細黑(P)"/>
          <w:sz w:val="23"/>
          <w:lang w:eastAsia="zh-TW"/>
        </w:rPr>
      </w:pPr>
    </w:p>
    <w:p w14:paraId="6D8CD6D6" w14:textId="77777777" w:rsidR="001C1C81" w:rsidRDefault="007A07A9">
      <w:pPr>
        <w:pStyle w:val="110"/>
        <w:spacing w:line="551" w:lineRule="exact"/>
        <w:rPr>
          <w:lang w:eastAsia="zh-TW"/>
        </w:rPr>
      </w:pPr>
      <w:r>
        <w:rPr>
          <w:color w:val="231F20"/>
          <w:lang w:eastAsia="zh-TW"/>
        </w:rPr>
        <w:t>第四章</w:t>
      </w:r>
    </w:p>
    <w:p w14:paraId="4F1AB5B8" w14:textId="77777777" w:rsidR="001C1C81" w:rsidRDefault="007A07A9">
      <w:pPr>
        <w:spacing w:line="666" w:lineRule="exact"/>
        <w:ind w:left="731" w:right="730"/>
        <w:jc w:val="center"/>
        <w:rPr>
          <w:rFonts w:ascii="Arial Unicode MS" w:eastAsia="Arial Unicode MS"/>
          <w:sz w:val="40"/>
          <w:lang w:eastAsia="zh-TW"/>
        </w:rPr>
      </w:pPr>
      <w:r>
        <w:rPr>
          <w:rFonts w:ascii="Arial Unicode MS" w:eastAsia="Arial Unicode MS" w:hint="eastAsia"/>
          <w:color w:val="231F20"/>
          <w:sz w:val="40"/>
          <w:lang w:eastAsia="zh-TW"/>
        </w:rPr>
        <w:t>聖母軍的服務</w:t>
      </w:r>
    </w:p>
    <w:p w14:paraId="4EBA35ED" w14:textId="77777777" w:rsidR="001C1C81" w:rsidRDefault="007A07A9">
      <w:pPr>
        <w:tabs>
          <w:tab w:val="left" w:pos="5329"/>
        </w:tabs>
        <w:spacing w:before="256"/>
        <w:ind w:left="434"/>
        <w:rPr>
          <w:rFonts w:ascii="標楷體" w:eastAsia="標楷體"/>
          <w:sz w:val="24"/>
          <w:lang w:eastAsia="zh-TW"/>
        </w:rPr>
      </w:pPr>
      <w:r>
        <w:rPr>
          <w:rFonts w:ascii="Arial Unicode MS" w:eastAsia="Arial Unicode MS" w:hint="eastAsia"/>
          <w:color w:val="231F20"/>
          <w:sz w:val="26"/>
          <w:lang w:eastAsia="zh-TW"/>
        </w:rPr>
        <w:t>一、聖母軍必須「穿上天主的全副武裝」</w:t>
      </w:r>
      <w:r>
        <w:rPr>
          <w:rFonts w:ascii="Arial Unicode MS" w:eastAsia="Arial Unicode MS" w:hint="eastAsia"/>
          <w:color w:val="231F20"/>
          <w:sz w:val="26"/>
          <w:lang w:eastAsia="zh-TW"/>
        </w:rPr>
        <w:tab/>
      </w:r>
      <w:r>
        <w:rPr>
          <w:rFonts w:ascii="標楷體" w:eastAsia="標楷體" w:hint="eastAsia"/>
          <w:color w:val="231F20"/>
          <w:position w:val="1"/>
          <w:sz w:val="24"/>
          <w:lang w:eastAsia="zh-TW"/>
        </w:rPr>
        <w:t>(弗六11)</w:t>
      </w:r>
    </w:p>
    <w:p w14:paraId="58B39605" w14:textId="77777777" w:rsidR="001C1C81" w:rsidRDefault="007A07A9">
      <w:pPr>
        <w:pStyle w:val="a3"/>
        <w:spacing w:before="65" w:line="232" w:lineRule="auto"/>
        <w:ind w:left="434" w:right="429" w:firstLine="487"/>
        <w:jc w:val="both"/>
        <w:rPr>
          <w:lang w:eastAsia="zh-TW"/>
        </w:rPr>
      </w:pPr>
      <w:r>
        <w:rPr>
          <w:color w:val="231F20"/>
          <w:lang w:eastAsia="zh-TW"/>
        </w:rPr>
        <w:t>聖母軍的名稱，來自羅馬的軍隊。羅馬軍隊歷代以來， 是以忠貞、勇敢、耐勞、有紀律、有效率等著稱，但這些美德，往往是跳不出世俗的目標範圍（參看附錄四羅馬軍）。顯然聖母軍決不能獻給聖母一個性質不甚高貴的名稱，所以上述的那些優點，只說明了聖母軍服務的最低程度。聖克肋孟是被聖伯多祿所歸化的，後來隨聖保祿一起傳教，曾提出羅馬軍隊應為教會取法的榜樣。</w:t>
      </w:r>
    </w:p>
    <w:p w14:paraId="7C8F1E3F" w14:textId="77777777" w:rsidR="001C1C81" w:rsidRDefault="001C1C81">
      <w:pPr>
        <w:pStyle w:val="a3"/>
        <w:spacing w:before="2"/>
        <w:rPr>
          <w:lang w:eastAsia="zh-TW"/>
        </w:rPr>
      </w:pPr>
    </w:p>
    <w:p w14:paraId="19884E53" w14:textId="77777777" w:rsidR="001C1C81" w:rsidRDefault="007A07A9">
      <w:pPr>
        <w:pStyle w:val="a3"/>
        <w:spacing w:line="271" w:lineRule="auto"/>
        <w:ind w:left="423" w:right="433" w:firstLine="497"/>
        <w:jc w:val="both"/>
        <w:rPr>
          <w:rFonts w:ascii="標楷體" w:eastAsia="標楷體"/>
          <w:lang w:eastAsia="zh-TW"/>
        </w:rPr>
      </w:pPr>
      <w:r>
        <w:rPr>
          <w:rFonts w:ascii="標楷體" w:eastAsia="標楷體" w:hint="eastAsia"/>
          <w:color w:val="231F20"/>
          <w:spacing w:val="3"/>
          <w:lang w:eastAsia="zh-TW"/>
        </w:rPr>
        <w:t>「誰是敵人？就是那些違背天主聖意的惡人。為此，我們要堅決地投入基督的奮鬥！服從祂光榮的號令</w:t>
      </w:r>
      <w:r>
        <w:rPr>
          <w:rFonts w:ascii="Times New Roman" w:eastAsia="Times New Roman"/>
          <w:color w:val="231F20"/>
          <w:spacing w:val="3"/>
          <w:lang w:eastAsia="zh-TW"/>
        </w:rPr>
        <w:t>!</w:t>
      </w:r>
      <w:r>
        <w:rPr>
          <w:rFonts w:ascii="標楷體" w:eastAsia="標楷體" w:hint="eastAsia"/>
          <w:color w:val="231F20"/>
          <w:spacing w:val="3"/>
          <w:lang w:eastAsia="zh-TW"/>
        </w:rPr>
        <w:t xml:space="preserve">我們可觀察那些羅馬軍隊中，接受軍官管理的士兵，看看他們的紀律， </w:t>
      </w:r>
      <w:r>
        <w:rPr>
          <w:rFonts w:ascii="標楷體" w:eastAsia="標楷體" w:hint="eastAsia"/>
          <w:color w:val="231F20"/>
          <w:spacing w:val="13"/>
          <w:lang w:eastAsia="zh-TW"/>
        </w:rPr>
        <w:t>在執行命令時的服從與迅速。並非人人都是司令官、護民</w:t>
      </w:r>
      <w:r>
        <w:rPr>
          <w:rFonts w:ascii="標楷體" w:eastAsia="標楷體" w:hint="eastAsia"/>
          <w:color w:val="231F20"/>
          <w:spacing w:val="-13"/>
          <w:lang w:eastAsia="zh-TW"/>
        </w:rPr>
        <w:t>官、百夫長、排表或官長，可是人人在自己的崗位上，執行皇</w:t>
      </w:r>
      <w:r>
        <w:rPr>
          <w:rFonts w:ascii="標楷體" w:eastAsia="標楷體" w:hint="eastAsia"/>
          <w:color w:val="231F20"/>
          <w:spacing w:val="3"/>
          <w:lang w:eastAsia="zh-TW"/>
        </w:rPr>
        <w:t>上和長官的命令。在上者不能無下者，在下者不能無上者。</w:t>
      </w:r>
      <w:r>
        <w:rPr>
          <w:rFonts w:ascii="標楷體" w:eastAsia="標楷體" w:hint="eastAsia"/>
          <w:color w:val="231F20"/>
          <w:spacing w:val="13"/>
          <w:lang w:eastAsia="zh-TW"/>
        </w:rPr>
        <w:t>一個組織把所有各部分都結合在一起，分工合作，互相幫</w:t>
      </w:r>
      <w:r>
        <w:rPr>
          <w:rFonts w:ascii="標楷體" w:eastAsia="標楷體" w:hint="eastAsia"/>
          <w:color w:val="231F20"/>
          <w:spacing w:val="3"/>
          <w:lang w:eastAsia="zh-TW"/>
        </w:rPr>
        <w:t xml:space="preserve">助。我們可以身體作比喻：有頭無足，就不能行動；同樣， 有足而無頭，也就無法思想。甚至我們體內的最小器官，對身體也有其發揮的作用。實際上我們身體各部分共同合作， </w:t>
      </w:r>
      <w:r>
        <w:rPr>
          <w:rFonts w:ascii="標楷體" w:eastAsia="標楷體" w:hint="eastAsia"/>
          <w:color w:val="231F20"/>
          <w:spacing w:val="4"/>
          <w:lang w:eastAsia="zh-TW"/>
        </w:rPr>
        <w:t>相輔相成，是為了整個身體的需求。」（</w:t>
      </w:r>
      <w:r>
        <w:rPr>
          <w:rFonts w:ascii="標楷體" w:eastAsia="標楷體" w:hint="eastAsia"/>
          <w:color w:val="231F20"/>
          <w:spacing w:val="3"/>
          <w:lang w:eastAsia="zh-TW"/>
        </w:rPr>
        <w:t>聖克肋孟教宗及殉</w:t>
      </w:r>
      <w:r>
        <w:rPr>
          <w:rFonts w:ascii="標楷體" w:eastAsia="標楷體" w:hint="eastAsia"/>
          <w:color w:val="231F20"/>
          <w:spacing w:val="-3"/>
          <w:lang w:eastAsia="zh-TW"/>
        </w:rPr>
        <w:t>道者公元九十六年致格林多人書，第三十六及三十七章。</w:t>
      </w:r>
      <w:r>
        <w:rPr>
          <w:rFonts w:ascii="標楷體" w:eastAsia="標楷體" w:hint="eastAsia"/>
          <w:color w:val="231F20"/>
          <w:lang w:eastAsia="zh-TW"/>
        </w:rPr>
        <w:t>）</w:t>
      </w:r>
    </w:p>
    <w:p w14:paraId="1D318E50"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12D4378" w14:textId="77777777" w:rsidR="001C1C81" w:rsidRDefault="001C1C81">
      <w:pPr>
        <w:pStyle w:val="a3"/>
        <w:rPr>
          <w:rFonts w:ascii="標楷體"/>
          <w:sz w:val="20"/>
          <w:lang w:eastAsia="zh-TW"/>
        </w:rPr>
      </w:pPr>
    </w:p>
    <w:p w14:paraId="1082131C" w14:textId="77777777" w:rsidR="001C1C81" w:rsidRDefault="001C1C81">
      <w:pPr>
        <w:pStyle w:val="a3"/>
        <w:spacing w:before="3"/>
        <w:rPr>
          <w:rFonts w:ascii="標楷體"/>
          <w:sz w:val="17"/>
          <w:lang w:eastAsia="zh-TW"/>
        </w:rPr>
      </w:pPr>
    </w:p>
    <w:p w14:paraId="6923DBB5"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16 聖母軍手冊</w:t>
      </w:r>
    </w:p>
    <w:p w14:paraId="1FB093FC" w14:textId="77777777" w:rsidR="001C1C81" w:rsidRDefault="001C1C81">
      <w:pPr>
        <w:pStyle w:val="a3"/>
        <w:spacing w:before="11"/>
        <w:rPr>
          <w:rFonts w:ascii="華康儷細黑(P)"/>
          <w:sz w:val="23"/>
          <w:lang w:eastAsia="zh-TW"/>
        </w:rPr>
      </w:pPr>
    </w:p>
    <w:p w14:paraId="5429ED3B" w14:textId="77777777" w:rsidR="001C1C81" w:rsidRDefault="007A07A9">
      <w:pPr>
        <w:pStyle w:val="210"/>
        <w:spacing w:before="1" w:line="206" w:lineRule="auto"/>
        <w:ind w:left="972" w:right="429" w:hanging="539"/>
        <w:rPr>
          <w:rFonts w:ascii="標楷體" w:eastAsia="標楷體"/>
          <w:lang w:eastAsia="zh-TW"/>
        </w:rPr>
      </w:pPr>
      <w:r>
        <w:rPr>
          <w:color w:val="231F20"/>
          <w:lang w:eastAsia="zh-TW"/>
        </w:rPr>
        <w:t>二、必須是「生活、聖潔和悅樂天主的祭品，不可與此世同化。」</w:t>
      </w:r>
      <w:r>
        <w:rPr>
          <w:rFonts w:ascii="標楷體" w:eastAsia="標楷體" w:hint="eastAsia"/>
          <w:color w:val="231F20"/>
          <w:lang w:eastAsia="zh-TW"/>
        </w:rPr>
        <w:t>（參閱羅十二</w:t>
      </w:r>
      <w:r>
        <w:rPr>
          <w:rFonts w:ascii="Times New Roman" w:eastAsia="Times New Roman"/>
          <w:color w:val="231F20"/>
          <w:lang w:eastAsia="zh-TW"/>
        </w:rPr>
        <w:t>1-2</w:t>
      </w:r>
      <w:r>
        <w:rPr>
          <w:rFonts w:ascii="標楷體" w:eastAsia="標楷體" w:hint="eastAsia"/>
          <w:color w:val="231F20"/>
          <w:lang w:eastAsia="zh-TW"/>
        </w:rPr>
        <w:t>）</w:t>
      </w:r>
    </w:p>
    <w:p w14:paraId="677EE399" w14:textId="77777777" w:rsidR="001C1C81" w:rsidRDefault="007A07A9">
      <w:pPr>
        <w:pStyle w:val="a3"/>
        <w:spacing w:before="140" w:line="232" w:lineRule="auto"/>
        <w:ind w:left="428" w:right="431" w:firstLine="493"/>
        <w:jc w:val="both"/>
        <w:rPr>
          <w:lang w:eastAsia="zh-TW"/>
        </w:rPr>
      </w:pPr>
      <w:r>
        <w:rPr>
          <w:color w:val="231F20"/>
          <w:lang w:eastAsia="zh-TW"/>
        </w:rPr>
        <w:t>在忠貞團員的身上，將從他們的根基產生各種德行； 理想愈高，德行也愈偉大；特別崇高而慷慨的德行，它將與聖女德肋撒的話引起共鳴：「接受的這麼多，還報的卻那麼少，啊！這真是我受不了的致命之苦！」團員瞻仰著被釘十字架的耶穌，犧牲到祂最後一聲嘆息，最後一滴血！聖母軍的服務，也該師法耶穌完全的自我犧牲。</w:t>
      </w:r>
    </w:p>
    <w:p w14:paraId="09EE4565" w14:textId="77777777" w:rsidR="001C1C81" w:rsidRDefault="001C1C81">
      <w:pPr>
        <w:pStyle w:val="a3"/>
        <w:spacing w:before="5"/>
        <w:rPr>
          <w:sz w:val="18"/>
          <w:lang w:eastAsia="zh-TW"/>
        </w:rPr>
      </w:pPr>
    </w:p>
    <w:p w14:paraId="14E8DAE2" w14:textId="77777777" w:rsidR="001C1C81" w:rsidRDefault="007A07A9">
      <w:pPr>
        <w:pStyle w:val="a3"/>
        <w:ind w:left="915"/>
        <w:rPr>
          <w:rFonts w:ascii="標楷體" w:eastAsia="標楷體"/>
          <w:lang w:eastAsia="zh-TW"/>
        </w:rPr>
      </w:pPr>
      <w:r>
        <w:rPr>
          <w:rFonts w:ascii="標楷體" w:eastAsia="標楷體" w:hint="eastAsia"/>
          <w:color w:val="231F20"/>
          <w:lang w:eastAsia="zh-TW"/>
        </w:rPr>
        <w:t>「我為我的葡萄園所能做的，還有甚麼沒有做到？」</w:t>
      </w:r>
    </w:p>
    <w:p w14:paraId="4421C381" w14:textId="77777777" w:rsidR="001C1C81" w:rsidRDefault="007A07A9">
      <w:pPr>
        <w:pStyle w:val="a3"/>
        <w:spacing w:before="59"/>
        <w:ind w:left="5688"/>
        <w:rPr>
          <w:rFonts w:ascii="標楷體" w:eastAsia="標楷體"/>
          <w:lang w:eastAsia="zh-TW"/>
        </w:rPr>
      </w:pPr>
      <w:r>
        <w:rPr>
          <w:rFonts w:ascii="標楷體" w:eastAsia="標楷體" w:hint="eastAsia"/>
          <w:color w:val="231F20"/>
          <w:lang w:eastAsia="zh-TW"/>
        </w:rPr>
        <w:t>（依五</w:t>
      </w:r>
      <w:r>
        <w:rPr>
          <w:rFonts w:ascii="Times New Roman" w:eastAsia="Times New Roman"/>
          <w:color w:val="231F20"/>
          <w:lang w:eastAsia="zh-TW"/>
        </w:rPr>
        <w:t>4</w:t>
      </w:r>
      <w:r>
        <w:rPr>
          <w:rFonts w:ascii="標楷體" w:eastAsia="標楷體" w:hint="eastAsia"/>
          <w:color w:val="231F20"/>
          <w:lang w:eastAsia="zh-TW"/>
        </w:rPr>
        <w:t>）</w:t>
      </w:r>
    </w:p>
    <w:p w14:paraId="5E55F691" w14:textId="77777777" w:rsidR="001C1C81" w:rsidRDefault="001C1C81">
      <w:pPr>
        <w:pStyle w:val="a3"/>
        <w:spacing w:before="11"/>
        <w:rPr>
          <w:rFonts w:ascii="標楷體"/>
          <w:sz w:val="21"/>
          <w:lang w:eastAsia="zh-TW"/>
        </w:rPr>
      </w:pPr>
    </w:p>
    <w:p w14:paraId="22E0F630" w14:textId="77777777" w:rsidR="001C1C81" w:rsidRDefault="007A07A9">
      <w:pPr>
        <w:spacing w:before="1"/>
        <w:ind w:left="434"/>
        <w:rPr>
          <w:rFonts w:ascii="標楷體" w:eastAsia="標楷體"/>
          <w:sz w:val="24"/>
          <w:lang w:eastAsia="zh-TW"/>
        </w:rPr>
      </w:pPr>
      <w:r>
        <w:rPr>
          <w:rFonts w:ascii="Arial Unicode MS" w:eastAsia="Arial Unicode MS" w:hint="eastAsia"/>
          <w:color w:val="231F20"/>
          <w:sz w:val="26"/>
          <w:lang w:eastAsia="zh-TW"/>
        </w:rPr>
        <w:t>三、不得逃避「辛勞和痛苦」</w:t>
      </w:r>
      <w:r>
        <w:rPr>
          <w:rFonts w:ascii="標楷體" w:eastAsia="標楷體" w:hint="eastAsia"/>
          <w:color w:val="231F20"/>
          <w:position w:val="1"/>
          <w:sz w:val="24"/>
          <w:lang w:eastAsia="zh-TW"/>
        </w:rPr>
        <w:t>（參閱格後十一</w:t>
      </w:r>
      <w:r>
        <w:rPr>
          <w:rFonts w:ascii="Times New Roman" w:eastAsia="Times New Roman"/>
          <w:color w:val="231F20"/>
          <w:position w:val="1"/>
          <w:sz w:val="24"/>
          <w:lang w:eastAsia="zh-TW"/>
        </w:rPr>
        <w:t>27</w:t>
      </w:r>
      <w:r>
        <w:rPr>
          <w:rFonts w:ascii="標楷體" w:eastAsia="標楷體" w:hint="eastAsia"/>
          <w:color w:val="231F20"/>
          <w:position w:val="1"/>
          <w:sz w:val="24"/>
          <w:lang w:eastAsia="zh-TW"/>
        </w:rPr>
        <w:t>）</w:t>
      </w:r>
    </w:p>
    <w:p w14:paraId="2B515D4A" w14:textId="77777777" w:rsidR="001C1C81" w:rsidRDefault="007A07A9">
      <w:pPr>
        <w:pStyle w:val="a3"/>
        <w:spacing w:before="121" w:line="232" w:lineRule="auto"/>
        <w:ind w:left="426" w:right="431" w:firstLine="494"/>
        <w:jc w:val="both"/>
        <w:rPr>
          <w:lang w:eastAsia="zh-TW"/>
        </w:rPr>
      </w:pPr>
      <w:r>
        <w:rPr>
          <w:color w:val="231F20"/>
          <w:lang w:eastAsia="zh-TW"/>
        </w:rPr>
        <w:t>在某些情況下，基督徒的熱誠必須準備面對死亡或酷刑的折磨。許多團員已經這樣光榮的通過了這座凱旋門。一般言，團員的獻身服務將會有較謙卑的情況，但仍有充分機會，實現沉靜而真實的英勇精神。聖母軍的傳教工作，要接觸許多人。那些人也許不願接受良好的感召，或對團員的善意訪問表示討厭；但這樣的人因團員的堅忍精神所感動，也許會被爭取過來。</w:t>
      </w:r>
    </w:p>
    <w:p w14:paraId="6B74AF28" w14:textId="77777777" w:rsidR="001C1C81" w:rsidRDefault="007A07A9">
      <w:pPr>
        <w:pStyle w:val="a3"/>
        <w:spacing w:before="12" w:line="232" w:lineRule="auto"/>
        <w:ind w:left="427" w:right="432" w:firstLine="486"/>
        <w:jc w:val="both"/>
        <w:rPr>
          <w:lang w:eastAsia="zh-TW"/>
        </w:rPr>
      </w:pPr>
      <w:r>
        <w:rPr>
          <w:color w:val="231F20"/>
          <w:lang w:eastAsia="zh-TW"/>
        </w:rPr>
        <w:t>白眼和冷漠，謾罵和嘲笑，譏諷和惡意的批評，肉體和精神的疲勞，或因失敗和忘恩的悲傷，嚴寒和豪雨，污穢和惡臭，黑暗和骯髒，還要放棄娛樂，承擔工作上的無數顧慮，目睹無神唯物與傷風敗類，心靈中所感受的痛苦，以及</w:t>
      </w:r>
    </w:p>
    <w:p w14:paraId="7670721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2D6A19E" w14:textId="77777777" w:rsidR="001C1C81" w:rsidRDefault="001C1C81">
      <w:pPr>
        <w:pStyle w:val="a3"/>
        <w:rPr>
          <w:sz w:val="20"/>
          <w:lang w:eastAsia="zh-TW"/>
        </w:rPr>
      </w:pPr>
    </w:p>
    <w:p w14:paraId="0F031793" w14:textId="77777777" w:rsidR="001C1C81" w:rsidRDefault="001C1C81">
      <w:pPr>
        <w:pStyle w:val="a3"/>
        <w:spacing w:before="15"/>
        <w:rPr>
          <w:sz w:val="10"/>
          <w:lang w:eastAsia="zh-TW"/>
        </w:rPr>
      </w:pPr>
    </w:p>
    <w:p w14:paraId="04AC0878"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第四章 聖母軍的服務 </w:t>
      </w:r>
      <w:r>
        <w:rPr>
          <w:rFonts w:ascii="華康儷細黑(P)" w:eastAsia="華康儷細黑(P)" w:hint="eastAsia"/>
          <w:color w:val="231F20"/>
          <w:sz w:val="20"/>
          <w:lang w:eastAsia="zh-TW"/>
        </w:rPr>
        <w:t>17</w:t>
      </w:r>
    </w:p>
    <w:p w14:paraId="56CDA18F" w14:textId="77777777" w:rsidR="001C1C81" w:rsidRDefault="001C1C81">
      <w:pPr>
        <w:pStyle w:val="a3"/>
        <w:spacing w:before="3"/>
        <w:rPr>
          <w:rFonts w:ascii="華康儷細黑(P)"/>
          <w:sz w:val="23"/>
          <w:lang w:eastAsia="zh-TW"/>
        </w:rPr>
      </w:pPr>
    </w:p>
    <w:p w14:paraId="29BBCD1B" w14:textId="77777777" w:rsidR="001C1C81" w:rsidRDefault="007A07A9">
      <w:pPr>
        <w:pStyle w:val="a3"/>
        <w:spacing w:before="37" w:line="232" w:lineRule="auto"/>
        <w:ind w:left="430" w:right="433" w:firstLine="3"/>
        <w:jc w:val="both"/>
        <w:rPr>
          <w:lang w:eastAsia="zh-TW"/>
        </w:rPr>
      </w:pPr>
      <w:r>
        <w:rPr>
          <w:color w:val="231F20"/>
          <w:lang w:eastAsia="zh-TW"/>
        </w:rPr>
        <w:t>替別人擔憂等情形，很少會受到注意，但如果定下心來忍受了，甚至把憂苦化為喜樂，堅持到底，這種刻苦的價值，就很近似為朋友而捨棄自己生命的大愛。（參閱若十五</w:t>
      </w:r>
      <w:r>
        <w:rPr>
          <w:rFonts w:ascii="Times New Roman" w:eastAsia="Times New Roman"/>
          <w:color w:val="231F20"/>
          <w:lang w:eastAsia="zh-TW"/>
        </w:rPr>
        <w:t>13</w:t>
      </w:r>
      <w:r>
        <w:rPr>
          <w:color w:val="231F20"/>
          <w:lang w:eastAsia="zh-TW"/>
        </w:rPr>
        <w:t>）</w:t>
      </w:r>
    </w:p>
    <w:p w14:paraId="24B85CB4" w14:textId="77777777" w:rsidR="001C1C81" w:rsidRDefault="001C1C81">
      <w:pPr>
        <w:pStyle w:val="a3"/>
        <w:spacing w:before="9"/>
        <w:rPr>
          <w:lang w:eastAsia="zh-TW"/>
        </w:rPr>
      </w:pPr>
    </w:p>
    <w:p w14:paraId="4FC91B57" w14:textId="77777777" w:rsidR="001C1C81" w:rsidRDefault="007A07A9">
      <w:pPr>
        <w:pStyle w:val="a3"/>
        <w:spacing w:before="1"/>
        <w:ind w:left="918"/>
        <w:rPr>
          <w:rFonts w:ascii="標楷體" w:eastAsia="標楷體"/>
          <w:lang w:eastAsia="zh-TW"/>
        </w:rPr>
      </w:pPr>
      <w:r>
        <w:rPr>
          <w:rFonts w:ascii="標楷體" w:eastAsia="標楷體" w:hint="eastAsia"/>
          <w:color w:val="231F20"/>
          <w:lang w:eastAsia="zh-TW"/>
        </w:rPr>
        <w:t>「我應該要怎樣報謝上主，謝祂賜給我的一切恩佑？」</w:t>
      </w:r>
    </w:p>
    <w:p w14:paraId="712AAA0D" w14:textId="77777777" w:rsidR="001C1C81" w:rsidRDefault="007A07A9">
      <w:pPr>
        <w:pStyle w:val="a3"/>
        <w:spacing w:before="44"/>
        <w:ind w:right="435"/>
        <w:jc w:val="right"/>
        <w:rPr>
          <w:rFonts w:ascii="標楷體" w:eastAsia="標楷體"/>
          <w:lang w:eastAsia="zh-TW"/>
        </w:rPr>
      </w:pPr>
      <w:r>
        <w:rPr>
          <w:rFonts w:ascii="標楷體" w:eastAsia="標楷體" w:hint="eastAsia"/>
          <w:color w:val="231F20"/>
          <w:lang w:eastAsia="zh-TW"/>
        </w:rPr>
        <w:t>（詠一一六</w:t>
      </w:r>
      <w:r>
        <w:rPr>
          <w:rFonts w:ascii="Times New Roman" w:eastAsia="Times New Roman"/>
          <w:color w:val="231F20"/>
          <w:lang w:eastAsia="zh-TW"/>
        </w:rPr>
        <w:t>12</w:t>
      </w:r>
      <w:r>
        <w:rPr>
          <w:rFonts w:ascii="標楷體" w:eastAsia="標楷體" w:hint="eastAsia"/>
          <w:color w:val="231F20"/>
          <w:lang w:eastAsia="zh-TW"/>
        </w:rPr>
        <w:t>）</w:t>
      </w:r>
    </w:p>
    <w:p w14:paraId="0CCA9F93" w14:textId="77777777" w:rsidR="001C1C81" w:rsidRDefault="001C1C81">
      <w:pPr>
        <w:pStyle w:val="a3"/>
        <w:spacing w:before="5"/>
        <w:rPr>
          <w:rFonts w:ascii="標楷體"/>
          <w:lang w:eastAsia="zh-TW"/>
        </w:rPr>
      </w:pPr>
    </w:p>
    <w:p w14:paraId="54587EC7" w14:textId="77777777" w:rsidR="001C1C81" w:rsidRDefault="007A07A9">
      <w:pPr>
        <w:pStyle w:val="210"/>
        <w:spacing w:line="206" w:lineRule="auto"/>
        <w:ind w:left="972" w:right="429" w:hanging="539"/>
        <w:rPr>
          <w:rFonts w:ascii="標楷體" w:eastAsia="標楷體"/>
          <w:sz w:val="24"/>
          <w:lang w:eastAsia="zh-TW"/>
        </w:rPr>
      </w:pPr>
      <w:r>
        <w:rPr>
          <w:color w:val="231F20"/>
          <w:lang w:eastAsia="zh-TW"/>
        </w:rPr>
        <w:t>四、「應在愛德中生活，就如基督愛了我們，且為我們把自己交出。」</w:t>
      </w:r>
      <w:r>
        <w:rPr>
          <w:rFonts w:ascii="標楷體" w:eastAsia="標楷體" w:hint="eastAsia"/>
          <w:color w:val="231F20"/>
          <w:position w:val="1"/>
          <w:sz w:val="24"/>
          <w:lang w:eastAsia="zh-TW"/>
        </w:rPr>
        <w:t>（弗五</w:t>
      </w:r>
      <w:r>
        <w:rPr>
          <w:rFonts w:ascii="Times New Roman" w:eastAsia="Times New Roman"/>
          <w:color w:val="231F20"/>
          <w:position w:val="1"/>
          <w:sz w:val="24"/>
          <w:lang w:eastAsia="zh-TW"/>
        </w:rPr>
        <w:t>2</w:t>
      </w:r>
      <w:r>
        <w:rPr>
          <w:rFonts w:ascii="標楷體" w:eastAsia="標楷體" w:hint="eastAsia"/>
          <w:color w:val="231F20"/>
          <w:position w:val="1"/>
          <w:sz w:val="24"/>
          <w:lang w:eastAsia="zh-TW"/>
        </w:rPr>
        <w:t>）</w:t>
      </w:r>
    </w:p>
    <w:p w14:paraId="620470DB" w14:textId="77777777" w:rsidR="001C1C81" w:rsidRDefault="007A07A9">
      <w:pPr>
        <w:pStyle w:val="a3"/>
        <w:spacing w:before="141" w:line="232" w:lineRule="auto"/>
        <w:ind w:left="424" w:right="434" w:firstLine="497"/>
        <w:jc w:val="both"/>
        <w:rPr>
          <w:lang w:eastAsia="zh-TW"/>
        </w:rPr>
      </w:pPr>
      <w:r>
        <w:rPr>
          <w:color w:val="231F20"/>
          <w:lang w:eastAsia="zh-TW"/>
        </w:rPr>
        <w:t>與人來往的成功秘訣，建立在友愛和關懷的接觸上，這種友愛不僅是外表，還必須是經得起考驗的友誼。這當然是常會遇到的一些刻苦：如在一個盛會中，向一位剛從監獄裡出來的人問好，或與一個衣衫襤褸的人並肩同行，或與一個滿手污穢的人熱情握手，或在一個既窮又髒的家庭裡與人共餐……這樣的事，有人認為很難做到，但如果避而不做，友誼便顯得虛偽，彼此的交往因而中斷，以往曾被救拔起來的人靈，就此重陷在失意之中。</w:t>
      </w:r>
    </w:p>
    <w:p w14:paraId="5F6A7638" w14:textId="77777777" w:rsidR="001C1C81" w:rsidRDefault="007A07A9">
      <w:pPr>
        <w:pStyle w:val="a3"/>
        <w:spacing w:before="13" w:line="232" w:lineRule="auto"/>
        <w:ind w:left="418" w:right="432" w:firstLine="493"/>
        <w:jc w:val="both"/>
        <w:rPr>
          <w:lang w:eastAsia="zh-TW"/>
        </w:rPr>
      </w:pPr>
      <w:r>
        <w:rPr>
          <w:color w:val="231F20"/>
          <w:lang w:eastAsia="zh-TW"/>
        </w:rPr>
        <w:t>一切真正成功的工作，必須有完全犧牲自己的準備；沒有這樣的準備，服務便沒有實質了。團員如設定界限：「我只犧牲到此為止，不再前進一步」，那麼，他雖曾出過很大的氣力，成效還是很小的。反之，若有那樣的準備，縱然不曾犧牲自己，或只是一點點，仍可成就偉大的事。</w:t>
      </w:r>
    </w:p>
    <w:p w14:paraId="12463B6E" w14:textId="77777777" w:rsidR="001C1C81" w:rsidRDefault="001C1C81">
      <w:pPr>
        <w:pStyle w:val="a3"/>
        <w:spacing w:before="12"/>
        <w:rPr>
          <w:lang w:eastAsia="zh-TW"/>
        </w:rPr>
      </w:pPr>
    </w:p>
    <w:p w14:paraId="2B62B2D2" w14:textId="77777777" w:rsidR="001C1C81" w:rsidRDefault="007A07A9">
      <w:pPr>
        <w:pStyle w:val="a3"/>
        <w:ind w:left="921"/>
        <w:rPr>
          <w:rFonts w:ascii="標楷體" w:eastAsia="標楷體"/>
          <w:lang w:eastAsia="zh-TW"/>
        </w:rPr>
      </w:pPr>
      <w:r>
        <w:rPr>
          <w:rFonts w:ascii="標楷體" w:eastAsia="標楷體" w:hint="eastAsia"/>
          <w:color w:val="231F20"/>
          <w:lang w:eastAsia="zh-TW"/>
        </w:rPr>
        <w:t>「耶穌答覆說：『你要為我捨掉你的性命嗎？』」</w:t>
      </w:r>
    </w:p>
    <w:p w14:paraId="0472DD30" w14:textId="77777777" w:rsidR="001C1C81" w:rsidRDefault="007A07A9">
      <w:pPr>
        <w:pStyle w:val="a3"/>
        <w:spacing w:before="58"/>
        <w:ind w:right="432"/>
        <w:jc w:val="right"/>
        <w:rPr>
          <w:rFonts w:ascii="標楷體" w:eastAsia="標楷體"/>
          <w:lang w:eastAsia="zh-TW"/>
        </w:rPr>
      </w:pPr>
      <w:r>
        <w:rPr>
          <w:rFonts w:ascii="標楷體" w:eastAsia="標楷體" w:hint="eastAsia"/>
          <w:color w:val="231F20"/>
          <w:lang w:eastAsia="zh-TW"/>
        </w:rPr>
        <w:t>（若十三</w:t>
      </w:r>
      <w:r>
        <w:rPr>
          <w:rFonts w:ascii="Times New Roman" w:eastAsia="Times New Roman"/>
          <w:color w:val="231F20"/>
          <w:lang w:eastAsia="zh-TW"/>
        </w:rPr>
        <w:t>38</w:t>
      </w:r>
      <w:r>
        <w:rPr>
          <w:rFonts w:ascii="標楷體" w:eastAsia="標楷體" w:hint="eastAsia"/>
          <w:color w:val="231F20"/>
          <w:lang w:eastAsia="zh-TW"/>
        </w:rPr>
        <w:t>）</w:t>
      </w:r>
    </w:p>
    <w:p w14:paraId="459C2512" w14:textId="77777777" w:rsidR="001C1C81" w:rsidRDefault="001C1C81">
      <w:pPr>
        <w:jc w:val="right"/>
        <w:rPr>
          <w:rFonts w:ascii="標楷體" w:eastAsia="標楷體"/>
          <w:lang w:eastAsia="zh-TW"/>
        </w:rPr>
        <w:sectPr w:rsidR="001C1C81">
          <w:pgSz w:w="9980" w:h="13380"/>
          <w:pgMar w:top="720" w:right="1380" w:bottom="720" w:left="1380" w:header="0" w:footer="540" w:gutter="0"/>
          <w:cols w:space="720"/>
        </w:sectPr>
      </w:pPr>
    </w:p>
    <w:p w14:paraId="12470AF1" w14:textId="77777777" w:rsidR="001C1C81" w:rsidRDefault="001C1C81">
      <w:pPr>
        <w:pStyle w:val="a3"/>
        <w:rPr>
          <w:rFonts w:ascii="標楷體"/>
          <w:sz w:val="20"/>
          <w:lang w:eastAsia="zh-TW"/>
        </w:rPr>
      </w:pPr>
    </w:p>
    <w:p w14:paraId="4A7B8C80" w14:textId="77777777" w:rsidR="001C1C81" w:rsidRDefault="001C1C81">
      <w:pPr>
        <w:pStyle w:val="a3"/>
        <w:spacing w:before="3"/>
        <w:rPr>
          <w:rFonts w:ascii="標楷體"/>
          <w:sz w:val="17"/>
          <w:lang w:eastAsia="zh-TW"/>
        </w:rPr>
      </w:pPr>
    </w:p>
    <w:p w14:paraId="00C9F940"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18 聖母軍手冊</w:t>
      </w:r>
    </w:p>
    <w:p w14:paraId="5F6BAB32" w14:textId="77777777" w:rsidR="001C1C81" w:rsidRDefault="001C1C81">
      <w:pPr>
        <w:pStyle w:val="a3"/>
        <w:spacing w:before="15"/>
        <w:rPr>
          <w:rFonts w:ascii="華康儷細黑(P)"/>
          <w:sz w:val="20"/>
          <w:lang w:eastAsia="zh-TW"/>
        </w:rPr>
      </w:pPr>
    </w:p>
    <w:p w14:paraId="409377AE" w14:textId="77777777" w:rsidR="001C1C81" w:rsidRDefault="007A07A9">
      <w:pPr>
        <w:pStyle w:val="210"/>
        <w:rPr>
          <w:rFonts w:ascii="標楷體" w:eastAsia="標楷體"/>
          <w:lang w:eastAsia="zh-TW"/>
        </w:rPr>
      </w:pPr>
      <w:r>
        <w:rPr>
          <w:color w:val="231F20"/>
          <w:lang w:eastAsia="zh-TW"/>
        </w:rPr>
        <w:t>五、必須「貫徹到底」</w:t>
      </w:r>
      <w:r>
        <w:rPr>
          <w:rFonts w:ascii="標楷體" w:eastAsia="標楷體" w:hint="eastAsia"/>
          <w:color w:val="231F20"/>
          <w:lang w:eastAsia="zh-TW"/>
        </w:rPr>
        <w:t>（參閱弟後四</w:t>
      </w:r>
      <w:r>
        <w:rPr>
          <w:rFonts w:ascii="Times New Roman" w:eastAsia="Times New Roman"/>
          <w:color w:val="231F20"/>
          <w:lang w:eastAsia="zh-TW"/>
        </w:rPr>
        <w:t>7</w:t>
      </w:r>
      <w:r>
        <w:rPr>
          <w:rFonts w:ascii="標楷體" w:eastAsia="標楷體" w:hint="eastAsia"/>
          <w:color w:val="231F20"/>
          <w:lang w:eastAsia="zh-TW"/>
        </w:rPr>
        <w:t>）</w:t>
      </w:r>
    </w:p>
    <w:p w14:paraId="74631D55" w14:textId="77777777" w:rsidR="001C1C81" w:rsidRDefault="007A07A9">
      <w:pPr>
        <w:pStyle w:val="a3"/>
        <w:spacing w:before="124" w:line="230" w:lineRule="auto"/>
        <w:ind w:left="428" w:right="434" w:firstLine="493"/>
        <w:jc w:val="both"/>
        <w:rPr>
          <w:lang w:eastAsia="zh-TW"/>
        </w:rPr>
      </w:pPr>
      <w:r>
        <w:rPr>
          <w:color w:val="231F20"/>
          <w:lang w:eastAsia="zh-TW"/>
        </w:rPr>
        <w:t>這樣說來，聖母軍的服務是沒有界限，沒有條件的。這不僅是成聖的勸諭，也是必然的要求；若目標不高，便不會培養出有恆心的團員。能夠終身從事傳教工作，本身就是一件英勇的事；持之以恆，才能達到最後的成功。</w:t>
      </w:r>
    </w:p>
    <w:p w14:paraId="19693EE4" w14:textId="77777777" w:rsidR="001C1C81" w:rsidRDefault="007A07A9">
      <w:pPr>
        <w:pStyle w:val="a3"/>
        <w:spacing w:before="7" w:line="230" w:lineRule="auto"/>
        <w:ind w:left="416" w:right="441" w:firstLine="498"/>
        <w:jc w:val="both"/>
        <w:rPr>
          <w:lang w:eastAsia="zh-TW"/>
        </w:rPr>
      </w:pPr>
      <w:r>
        <w:rPr>
          <w:color w:val="231F20"/>
          <w:lang w:eastAsia="zh-TW"/>
        </w:rPr>
        <w:t>持之以恆不但是團員們的特徵，聖母軍的每項任務也必須印著同樣的標記。工作的變動是難免的，如探訪不同的人和地方；工作完成後另有新工作。但這些都是人生不變的交替，而不是破壞紀律的喜新厭舊。聖母軍瞭解這種變化無常的心境，不停地要求團員更堅強的性格，在每次集會中，常用一句不變的口號：「堅定不移」，派遣團員去工作。使團員常在耳際間縈繞著「堅定不移」的聲音。</w:t>
      </w:r>
    </w:p>
    <w:p w14:paraId="759E71CA" w14:textId="77777777" w:rsidR="001C1C81" w:rsidRDefault="007A07A9">
      <w:pPr>
        <w:pStyle w:val="a3"/>
        <w:spacing w:before="12" w:line="230" w:lineRule="auto"/>
        <w:ind w:left="409" w:right="432" w:firstLine="495"/>
        <w:jc w:val="both"/>
        <w:rPr>
          <w:lang w:eastAsia="zh-TW"/>
        </w:rPr>
      </w:pPr>
      <w:r>
        <w:rPr>
          <w:color w:val="231F20"/>
          <w:lang w:eastAsia="zh-TW"/>
        </w:rPr>
        <w:t>真正的成功要靠持之以恆的努力，這樣的努力則靠信心來支持。不屈不撓的意志力，是培養信心的先決條件。故聖母軍要求各部門及各團員，一概不許屈服，或避免把工作項目分成「有成果」、「無成果」、「有希望」、「無希望」等。輕易說一件工作「無希望」， 就等於宣布可以讓一個無限價值的靈魂，輕率地走向地獄的路。同時也表示，工作的動機不再是崇高的目標，只是不加思索地渴望變化，看到進步。因此，若辛勤工作而無結果，就心灰意冷，遲早也會放棄工作。</w:t>
      </w:r>
    </w:p>
    <w:p w14:paraId="5A803EBA" w14:textId="77777777" w:rsidR="001C1C81" w:rsidRDefault="007A07A9">
      <w:pPr>
        <w:pStyle w:val="a3"/>
        <w:spacing w:before="14" w:line="230" w:lineRule="auto"/>
        <w:ind w:left="424" w:right="440" w:firstLine="492"/>
        <w:jc w:val="both"/>
        <w:rPr>
          <w:lang w:eastAsia="zh-TW"/>
        </w:rPr>
      </w:pPr>
      <w:r>
        <w:rPr>
          <w:color w:val="231F20"/>
          <w:lang w:eastAsia="zh-TW"/>
        </w:rPr>
        <w:t>若對任何事懷著無希望的想法，自然沒有進取心。這種人無論做甚麼事，都會抱著是否值得努力的猶豫心理；這樣的疑慮只要有一點兒，都能使全部工作癱瘓。</w:t>
      </w:r>
    </w:p>
    <w:p w14:paraId="04F35897" w14:textId="77777777" w:rsidR="001C1C81" w:rsidRDefault="007A07A9">
      <w:pPr>
        <w:pStyle w:val="a3"/>
        <w:spacing w:line="399" w:lineRule="exact"/>
        <w:ind w:left="912"/>
        <w:rPr>
          <w:lang w:eastAsia="zh-TW"/>
        </w:rPr>
      </w:pPr>
      <w:r>
        <w:rPr>
          <w:color w:val="231F20"/>
          <w:lang w:eastAsia="zh-TW"/>
        </w:rPr>
        <w:t>最壞的是，人有時會有理由為這些疑慮自圓其說，但這</w:t>
      </w:r>
    </w:p>
    <w:p w14:paraId="069A455E" w14:textId="77777777" w:rsidR="001C1C81" w:rsidRDefault="001C1C81">
      <w:pPr>
        <w:spacing w:line="399" w:lineRule="exact"/>
        <w:rPr>
          <w:lang w:eastAsia="zh-TW"/>
        </w:rPr>
        <w:sectPr w:rsidR="001C1C81">
          <w:pgSz w:w="9980" w:h="13380"/>
          <w:pgMar w:top="720" w:right="1380" w:bottom="720" w:left="1380" w:header="0" w:footer="540" w:gutter="0"/>
          <w:cols w:space="720"/>
        </w:sectPr>
      </w:pPr>
    </w:p>
    <w:p w14:paraId="6763D693" w14:textId="77777777" w:rsidR="001C1C81" w:rsidRDefault="001C1C81">
      <w:pPr>
        <w:pStyle w:val="a3"/>
        <w:rPr>
          <w:sz w:val="20"/>
          <w:lang w:eastAsia="zh-TW"/>
        </w:rPr>
      </w:pPr>
    </w:p>
    <w:p w14:paraId="7C2BC4C7" w14:textId="77777777" w:rsidR="001C1C81" w:rsidRDefault="001C1C81">
      <w:pPr>
        <w:pStyle w:val="a3"/>
        <w:spacing w:before="15"/>
        <w:rPr>
          <w:sz w:val="10"/>
          <w:lang w:eastAsia="zh-TW"/>
        </w:rPr>
      </w:pPr>
    </w:p>
    <w:p w14:paraId="3628FE67"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第四章 聖母軍的服務 </w:t>
      </w:r>
      <w:r>
        <w:rPr>
          <w:rFonts w:ascii="華康儷細黑(P)" w:eastAsia="華康儷細黑(P)" w:hint="eastAsia"/>
          <w:color w:val="231F20"/>
          <w:sz w:val="20"/>
          <w:lang w:eastAsia="zh-TW"/>
        </w:rPr>
        <w:t>19</w:t>
      </w:r>
    </w:p>
    <w:p w14:paraId="5DB495D9" w14:textId="77777777" w:rsidR="001C1C81" w:rsidRDefault="001C1C81">
      <w:pPr>
        <w:pStyle w:val="a3"/>
        <w:spacing w:before="3"/>
        <w:rPr>
          <w:rFonts w:ascii="華康儷細黑(P)"/>
          <w:sz w:val="23"/>
          <w:lang w:eastAsia="zh-TW"/>
        </w:rPr>
      </w:pPr>
    </w:p>
    <w:p w14:paraId="73E59D44" w14:textId="77777777" w:rsidR="001C1C81" w:rsidRDefault="007A07A9">
      <w:pPr>
        <w:pStyle w:val="a3"/>
        <w:spacing w:before="37" w:line="232" w:lineRule="auto"/>
        <w:ind w:left="429" w:right="433" w:firstLine="5"/>
        <w:jc w:val="both"/>
        <w:rPr>
          <w:lang w:eastAsia="zh-TW"/>
        </w:rPr>
      </w:pPr>
      <w:r>
        <w:rPr>
          <w:color w:val="231F20"/>
          <w:lang w:eastAsia="zh-TW"/>
        </w:rPr>
        <w:t>時信德便會在聖母軍的工作上不再發生應有的作用了！信德的不堅，意志也隨之消沉，以前控制著的怯懦本性、卑劣和世俗的明智，一時都蜂擁而來。團員不肯盡心的服務，實有愧於天主。</w:t>
      </w:r>
    </w:p>
    <w:p w14:paraId="4ACF2812" w14:textId="77777777" w:rsidR="001C1C81" w:rsidRDefault="007A07A9">
      <w:pPr>
        <w:pStyle w:val="a3"/>
        <w:spacing w:before="7" w:line="232" w:lineRule="auto"/>
        <w:ind w:left="407" w:right="433" w:firstLine="508"/>
        <w:jc w:val="both"/>
        <w:rPr>
          <w:lang w:eastAsia="zh-TW"/>
        </w:rPr>
      </w:pPr>
      <w:r>
        <w:rPr>
          <w:color w:val="231F20"/>
          <w:lang w:eastAsia="zh-TW"/>
        </w:rPr>
        <w:t>因此，聖母軍最重要的要求，是堅強的工作目標，至於工作的各項計畫只是次要的。聖母軍不要團員們的財富或勢力，卻要他們堅定不移的信德；不要團員們輝煌的事業，卻要團員持之以恆的努力；不要求傑出的天才，卻要求永遠不變的愛；不要求強大的勢力，卻要求堅定的紀律。聖母軍的服務必須堅持到底，決不灰心，如同磐石，在危亂中屹立不動，始終不變。希望成功，在成功時卻謙而不驕，且不受成功所左右，再接再厲；一旦失敗也不氣餒，探究原因，克服困難，因為在愈挫愈勇中，才能表現信德的堅定，發揮努力的機會。接到任務時，迅速果敢去執行；縱然無特殊任務， 也應常有戒備心；甚至在無爭端、不見敵人的時候，仍應小心地為天主巡邏。懷有創立艱鉅工作的雄心，卻安於擔任不重要的角色；對聖母軍而言，沒有一件事是艱鉅的，也沒有任何工作是卑下的，對任何事情都一樣細心而堅持，以堅決的意志去完成每一件事。常為人靈而工作，隨時準備在疲倦的時候打起精神去扶助孱弱的人，提高警覺守候著，以便救助頑強的人，以及迷途的羔羊；忘了自己，夜以繼日站在別人的十字架旁，直到工作全部完成。</w:t>
      </w:r>
    </w:p>
    <w:p w14:paraId="084129D0" w14:textId="77777777" w:rsidR="001C1C81" w:rsidRDefault="007A07A9">
      <w:pPr>
        <w:pStyle w:val="a3"/>
        <w:spacing w:before="29" w:line="232" w:lineRule="auto"/>
        <w:ind w:left="423" w:right="442" w:firstLine="490"/>
        <w:jc w:val="both"/>
        <w:rPr>
          <w:lang w:eastAsia="zh-TW"/>
        </w:rPr>
      </w:pPr>
      <w:r>
        <w:rPr>
          <w:color w:val="231F20"/>
          <w:lang w:eastAsia="zh-TW"/>
        </w:rPr>
        <w:t>聖母軍的服務，既然是奉獻給大忠者貞女的，無論是光榮的成就，或失敗受辱，都因她的名而實行 ，就必須是堅貞而不屈。</w:t>
      </w:r>
    </w:p>
    <w:p w14:paraId="46EDB9E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90276C4" w14:textId="77777777" w:rsidR="001C1C81" w:rsidRDefault="001C1C81">
      <w:pPr>
        <w:pStyle w:val="a3"/>
        <w:rPr>
          <w:sz w:val="20"/>
          <w:lang w:eastAsia="zh-TW"/>
        </w:rPr>
      </w:pPr>
    </w:p>
    <w:p w14:paraId="5E93037C" w14:textId="77777777" w:rsidR="001C1C81" w:rsidRDefault="001C1C81">
      <w:pPr>
        <w:pStyle w:val="a3"/>
        <w:spacing w:before="15"/>
        <w:rPr>
          <w:sz w:val="10"/>
          <w:lang w:eastAsia="zh-TW"/>
        </w:rPr>
      </w:pPr>
    </w:p>
    <w:p w14:paraId="48F9946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20 聖母軍手冊</w:t>
      </w:r>
    </w:p>
    <w:p w14:paraId="29BFCE0D" w14:textId="77777777" w:rsidR="001C1C81" w:rsidRDefault="001C1C81">
      <w:pPr>
        <w:pStyle w:val="a3"/>
        <w:spacing w:before="4"/>
        <w:rPr>
          <w:rFonts w:ascii="華康儷細黑(P)"/>
          <w:sz w:val="23"/>
          <w:lang w:eastAsia="zh-TW"/>
        </w:rPr>
      </w:pPr>
    </w:p>
    <w:p w14:paraId="3E5081E5" w14:textId="77777777" w:rsidR="001C1C81" w:rsidRDefault="007A07A9">
      <w:pPr>
        <w:pStyle w:val="110"/>
        <w:spacing w:line="551" w:lineRule="exact"/>
        <w:rPr>
          <w:lang w:eastAsia="zh-TW"/>
        </w:rPr>
      </w:pPr>
      <w:r>
        <w:rPr>
          <w:color w:val="231F20"/>
          <w:lang w:eastAsia="zh-TW"/>
        </w:rPr>
        <w:t>第五章</w:t>
      </w:r>
    </w:p>
    <w:p w14:paraId="3193F85F" w14:textId="77777777" w:rsidR="001C1C81" w:rsidRDefault="007A07A9">
      <w:pPr>
        <w:spacing w:line="666" w:lineRule="exact"/>
        <w:ind w:left="731" w:right="730"/>
        <w:jc w:val="center"/>
        <w:rPr>
          <w:rFonts w:ascii="Arial Unicode MS" w:eastAsia="Arial Unicode MS"/>
          <w:sz w:val="40"/>
          <w:lang w:eastAsia="zh-TW"/>
        </w:rPr>
      </w:pPr>
      <w:r>
        <w:rPr>
          <w:rFonts w:ascii="Arial Unicode MS" w:eastAsia="Arial Unicode MS" w:hint="eastAsia"/>
          <w:color w:val="231F20"/>
          <w:sz w:val="40"/>
          <w:lang w:eastAsia="zh-TW"/>
        </w:rPr>
        <w:t>聖母軍的靈修</w:t>
      </w:r>
    </w:p>
    <w:p w14:paraId="14AC279C" w14:textId="77777777" w:rsidR="001C1C81" w:rsidRDefault="007A07A9">
      <w:pPr>
        <w:pStyle w:val="a3"/>
        <w:spacing w:before="368" w:line="225" w:lineRule="auto"/>
        <w:ind w:left="419" w:right="434" w:firstLine="502"/>
        <w:jc w:val="both"/>
        <w:rPr>
          <w:lang w:eastAsia="zh-TW"/>
        </w:rPr>
      </w:pPr>
      <w:r>
        <w:rPr>
          <w:color w:val="231F20"/>
          <w:lang w:eastAsia="zh-TW"/>
        </w:rPr>
        <w:t>聖母軍的經文反映出聖母軍的靈修。深刻信賴天主，並深信天主對祂子女的愛，是聖母軍的首要基礎。天主願意從我們的努力中獲得光榮，祂也願意淨化我們的努力，使我們的努力有效果而持久。我們常在冷漠無情或過分焦慮的兩極中搖擺，這是因為我們以為天主遠離我們的工作。相反的， 我們必須知道，我們能成聖的事業是祂創立的，只要祂常支持我們，這事業便能成功；如果我們參與的工作成功了，完全應歸功於主，而不應歸功於我們。祂比我們更希望罪人的悔改；我們願意成聖，天主比我們更渴望這事的圓滿。</w:t>
      </w:r>
    </w:p>
    <w:p w14:paraId="2B785002" w14:textId="77777777" w:rsidR="001C1C81" w:rsidRDefault="007A07A9">
      <w:pPr>
        <w:pStyle w:val="a3"/>
        <w:spacing w:line="225" w:lineRule="auto"/>
        <w:ind w:left="413" w:right="449" w:firstLine="493"/>
        <w:jc w:val="both"/>
        <w:rPr>
          <w:lang w:eastAsia="zh-TW"/>
        </w:rPr>
      </w:pPr>
      <w:r>
        <w:rPr>
          <w:color w:val="231F20"/>
          <w:lang w:eastAsia="zh-TW"/>
        </w:rPr>
        <w:t>聖母軍團員的主要支柱，就是天主願與我們同在。團員們無論是成聖自己，或在服務他人的工作上，仁慈的天父都支持著。我們在成功的路上，除缺乏信心，沒有其他阻礙， 只要我們有足夠的信德，天主會利用我們為祂征服世界。</w:t>
      </w:r>
    </w:p>
    <w:p w14:paraId="41A22961" w14:textId="77777777" w:rsidR="001C1C81" w:rsidRDefault="007A07A9">
      <w:pPr>
        <w:pStyle w:val="a3"/>
        <w:spacing w:before="143" w:line="256" w:lineRule="auto"/>
        <w:ind w:left="411" w:right="455" w:firstLine="490"/>
        <w:jc w:val="both"/>
        <w:rPr>
          <w:rFonts w:ascii="標楷體" w:eastAsia="標楷體"/>
          <w:lang w:eastAsia="zh-TW"/>
        </w:rPr>
      </w:pPr>
      <w:r>
        <w:rPr>
          <w:rFonts w:ascii="標楷體" w:eastAsia="標楷體" w:hint="eastAsia"/>
          <w:color w:val="231F20"/>
          <w:lang w:eastAsia="zh-TW"/>
        </w:rPr>
        <w:t>「因為凡是由天主所生的，必得勝世界；得勝世界的勝利武器，就是我們的信德。」（若壹五</w:t>
      </w:r>
      <w:r>
        <w:rPr>
          <w:rFonts w:ascii="Times New Roman" w:eastAsia="Times New Roman"/>
          <w:color w:val="231F20"/>
          <w:lang w:eastAsia="zh-TW"/>
        </w:rPr>
        <w:t>4</w:t>
      </w:r>
      <w:r>
        <w:rPr>
          <w:rFonts w:ascii="標楷體" w:eastAsia="標楷體" w:hint="eastAsia"/>
          <w:color w:val="231F20"/>
          <w:lang w:eastAsia="zh-TW"/>
        </w:rPr>
        <w:t>）</w:t>
      </w:r>
    </w:p>
    <w:p w14:paraId="051A411D" w14:textId="77777777" w:rsidR="001C1C81" w:rsidRDefault="007A07A9">
      <w:pPr>
        <w:pStyle w:val="a3"/>
        <w:spacing w:before="58" w:line="256" w:lineRule="auto"/>
        <w:ind w:left="431" w:right="431" w:firstLine="466"/>
        <w:jc w:val="both"/>
        <w:rPr>
          <w:rFonts w:ascii="標楷體" w:eastAsia="標楷體"/>
          <w:lang w:eastAsia="zh-TW"/>
        </w:rPr>
      </w:pPr>
      <w:r>
        <w:rPr>
          <w:rFonts w:ascii="標楷體" w:eastAsia="標楷體" w:hint="eastAsia"/>
          <w:color w:val="231F20"/>
          <w:lang w:eastAsia="zh-TW"/>
        </w:rPr>
        <w:t>「信主的意思，是把自己完全交付於天主聖言的真理之中，明白而又謙虛的承認『祂的決斷是多麼不可測量！祂的道路是多麼不可探察！』（羅十一</w:t>
      </w:r>
      <w:r>
        <w:rPr>
          <w:rFonts w:ascii="Times New Roman" w:eastAsia="Times New Roman"/>
          <w:color w:val="231F20"/>
          <w:lang w:eastAsia="zh-TW"/>
        </w:rPr>
        <w:t>33</w:t>
      </w:r>
      <w:r>
        <w:rPr>
          <w:rFonts w:ascii="標楷體" w:eastAsia="標楷體" w:hint="eastAsia"/>
          <w:color w:val="231F20"/>
          <w:lang w:eastAsia="zh-TW"/>
        </w:rPr>
        <w:t>）聖母瑪利亞由於至高者的永恆意願，可說是站在這些『不可測的決斷』和『不可探的道路』的中心，以極深的信德之光，完全與主配合，完全接受並順從天主計畫中所定的每件事。」</w:t>
      </w:r>
    </w:p>
    <w:p w14:paraId="5B40A4F7" w14:textId="77777777" w:rsidR="001C1C81" w:rsidRDefault="007A07A9">
      <w:pPr>
        <w:pStyle w:val="a3"/>
        <w:spacing w:before="6"/>
        <w:ind w:left="2418"/>
        <w:rPr>
          <w:rFonts w:ascii="標楷體" w:eastAsia="標楷體"/>
          <w:lang w:eastAsia="zh-TW"/>
        </w:rPr>
      </w:pPr>
      <w:r>
        <w:rPr>
          <w:rFonts w:ascii="標楷體" w:eastAsia="標楷體" w:hint="eastAsia"/>
          <w:color w:val="231F20"/>
          <w:lang w:eastAsia="zh-TW"/>
        </w:rPr>
        <w:t>（教宗若望保祿二世論救主之母通諭</w:t>
      </w:r>
      <w:r>
        <w:rPr>
          <w:rFonts w:ascii="Times New Roman" w:eastAsia="Times New Roman"/>
          <w:color w:val="231F20"/>
          <w:lang w:eastAsia="zh-TW"/>
        </w:rPr>
        <w:t>14</w:t>
      </w:r>
      <w:r>
        <w:rPr>
          <w:rFonts w:ascii="標楷體" w:eastAsia="標楷體" w:hint="eastAsia"/>
          <w:color w:val="231F20"/>
          <w:lang w:eastAsia="zh-TW"/>
        </w:rPr>
        <w:t>）</w:t>
      </w:r>
    </w:p>
    <w:p w14:paraId="5A0570BE"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1DC32123" w14:textId="77777777" w:rsidR="001C1C81" w:rsidRDefault="001C1C81">
      <w:pPr>
        <w:pStyle w:val="a3"/>
        <w:rPr>
          <w:rFonts w:ascii="標楷體"/>
          <w:sz w:val="20"/>
          <w:lang w:eastAsia="zh-TW"/>
        </w:rPr>
      </w:pPr>
    </w:p>
    <w:p w14:paraId="61DAF5B5" w14:textId="77777777" w:rsidR="001C1C81" w:rsidRDefault="001C1C81">
      <w:pPr>
        <w:pStyle w:val="a3"/>
        <w:spacing w:before="3"/>
        <w:rPr>
          <w:rFonts w:ascii="標楷體"/>
          <w:sz w:val="17"/>
          <w:lang w:eastAsia="zh-TW"/>
        </w:rPr>
      </w:pPr>
    </w:p>
    <w:p w14:paraId="28111139"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第五章 聖母軍的靈修 </w:t>
      </w:r>
      <w:r>
        <w:rPr>
          <w:rFonts w:ascii="華康儷細黑(P)" w:eastAsia="華康儷細黑(P)" w:hint="eastAsia"/>
          <w:color w:val="231F20"/>
          <w:sz w:val="20"/>
          <w:lang w:eastAsia="zh-TW"/>
        </w:rPr>
        <w:t>21</w:t>
      </w:r>
    </w:p>
    <w:p w14:paraId="31CE83D6" w14:textId="77777777" w:rsidR="001C1C81" w:rsidRDefault="001C1C81">
      <w:pPr>
        <w:pStyle w:val="a3"/>
        <w:spacing w:before="3"/>
        <w:rPr>
          <w:rFonts w:ascii="華康儷細黑(P)"/>
          <w:sz w:val="23"/>
          <w:lang w:eastAsia="zh-TW"/>
        </w:rPr>
      </w:pPr>
    </w:p>
    <w:p w14:paraId="5AA47132" w14:textId="77777777" w:rsidR="001C1C81" w:rsidRDefault="007A07A9">
      <w:pPr>
        <w:pStyle w:val="210"/>
        <w:spacing w:line="450" w:lineRule="exact"/>
        <w:rPr>
          <w:lang w:eastAsia="zh-TW"/>
        </w:rPr>
      </w:pPr>
      <w:bookmarkStart w:id="4" w:name="_TOC_250205"/>
      <w:bookmarkEnd w:id="4"/>
      <w:r>
        <w:rPr>
          <w:color w:val="231F20"/>
          <w:lang w:eastAsia="zh-TW"/>
        </w:rPr>
        <w:t>一、 天主與聖母瑪利亞</w:t>
      </w:r>
    </w:p>
    <w:p w14:paraId="71977DCD" w14:textId="77777777" w:rsidR="001C1C81" w:rsidRDefault="007A07A9">
      <w:pPr>
        <w:pStyle w:val="a3"/>
        <w:spacing w:before="124" w:line="230" w:lineRule="auto"/>
        <w:ind w:left="423" w:right="434" w:firstLine="498"/>
        <w:jc w:val="both"/>
        <w:rPr>
          <w:lang w:eastAsia="zh-TW"/>
        </w:rPr>
      </w:pPr>
      <w:r>
        <w:rPr>
          <w:color w:val="231F20"/>
          <w:lang w:eastAsia="zh-TW"/>
        </w:rPr>
        <w:t>天主以外，聖母軍是建立在孝愛聖母上。教宗碧岳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第九世曾說：「聖母瑪利亞是天主神妙的奇蹟。」聖母瑪利亞在天主面前究竟有甚麼地位？天主從無中造了她，如同在無中造了其他人類。雖從那時起，天主擢升了她到聖寵極高的境界，但她與造物主相比，仍是一無所有；的確，聖母瑪利亞比任何世物，更是天主的受造物，因為天主在她身上所完成的工作，遠比其他世物為多，天主在她身上所做得愈多，她就愈是天主手中的工程。</w:t>
      </w:r>
    </w:p>
    <w:p w14:paraId="5BC21E3A" w14:textId="77777777" w:rsidR="001C1C81" w:rsidRDefault="007A07A9">
      <w:pPr>
        <w:pStyle w:val="a3"/>
        <w:spacing w:before="13" w:line="230" w:lineRule="auto"/>
        <w:ind w:left="414" w:right="432" w:firstLine="496"/>
        <w:jc w:val="right"/>
        <w:rPr>
          <w:lang w:eastAsia="zh-TW"/>
        </w:rPr>
      </w:pPr>
      <w:r>
        <w:rPr>
          <w:color w:val="231F20"/>
          <w:lang w:eastAsia="zh-TW"/>
        </w:rPr>
        <w:t>天主在聖母身上完成了許多大事，從亙古，聖母的思想便隨著耶穌的思想，呈現在天主心中。天主把聖母聯繫在祂聖寵的計畫裡，使她成為天主第二位聖子的母親，也成為那些與天主聖子結合者的母親。天主在聖母身上完成了這一切。第一，祂會從聖母本身獲得的知恩報愛，遠超過所有純潔的受造物；第二，祂也願意用一種非人所能理解的方法，增加從我們方面能得到的光榮。因此，我們為報答我們的慈母瑪利亞所行的祈禱及愛德的服務，絲毫無損於這樣造了聖母的天主。凡是獻給聖母的，也一定完全獻給天主；何況，經過聖母獻給天主的禮物，還能因著她的轉達而加多。聖母不只是忠實的傳達者，她被天主定為聖寵計畫中的重要人物，無論祂的光榮，或我們的聖寵，都會因著聖母而增加。永生的天父，喜歡經過聖母接受人間的敬禮，也喜歡經</w:t>
      </w:r>
    </w:p>
    <w:p w14:paraId="410E818B" w14:textId="77777777" w:rsidR="001C1C81" w:rsidRDefault="007A07A9">
      <w:pPr>
        <w:pStyle w:val="a3"/>
        <w:spacing w:before="21" w:line="230" w:lineRule="auto"/>
        <w:ind w:left="426" w:right="438" w:firstLine="3"/>
        <w:jc w:val="both"/>
        <w:rPr>
          <w:lang w:eastAsia="zh-TW"/>
        </w:rPr>
      </w:pPr>
      <w:r>
        <w:rPr>
          <w:color w:val="231F20"/>
          <w:lang w:eastAsia="zh-TW"/>
        </w:rPr>
        <w:t>由聖母的帶領，作為祂仁愛和大能賜給人類恩寵的管道，這一切恩寵的根源──即降生成人的天主第二位，我們的真生命，我們唯一的拯救者。</w:t>
      </w:r>
    </w:p>
    <w:p w14:paraId="648C8F9B"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7F6E0C8A" w14:textId="77777777" w:rsidR="001C1C81" w:rsidRDefault="001C1C81">
      <w:pPr>
        <w:pStyle w:val="a3"/>
        <w:rPr>
          <w:sz w:val="20"/>
          <w:lang w:eastAsia="zh-TW"/>
        </w:rPr>
      </w:pPr>
    </w:p>
    <w:p w14:paraId="3BE4052A" w14:textId="77777777" w:rsidR="001C1C81" w:rsidRDefault="001C1C81">
      <w:pPr>
        <w:pStyle w:val="a3"/>
        <w:spacing w:before="15"/>
        <w:rPr>
          <w:sz w:val="10"/>
          <w:lang w:eastAsia="zh-TW"/>
        </w:rPr>
      </w:pPr>
    </w:p>
    <w:p w14:paraId="35A6FFF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22 聖母軍手冊</w:t>
      </w:r>
    </w:p>
    <w:p w14:paraId="62B75DAE" w14:textId="77777777" w:rsidR="001C1C81" w:rsidRDefault="001C1C81">
      <w:pPr>
        <w:pStyle w:val="a3"/>
        <w:rPr>
          <w:rFonts w:ascii="華康儷細黑(P)"/>
          <w:sz w:val="22"/>
          <w:lang w:eastAsia="zh-TW"/>
        </w:rPr>
      </w:pPr>
    </w:p>
    <w:p w14:paraId="2F91D512" w14:textId="77777777" w:rsidR="001C1C81" w:rsidRDefault="001C1C81">
      <w:pPr>
        <w:pStyle w:val="a3"/>
        <w:spacing w:before="13"/>
        <w:rPr>
          <w:rFonts w:ascii="華康儷細黑(P)"/>
          <w:sz w:val="16"/>
          <w:lang w:eastAsia="zh-TW"/>
        </w:rPr>
      </w:pPr>
    </w:p>
    <w:p w14:paraId="08A7ECDB" w14:textId="77777777" w:rsidR="001C1C81" w:rsidRDefault="007A07A9">
      <w:pPr>
        <w:pStyle w:val="a3"/>
        <w:spacing w:line="280" w:lineRule="auto"/>
        <w:ind w:left="431" w:right="434" w:firstLine="490"/>
        <w:jc w:val="both"/>
        <w:rPr>
          <w:rFonts w:ascii="標楷體" w:eastAsia="標楷體"/>
          <w:lang w:eastAsia="zh-TW"/>
        </w:rPr>
      </w:pPr>
      <w:r>
        <w:rPr>
          <w:rFonts w:ascii="標楷體" w:eastAsia="標楷體" w:hint="eastAsia"/>
          <w:color w:val="231F20"/>
          <w:lang w:eastAsia="zh-TW"/>
        </w:rPr>
        <w:t>「我願依賴聖母，為了成為她聖子的僕人；我願屬於聖母，為了更確實地把我歸屬於天主。」（聖伊爾德豐索）</w:t>
      </w:r>
    </w:p>
    <w:p w14:paraId="2D3654D1" w14:textId="77777777" w:rsidR="001C1C81" w:rsidRDefault="001C1C81">
      <w:pPr>
        <w:pStyle w:val="a3"/>
        <w:spacing w:before="13"/>
        <w:rPr>
          <w:rFonts w:ascii="標楷體"/>
          <w:sz w:val="17"/>
          <w:lang w:eastAsia="zh-TW"/>
        </w:rPr>
      </w:pPr>
    </w:p>
    <w:p w14:paraId="1860A5CD" w14:textId="77777777" w:rsidR="001C1C81" w:rsidRDefault="007A07A9">
      <w:pPr>
        <w:pStyle w:val="210"/>
        <w:rPr>
          <w:lang w:eastAsia="zh-TW"/>
        </w:rPr>
      </w:pPr>
      <w:bookmarkStart w:id="5" w:name="_TOC_250204"/>
      <w:bookmarkEnd w:id="5"/>
      <w:r>
        <w:rPr>
          <w:color w:val="231F20"/>
          <w:lang w:eastAsia="zh-TW"/>
        </w:rPr>
        <w:t>二、 聖母瑪利亞諸寵中保</w:t>
      </w:r>
    </w:p>
    <w:p w14:paraId="4EC57513" w14:textId="77777777" w:rsidR="001C1C81" w:rsidRDefault="007A07A9">
      <w:pPr>
        <w:pStyle w:val="a3"/>
        <w:spacing w:before="121" w:line="232" w:lineRule="auto"/>
        <w:ind w:left="419" w:right="434" w:firstLine="502"/>
        <w:jc w:val="both"/>
        <w:rPr>
          <w:lang w:eastAsia="zh-TW"/>
        </w:rPr>
      </w:pPr>
      <w:r>
        <w:rPr>
          <w:color w:val="231F20"/>
          <w:lang w:eastAsia="zh-TW"/>
        </w:rPr>
        <w:t>聖母軍瞭解因天主上智的安排，聖母的力量是無限的， 因此對聖母的信心也是無限的。天主所能賜給聖母的已賜給了她，聖母所能接受的也完全接受了。天主立定聖母為我們獲得恩寵的特殊工具。我們和聖母聯合工作時，就更能接近天主，因而得到更多的聖寵。的確，我們已將自已投入恩寵的洪流中，因為聖母是天主聖神的淨配；基督為我們所得的恩寵，無一不是經過聖母的積極參與。聖母不僅滿足於傳遞所有的恩寵，她還為我們求得一切的恩寵。聖母軍深信聖母這種任務，所以聖母軍團員特別敬禮聖母。</w:t>
      </w:r>
    </w:p>
    <w:p w14:paraId="08293E4F" w14:textId="77777777" w:rsidR="001C1C81" w:rsidRDefault="001C1C81">
      <w:pPr>
        <w:pStyle w:val="a3"/>
        <w:spacing w:before="6"/>
        <w:rPr>
          <w:lang w:eastAsia="zh-TW"/>
        </w:rPr>
      </w:pPr>
    </w:p>
    <w:p w14:paraId="31481F76" w14:textId="77777777" w:rsidR="001C1C81" w:rsidRDefault="007A07A9">
      <w:pPr>
        <w:pStyle w:val="a3"/>
        <w:spacing w:line="280" w:lineRule="auto"/>
        <w:ind w:left="413" w:right="449" w:firstLine="493"/>
        <w:jc w:val="both"/>
        <w:rPr>
          <w:rFonts w:ascii="標楷體" w:eastAsia="標楷體"/>
          <w:lang w:eastAsia="zh-TW"/>
        </w:rPr>
      </w:pPr>
      <w:r>
        <w:rPr>
          <w:rFonts w:ascii="標楷體" w:eastAsia="標楷體" w:hint="eastAsia"/>
          <w:color w:val="231F20"/>
          <w:lang w:eastAsia="zh-TW"/>
        </w:rPr>
        <w:t>「看見了天主賞賜聖母如此豐富的美善，以致我們所有的一切希望、一切聖寵、一切救恩，無可置疑，完全都是經過聖母而來到我身上的；可曾想過，天主願意我們用怎樣熱烈的孝愛來敬禮聖母。」（聖伯爾納多：論聖寵的傳送）</w:t>
      </w:r>
    </w:p>
    <w:p w14:paraId="36EBC5A3" w14:textId="77777777" w:rsidR="001C1C81" w:rsidRDefault="001C1C81">
      <w:pPr>
        <w:pStyle w:val="a3"/>
        <w:rPr>
          <w:rFonts w:ascii="標楷體"/>
          <w:sz w:val="18"/>
          <w:lang w:eastAsia="zh-TW"/>
        </w:rPr>
      </w:pPr>
    </w:p>
    <w:p w14:paraId="0E09DAE8" w14:textId="77777777" w:rsidR="001C1C81" w:rsidRDefault="007A07A9">
      <w:pPr>
        <w:pStyle w:val="210"/>
        <w:rPr>
          <w:lang w:eastAsia="zh-TW"/>
        </w:rPr>
      </w:pPr>
      <w:bookmarkStart w:id="6" w:name="_TOC_250203"/>
      <w:bookmarkEnd w:id="6"/>
      <w:r>
        <w:rPr>
          <w:color w:val="231F20"/>
          <w:lang w:eastAsia="zh-TW"/>
        </w:rPr>
        <w:t>三、聖母無染原罪</w:t>
      </w:r>
    </w:p>
    <w:p w14:paraId="2B1F9DD8" w14:textId="77777777" w:rsidR="001C1C81" w:rsidRDefault="007A07A9">
      <w:pPr>
        <w:pStyle w:val="a3"/>
        <w:spacing w:before="122" w:line="232" w:lineRule="auto"/>
        <w:ind w:left="430" w:right="432" w:firstLine="491"/>
        <w:jc w:val="both"/>
        <w:rPr>
          <w:lang w:eastAsia="zh-TW"/>
        </w:rPr>
      </w:pPr>
      <w:r>
        <w:rPr>
          <w:color w:val="231F20"/>
          <w:lang w:eastAsia="zh-TW"/>
        </w:rPr>
        <w:t>聖母軍敬禮聖母的第二層面，是恭敬始胎無染原罪的聖母。在聖母軍第一次會議中，團員就是圍繞著無染原罪聖母的祭台祈禱的，與現在聖母軍每次集會時以無染原罪聖母像為中心完全一樣。而聖母軍成立後第一次的呼喚，就是為恭</w:t>
      </w:r>
    </w:p>
    <w:p w14:paraId="76F73DB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6074B95" w14:textId="77777777" w:rsidR="001C1C81" w:rsidRDefault="001C1C81">
      <w:pPr>
        <w:pStyle w:val="a3"/>
        <w:rPr>
          <w:sz w:val="20"/>
          <w:lang w:eastAsia="zh-TW"/>
        </w:rPr>
      </w:pPr>
    </w:p>
    <w:p w14:paraId="60EB4C4C" w14:textId="77777777" w:rsidR="001C1C81" w:rsidRDefault="001C1C81">
      <w:pPr>
        <w:pStyle w:val="a3"/>
        <w:spacing w:before="15"/>
        <w:rPr>
          <w:sz w:val="10"/>
          <w:lang w:eastAsia="zh-TW"/>
        </w:rPr>
      </w:pPr>
    </w:p>
    <w:p w14:paraId="3DDAF027"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第五章 聖母軍的靈修 </w:t>
      </w:r>
      <w:r>
        <w:rPr>
          <w:rFonts w:ascii="華康儷細黑(P)" w:eastAsia="華康儷細黑(P)" w:hint="eastAsia"/>
          <w:color w:val="231F20"/>
          <w:sz w:val="20"/>
          <w:lang w:eastAsia="zh-TW"/>
        </w:rPr>
        <w:t>23</w:t>
      </w:r>
    </w:p>
    <w:p w14:paraId="133BDB44" w14:textId="77777777" w:rsidR="001C1C81" w:rsidRDefault="001C1C81">
      <w:pPr>
        <w:pStyle w:val="a3"/>
        <w:spacing w:before="3"/>
        <w:rPr>
          <w:rFonts w:ascii="華康儷細黑(P)"/>
          <w:sz w:val="23"/>
          <w:lang w:eastAsia="zh-TW"/>
        </w:rPr>
      </w:pPr>
    </w:p>
    <w:p w14:paraId="7A578409" w14:textId="77777777" w:rsidR="001C1C81" w:rsidRDefault="007A07A9">
      <w:pPr>
        <w:pStyle w:val="a3"/>
        <w:spacing w:before="37" w:line="232" w:lineRule="auto"/>
        <w:ind w:left="432" w:right="433" w:firstLine="1"/>
        <w:rPr>
          <w:lang w:eastAsia="zh-TW"/>
        </w:rPr>
      </w:pPr>
      <w:r>
        <w:rPr>
          <w:color w:val="231F20"/>
          <w:lang w:eastAsia="zh-TW"/>
        </w:rPr>
        <w:t>敬聖母無染原罪的特恩；這一特恩也是聖母以後獲得所有其他特恩和尊位的準備。</w:t>
      </w:r>
    </w:p>
    <w:p w14:paraId="0A71404A" w14:textId="77777777" w:rsidR="001C1C81" w:rsidRDefault="007A07A9">
      <w:pPr>
        <w:pStyle w:val="a3"/>
        <w:spacing w:before="4" w:line="232" w:lineRule="auto"/>
        <w:ind w:left="428" w:right="432" w:firstLine="491"/>
        <w:jc w:val="both"/>
        <w:rPr>
          <w:lang w:eastAsia="zh-TW"/>
        </w:rPr>
      </w:pPr>
      <w:r>
        <w:rPr>
          <w:color w:val="231F20"/>
          <w:lang w:eastAsia="zh-TW"/>
        </w:rPr>
        <w:t>天主稱述聖母無染原罪的話，也與祂將聖母許下給我們的話一樣，這是聖母特恩中的一部分，聖母是始胎無染原罪，這個特恩來自天主的恩賜，在預言中也提到了；即聖母為天主的母親，在救世偉業中，她將踏破毒蛇的頭，她也是全人類的母親。</w:t>
      </w:r>
    </w:p>
    <w:p w14:paraId="35BC0377" w14:textId="77777777" w:rsidR="001C1C81" w:rsidRDefault="007A07A9">
      <w:pPr>
        <w:pStyle w:val="a3"/>
        <w:spacing w:before="8" w:line="232" w:lineRule="auto"/>
        <w:ind w:left="427" w:right="436" w:firstLine="488"/>
        <w:jc w:val="both"/>
        <w:rPr>
          <w:lang w:eastAsia="zh-TW"/>
        </w:rPr>
      </w:pPr>
      <w:r>
        <w:rPr>
          <w:color w:val="231F20"/>
          <w:lang w:eastAsia="zh-TW"/>
        </w:rPr>
        <w:t>「我要把仇恨放在你和女人，你的後裔和她的後裔之間，她的後裔要踏碎你的頭顱，你要傷害他的腳跟。」（創三</w:t>
      </w:r>
      <w:r>
        <w:rPr>
          <w:rFonts w:ascii="Times New Roman" w:eastAsia="Times New Roman"/>
          <w:color w:val="231F20"/>
          <w:lang w:eastAsia="zh-TW"/>
        </w:rPr>
        <w:t>15</w:t>
      </w:r>
      <w:r>
        <w:rPr>
          <w:color w:val="231F20"/>
          <w:lang w:eastAsia="zh-TW"/>
        </w:rPr>
        <w:t>）</w:t>
      </w:r>
    </w:p>
    <w:p w14:paraId="08DDC8FF" w14:textId="77777777" w:rsidR="001C1C81" w:rsidRDefault="007A07A9">
      <w:pPr>
        <w:pStyle w:val="a3"/>
        <w:spacing w:before="5" w:line="232" w:lineRule="auto"/>
        <w:ind w:left="421" w:right="440" w:firstLine="493"/>
        <w:jc w:val="both"/>
        <w:rPr>
          <w:lang w:eastAsia="zh-TW"/>
        </w:rPr>
      </w:pPr>
      <w:r>
        <w:rPr>
          <w:color w:val="231F20"/>
          <w:lang w:eastAsia="zh-TW"/>
        </w:rPr>
        <w:t>聖母軍從天主對毒蛇講的話中，找到了團員們攻擊罪惡的信心和力量。聖母軍團員們誠心願意真實地成為聖母的好子女，因為這一點就是團員們勝利的保證。聖母軍愈恭敬聖母，就更與魔鬼及其惡勢力為仇，同時所得的勝利也愈大。</w:t>
      </w:r>
    </w:p>
    <w:p w14:paraId="3F748D2B" w14:textId="77777777" w:rsidR="001C1C81" w:rsidRDefault="001C1C81">
      <w:pPr>
        <w:pStyle w:val="a3"/>
        <w:spacing w:before="11"/>
        <w:rPr>
          <w:lang w:eastAsia="zh-TW"/>
        </w:rPr>
      </w:pPr>
    </w:p>
    <w:p w14:paraId="75587CBD" w14:textId="77777777" w:rsidR="001C1C81" w:rsidRDefault="007A07A9">
      <w:pPr>
        <w:pStyle w:val="a3"/>
        <w:spacing w:line="280" w:lineRule="auto"/>
        <w:ind w:left="419" w:right="433" w:firstLine="489"/>
        <w:jc w:val="both"/>
        <w:rPr>
          <w:rFonts w:ascii="標楷體" w:eastAsia="標楷體"/>
          <w:lang w:eastAsia="zh-TW"/>
        </w:rPr>
      </w:pPr>
      <w:r>
        <w:rPr>
          <w:rFonts w:ascii="標楷體" w:eastAsia="標楷體" w:hint="eastAsia"/>
          <w:color w:val="231F20"/>
          <w:lang w:eastAsia="zh-TW"/>
        </w:rPr>
        <w:t>「舊約和新約的典籍，以及古老的傳統，都以一種愈來愈明朗的方式，指出了救主的母親在救贖計畫中擔任的角色，使我們宛如能夠親眼看到。舊約描述救贖的歷史，而基督的來臨，就在這歷史的過程中，逐漸準備好了。這些早期的文獻，在教會中經常為人誦念，並在較後期的更圓滿的啟示光照下為人所理解，他們把一個婦人為救主母親的典型漸漸清楚地托出。在這種啟示光照下，她的倩影，在上主於我們原祖違命後對戰勝毒蛇所作的預許裡，已有預兆可尋。」</w:t>
      </w:r>
    </w:p>
    <w:p w14:paraId="5EB661DC" w14:textId="77777777" w:rsidR="001C1C81" w:rsidRDefault="007A07A9">
      <w:pPr>
        <w:pStyle w:val="a3"/>
        <w:spacing w:before="10"/>
        <w:ind w:left="427"/>
        <w:rPr>
          <w:rFonts w:ascii="標楷體" w:eastAsia="標楷體"/>
          <w:lang w:eastAsia="zh-TW"/>
        </w:rPr>
      </w:pPr>
      <w:r>
        <w:rPr>
          <w:rFonts w:ascii="標楷體" w:eastAsia="標楷體" w:hint="eastAsia"/>
          <w:color w:val="231F20"/>
          <w:lang w:eastAsia="zh-TW"/>
        </w:rPr>
        <w:t>（參閱創三</w:t>
      </w:r>
      <w:r>
        <w:rPr>
          <w:rFonts w:ascii="Times New Roman" w:eastAsia="Times New Roman"/>
          <w:color w:val="231F20"/>
          <w:lang w:eastAsia="zh-TW"/>
        </w:rPr>
        <w:t>15</w:t>
      </w:r>
      <w:r>
        <w:rPr>
          <w:rFonts w:ascii="標楷體" w:eastAsia="標楷體" w:hint="eastAsia"/>
          <w:color w:val="231F20"/>
          <w:lang w:eastAsia="zh-TW"/>
        </w:rPr>
        <w:t xml:space="preserve">；教會憲章 </w:t>
      </w:r>
      <w:r>
        <w:rPr>
          <w:rFonts w:ascii="Times New Roman" w:eastAsia="Times New Roman"/>
          <w:color w:val="231F20"/>
          <w:lang w:eastAsia="zh-TW"/>
        </w:rPr>
        <w:t>55</w:t>
      </w:r>
      <w:r>
        <w:rPr>
          <w:rFonts w:ascii="標楷體" w:eastAsia="標楷體" w:hint="eastAsia"/>
          <w:color w:val="231F20"/>
          <w:lang w:eastAsia="zh-TW"/>
        </w:rPr>
        <w:t>）</w:t>
      </w:r>
    </w:p>
    <w:p w14:paraId="15D510DD"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29F49CE4" w14:textId="77777777" w:rsidR="001C1C81" w:rsidRDefault="001C1C81">
      <w:pPr>
        <w:pStyle w:val="a3"/>
        <w:rPr>
          <w:rFonts w:ascii="標楷體"/>
          <w:sz w:val="20"/>
          <w:lang w:eastAsia="zh-TW"/>
        </w:rPr>
      </w:pPr>
    </w:p>
    <w:p w14:paraId="2833AFEB" w14:textId="77777777" w:rsidR="001C1C81" w:rsidRDefault="001C1C81">
      <w:pPr>
        <w:pStyle w:val="a3"/>
        <w:spacing w:before="3"/>
        <w:rPr>
          <w:rFonts w:ascii="標楷體"/>
          <w:sz w:val="17"/>
          <w:lang w:eastAsia="zh-TW"/>
        </w:rPr>
      </w:pPr>
    </w:p>
    <w:p w14:paraId="61F0A316"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24 聖母軍手冊</w:t>
      </w:r>
    </w:p>
    <w:p w14:paraId="67AD5F3A" w14:textId="77777777" w:rsidR="001C1C81" w:rsidRDefault="001C1C81">
      <w:pPr>
        <w:pStyle w:val="a3"/>
        <w:spacing w:before="15"/>
        <w:rPr>
          <w:rFonts w:ascii="華康儷細黑(P)"/>
          <w:sz w:val="20"/>
          <w:lang w:eastAsia="zh-TW"/>
        </w:rPr>
      </w:pPr>
    </w:p>
    <w:p w14:paraId="012B24EB" w14:textId="77777777" w:rsidR="001C1C81" w:rsidRDefault="007A07A9">
      <w:pPr>
        <w:pStyle w:val="210"/>
        <w:rPr>
          <w:lang w:eastAsia="zh-TW"/>
        </w:rPr>
      </w:pPr>
      <w:bookmarkStart w:id="7" w:name="_TOC_250202"/>
      <w:bookmarkEnd w:id="7"/>
      <w:r>
        <w:rPr>
          <w:color w:val="231F20"/>
          <w:lang w:eastAsia="zh-TW"/>
        </w:rPr>
        <w:t>四、聖母瑪利亞我們的母親</w:t>
      </w:r>
    </w:p>
    <w:p w14:paraId="6F33ED9C" w14:textId="77777777" w:rsidR="001C1C81" w:rsidRDefault="007A07A9">
      <w:pPr>
        <w:pStyle w:val="a3"/>
        <w:spacing w:before="122" w:line="232" w:lineRule="auto"/>
        <w:ind w:left="428" w:right="434" w:firstLine="493"/>
        <w:jc w:val="both"/>
        <w:rPr>
          <w:lang w:eastAsia="zh-TW"/>
        </w:rPr>
      </w:pPr>
      <w:r>
        <w:rPr>
          <w:color w:val="231F20"/>
          <w:lang w:eastAsia="zh-TW"/>
        </w:rPr>
        <w:t>我們若想得到子女的繼承權，就必須尊敬聖母的地位， 這是從聖母處得到繼承權的由來。聖母軍敬禮聖母的第三層面，就是特別敬奉她為我們的母親。其實，她的確是我們的母親。</w:t>
      </w:r>
    </w:p>
    <w:p w14:paraId="362F7A40" w14:textId="77777777" w:rsidR="001C1C81" w:rsidRDefault="007A07A9">
      <w:pPr>
        <w:pStyle w:val="a3"/>
        <w:spacing w:before="7" w:line="232" w:lineRule="auto"/>
        <w:ind w:left="420" w:right="437" w:firstLine="495"/>
        <w:jc w:val="both"/>
        <w:rPr>
          <w:lang w:eastAsia="zh-TW"/>
        </w:rPr>
      </w:pPr>
      <w:r>
        <w:rPr>
          <w:color w:val="231F20"/>
          <w:lang w:eastAsia="zh-TW"/>
        </w:rPr>
        <w:t>當天神報告聖母要懷孕天主第二位聖子時，聖母很謙恭地答應了，並說：「看！上主的婢女，願照你的話成就於我罷！」</w:t>
      </w:r>
      <w:r>
        <w:rPr>
          <w:rFonts w:ascii="Times New Roman" w:eastAsia="Times New Roman"/>
          <w:color w:val="231F20"/>
          <w:lang w:eastAsia="zh-TW"/>
        </w:rPr>
        <w:t>(</w:t>
      </w:r>
      <w:r>
        <w:rPr>
          <w:color w:val="231F20"/>
          <w:lang w:eastAsia="zh-TW"/>
        </w:rPr>
        <w:t>路一</w:t>
      </w:r>
      <w:r>
        <w:rPr>
          <w:rFonts w:ascii="Times New Roman" w:eastAsia="Times New Roman"/>
          <w:color w:val="231F20"/>
          <w:lang w:eastAsia="zh-TW"/>
        </w:rPr>
        <w:t>38)</w:t>
      </w:r>
      <w:r>
        <w:rPr>
          <w:color w:val="231F20"/>
          <w:lang w:eastAsia="zh-TW"/>
        </w:rPr>
        <w:t>就在此時起，聖母便成了耶穌和我們的母親。不過聖母的地位，是在耶穌完成了救世偉業的時候，才達到了完全的發展程度，才明確地宣示給世人。耶穌在加爾瓦略山上的痛苦中，從十字架上把若望託給聖母說：「看！ 你的兒子！」又對若望說：「看！你的母親！」</w:t>
      </w:r>
      <w:r>
        <w:rPr>
          <w:rFonts w:ascii="標楷體" w:eastAsia="標楷體" w:hint="eastAsia"/>
          <w:color w:val="231F20"/>
          <w:lang w:eastAsia="zh-TW"/>
        </w:rPr>
        <w:t>（</w:t>
      </w:r>
      <w:r>
        <w:rPr>
          <w:color w:val="231F20"/>
          <w:lang w:eastAsia="zh-TW"/>
        </w:rPr>
        <w:t>若十九</w:t>
      </w:r>
      <w:r>
        <w:rPr>
          <w:rFonts w:ascii="Times New Roman" w:eastAsia="Times New Roman"/>
          <w:color w:val="231F20"/>
          <w:lang w:eastAsia="zh-TW"/>
        </w:rPr>
        <w:t>16-27</w:t>
      </w:r>
      <w:r>
        <w:rPr>
          <w:rFonts w:ascii="標楷體" w:eastAsia="標楷體" w:hint="eastAsia"/>
          <w:color w:val="231F20"/>
          <w:lang w:eastAsia="zh-TW"/>
        </w:rPr>
        <w:t>）</w:t>
      </w:r>
      <w:r>
        <w:rPr>
          <w:color w:val="231F20"/>
          <w:lang w:eastAsia="zh-TW"/>
        </w:rPr>
        <w:t>耶穌向若望說的話，也是向所有被選的人說的。由於聖母的允諾和完全同耶穌一起受苦，而給予人類精神的生命，因此，聖母的確是我們的母親。</w:t>
      </w:r>
    </w:p>
    <w:p w14:paraId="5671C2F0" w14:textId="77777777" w:rsidR="001C1C81" w:rsidRDefault="007A07A9">
      <w:pPr>
        <w:pStyle w:val="a3"/>
        <w:spacing w:before="16" w:line="232" w:lineRule="auto"/>
        <w:ind w:left="418" w:right="432" w:firstLine="492"/>
        <w:jc w:val="both"/>
        <w:rPr>
          <w:lang w:eastAsia="zh-TW"/>
        </w:rPr>
      </w:pPr>
      <w:r>
        <w:rPr>
          <w:color w:val="231F20"/>
          <w:lang w:eastAsia="zh-TW"/>
        </w:rPr>
        <w:t>我們既然是聖母的子女，就該完全依靠她；當我們有病時求她治療，憂傷時求她安慰，疑慮中求她指引，迷惘時求她啟示，這樣完全依靠聖母，以便更相似長兄耶穌，分擔基督征服罪惡的使命。</w:t>
      </w:r>
    </w:p>
    <w:p w14:paraId="65505B49" w14:textId="77777777" w:rsidR="001C1C81" w:rsidRDefault="001C1C81">
      <w:pPr>
        <w:pStyle w:val="a3"/>
        <w:spacing w:before="4"/>
        <w:rPr>
          <w:sz w:val="20"/>
          <w:lang w:eastAsia="zh-TW"/>
        </w:rPr>
      </w:pPr>
    </w:p>
    <w:p w14:paraId="56CAE126" w14:textId="77777777" w:rsidR="001C1C81" w:rsidRDefault="007A07A9">
      <w:pPr>
        <w:pStyle w:val="a3"/>
        <w:spacing w:line="280" w:lineRule="auto"/>
        <w:ind w:left="425" w:right="435" w:firstLine="495"/>
        <w:jc w:val="both"/>
        <w:rPr>
          <w:rFonts w:ascii="標楷體" w:eastAsia="標楷體"/>
          <w:lang w:eastAsia="zh-TW"/>
        </w:rPr>
      </w:pPr>
      <w:r>
        <w:rPr>
          <w:rFonts w:ascii="標楷體" w:eastAsia="標楷體" w:hint="eastAsia"/>
          <w:color w:val="231F20"/>
          <w:lang w:eastAsia="zh-TW"/>
        </w:rPr>
        <w:t>「聖母瑪利亞是教會之母，不但因她是基督之母，當天主聖子從她身上取了人性，為了用祂的肉體從罪惡中拯救人類的時候，聖母最密切地參加了祂的新奇計畫，而且她更以德行的模範光照了全體選民。沒有一個母親只照顧她其中一個孩子的；她也必須盡責教養她的所有孩子。至聖童貞瑪利</w:t>
      </w:r>
    </w:p>
    <w:p w14:paraId="402C62A5" w14:textId="77777777" w:rsidR="001C1C81" w:rsidRDefault="001C1C81">
      <w:pPr>
        <w:spacing w:line="280" w:lineRule="auto"/>
        <w:jc w:val="both"/>
        <w:rPr>
          <w:rFonts w:ascii="標楷體" w:eastAsia="標楷體"/>
          <w:lang w:eastAsia="zh-TW"/>
        </w:rPr>
        <w:sectPr w:rsidR="001C1C81">
          <w:pgSz w:w="9980" w:h="13380"/>
          <w:pgMar w:top="720" w:right="1380" w:bottom="720" w:left="1380" w:header="0" w:footer="540" w:gutter="0"/>
          <w:cols w:space="720"/>
        </w:sectPr>
      </w:pPr>
    </w:p>
    <w:p w14:paraId="01D126BE" w14:textId="77777777" w:rsidR="001C1C81" w:rsidRDefault="001C1C81">
      <w:pPr>
        <w:pStyle w:val="a3"/>
        <w:rPr>
          <w:rFonts w:ascii="標楷體"/>
          <w:sz w:val="20"/>
          <w:lang w:eastAsia="zh-TW"/>
        </w:rPr>
      </w:pPr>
    </w:p>
    <w:p w14:paraId="4FC7EF7C" w14:textId="77777777" w:rsidR="001C1C81" w:rsidRDefault="001C1C81">
      <w:pPr>
        <w:pStyle w:val="a3"/>
        <w:spacing w:before="3"/>
        <w:rPr>
          <w:rFonts w:ascii="標楷體"/>
          <w:sz w:val="17"/>
          <w:lang w:eastAsia="zh-TW"/>
        </w:rPr>
      </w:pPr>
    </w:p>
    <w:p w14:paraId="443B452F"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第五章 聖母軍的靈修 </w:t>
      </w:r>
      <w:r>
        <w:rPr>
          <w:rFonts w:ascii="華康儷細黑(P)" w:eastAsia="華康儷細黑(P)" w:hint="eastAsia"/>
          <w:color w:val="231F20"/>
          <w:sz w:val="20"/>
          <w:lang w:eastAsia="zh-TW"/>
        </w:rPr>
        <w:t>25</w:t>
      </w:r>
    </w:p>
    <w:p w14:paraId="30DA0473" w14:textId="77777777" w:rsidR="001C1C81" w:rsidRDefault="001C1C81">
      <w:pPr>
        <w:pStyle w:val="a3"/>
        <w:spacing w:before="3"/>
        <w:rPr>
          <w:rFonts w:ascii="華康儷細黑(P)"/>
          <w:sz w:val="23"/>
          <w:lang w:eastAsia="zh-TW"/>
        </w:rPr>
      </w:pPr>
    </w:p>
    <w:p w14:paraId="36E98A97" w14:textId="77777777" w:rsidR="001C1C81" w:rsidRDefault="007A07A9">
      <w:pPr>
        <w:pStyle w:val="a3"/>
        <w:spacing w:before="52" w:line="280" w:lineRule="auto"/>
        <w:ind w:left="422" w:right="433" w:firstLine="11"/>
        <w:jc w:val="both"/>
        <w:rPr>
          <w:rFonts w:ascii="標楷體" w:eastAsia="標楷體"/>
          <w:lang w:eastAsia="zh-TW"/>
        </w:rPr>
      </w:pPr>
      <w:r>
        <w:rPr>
          <w:rFonts w:ascii="標楷體" w:eastAsia="標楷體" w:hint="eastAsia"/>
          <w:color w:val="231F20"/>
          <w:lang w:eastAsia="zh-TW"/>
        </w:rPr>
        <w:t>亞也是這樣，她在參與聖子贖世祭獻時，與祂這樣密切地合作，使她堪被耶穌稱為不但是祂的宗徒若望的母親，而且也是人類的母親；當時若望就代表人類。現在聖母在天上仍繼續負起她母親的職責，協助每個被救贖的人靈，在天主的生命中出生成長。由於全知的天主願意，這事就成為人類救贖奧蹟的一部分，真是令人欣慰的事；因此，所有基督徒必須相信這件事。」（教宗保祿六世偉大的徵兆：奉獻教會於聖母通諭，一九六七年五月十三日）</w:t>
      </w:r>
    </w:p>
    <w:p w14:paraId="3876A264" w14:textId="77777777" w:rsidR="001C1C81" w:rsidRDefault="001C1C81">
      <w:pPr>
        <w:pStyle w:val="a3"/>
        <w:spacing w:before="7"/>
        <w:rPr>
          <w:rFonts w:ascii="標楷體"/>
          <w:sz w:val="18"/>
          <w:lang w:eastAsia="zh-TW"/>
        </w:rPr>
      </w:pPr>
    </w:p>
    <w:p w14:paraId="3A40A082" w14:textId="77777777" w:rsidR="001C1C81" w:rsidRDefault="007A07A9">
      <w:pPr>
        <w:pStyle w:val="210"/>
        <w:rPr>
          <w:lang w:eastAsia="zh-TW"/>
        </w:rPr>
      </w:pPr>
      <w:bookmarkStart w:id="8" w:name="_TOC_250201"/>
      <w:bookmarkEnd w:id="8"/>
      <w:r>
        <w:rPr>
          <w:color w:val="231F20"/>
          <w:lang w:eastAsia="zh-TW"/>
        </w:rPr>
        <w:t>五、團員對聖母的敬禮是聖母軍傳教工作的根基</w:t>
      </w:r>
    </w:p>
    <w:p w14:paraId="5C5A6E52" w14:textId="77777777" w:rsidR="001C1C81" w:rsidRDefault="007A07A9">
      <w:pPr>
        <w:pStyle w:val="a3"/>
        <w:spacing w:before="121" w:line="232" w:lineRule="auto"/>
        <w:ind w:left="429" w:right="434" w:firstLine="492"/>
        <w:jc w:val="both"/>
        <w:rPr>
          <w:lang w:eastAsia="zh-TW"/>
        </w:rPr>
      </w:pPr>
      <w:r>
        <w:rPr>
          <w:color w:val="231F20"/>
          <w:lang w:eastAsia="zh-TW"/>
        </w:rPr>
        <w:t>聖母軍重要職務之一，就是全心敬禮天主之母。聖母軍的這項職務，只有經過團員，才能把它完成。因此，要求每個團員以認真的默想，熱心的實行，一起來敬禮聖母。</w:t>
      </w:r>
    </w:p>
    <w:p w14:paraId="14472A7D" w14:textId="77777777" w:rsidR="001C1C81" w:rsidRDefault="007A07A9">
      <w:pPr>
        <w:pStyle w:val="a3"/>
        <w:spacing w:before="5" w:line="232" w:lineRule="auto"/>
        <w:ind w:left="425" w:right="439" w:firstLine="492"/>
        <w:jc w:val="both"/>
        <w:rPr>
          <w:lang w:eastAsia="zh-TW"/>
        </w:rPr>
      </w:pPr>
      <w:r>
        <w:rPr>
          <w:color w:val="231F20"/>
          <w:lang w:eastAsia="zh-TW"/>
        </w:rPr>
        <w:t>敬禮聖母既然是團員對聖母的奉獻，故必須是聖母軍的主要部分，如同團員應參加週會或積極工作一樣，大家在同心協力的團體中共同參與而完成美好的事。</w:t>
      </w:r>
    </w:p>
    <w:p w14:paraId="0935CA11" w14:textId="77777777" w:rsidR="001C1C81" w:rsidRDefault="007A07A9">
      <w:pPr>
        <w:pStyle w:val="a3"/>
        <w:spacing w:before="5" w:line="232" w:lineRule="auto"/>
        <w:ind w:left="420" w:right="429" w:firstLine="492"/>
        <w:jc w:val="both"/>
        <w:rPr>
          <w:lang w:eastAsia="zh-TW"/>
        </w:rPr>
      </w:pPr>
      <w:r>
        <w:rPr>
          <w:color w:val="231F20"/>
          <w:lang w:eastAsia="zh-TW"/>
        </w:rPr>
        <w:t>但團體的一致性合作是不易做到，因為一個團員在某種程度下能夠做好，也能夠破壞。能夠團結一致，就是每個團員都願負責，成為「建築神殿的活石」</w:t>
      </w:r>
      <w:r>
        <w:rPr>
          <w:rFonts w:ascii="標楷體" w:eastAsia="標楷體" w:hint="eastAsia"/>
          <w:color w:val="231F20"/>
          <w:lang w:eastAsia="zh-TW"/>
        </w:rPr>
        <w:t>（</w:t>
      </w:r>
      <w:r>
        <w:rPr>
          <w:color w:val="231F20"/>
          <w:lang w:eastAsia="zh-TW"/>
        </w:rPr>
        <w:t>參閱伯前二</w:t>
      </w:r>
      <w:r>
        <w:rPr>
          <w:rFonts w:ascii="Times New Roman" w:eastAsia="Times New Roman"/>
          <w:color w:val="231F20"/>
          <w:lang w:eastAsia="zh-TW"/>
        </w:rPr>
        <w:t>5</w:t>
      </w:r>
      <w:r>
        <w:rPr>
          <w:rFonts w:ascii="標楷體" w:eastAsia="標楷體" w:hint="eastAsia"/>
          <w:color w:val="231F20"/>
          <w:lang w:eastAsia="zh-TW"/>
        </w:rPr>
        <w:t>）</w:t>
      </w:r>
      <w:r>
        <w:rPr>
          <w:color w:val="231F20"/>
          <w:lang w:eastAsia="zh-TW"/>
        </w:rPr>
        <w:t>， 否則聖母軍的組織便一天不如一天，它不再是個庇護所， 不能再收容它的孩子，更不是一座神聖的宮殿，或英勇偉業的發祥地。</w:t>
      </w:r>
    </w:p>
    <w:p w14:paraId="6F959AAE" w14:textId="77777777" w:rsidR="001C1C81" w:rsidRDefault="007A07A9">
      <w:pPr>
        <w:pStyle w:val="a3"/>
        <w:spacing w:before="10" w:line="232" w:lineRule="auto"/>
        <w:ind w:left="432" w:right="432" w:firstLine="492"/>
        <w:jc w:val="both"/>
        <w:rPr>
          <w:lang w:eastAsia="zh-TW"/>
        </w:rPr>
      </w:pPr>
      <w:r>
        <w:rPr>
          <w:color w:val="231F20"/>
          <w:lang w:eastAsia="zh-TW"/>
        </w:rPr>
        <w:t>若全體團員都能努力一致，那麼聖母軍團員的思想、目標和行動，都能達到一致。這樣的團結一致，在天主面前是多麼的可貴，天主當然會賜它一種不能抗拒的力量。因此，</w:t>
      </w:r>
    </w:p>
    <w:p w14:paraId="595C015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9AD4C3D" w14:textId="77777777" w:rsidR="001C1C81" w:rsidRDefault="001C1C81">
      <w:pPr>
        <w:pStyle w:val="a3"/>
        <w:rPr>
          <w:sz w:val="20"/>
          <w:lang w:eastAsia="zh-TW"/>
        </w:rPr>
      </w:pPr>
    </w:p>
    <w:p w14:paraId="485298E0" w14:textId="77777777" w:rsidR="001C1C81" w:rsidRDefault="001C1C81">
      <w:pPr>
        <w:pStyle w:val="a3"/>
        <w:spacing w:before="15"/>
        <w:rPr>
          <w:sz w:val="10"/>
          <w:lang w:eastAsia="zh-TW"/>
        </w:rPr>
      </w:pPr>
    </w:p>
    <w:p w14:paraId="23BFA59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26 聖母軍手冊</w:t>
      </w:r>
    </w:p>
    <w:p w14:paraId="0A414284" w14:textId="77777777" w:rsidR="001C1C81" w:rsidRDefault="001C1C81">
      <w:pPr>
        <w:pStyle w:val="a3"/>
        <w:spacing w:before="6"/>
        <w:rPr>
          <w:rFonts w:ascii="華康儷細黑(P)"/>
          <w:sz w:val="25"/>
          <w:lang w:eastAsia="zh-TW"/>
        </w:rPr>
      </w:pPr>
    </w:p>
    <w:p w14:paraId="04A18A90" w14:textId="77777777" w:rsidR="001C1C81" w:rsidRDefault="007A07A9">
      <w:pPr>
        <w:pStyle w:val="a3"/>
        <w:spacing w:line="232" w:lineRule="auto"/>
        <w:ind w:left="432" w:right="431" w:firstLine="1"/>
        <w:jc w:val="both"/>
        <w:rPr>
          <w:rFonts w:ascii="標楷體" w:eastAsia="標楷體"/>
          <w:lang w:eastAsia="zh-TW"/>
        </w:rPr>
      </w:pPr>
      <w:r>
        <w:rPr>
          <w:color w:val="231F20"/>
          <w:lang w:eastAsia="zh-TW"/>
        </w:rPr>
        <w:t>若個人真誠地敬禮聖母，能得特別恩寵，那麼，一個團體能同心合意地與聖母在一起恆心祈禱</w:t>
      </w:r>
      <w:r>
        <w:rPr>
          <w:rFonts w:ascii="標楷體" w:eastAsia="標楷體" w:hint="eastAsia"/>
          <w:color w:val="231F20"/>
          <w:lang w:eastAsia="zh-TW"/>
        </w:rPr>
        <w:t>（</w:t>
      </w:r>
      <w:r>
        <w:rPr>
          <w:color w:val="231F20"/>
          <w:lang w:eastAsia="zh-TW"/>
        </w:rPr>
        <w:t>參閱宗一</w:t>
      </w:r>
      <w:r>
        <w:rPr>
          <w:rFonts w:ascii="Times New Roman" w:eastAsia="Times New Roman"/>
          <w:color w:val="231F20"/>
          <w:lang w:eastAsia="zh-TW"/>
        </w:rPr>
        <w:t>14</w:t>
      </w:r>
      <w:r>
        <w:rPr>
          <w:rFonts w:ascii="標楷體" w:eastAsia="標楷體" w:hint="eastAsia"/>
          <w:color w:val="231F20"/>
          <w:lang w:eastAsia="zh-TW"/>
        </w:rPr>
        <w:t>）</w:t>
      </w:r>
      <w:r>
        <w:rPr>
          <w:color w:val="231F20"/>
          <w:lang w:eastAsia="zh-TW"/>
        </w:rPr>
        <w:t>，天主將給予這個團體多少恩寵呢？何況這個團體充滿聖母的精神， 又能完全適合天主分施聖寵的計畫，自然充滿天主聖神的光照。</w:t>
      </w:r>
      <w:r>
        <w:rPr>
          <w:rFonts w:ascii="標楷體" w:eastAsia="標楷體" w:hint="eastAsia"/>
          <w:color w:val="231F20"/>
          <w:lang w:eastAsia="zh-TW"/>
        </w:rPr>
        <w:t>（</w:t>
      </w:r>
      <w:r>
        <w:rPr>
          <w:color w:val="231F20"/>
          <w:lang w:eastAsia="zh-TW"/>
        </w:rPr>
        <w:t>參閱宗二</w:t>
      </w:r>
      <w:r>
        <w:rPr>
          <w:rFonts w:ascii="Times New Roman" w:eastAsia="Times New Roman"/>
          <w:color w:val="231F20"/>
          <w:lang w:eastAsia="zh-TW"/>
        </w:rPr>
        <w:t>4</w:t>
      </w:r>
      <w:r>
        <w:rPr>
          <w:rFonts w:ascii="標楷體" w:eastAsia="標楷體" w:hint="eastAsia"/>
          <w:color w:val="231F20"/>
          <w:lang w:eastAsia="zh-TW"/>
        </w:rPr>
        <w:t>）</w:t>
      </w:r>
      <w:r>
        <w:rPr>
          <w:color w:val="231F20"/>
          <w:lang w:eastAsia="zh-TW"/>
        </w:rPr>
        <w:t>當然也會有許多奇蹟異事。</w:t>
      </w:r>
      <w:r>
        <w:rPr>
          <w:rFonts w:ascii="標楷體" w:eastAsia="標楷體" w:hint="eastAsia"/>
          <w:color w:val="231F20"/>
          <w:lang w:eastAsia="zh-TW"/>
        </w:rPr>
        <w:t>（</w:t>
      </w:r>
      <w:r>
        <w:rPr>
          <w:color w:val="231F20"/>
          <w:lang w:eastAsia="zh-TW"/>
        </w:rPr>
        <w:t>參閱宗二</w:t>
      </w:r>
      <w:r>
        <w:rPr>
          <w:rFonts w:ascii="Times New Roman" w:eastAsia="Times New Roman"/>
          <w:color w:val="231F20"/>
          <w:lang w:eastAsia="zh-TW"/>
        </w:rPr>
        <w:t>43</w:t>
      </w:r>
      <w:r>
        <w:rPr>
          <w:rFonts w:ascii="標楷體" w:eastAsia="標楷體" w:hint="eastAsia"/>
          <w:color w:val="231F20"/>
          <w:lang w:eastAsia="zh-TW"/>
        </w:rPr>
        <w:t>）</w:t>
      </w:r>
    </w:p>
    <w:p w14:paraId="444D6A2A" w14:textId="77777777" w:rsidR="001C1C81" w:rsidRDefault="001C1C81">
      <w:pPr>
        <w:pStyle w:val="a3"/>
        <w:spacing w:before="13"/>
        <w:rPr>
          <w:rFonts w:ascii="標楷體"/>
          <w:sz w:val="29"/>
          <w:lang w:eastAsia="zh-TW"/>
        </w:rPr>
      </w:pPr>
    </w:p>
    <w:p w14:paraId="68EE9B68" w14:textId="77777777" w:rsidR="001C1C81" w:rsidRDefault="007A07A9">
      <w:pPr>
        <w:pStyle w:val="a3"/>
        <w:spacing w:line="280" w:lineRule="auto"/>
        <w:ind w:left="432" w:right="431" w:firstLine="488"/>
        <w:jc w:val="both"/>
        <w:rPr>
          <w:rFonts w:ascii="標楷體" w:eastAsia="標楷體"/>
          <w:lang w:eastAsia="zh-TW"/>
        </w:rPr>
      </w:pPr>
      <w:r>
        <w:rPr>
          <w:rFonts w:ascii="標楷體" w:eastAsia="標楷體" w:hint="eastAsia"/>
          <w:color w:val="231F20"/>
          <w:lang w:eastAsia="zh-TW"/>
        </w:rPr>
        <w:t>「聖母在晚餐時與宗徒們共同祈禱，以不可言喻的熱情，傾訴她的心聲，使聖神豐富的聖寵、耶穌基督至高的恩賜，降臨教會裡，使教會永遠擁有著那個寶藏。」</w:t>
      </w:r>
    </w:p>
    <w:p w14:paraId="24CCCFEE" w14:textId="77777777" w:rsidR="001C1C81" w:rsidRDefault="007A07A9">
      <w:pPr>
        <w:pStyle w:val="a3"/>
        <w:spacing w:before="4"/>
        <w:ind w:left="532"/>
        <w:rPr>
          <w:rFonts w:ascii="標楷體" w:eastAsia="標楷體"/>
          <w:lang w:eastAsia="zh-TW"/>
        </w:rPr>
      </w:pPr>
      <w:r>
        <w:rPr>
          <w:rFonts w:ascii="標楷體" w:eastAsia="標楷體" w:hint="eastAsia"/>
          <w:color w:val="231F20"/>
          <w:lang w:eastAsia="zh-TW"/>
        </w:rPr>
        <w:t>（教宗良十三世常喜樂：論誦念玫瑰經通諭，一八九四年。）</w:t>
      </w:r>
    </w:p>
    <w:p w14:paraId="6051AD8F" w14:textId="77777777" w:rsidR="001C1C81" w:rsidRDefault="001C1C81">
      <w:pPr>
        <w:pStyle w:val="a3"/>
        <w:rPr>
          <w:rFonts w:ascii="標楷體"/>
          <w:lang w:eastAsia="zh-TW"/>
        </w:rPr>
      </w:pPr>
    </w:p>
    <w:p w14:paraId="387C2775" w14:textId="77777777" w:rsidR="001C1C81" w:rsidRDefault="007A07A9">
      <w:pPr>
        <w:pStyle w:val="210"/>
        <w:spacing w:before="197"/>
        <w:rPr>
          <w:lang w:eastAsia="zh-TW"/>
        </w:rPr>
      </w:pPr>
      <w:bookmarkStart w:id="9" w:name="_TOC_250200"/>
      <w:bookmarkEnd w:id="9"/>
      <w:r>
        <w:rPr>
          <w:color w:val="231F20"/>
          <w:lang w:eastAsia="zh-TW"/>
        </w:rPr>
        <w:t>六、人們只要認識聖母</w:t>
      </w:r>
    </w:p>
    <w:p w14:paraId="0E028B8C" w14:textId="77777777" w:rsidR="001C1C81" w:rsidRDefault="007A07A9">
      <w:pPr>
        <w:pStyle w:val="a3"/>
        <w:spacing w:before="178" w:line="232" w:lineRule="auto"/>
        <w:ind w:left="422" w:right="433" w:firstLine="499"/>
        <w:jc w:val="both"/>
        <w:rPr>
          <w:lang w:eastAsia="zh-TW"/>
        </w:rPr>
      </w:pPr>
      <w:r>
        <w:rPr>
          <w:color w:val="231F20"/>
          <w:lang w:eastAsia="zh-TW"/>
        </w:rPr>
        <w:t>一位司鐸，若在忽視宗教信仰的世界中奮鬥，而又面臨絕望時，不妨閱讀發貝神父</w:t>
      </w:r>
      <w:r>
        <w:rPr>
          <w:rFonts w:ascii="標楷體" w:eastAsia="標楷體" w:hint="eastAsia"/>
          <w:color w:val="231F20"/>
          <w:lang w:eastAsia="zh-TW"/>
        </w:rPr>
        <w:t>（</w:t>
      </w:r>
      <w:r>
        <w:rPr>
          <w:rFonts w:ascii="Times New Roman" w:eastAsia="Times New Roman"/>
          <w:color w:val="231F20"/>
          <w:lang w:eastAsia="zh-TW"/>
        </w:rPr>
        <w:t>Fr. Faber</w:t>
      </w:r>
      <w:r>
        <w:rPr>
          <w:rFonts w:ascii="標楷體" w:eastAsia="標楷體" w:hint="eastAsia"/>
          <w:color w:val="231F20"/>
          <w:lang w:eastAsia="zh-TW"/>
        </w:rPr>
        <w:t>）</w:t>
      </w:r>
      <w:r>
        <w:rPr>
          <w:color w:val="231F20"/>
          <w:lang w:eastAsia="zh-TW"/>
        </w:rPr>
        <w:t>為聖類思葛利寧的書《虔敬聖母》</w:t>
      </w:r>
      <w:r>
        <w:rPr>
          <w:rFonts w:ascii="標楷體" w:eastAsia="標楷體" w:hint="eastAsia"/>
          <w:color w:val="231F20"/>
          <w:lang w:eastAsia="zh-TW"/>
        </w:rPr>
        <w:t>（</w:t>
      </w:r>
      <w:r>
        <w:rPr>
          <w:color w:val="231F20"/>
          <w:lang w:eastAsia="zh-TW"/>
        </w:rPr>
        <w:t>這本書是啟發聖母軍的豐富泉源</w:t>
      </w:r>
      <w:r>
        <w:rPr>
          <w:rFonts w:ascii="標楷體" w:eastAsia="標楷體" w:hint="eastAsia"/>
          <w:color w:val="231F20"/>
          <w:lang w:eastAsia="zh-TW"/>
        </w:rPr>
        <w:t>）</w:t>
      </w:r>
      <w:r>
        <w:rPr>
          <w:color w:val="231F20"/>
          <w:lang w:eastAsia="zh-TW"/>
        </w:rPr>
        <w:t>所寫的序文中摘錄的話，就可以初步了解聖母軍對他可能發生的效力。發貝神父的論證是：人若對聖母的認識或孝愛不足，會使靈魂產生不良效果。「人敬禮聖母之心過於淡薄，本身也沒有信德，逐漸耶穌不為人所愛，異教者不皈依，聖教不廣揚；致使原可成聖的靈魂，不幸沉淪；聖事不再受到重視， 向人宣講福音的神火減少了。耶穌不被顯揚，因為聖母不受人重視啊！人們離開了聖母，致使喪亡的靈魂愈來愈多！若我們相信聖人的啟示，就可明白，天主要世人以更大、更</w:t>
      </w:r>
    </w:p>
    <w:p w14:paraId="12B03DB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E3D9198" w14:textId="77777777" w:rsidR="001C1C81" w:rsidRDefault="001C1C81">
      <w:pPr>
        <w:pStyle w:val="a3"/>
        <w:rPr>
          <w:sz w:val="20"/>
          <w:lang w:eastAsia="zh-TW"/>
        </w:rPr>
      </w:pPr>
    </w:p>
    <w:p w14:paraId="6B073973" w14:textId="77777777" w:rsidR="001C1C81" w:rsidRDefault="001C1C81">
      <w:pPr>
        <w:pStyle w:val="a3"/>
        <w:spacing w:before="15"/>
        <w:rPr>
          <w:sz w:val="10"/>
          <w:lang w:eastAsia="zh-TW"/>
        </w:rPr>
      </w:pPr>
    </w:p>
    <w:p w14:paraId="0F33EAB0"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第五章 聖母軍的靈修 </w:t>
      </w:r>
      <w:r>
        <w:rPr>
          <w:rFonts w:ascii="華康儷細黑(P)" w:eastAsia="華康儷細黑(P)" w:hint="eastAsia"/>
          <w:color w:val="231F20"/>
          <w:sz w:val="20"/>
          <w:lang w:eastAsia="zh-TW"/>
        </w:rPr>
        <w:t>27</w:t>
      </w:r>
    </w:p>
    <w:p w14:paraId="55BF29CB" w14:textId="77777777" w:rsidR="001C1C81" w:rsidRDefault="001C1C81">
      <w:pPr>
        <w:pStyle w:val="a3"/>
        <w:spacing w:before="3"/>
        <w:rPr>
          <w:rFonts w:ascii="華康儷細黑(P)"/>
          <w:sz w:val="23"/>
          <w:lang w:eastAsia="zh-TW"/>
        </w:rPr>
      </w:pPr>
    </w:p>
    <w:p w14:paraId="21B33201" w14:textId="77777777" w:rsidR="001C1C81" w:rsidRDefault="007A07A9">
      <w:pPr>
        <w:pStyle w:val="a3"/>
        <w:spacing w:before="37" w:line="232" w:lineRule="auto"/>
        <w:ind w:left="432" w:right="429" w:firstLine="1"/>
        <w:jc w:val="both"/>
        <w:rPr>
          <w:lang w:eastAsia="zh-TW"/>
        </w:rPr>
      </w:pPr>
      <w:r>
        <w:rPr>
          <w:color w:val="231F20"/>
          <w:lang w:eastAsia="zh-TW"/>
        </w:rPr>
        <w:t>廣、更深的敬禮，去恭敬聖母……。人只要自己嘗試這種敬禮，便會意想不到敬禮帶來的恩寵，以及在他心靈上產生的變化，不久更要使他體會到，敬禮聖母還有其他不可思議的神恩；這就是拯救人靈和拓展基督神國的妙法。」</w:t>
      </w:r>
    </w:p>
    <w:p w14:paraId="7292215C" w14:textId="77777777" w:rsidR="001C1C81" w:rsidRDefault="001C1C81">
      <w:pPr>
        <w:pStyle w:val="a3"/>
        <w:spacing w:before="11"/>
        <w:rPr>
          <w:lang w:eastAsia="zh-TW"/>
        </w:rPr>
      </w:pPr>
    </w:p>
    <w:p w14:paraId="6B16ADD2" w14:textId="77777777" w:rsidR="001C1C81" w:rsidRDefault="007A07A9">
      <w:pPr>
        <w:pStyle w:val="a3"/>
        <w:spacing w:line="280" w:lineRule="auto"/>
        <w:ind w:left="423" w:right="435" w:firstLine="497"/>
        <w:jc w:val="both"/>
        <w:rPr>
          <w:rFonts w:ascii="標楷體" w:eastAsia="標楷體"/>
          <w:lang w:eastAsia="zh-TW"/>
        </w:rPr>
      </w:pPr>
      <w:r>
        <w:rPr>
          <w:rFonts w:ascii="標楷體" w:eastAsia="標楷體" w:hint="eastAsia"/>
          <w:color w:val="231F20"/>
          <w:lang w:eastAsia="zh-TW"/>
        </w:rPr>
        <w:t xml:space="preserve">「天主給予大能者貞女踏碎蛇頭的力量，與她結合的人靈也因此能戰勝罪惡。這是我們不可動搖而應深信的意念。因著聖母，天主願給我們一切。聖母啊！現在一切都在乎我們與妳。一切都是經妳而接受和儲藏起來，一切也都是經妳而傳遞的。一切都在乎人與妳的結合，因為妳從天主接受了一切。」（葛拉特里 </w:t>
      </w:r>
      <w:proofErr w:type="spellStart"/>
      <w:r>
        <w:rPr>
          <w:rFonts w:ascii="Times New Roman" w:eastAsia="Times New Roman"/>
          <w:color w:val="231F20"/>
          <w:lang w:eastAsia="zh-TW"/>
        </w:rPr>
        <w:t>Gratry</w:t>
      </w:r>
      <w:proofErr w:type="spellEnd"/>
      <w:r>
        <w:rPr>
          <w:rFonts w:ascii="標楷體" w:eastAsia="標楷體" w:hint="eastAsia"/>
          <w:color w:val="231F20"/>
          <w:lang w:eastAsia="zh-TW"/>
        </w:rPr>
        <w:t>）</w:t>
      </w:r>
    </w:p>
    <w:p w14:paraId="6017449A" w14:textId="77777777" w:rsidR="001C1C81" w:rsidRDefault="001C1C81">
      <w:pPr>
        <w:pStyle w:val="a3"/>
        <w:spacing w:before="6"/>
        <w:rPr>
          <w:rFonts w:ascii="標楷體"/>
          <w:sz w:val="30"/>
          <w:lang w:eastAsia="zh-TW"/>
        </w:rPr>
      </w:pPr>
    </w:p>
    <w:p w14:paraId="77AFB6C3" w14:textId="77777777" w:rsidR="001C1C81" w:rsidRDefault="007A07A9">
      <w:pPr>
        <w:pStyle w:val="210"/>
        <w:rPr>
          <w:lang w:eastAsia="zh-TW"/>
        </w:rPr>
      </w:pPr>
      <w:bookmarkStart w:id="10" w:name="_TOC_250199"/>
      <w:bookmarkEnd w:id="10"/>
      <w:r>
        <w:rPr>
          <w:color w:val="231F20"/>
          <w:lang w:eastAsia="zh-TW"/>
        </w:rPr>
        <w:t>七、讓世人認識聖母</w:t>
      </w:r>
    </w:p>
    <w:p w14:paraId="2B03497B" w14:textId="77777777" w:rsidR="001C1C81" w:rsidRDefault="007A07A9">
      <w:pPr>
        <w:pStyle w:val="a3"/>
        <w:spacing w:before="179" w:line="232" w:lineRule="auto"/>
        <w:ind w:left="427" w:right="433" w:firstLine="494"/>
        <w:jc w:val="both"/>
        <w:rPr>
          <w:lang w:eastAsia="zh-TW"/>
        </w:rPr>
      </w:pPr>
      <w:r>
        <w:rPr>
          <w:color w:val="231F20"/>
          <w:lang w:eastAsia="zh-TW"/>
        </w:rPr>
        <w:t>敬禮聖母既有這樣的神效，那麼我們的重大目標，應是利用這個方法，讓世人認識聖母；這樣的工作由有組織的聖母軍團員去告訴世人，是最合適不過的了！聖母軍是普通教友組成的，他們的人數沒有限制，又是積極活動的組織，所以他們可以深入社會的每個角落。他們把自己恭敬聖母的經驗與接觸的人分享，等於為聖母作見證，將可喚醒冷淡的心或不認識聖母的人，為達成這個的目標，各人可用不同的方式。</w:t>
      </w:r>
    </w:p>
    <w:p w14:paraId="3826CA3A" w14:textId="77777777" w:rsidR="001C1C81" w:rsidRDefault="007A07A9">
      <w:pPr>
        <w:pStyle w:val="a3"/>
        <w:spacing w:before="13" w:line="232" w:lineRule="auto"/>
        <w:ind w:left="427" w:right="436" w:firstLine="492"/>
        <w:jc w:val="both"/>
        <w:rPr>
          <w:lang w:eastAsia="zh-TW"/>
        </w:rPr>
      </w:pPr>
      <w:r>
        <w:rPr>
          <w:color w:val="231F20"/>
          <w:lang w:eastAsia="zh-TW"/>
        </w:rPr>
        <w:t>聖母軍有幸因聖母的名字，把組織建立在對聖母真誠的信心上，也把這種信心培植在每位團員的心裡，以鞏固聖母軍的組織。聖母軍的每位團員，都是忠貞和守紀律的工作分</w:t>
      </w:r>
    </w:p>
    <w:p w14:paraId="4328E50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2E7A5E6" w14:textId="77777777" w:rsidR="001C1C81" w:rsidRDefault="001C1C81">
      <w:pPr>
        <w:pStyle w:val="a3"/>
        <w:rPr>
          <w:sz w:val="20"/>
          <w:lang w:eastAsia="zh-TW"/>
        </w:rPr>
      </w:pPr>
    </w:p>
    <w:p w14:paraId="5BD4264B" w14:textId="77777777" w:rsidR="001C1C81" w:rsidRDefault="001C1C81">
      <w:pPr>
        <w:pStyle w:val="a3"/>
        <w:spacing w:before="15"/>
        <w:rPr>
          <w:sz w:val="10"/>
          <w:lang w:eastAsia="zh-TW"/>
        </w:rPr>
      </w:pPr>
    </w:p>
    <w:p w14:paraId="74CDFED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28 聖母軍手冊</w:t>
      </w:r>
    </w:p>
    <w:p w14:paraId="1DB7222E" w14:textId="77777777" w:rsidR="001C1C81" w:rsidRDefault="001C1C81">
      <w:pPr>
        <w:pStyle w:val="a3"/>
        <w:spacing w:before="6"/>
        <w:rPr>
          <w:rFonts w:ascii="華康儷細黑(P)"/>
          <w:sz w:val="25"/>
          <w:lang w:eastAsia="zh-TW"/>
        </w:rPr>
      </w:pPr>
    </w:p>
    <w:p w14:paraId="15A6F3B0" w14:textId="77777777" w:rsidR="001C1C81" w:rsidRDefault="007A07A9">
      <w:pPr>
        <w:pStyle w:val="a3"/>
        <w:spacing w:line="232" w:lineRule="auto"/>
        <w:ind w:left="430" w:right="433" w:firstLine="3"/>
        <w:jc w:val="both"/>
        <w:rPr>
          <w:lang w:eastAsia="zh-TW"/>
        </w:rPr>
      </w:pPr>
      <w:r>
        <w:rPr>
          <w:color w:val="231F20"/>
          <w:lang w:eastAsia="zh-TW"/>
        </w:rPr>
        <w:t>子，這是應有的信心；就如同一架機器，在適當的使用下， 就能產生效果。聖母軍因著聖母的臨在和指引，讓團員有機會實踐她的救靈工作，繼續她踏破蛇頭的使命。</w:t>
      </w:r>
    </w:p>
    <w:p w14:paraId="40DF6A86" w14:textId="77777777" w:rsidR="001C1C81" w:rsidRDefault="001C1C81">
      <w:pPr>
        <w:pStyle w:val="a3"/>
        <w:spacing w:before="9"/>
        <w:rPr>
          <w:lang w:eastAsia="zh-TW"/>
        </w:rPr>
      </w:pPr>
    </w:p>
    <w:p w14:paraId="56066A60" w14:textId="77777777" w:rsidR="001C1C81" w:rsidRDefault="007A07A9">
      <w:pPr>
        <w:pStyle w:val="a3"/>
        <w:spacing w:line="280" w:lineRule="auto"/>
        <w:ind w:left="431" w:right="431" w:firstLine="487"/>
        <w:jc w:val="both"/>
        <w:rPr>
          <w:rFonts w:ascii="標楷體" w:eastAsia="標楷體"/>
          <w:lang w:eastAsia="zh-TW"/>
        </w:rPr>
      </w:pPr>
      <w:r>
        <w:rPr>
          <w:rFonts w:ascii="標楷體" w:eastAsia="標楷體" w:hint="eastAsia"/>
          <w:color w:val="231F20"/>
          <w:lang w:eastAsia="zh-TW"/>
        </w:rPr>
        <w:t>「『誰奉行天主的旨意，他就是我的兄弟、姊妹和母親。』（谷三</w:t>
      </w:r>
      <w:r>
        <w:rPr>
          <w:rFonts w:ascii="Times New Roman" w:eastAsia="Times New Roman"/>
          <w:color w:val="231F20"/>
          <w:lang w:eastAsia="zh-TW"/>
        </w:rPr>
        <w:t>35</w:t>
      </w:r>
      <w:r>
        <w:rPr>
          <w:rFonts w:ascii="標楷體" w:eastAsia="標楷體" w:hint="eastAsia"/>
          <w:color w:val="231F20"/>
          <w:lang w:eastAsia="zh-TW"/>
        </w:rPr>
        <w:t>）何等奇妙！何等榮幸！耶穌把我們提升到何等光榮的地步！婦女們稱聖母為最幸福的，因為她將耶穌帶到了世上；但有甚麼阻止人們分享那同樣的母性呢？因為福音在這裡說的是一種新的生育，一種新的父母性。」</w:t>
      </w:r>
    </w:p>
    <w:p w14:paraId="4F2BBA98" w14:textId="77777777" w:rsidR="001C1C81" w:rsidRDefault="007A07A9">
      <w:pPr>
        <w:pStyle w:val="a3"/>
        <w:spacing w:before="7"/>
        <w:ind w:right="435"/>
        <w:jc w:val="right"/>
        <w:rPr>
          <w:rFonts w:ascii="標楷體" w:eastAsia="標楷體"/>
          <w:lang w:eastAsia="zh-TW"/>
        </w:rPr>
      </w:pPr>
      <w:r>
        <w:rPr>
          <w:rFonts w:ascii="標楷體" w:eastAsia="標楷體" w:hint="eastAsia"/>
          <w:color w:val="231F20"/>
          <w:lang w:eastAsia="zh-TW"/>
        </w:rPr>
        <w:t>（聖若望金口）</w:t>
      </w:r>
    </w:p>
    <w:p w14:paraId="5BA22B44" w14:textId="77777777" w:rsidR="001C1C81" w:rsidRDefault="001C1C81">
      <w:pPr>
        <w:jc w:val="right"/>
        <w:rPr>
          <w:rFonts w:ascii="標楷體" w:eastAsia="標楷體"/>
          <w:lang w:eastAsia="zh-TW"/>
        </w:rPr>
        <w:sectPr w:rsidR="001C1C81">
          <w:footerReference w:type="default" r:id="rId52"/>
          <w:pgSz w:w="9980" w:h="13380"/>
          <w:pgMar w:top="720" w:right="1380" w:bottom="720" w:left="1380" w:header="0" w:footer="540" w:gutter="0"/>
          <w:cols w:space="720"/>
        </w:sectPr>
      </w:pPr>
    </w:p>
    <w:p w14:paraId="7762A591" w14:textId="77777777" w:rsidR="001C1C81" w:rsidRDefault="001C1C81">
      <w:pPr>
        <w:pStyle w:val="a3"/>
        <w:rPr>
          <w:rFonts w:ascii="標楷體"/>
          <w:sz w:val="20"/>
          <w:lang w:eastAsia="zh-TW"/>
        </w:rPr>
      </w:pPr>
    </w:p>
    <w:p w14:paraId="1E76B206" w14:textId="77777777" w:rsidR="001C1C81" w:rsidRDefault="001C1C81">
      <w:pPr>
        <w:pStyle w:val="a3"/>
        <w:spacing w:before="3"/>
        <w:rPr>
          <w:rFonts w:ascii="標楷體"/>
          <w:sz w:val="17"/>
          <w:lang w:eastAsia="zh-TW"/>
        </w:rPr>
      </w:pPr>
    </w:p>
    <w:p w14:paraId="4A985DE1"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29</w:t>
      </w:r>
    </w:p>
    <w:p w14:paraId="52566870" w14:textId="77777777" w:rsidR="001C1C81" w:rsidRDefault="001C1C81">
      <w:pPr>
        <w:pStyle w:val="a3"/>
        <w:spacing w:before="3"/>
        <w:rPr>
          <w:rFonts w:ascii="華康儷細黑(P)"/>
          <w:sz w:val="23"/>
          <w:lang w:eastAsia="zh-TW"/>
        </w:rPr>
      </w:pPr>
    </w:p>
    <w:p w14:paraId="57F17983" w14:textId="77777777" w:rsidR="001C1C81" w:rsidRDefault="007A07A9">
      <w:pPr>
        <w:pStyle w:val="110"/>
        <w:spacing w:line="551" w:lineRule="exact"/>
        <w:rPr>
          <w:lang w:eastAsia="zh-TW"/>
        </w:rPr>
      </w:pPr>
      <w:r>
        <w:rPr>
          <w:color w:val="231F20"/>
          <w:lang w:eastAsia="zh-TW"/>
        </w:rPr>
        <w:t>第六章</w:t>
      </w:r>
    </w:p>
    <w:p w14:paraId="65CF74D9" w14:textId="77777777" w:rsidR="001C1C81" w:rsidRDefault="007A07A9">
      <w:pPr>
        <w:spacing w:line="666" w:lineRule="exact"/>
        <w:ind w:left="2033"/>
        <w:rPr>
          <w:rFonts w:ascii="Arial Unicode MS" w:eastAsia="Arial Unicode MS"/>
          <w:sz w:val="40"/>
          <w:lang w:eastAsia="zh-TW"/>
        </w:rPr>
      </w:pPr>
      <w:r>
        <w:rPr>
          <w:rFonts w:ascii="Arial Unicode MS" w:eastAsia="Arial Unicode MS" w:hint="eastAsia"/>
          <w:color w:val="231F20"/>
          <w:sz w:val="40"/>
          <w:lang w:eastAsia="zh-TW"/>
        </w:rPr>
        <w:t>團員對聖母的義務</w:t>
      </w:r>
    </w:p>
    <w:p w14:paraId="62C29600" w14:textId="77777777" w:rsidR="001C1C81" w:rsidRDefault="007A07A9">
      <w:pPr>
        <w:pStyle w:val="210"/>
        <w:spacing w:before="243"/>
        <w:rPr>
          <w:lang w:eastAsia="zh-TW"/>
        </w:rPr>
      </w:pPr>
      <w:bookmarkStart w:id="11" w:name="_TOC_250198"/>
      <w:bookmarkEnd w:id="11"/>
      <w:r>
        <w:rPr>
          <w:color w:val="231F20"/>
          <w:lang w:eastAsia="zh-TW"/>
        </w:rPr>
        <w:t>一、聖母軍以沉靜默想，熱心做事來恭敬聖母</w:t>
      </w:r>
    </w:p>
    <w:p w14:paraId="5E0170CA" w14:textId="77777777" w:rsidR="001C1C81" w:rsidRDefault="007A07A9">
      <w:pPr>
        <w:pStyle w:val="a3"/>
        <w:spacing w:before="121" w:line="232" w:lineRule="auto"/>
        <w:ind w:left="428" w:right="434" w:firstLine="493"/>
        <w:jc w:val="both"/>
        <w:rPr>
          <w:lang w:eastAsia="zh-TW"/>
        </w:rPr>
      </w:pPr>
      <w:r>
        <w:rPr>
          <w:color w:val="231F20"/>
          <w:lang w:eastAsia="zh-TW"/>
        </w:rPr>
        <w:t>聖母軍是以沉靜默想，熱心做事來恭敬聖母；這是聖母軍認真地委託給每個團員的義務，團員應欣然接受，列在其他義務之前。（請參閱第五章─聖母軍的靈修，及附錄五─ 聖母眾心之后善會。）</w:t>
      </w:r>
    </w:p>
    <w:p w14:paraId="7850D9B5" w14:textId="77777777" w:rsidR="001C1C81" w:rsidRDefault="007A07A9">
      <w:pPr>
        <w:pStyle w:val="a3"/>
        <w:spacing w:before="7" w:line="232" w:lineRule="auto"/>
        <w:ind w:left="420" w:right="441" w:firstLine="495"/>
        <w:jc w:val="both"/>
        <w:rPr>
          <w:lang w:eastAsia="zh-TW"/>
        </w:rPr>
      </w:pPr>
      <w:r>
        <w:rPr>
          <w:color w:val="231F20"/>
          <w:lang w:eastAsia="zh-TW"/>
        </w:rPr>
        <w:t>聖母軍的目標是讓世人都認識聖母，作為耶穌征服世界必勝的方法。團員們如果心裡沒有聖母，便不能在這事上擔任甚麼工作；這等於是遠離了聖母軍的宗旨，成為沒有武器裝備的軍人，就如斷了的鎖鏈，或癱瘓的手臂，雖仍連在身上，但已無法發揮工作效能。</w:t>
      </w:r>
    </w:p>
    <w:p w14:paraId="50BCFD46" w14:textId="77777777" w:rsidR="001C1C81" w:rsidRDefault="007A07A9">
      <w:pPr>
        <w:pStyle w:val="a3"/>
        <w:spacing w:before="8" w:line="232" w:lineRule="auto"/>
        <w:ind w:left="412" w:right="445" w:firstLine="494"/>
        <w:jc w:val="both"/>
        <w:rPr>
          <w:lang w:eastAsia="zh-TW"/>
        </w:rPr>
      </w:pPr>
      <w:r>
        <w:rPr>
          <w:color w:val="231F20"/>
          <w:lang w:eastAsia="zh-TW"/>
        </w:rPr>
        <w:t>聖母軍應與其他軍隊一樣，指揮官與士兵之間應常保持聯繫，以便上級的計畫能順利地成為一致的行動。軍中的行動，全軍有如一體；一切的訓練和紀律，都是為了達成同一目標。歷史上有名的軍隊，士兵們特別崇拜他們的將領， 願加強與將領的聯合，為執行將領的計畫，甚至犧牲也不在乎。這樣的將領，實是士兵們的靈魂，他就在士兵們心中， 與士兵們合而為一；將領對士兵的影響力，由此便可知。</w:t>
      </w:r>
    </w:p>
    <w:p w14:paraId="7D4D3E78" w14:textId="77777777" w:rsidR="001C1C81" w:rsidRDefault="007A07A9">
      <w:pPr>
        <w:pStyle w:val="a3"/>
        <w:spacing w:before="12" w:line="232" w:lineRule="auto"/>
        <w:ind w:left="432" w:right="431" w:firstLine="467"/>
        <w:jc w:val="both"/>
        <w:rPr>
          <w:lang w:eastAsia="zh-TW"/>
        </w:rPr>
      </w:pPr>
      <w:r>
        <w:rPr>
          <w:color w:val="231F20"/>
          <w:spacing w:val="14"/>
          <w:lang w:eastAsia="zh-TW"/>
        </w:rPr>
        <w:t>上述士兵與將領的聯合一致，充其量只是感情和機械</w:t>
      </w:r>
      <w:r>
        <w:rPr>
          <w:color w:val="231F20"/>
          <w:spacing w:val="3"/>
          <w:lang w:eastAsia="zh-TW"/>
        </w:rPr>
        <w:t>的聯合。團員與聖母的關係則不一樣；聖母在一個忠實團員的心中，遠不能表達聖母對團員的實際關係。教會稱聖母是</w:t>
      </w:r>
    </w:p>
    <w:p w14:paraId="17626BD8" w14:textId="77777777" w:rsidR="001C1C81" w:rsidRDefault="007A07A9">
      <w:pPr>
        <w:pStyle w:val="a3"/>
        <w:spacing w:line="400" w:lineRule="exact"/>
        <w:ind w:right="6"/>
        <w:jc w:val="center"/>
        <w:rPr>
          <w:lang w:eastAsia="zh-TW"/>
        </w:rPr>
      </w:pPr>
      <w:r>
        <w:rPr>
          <w:color w:val="231F20"/>
          <w:spacing w:val="3"/>
          <w:lang w:eastAsia="zh-TW"/>
        </w:rPr>
        <w:t>「聖寵之母」、「諸寵中保」，便把這些關係概括起來了，</w:t>
      </w:r>
    </w:p>
    <w:p w14:paraId="35D006D3" w14:textId="77777777" w:rsidR="001C1C81" w:rsidRDefault="001C1C81">
      <w:pPr>
        <w:spacing w:line="400" w:lineRule="exact"/>
        <w:jc w:val="center"/>
        <w:rPr>
          <w:lang w:eastAsia="zh-TW"/>
        </w:rPr>
        <w:sectPr w:rsidR="001C1C81">
          <w:pgSz w:w="9980" w:h="13380"/>
          <w:pgMar w:top="720" w:right="1380" w:bottom="720" w:left="1380" w:header="0" w:footer="540" w:gutter="0"/>
          <w:cols w:space="720"/>
        </w:sectPr>
      </w:pPr>
    </w:p>
    <w:p w14:paraId="08A29FD4" w14:textId="77777777" w:rsidR="001C1C81" w:rsidRDefault="001C1C81">
      <w:pPr>
        <w:pStyle w:val="a3"/>
        <w:rPr>
          <w:sz w:val="20"/>
          <w:lang w:eastAsia="zh-TW"/>
        </w:rPr>
      </w:pPr>
    </w:p>
    <w:p w14:paraId="61DA2CF4" w14:textId="77777777" w:rsidR="001C1C81" w:rsidRDefault="001C1C81">
      <w:pPr>
        <w:pStyle w:val="a3"/>
        <w:spacing w:before="15"/>
        <w:rPr>
          <w:sz w:val="10"/>
          <w:lang w:eastAsia="zh-TW"/>
        </w:rPr>
      </w:pPr>
    </w:p>
    <w:p w14:paraId="09FB7B8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30 聖母軍手冊</w:t>
      </w:r>
    </w:p>
    <w:p w14:paraId="0FBF0A05" w14:textId="77777777" w:rsidR="001C1C81" w:rsidRDefault="001C1C81">
      <w:pPr>
        <w:pStyle w:val="a3"/>
        <w:spacing w:before="6"/>
        <w:rPr>
          <w:rFonts w:ascii="華康儷細黑(P)"/>
          <w:sz w:val="25"/>
          <w:lang w:eastAsia="zh-TW"/>
        </w:rPr>
      </w:pPr>
    </w:p>
    <w:p w14:paraId="2EF00DBA" w14:textId="77777777" w:rsidR="001C1C81" w:rsidRDefault="007A07A9">
      <w:pPr>
        <w:pStyle w:val="a3"/>
        <w:spacing w:line="232" w:lineRule="auto"/>
        <w:ind w:left="425" w:right="433" w:firstLine="8"/>
        <w:jc w:val="both"/>
        <w:rPr>
          <w:lang w:eastAsia="zh-TW"/>
        </w:rPr>
      </w:pPr>
      <w:r>
        <w:rPr>
          <w:color w:val="231F20"/>
          <w:lang w:eastAsia="zh-TW"/>
        </w:rPr>
        <w:t>這些稱號說明聖母對人屬靈生活的作用非常大，就是世上母親與其胎中的孩子的結合，還不能恰如其分地表達聖母與人靈魂的密切關係。其他自然的現象也可幫助我們理解，聖母在聖寵工作上的地位：血液不經過心臟，就不能循環；眼睛不與外界接觸，就看不見東西；鳥沒有空氣的浮力，即使拍動翅膀也不能飛。我們的屬靈生活也一樣，依照天主的安排，不經過聖母的幫助，就不能升到天主台前，或做天主的工作。</w:t>
      </w:r>
    </w:p>
    <w:p w14:paraId="4A4B5CFB" w14:textId="77777777" w:rsidR="001C1C81" w:rsidRDefault="007A07A9">
      <w:pPr>
        <w:pStyle w:val="a3"/>
        <w:spacing w:before="13" w:line="232" w:lineRule="auto"/>
        <w:ind w:left="420" w:right="434" w:firstLine="492"/>
        <w:jc w:val="right"/>
        <w:rPr>
          <w:lang w:eastAsia="zh-TW"/>
        </w:rPr>
      </w:pPr>
      <w:r>
        <w:rPr>
          <w:color w:val="231F20"/>
          <w:lang w:eastAsia="zh-TW"/>
        </w:rPr>
        <w:t>我們與聖母的關係，不是理智的創作，也不是感情的作用，而是天主的安排；即使我們不注意，這種關係仍然存在。當然，我們應當盡量增加和聖母的關係，並意識到我們參與了這種關係。按聖文都德（</w:t>
      </w:r>
      <w:r>
        <w:rPr>
          <w:rFonts w:ascii="Times New Roman" w:eastAsia="Times New Roman"/>
          <w:color w:val="231F20"/>
          <w:lang w:eastAsia="zh-TW"/>
        </w:rPr>
        <w:t>St. Bonaventura</w:t>
      </w:r>
      <w:r>
        <w:rPr>
          <w:color w:val="231F20"/>
          <w:lang w:eastAsia="zh-TW"/>
        </w:rPr>
        <w:t>）說：「聖母是耶穌寶血的分施者，與她緊密地結合，就有聖化的奇力，對別人的靈魂也有難以想像的神能。有的人，不是用黃金就可把他們從罪惡中拯救出來，但一經聖母把那黃金綴上她所能贈與的耶穌聖血的寶石，這些人便能被解救出來。」因此，熱切的將自己奉獻給聖母，並常念重獻自己的短</w:t>
      </w:r>
    </w:p>
    <w:p w14:paraId="483ADCCE" w14:textId="77777777" w:rsidR="001C1C81" w:rsidRDefault="007A07A9">
      <w:pPr>
        <w:pStyle w:val="a3"/>
        <w:spacing w:before="14" w:line="232" w:lineRule="auto"/>
        <w:ind w:left="426" w:right="436" w:firstLine="5"/>
        <w:jc w:val="both"/>
        <w:rPr>
          <w:lang w:eastAsia="zh-TW"/>
        </w:rPr>
      </w:pPr>
      <w:r>
        <w:rPr>
          <w:color w:val="231F20"/>
          <w:lang w:eastAsia="zh-TW"/>
        </w:rPr>
        <w:t>誦，如：「我的母皇，我的母親，我全屬於妳，我所有的一切都屬於妳。」這樣常想聖母在靈魂上的感召力，便能形成一種很自然的習慣。可以說：「我們的心靈呼吸著聖母的氣息，就如同身體呼吸空氣一樣。」（聖類思葛利寧）</w:t>
      </w:r>
    </w:p>
    <w:p w14:paraId="15359997" w14:textId="77777777" w:rsidR="001C1C81" w:rsidRDefault="007A07A9">
      <w:pPr>
        <w:pStyle w:val="a3"/>
        <w:spacing w:before="7" w:line="232" w:lineRule="auto"/>
        <w:ind w:left="422" w:right="442" w:firstLine="491"/>
        <w:jc w:val="both"/>
        <w:rPr>
          <w:lang w:eastAsia="zh-TW"/>
        </w:rPr>
      </w:pPr>
      <w:r>
        <w:rPr>
          <w:color w:val="231F20"/>
          <w:spacing w:val="-23"/>
          <w:lang w:eastAsia="zh-TW"/>
        </w:rPr>
        <w:t>在參與彌撒、領聖體、拜聖體、念玫瑰經、拜苦路及其他熱</w:t>
      </w:r>
      <w:r>
        <w:rPr>
          <w:color w:val="231F20"/>
          <w:spacing w:val="3"/>
          <w:lang w:eastAsia="zh-TW"/>
        </w:rPr>
        <w:t>心神工時，團員應設法和聖母結合，默想耶穌救世的奧蹟。</w:t>
      </w:r>
      <w:r>
        <w:rPr>
          <w:color w:val="231F20"/>
          <w:spacing w:val="-3"/>
          <w:lang w:eastAsia="zh-TW"/>
        </w:rPr>
        <w:t>聖母曾與耶穌一起度這奧蹟生活，並且擔任著重要的部分。</w:t>
      </w:r>
    </w:p>
    <w:p w14:paraId="4451E5A9" w14:textId="77777777" w:rsidR="001C1C81" w:rsidRDefault="007A07A9">
      <w:pPr>
        <w:pStyle w:val="a3"/>
        <w:spacing w:line="402" w:lineRule="exact"/>
        <w:ind w:right="446"/>
        <w:jc w:val="right"/>
        <w:rPr>
          <w:lang w:eastAsia="zh-TW"/>
        </w:rPr>
      </w:pPr>
      <w:r>
        <w:rPr>
          <w:color w:val="231F20"/>
          <w:lang w:eastAsia="zh-TW"/>
        </w:rPr>
        <w:t>因此，團員效法聖母，懇切地感謝她，與她同憂同樂，</w:t>
      </w:r>
    </w:p>
    <w:p w14:paraId="14E459E4" w14:textId="77777777" w:rsidR="001C1C81" w:rsidRDefault="001C1C81">
      <w:pPr>
        <w:spacing w:line="402" w:lineRule="exact"/>
        <w:jc w:val="right"/>
        <w:rPr>
          <w:lang w:eastAsia="zh-TW"/>
        </w:rPr>
        <w:sectPr w:rsidR="001C1C81">
          <w:pgSz w:w="9980" w:h="13380"/>
          <w:pgMar w:top="720" w:right="1380" w:bottom="720" w:left="1380" w:header="0" w:footer="540" w:gutter="0"/>
          <w:cols w:space="720"/>
        </w:sectPr>
      </w:pPr>
    </w:p>
    <w:p w14:paraId="17593CF9" w14:textId="77777777" w:rsidR="001C1C81" w:rsidRDefault="001C1C81">
      <w:pPr>
        <w:pStyle w:val="a3"/>
        <w:rPr>
          <w:sz w:val="20"/>
          <w:lang w:eastAsia="zh-TW"/>
        </w:rPr>
      </w:pPr>
    </w:p>
    <w:p w14:paraId="5584D853" w14:textId="77777777" w:rsidR="001C1C81" w:rsidRDefault="001C1C81">
      <w:pPr>
        <w:pStyle w:val="a3"/>
        <w:spacing w:before="15"/>
        <w:rPr>
          <w:sz w:val="10"/>
          <w:lang w:eastAsia="zh-TW"/>
        </w:rPr>
      </w:pPr>
    </w:p>
    <w:p w14:paraId="646BC702"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31</w:t>
      </w:r>
    </w:p>
    <w:p w14:paraId="15BE9649" w14:textId="77777777" w:rsidR="001C1C81" w:rsidRDefault="001C1C81">
      <w:pPr>
        <w:pStyle w:val="a3"/>
        <w:spacing w:before="16"/>
        <w:rPr>
          <w:rFonts w:ascii="華康儷細黑(P)"/>
          <w:sz w:val="21"/>
          <w:lang w:eastAsia="zh-TW"/>
        </w:rPr>
      </w:pPr>
    </w:p>
    <w:p w14:paraId="4B9819FA" w14:textId="77777777" w:rsidR="001C1C81" w:rsidRDefault="007A07A9">
      <w:pPr>
        <w:pStyle w:val="a3"/>
        <w:spacing w:before="59" w:line="232" w:lineRule="auto"/>
        <w:ind w:left="422" w:right="430" w:firstLine="11"/>
        <w:jc w:val="both"/>
        <w:rPr>
          <w:lang w:eastAsia="zh-TW"/>
        </w:rPr>
      </w:pPr>
      <w:r>
        <w:rPr>
          <w:color w:val="231F20"/>
          <w:lang w:eastAsia="zh-TW"/>
        </w:rPr>
        <w:t>如坦丁（</w:t>
      </w:r>
      <w:r>
        <w:rPr>
          <w:rFonts w:ascii="Times New Roman" w:eastAsia="Times New Roman"/>
          <w:color w:val="231F20"/>
          <w:lang w:eastAsia="zh-TW"/>
        </w:rPr>
        <w:t>Dante</w:t>
      </w:r>
      <w:r>
        <w:rPr>
          <w:color w:val="231F20"/>
          <w:lang w:eastAsia="zh-TW"/>
        </w:rPr>
        <w:t>）所說：「深入的瞭解，誠摯的敬愛。」在每次祈禱、工作或靈修生活中想念她，忘了自己，只全心仰賴她；要這樣充滿著聖母的思想，與聖母合而為一。團員浸潤在聖母的靈魂內，分享她的信德、謙遜、無玷聖心，也因此分享她的祈禱力量；很快地也便變成基督，祂是一切生活的目標。另一方面，聖母在團員內，並經由團員，她參與團員的每件工作，慈愛地照顧人靈；所以在每一個受到團員服務的人，以及與團員共同工作的人身上，不僅看見了和服侍了耶穌，而且是被聖母看到了和服侍了，她親臨現場，如同以前愛護照顧她的天主聖子的肉體一樣。</w:t>
      </w:r>
    </w:p>
    <w:p w14:paraId="25297326" w14:textId="77777777" w:rsidR="001C1C81" w:rsidRDefault="007A07A9">
      <w:pPr>
        <w:pStyle w:val="a3"/>
        <w:spacing w:before="17" w:line="232" w:lineRule="auto"/>
        <w:ind w:left="418" w:right="446" w:firstLine="492"/>
        <w:jc w:val="both"/>
        <w:rPr>
          <w:lang w:eastAsia="zh-TW"/>
        </w:rPr>
      </w:pPr>
      <w:r>
        <w:rPr>
          <w:color w:val="231F20"/>
          <w:lang w:eastAsia="zh-TW"/>
        </w:rPr>
        <w:t>在聖母軍內，團員不斷學習聖母，並從中看到與聖母使命的結合及勝利的保證。藉著聖母，讓世人認識聖母，她就會給世界帶來光和熱。</w:t>
      </w:r>
    </w:p>
    <w:p w14:paraId="42333ECA" w14:textId="77777777" w:rsidR="001C1C81" w:rsidRDefault="001C1C81">
      <w:pPr>
        <w:pStyle w:val="a3"/>
        <w:spacing w:before="9"/>
        <w:rPr>
          <w:lang w:eastAsia="zh-TW"/>
        </w:rPr>
      </w:pPr>
    </w:p>
    <w:p w14:paraId="42FC97E2" w14:textId="77777777" w:rsidR="001C1C81" w:rsidRDefault="007A07A9">
      <w:pPr>
        <w:pStyle w:val="a3"/>
        <w:spacing w:before="1" w:line="271" w:lineRule="auto"/>
        <w:ind w:left="411" w:right="433" w:firstLine="493"/>
        <w:jc w:val="both"/>
        <w:rPr>
          <w:rFonts w:ascii="標楷體" w:eastAsia="標楷體"/>
          <w:lang w:eastAsia="zh-TW"/>
        </w:rPr>
      </w:pPr>
      <w:r>
        <w:rPr>
          <w:rFonts w:ascii="標楷體" w:eastAsia="標楷體" w:hint="eastAsia"/>
          <w:color w:val="231F20"/>
          <w:lang w:eastAsia="zh-TW"/>
        </w:rPr>
        <w:t>「同聖母一起快樂、一起受苦、一起工作、一起祈禱、一起遊玩、一起休息。同聖母一起去尋找耶穌，把耶穌抱在懷中；與耶穌及聖母同住在納匝肋。同聖母到耶路撒冷，站在耶穌的十字架旁，把自己與耶穌一起埋葬。再同耶穌與聖母一起復活，一起升天；同耶穌及聖母一起生、一起死。」</w:t>
      </w:r>
    </w:p>
    <w:p w14:paraId="6F5BA465" w14:textId="77777777" w:rsidR="001C1C81" w:rsidRDefault="007A07A9">
      <w:pPr>
        <w:pStyle w:val="a3"/>
        <w:spacing w:before="2"/>
        <w:ind w:left="1690"/>
        <w:rPr>
          <w:rFonts w:ascii="標楷體" w:eastAsia="標楷體"/>
          <w:lang w:eastAsia="zh-TW"/>
        </w:rPr>
      </w:pPr>
      <w:r>
        <w:rPr>
          <w:rFonts w:ascii="標楷體" w:eastAsia="標楷體" w:hint="eastAsia"/>
          <w:color w:val="231F20"/>
          <w:lang w:eastAsia="zh-TW"/>
        </w:rPr>
        <w:t>（多瑪斯甘比</w:t>
      </w:r>
      <w:proofErr w:type="spellStart"/>
      <w:r>
        <w:rPr>
          <w:rFonts w:ascii="Times New Roman" w:eastAsia="Times New Roman"/>
          <w:color w:val="231F20"/>
          <w:lang w:eastAsia="zh-TW"/>
        </w:rPr>
        <w:t>Thomasa</w:t>
      </w:r>
      <w:proofErr w:type="spellEnd"/>
      <w:r>
        <w:rPr>
          <w:rFonts w:ascii="Times New Roman" w:eastAsia="Times New Roman"/>
          <w:color w:val="231F20"/>
          <w:lang w:eastAsia="zh-TW"/>
        </w:rPr>
        <w:t xml:space="preserve"> Kempis </w:t>
      </w:r>
      <w:r>
        <w:rPr>
          <w:rFonts w:ascii="標楷體" w:eastAsia="標楷體" w:hint="eastAsia"/>
          <w:color w:val="231F20"/>
          <w:lang w:eastAsia="zh-TW"/>
        </w:rPr>
        <w:t>向初學修士講話）</w:t>
      </w:r>
    </w:p>
    <w:p w14:paraId="29BEBB17" w14:textId="77777777" w:rsidR="001C1C81" w:rsidRDefault="001C1C81">
      <w:pPr>
        <w:pStyle w:val="a3"/>
        <w:spacing w:before="13"/>
        <w:rPr>
          <w:rFonts w:ascii="標楷體"/>
          <w:sz w:val="20"/>
          <w:lang w:eastAsia="zh-TW"/>
        </w:rPr>
      </w:pPr>
    </w:p>
    <w:p w14:paraId="151C39B3" w14:textId="77777777" w:rsidR="001C1C81" w:rsidRDefault="007A07A9">
      <w:pPr>
        <w:pStyle w:val="210"/>
        <w:rPr>
          <w:lang w:eastAsia="zh-TW"/>
        </w:rPr>
      </w:pPr>
      <w:bookmarkStart w:id="12" w:name="_TOC_250197"/>
      <w:bookmarkEnd w:id="12"/>
      <w:r>
        <w:rPr>
          <w:color w:val="231F20"/>
          <w:lang w:eastAsia="zh-TW"/>
        </w:rPr>
        <w:t>二、效法聖母的謙遜</w:t>
      </w:r>
    </w:p>
    <w:p w14:paraId="76DE416B" w14:textId="77777777" w:rsidR="001C1C81" w:rsidRDefault="007A07A9">
      <w:pPr>
        <w:pStyle w:val="a3"/>
        <w:spacing w:before="113" w:line="399" w:lineRule="exact"/>
        <w:ind w:left="921"/>
        <w:rPr>
          <w:lang w:eastAsia="zh-TW"/>
        </w:rPr>
      </w:pPr>
      <w:r>
        <w:rPr>
          <w:color w:val="231F20"/>
          <w:lang w:eastAsia="zh-TW"/>
        </w:rPr>
        <w:t>效法聖母的謙遜，是團員工作的根基及工具。</w:t>
      </w:r>
    </w:p>
    <w:p w14:paraId="4780AB51" w14:textId="77777777" w:rsidR="001C1C81" w:rsidRDefault="007A07A9">
      <w:pPr>
        <w:pStyle w:val="a3"/>
        <w:spacing w:before="3" w:line="232" w:lineRule="auto"/>
        <w:ind w:left="431" w:right="434" w:firstLine="490"/>
        <w:jc w:val="both"/>
        <w:rPr>
          <w:lang w:eastAsia="zh-TW"/>
        </w:rPr>
      </w:pPr>
      <w:r>
        <w:rPr>
          <w:color w:val="231F20"/>
          <w:lang w:eastAsia="zh-TW"/>
        </w:rPr>
        <w:t>聖母軍向團員講話都用軍隊和戰場上的名詞；因聖母如同衝鋒陷陣的大軍，為搶救人的靈魂而展開激烈的戰爭，聖</w:t>
      </w:r>
    </w:p>
    <w:p w14:paraId="2E392F9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2E3CD02" w14:textId="77777777" w:rsidR="001C1C81" w:rsidRDefault="001C1C81">
      <w:pPr>
        <w:pStyle w:val="a3"/>
        <w:rPr>
          <w:sz w:val="20"/>
          <w:lang w:eastAsia="zh-TW"/>
        </w:rPr>
      </w:pPr>
    </w:p>
    <w:p w14:paraId="583CAA0E" w14:textId="77777777" w:rsidR="001C1C81" w:rsidRDefault="001C1C81">
      <w:pPr>
        <w:pStyle w:val="a3"/>
        <w:spacing w:before="15"/>
        <w:rPr>
          <w:sz w:val="10"/>
          <w:lang w:eastAsia="zh-TW"/>
        </w:rPr>
      </w:pPr>
    </w:p>
    <w:p w14:paraId="2A54BD3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32 聖母軍手冊</w:t>
      </w:r>
    </w:p>
    <w:p w14:paraId="0FECCB6B" w14:textId="77777777" w:rsidR="001C1C81" w:rsidRDefault="001C1C81">
      <w:pPr>
        <w:pStyle w:val="a3"/>
        <w:spacing w:before="6"/>
        <w:rPr>
          <w:rFonts w:ascii="華康儷細黑(P)"/>
          <w:sz w:val="25"/>
          <w:lang w:eastAsia="zh-TW"/>
        </w:rPr>
      </w:pPr>
    </w:p>
    <w:p w14:paraId="0A447DD3" w14:textId="77777777" w:rsidR="001C1C81" w:rsidRDefault="007A07A9">
      <w:pPr>
        <w:pStyle w:val="a3"/>
        <w:spacing w:line="232" w:lineRule="auto"/>
        <w:ind w:left="424" w:right="433" w:firstLine="10"/>
        <w:jc w:val="both"/>
        <w:rPr>
          <w:lang w:eastAsia="zh-TW"/>
        </w:rPr>
      </w:pPr>
      <w:r>
        <w:rPr>
          <w:color w:val="231F20"/>
          <w:lang w:eastAsia="zh-TW"/>
        </w:rPr>
        <w:t>母軍正是她作戰的工具和有形的行動；英勇作戰的觀念，是一個很能吸引人的觀念。聖母軍團員知道自己是軍人，會激勵自己以軍人嚴肅的態度去工作。但聖母軍的戰鬥不是這世上的，團員必須按照天主的戰略去作戰。那真誠團員內心燃起的火，是從卑微脫俗的灰燼中冒出來的；特別是謙遜的德行，雖被世人所誤解和輕視，但卻是崇高而堅強的。凡追求而實行它的人，都會獲得謙遜和崇高的力量。</w:t>
      </w:r>
    </w:p>
    <w:p w14:paraId="009BB2BE" w14:textId="77777777" w:rsidR="001C1C81" w:rsidRDefault="007A07A9">
      <w:pPr>
        <w:pStyle w:val="a3"/>
        <w:spacing w:before="12" w:line="232" w:lineRule="auto"/>
        <w:ind w:left="421" w:right="440" w:firstLine="489"/>
        <w:jc w:val="both"/>
        <w:rPr>
          <w:lang w:eastAsia="zh-TW"/>
        </w:rPr>
      </w:pPr>
      <w:r>
        <w:rPr>
          <w:color w:val="231F20"/>
          <w:lang w:eastAsia="zh-TW"/>
        </w:rPr>
        <w:t>謙遜在聖母軍的體制中佔有重要的分量；它是聖母軍傳教工作的主要工具。因為聖母軍的工作，大部分繫於團員與人的個別接觸，而實行和發展這樣的接觸，團員應具有來自內心真正謙遜的溫和態度，沒有謙遜，所做的工作便無效果。</w:t>
      </w:r>
    </w:p>
    <w:p w14:paraId="7024C124" w14:textId="77777777" w:rsidR="001C1C81" w:rsidRDefault="007A07A9">
      <w:pPr>
        <w:pStyle w:val="a3"/>
        <w:spacing w:before="8" w:line="232" w:lineRule="auto"/>
        <w:ind w:left="415" w:right="432" w:firstLine="495"/>
        <w:jc w:val="both"/>
        <w:rPr>
          <w:lang w:eastAsia="zh-TW"/>
        </w:rPr>
      </w:pPr>
      <w:r>
        <w:rPr>
          <w:color w:val="231F20"/>
          <w:lang w:eastAsia="zh-TW"/>
        </w:rPr>
        <w:t>聖多瑪斯說：「耶穌要我們修謙遜，超過其他德行，因為謙遜使人得救，且別的德行藉著謙遜才有價值，只有謙遜的人，天主才賞他恩寵；當人的謙遜消失時，天主的恩寵也被撤回。天主降生在馬槽，給世人做了謙遜的榜樣，這便是一切恩寵的根源。」聖母在讚主曲裡說，天主在她身上顯出祂自己的大能。她說明這個理由，就是因她的謙卑獲得了天主的眷顧，也使天主聖子降到世上，結束了舊的世界，開創了新紀元。</w:t>
      </w:r>
    </w:p>
    <w:p w14:paraId="4D128308" w14:textId="77777777" w:rsidR="001C1C81" w:rsidRDefault="007A07A9">
      <w:pPr>
        <w:pStyle w:val="a3"/>
        <w:spacing w:before="12" w:line="232" w:lineRule="auto"/>
        <w:ind w:left="426" w:right="434" w:firstLine="491"/>
        <w:jc w:val="both"/>
        <w:rPr>
          <w:lang w:eastAsia="zh-TW"/>
        </w:rPr>
      </w:pPr>
      <w:r>
        <w:rPr>
          <w:color w:val="231F20"/>
          <w:lang w:eastAsia="zh-TW"/>
        </w:rPr>
        <w:t>但聖母軍怎樣學習聖母謙遜的模範呢？聖母的聖德多不勝數，簡直臻至無限之境；但她還是這麼謙遜，因她知道她有超人的恩寵，完全來自天主聖子的功勞，她也常懷感恩之心。她也體會到，她接受天主的恩寵特別多，所以欠天主的，也比其他受造物多，因此，她溫文爾雅的謙遜態度十分</w:t>
      </w:r>
    </w:p>
    <w:p w14:paraId="5A39A02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FC1AE43" w14:textId="77777777" w:rsidR="001C1C81" w:rsidRDefault="001C1C81">
      <w:pPr>
        <w:pStyle w:val="a3"/>
        <w:rPr>
          <w:sz w:val="20"/>
          <w:lang w:eastAsia="zh-TW"/>
        </w:rPr>
      </w:pPr>
    </w:p>
    <w:p w14:paraId="74474615" w14:textId="77777777" w:rsidR="001C1C81" w:rsidRDefault="001C1C81">
      <w:pPr>
        <w:pStyle w:val="a3"/>
        <w:spacing w:before="15"/>
        <w:rPr>
          <w:sz w:val="10"/>
          <w:lang w:eastAsia="zh-TW"/>
        </w:rPr>
      </w:pPr>
    </w:p>
    <w:p w14:paraId="6D589CAC"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33</w:t>
      </w:r>
    </w:p>
    <w:p w14:paraId="7B7F54DD" w14:textId="77777777" w:rsidR="001C1C81" w:rsidRDefault="001C1C81">
      <w:pPr>
        <w:pStyle w:val="a3"/>
        <w:spacing w:before="3"/>
        <w:rPr>
          <w:rFonts w:ascii="華康儷細黑(P)"/>
          <w:sz w:val="23"/>
          <w:lang w:eastAsia="zh-TW"/>
        </w:rPr>
      </w:pPr>
    </w:p>
    <w:p w14:paraId="5EE78F28" w14:textId="77777777" w:rsidR="001C1C81" w:rsidRDefault="007A07A9">
      <w:pPr>
        <w:pStyle w:val="a3"/>
        <w:spacing w:before="29" w:line="399" w:lineRule="exact"/>
        <w:ind w:left="434"/>
        <w:rPr>
          <w:lang w:eastAsia="zh-TW"/>
        </w:rPr>
      </w:pPr>
      <w:r>
        <w:rPr>
          <w:color w:val="231F20"/>
          <w:lang w:eastAsia="zh-TW"/>
        </w:rPr>
        <w:t>自然，且恆久不變。</w:t>
      </w:r>
    </w:p>
    <w:p w14:paraId="746BC885" w14:textId="77777777" w:rsidR="001C1C81" w:rsidRDefault="007A07A9">
      <w:pPr>
        <w:pStyle w:val="a3"/>
        <w:spacing w:before="3" w:line="232" w:lineRule="auto"/>
        <w:ind w:left="424" w:right="434" w:firstLine="497"/>
        <w:jc w:val="both"/>
        <w:rPr>
          <w:lang w:eastAsia="zh-TW"/>
        </w:rPr>
      </w:pPr>
      <w:r>
        <w:rPr>
          <w:color w:val="231F20"/>
          <w:lang w:eastAsia="zh-TW"/>
        </w:rPr>
        <w:t>團員們學習聖母的謙遜，將會瞭解真正謙遜的本質，就是毫無掩飾地承認自己在天主前的實際情形，知道自己一無所有；一切東西都是天主賜予，天主可加多或減少，甚至完全取回。人有了這樣警惕之心，自會選擇卑下而別人不願做的工作，全心承受輕視或挫折，對天主的聖意，要學習聖母所說：「主之婢女在茲」的謙遜態度。（參閱路一</w:t>
      </w:r>
      <w:r>
        <w:rPr>
          <w:rFonts w:ascii="Times New Roman" w:eastAsia="Times New Roman"/>
          <w:color w:val="231F20"/>
          <w:lang w:eastAsia="zh-TW"/>
        </w:rPr>
        <w:t>38</w:t>
      </w:r>
      <w:r>
        <w:rPr>
          <w:color w:val="231F20"/>
          <w:lang w:eastAsia="zh-TW"/>
        </w:rPr>
        <w:t>）</w:t>
      </w:r>
    </w:p>
    <w:p w14:paraId="65F89219" w14:textId="77777777" w:rsidR="001C1C81" w:rsidRDefault="007A07A9">
      <w:pPr>
        <w:pStyle w:val="a3"/>
        <w:spacing w:before="10" w:line="232" w:lineRule="auto"/>
        <w:ind w:left="410" w:right="433" w:firstLine="502"/>
        <w:jc w:val="right"/>
        <w:rPr>
          <w:lang w:eastAsia="zh-TW"/>
        </w:rPr>
      </w:pPr>
      <w:r>
        <w:rPr>
          <w:color w:val="231F20"/>
          <w:spacing w:val="3"/>
          <w:lang w:eastAsia="zh-TW"/>
        </w:rPr>
        <w:t>團員應常與聖母聯合；這不但是希望，且是應具有的能力。一個人若決心做個好軍人，就必須要有好軍人的特質，否則他與將領的聯合是發生不了作用的，且會阻礙軍事計畫的進行。同樣的，團員們希望成為聖母計畫中的一分子，就得接受聖母分配給他做的工作。軍人無法配合將領的計畫，可能是缺乏勇氣、智慧或身體不適；但團員之所以不與聖母合作，是由於沒有謙德。聖母軍的宗旨是聖化團員，並使這謙遜的德行擴展到人靈的世界。無謙遜就無聖德，何況聖母</w:t>
      </w:r>
      <w:r>
        <w:rPr>
          <w:color w:val="231F20"/>
          <w:spacing w:val="13"/>
          <w:lang w:eastAsia="zh-TW"/>
        </w:rPr>
        <w:t>軍的傳教工作，是經由聖母而實行的。團員如不與聖母相</w:t>
      </w:r>
      <w:r>
        <w:rPr>
          <w:color w:val="231F20"/>
          <w:spacing w:val="3"/>
          <w:lang w:eastAsia="zh-TW"/>
        </w:rPr>
        <w:t>似，就不能與她聯合；如沒有聖母特別的謙德，就無法肖似聖母。與聖母聯合，是團員必要的條件；團員的一切言行，是以「謙遜」為基本，沒有謙遜，團員的生活就了無生機。由此看來，聖母軍的救靈工作，須由團員的內心做起。</w:t>
      </w:r>
    </w:p>
    <w:p w14:paraId="0C09A59F" w14:textId="77777777" w:rsidR="001C1C81" w:rsidRDefault="007A07A9">
      <w:pPr>
        <w:pStyle w:val="a3"/>
        <w:spacing w:before="21" w:line="232" w:lineRule="auto"/>
        <w:ind w:left="425" w:right="439" w:firstLine="3"/>
        <w:jc w:val="both"/>
        <w:rPr>
          <w:lang w:eastAsia="zh-TW"/>
        </w:rPr>
      </w:pPr>
      <w:r>
        <w:rPr>
          <w:color w:val="231F20"/>
          <w:spacing w:val="3"/>
          <w:lang w:eastAsia="zh-TW"/>
        </w:rPr>
        <w:t>每位團員應與自己作戰，決心征服自己內心的驕傲和自私。這種與內心的劣根對抗的艱苦戰爭，這種為純正的意向而恆</w:t>
      </w:r>
      <w:r>
        <w:rPr>
          <w:color w:val="231F20"/>
          <w:spacing w:val="13"/>
          <w:lang w:eastAsia="zh-TW"/>
        </w:rPr>
        <w:t>久的奮鬥，雖然消耗精力，卻是團員們一生需要奮鬥的方</w:t>
      </w:r>
      <w:r>
        <w:rPr>
          <w:color w:val="231F20"/>
          <w:spacing w:val="3"/>
          <w:lang w:eastAsia="zh-TW"/>
        </w:rPr>
        <w:t>向。但單憑自己的努力是不夠的，因為心靈在掙扎時，自私往往就潛入了！人在流沙裡掙扎，自己的力量有限，需要有</w:t>
      </w:r>
    </w:p>
    <w:p w14:paraId="692384C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2A8983D" w14:textId="77777777" w:rsidR="001C1C81" w:rsidRDefault="001C1C81">
      <w:pPr>
        <w:pStyle w:val="a3"/>
        <w:rPr>
          <w:sz w:val="20"/>
          <w:lang w:eastAsia="zh-TW"/>
        </w:rPr>
      </w:pPr>
    </w:p>
    <w:p w14:paraId="68E51182" w14:textId="77777777" w:rsidR="001C1C81" w:rsidRDefault="001C1C81">
      <w:pPr>
        <w:pStyle w:val="a3"/>
        <w:spacing w:before="15"/>
        <w:rPr>
          <w:sz w:val="10"/>
          <w:lang w:eastAsia="zh-TW"/>
        </w:rPr>
      </w:pPr>
    </w:p>
    <w:p w14:paraId="36DD8EA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34 聖母軍手冊</w:t>
      </w:r>
    </w:p>
    <w:p w14:paraId="6CB6821E" w14:textId="77777777" w:rsidR="001C1C81" w:rsidRDefault="001C1C81">
      <w:pPr>
        <w:pStyle w:val="a3"/>
        <w:spacing w:before="15"/>
        <w:rPr>
          <w:rFonts w:ascii="華康儷細黑(P)"/>
          <w:lang w:eastAsia="zh-TW"/>
        </w:rPr>
      </w:pPr>
    </w:p>
    <w:p w14:paraId="30AAB6DB" w14:textId="77777777" w:rsidR="001C1C81" w:rsidRDefault="007A07A9">
      <w:pPr>
        <w:pStyle w:val="a3"/>
        <w:spacing w:line="399" w:lineRule="exact"/>
        <w:ind w:left="434"/>
        <w:rPr>
          <w:lang w:eastAsia="zh-TW"/>
        </w:rPr>
      </w:pPr>
      <w:r>
        <w:rPr>
          <w:color w:val="231F20"/>
          <w:lang w:eastAsia="zh-TW"/>
        </w:rPr>
        <w:t>堅強的支援。</w:t>
      </w:r>
    </w:p>
    <w:p w14:paraId="2035B013" w14:textId="77777777" w:rsidR="001C1C81" w:rsidRDefault="007A07A9">
      <w:pPr>
        <w:pStyle w:val="a3"/>
        <w:spacing w:before="3" w:line="232" w:lineRule="auto"/>
        <w:ind w:left="431" w:right="431" w:firstLine="489"/>
        <w:jc w:val="both"/>
        <w:rPr>
          <w:lang w:eastAsia="zh-TW"/>
        </w:rPr>
      </w:pPr>
      <w:r>
        <w:rPr>
          <w:color w:val="231F20"/>
          <w:lang w:eastAsia="zh-TW"/>
        </w:rPr>
        <w:t>堅強的支援者就是聖母，請全心投靠她吧！因為她有根深柢固的謙遜，投靠她決不會失敗；這是我們極需要的信念。團員常投靠聖母，這是修謙德最好而又簡單的門徑， 如同聖類思葛利寧所說的：「謙遜是一個不為人知的聖寵秘密，使我們在不知不覺中拋空自己，裝入天主恩寵，成為聖人。」</w:t>
      </w:r>
    </w:p>
    <w:p w14:paraId="46B08B70" w14:textId="77777777" w:rsidR="001C1C81" w:rsidRDefault="007A07A9">
      <w:pPr>
        <w:pStyle w:val="a3"/>
        <w:spacing w:before="10" w:line="232" w:lineRule="auto"/>
        <w:ind w:left="427" w:right="436" w:firstLine="492"/>
        <w:jc w:val="both"/>
        <w:rPr>
          <w:lang w:eastAsia="zh-TW"/>
        </w:rPr>
      </w:pPr>
      <w:r>
        <w:rPr>
          <w:color w:val="231F20"/>
          <w:lang w:eastAsia="zh-TW"/>
        </w:rPr>
        <w:t>因此，團員要轉向聖母，一定先拋開自我。聖母會支持這種努力，加強這種力量，使團員能實現嚴謹而有規律的基督徒生活（參閱若十二</w:t>
      </w:r>
      <w:r>
        <w:rPr>
          <w:rFonts w:ascii="Times New Roman" w:eastAsia="Times New Roman"/>
          <w:color w:val="231F20"/>
          <w:lang w:eastAsia="zh-TW"/>
        </w:rPr>
        <w:t>24-25</w:t>
      </w:r>
      <w:r>
        <w:rPr>
          <w:color w:val="231F20"/>
          <w:lang w:eastAsia="zh-TW"/>
        </w:rPr>
        <w:t>）。謙遜的童貞聖母踏碎了自私的毒蛇和牠的許多頭：</w:t>
      </w:r>
    </w:p>
    <w:p w14:paraId="7DE22CEA" w14:textId="77777777" w:rsidR="001C1C81" w:rsidRDefault="007A07A9">
      <w:pPr>
        <w:pStyle w:val="a4"/>
        <w:numPr>
          <w:ilvl w:val="0"/>
          <w:numId w:val="21"/>
        </w:numPr>
        <w:tabs>
          <w:tab w:val="left" w:pos="770"/>
        </w:tabs>
        <w:spacing w:before="141" w:line="213" w:lineRule="auto"/>
        <w:ind w:right="435" w:hanging="282"/>
        <w:jc w:val="both"/>
        <w:rPr>
          <w:sz w:val="24"/>
        </w:rPr>
      </w:pPr>
      <w:r>
        <w:rPr>
          <w:rFonts w:ascii="華康仿宋體W4" w:eastAsia="華康仿宋體W4" w:hint="eastAsia"/>
          <w:color w:val="231F20"/>
          <w:spacing w:val="10"/>
          <w:sz w:val="24"/>
          <w:lang w:eastAsia="zh-TW"/>
        </w:rPr>
        <w:t>自誇的頭</w:t>
      </w:r>
      <w:r>
        <w:rPr>
          <w:color w:val="231F20"/>
          <w:spacing w:val="9"/>
          <w:sz w:val="24"/>
          <w:lang w:eastAsia="zh-TW"/>
        </w:rPr>
        <w:t>：聖母是充滿一切聖德的，教會稱她為「義德</w:t>
      </w:r>
      <w:r>
        <w:rPr>
          <w:color w:val="231F20"/>
          <w:spacing w:val="12"/>
          <w:sz w:val="24"/>
          <w:lang w:eastAsia="zh-TW"/>
        </w:rPr>
        <w:t>之鏡」。她得自天主的聖寵是無限的， 而她卻屈膝下跪，自稱為天主最卑下的使女。</w:t>
      </w:r>
      <w:proofErr w:type="spellStart"/>
      <w:r>
        <w:rPr>
          <w:color w:val="231F20"/>
          <w:spacing w:val="12"/>
          <w:sz w:val="24"/>
        </w:rPr>
        <w:t>這是團員該學習的</w:t>
      </w:r>
      <w:proofErr w:type="spellEnd"/>
      <w:r>
        <w:rPr>
          <w:color w:val="231F20"/>
          <w:spacing w:val="12"/>
          <w:sz w:val="24"/>
        </w:rPr>
        <w:t>。</w:t>
      </w:r>
    </w:p>
    <w:p w14:paraId="68E1F60E" w14:textId="77777777" w:rsidR="001C1C81" w:rsidRDefault="007A07A9">
      <w:pPr>
        <w:pStyle w:val="a4"/>
        <w:numPr>
          <w:ilvl w:val="0"/>
          <w:numId w:val="21"/>
        </w:numPr>
        <w:tabs>
          <w:tab w:val="left" w:pos="771"/>
        </w:tabs>
        <w:spacing w:before="57" w:line="213" w:lineRule="auto"/>
        <w:ind w:right="436" w:hanging="281"/>
        <w:jc w:val="both"/>
        <w:rPr>
          <w:sz w:val="24"/>
          <w:lang w:eastAsia="zh-TW"/>
        </w:rPr>
      </w:pPr>
      <w:r>
        <w:rPr>
          <w:rFonts w:ascii="華康仿宋體W4" w:eastAsia="華康仿宋體W4" w:hint="eastAsia"/>
          <w:color w:val="231F20"/>
          <w:spacing w:val="10"/>
          <w:sz w:val="24"/>
          <w:lang w:eastAsia="zh-TW"/>
        </w:rPr>
        <w:t>自私的頭</w:t>
      </w:r>
      <w:r>
        <w:rPr>
          <w:color w:val="231F20"/>
          <w:spacing w:val="9"/>
          <w:sz w:val="24"/>
          <w:lang w:eastAsia="zh-TW"/>
        </w:rPr>
        <w:t>：團員既然願意把自己的一切，無論是精神或物質，都獻給聖母，由她支配，自應繼續以同樣大方的精神去因聖母而服務人群。</w:t>
      </w:r>
    </w:p>
    <w:p w14:paraId="3FA96A67" w14:textId="77777777" w:rsidR="001C1C81" w:rsidRDefault="007A07A9">
      <w:pPr>
        <w:pStyle w:val="a4"/>
        <w:numPr>
          <w:ilvl w:val="0"/>
          <w:numId w:val="21"/>
        </w:numPr>
        <w:tabs>
          <w:tab w:val="left" w:pos="769"/>
        </w:tabs>
        <w:spacing w:before="56" w:line="213" w:lineRule="auto"/>
        <w:ind w:right="438" w:hanging="283"/>
        <w:jc w:val="both"/>
        <w:rPr>
          <w:sz w:val="24"/>
          <w:lang w:eastAsia="zh-TW"/>
        </w:rPr>
      </w:pPr>
      <w:r>
        <w:rPr>
          <w:rFonts w:ascii="華康仿宋體W4" w:eastAsia="華康仿宋體W4" w:hint="eastAsia"/>
          <w:color w:val="231F20"/>
          <w:spacing w:val="10"/>
          <w:sz w:val="24"/>
          <w:lang w:eastAsia="zh-TW"/>
        </w:rPr>
        <w:t>自足的頭</w:t>
      </w:r>
      <w:r>
        <w:rPr>
          <w:color w:val="231F20"/>
          <w:spacing w:val="9"/>
          <w:sz w:val="24"/>
          <w:lang w:eastAsia="zh-TW"/>
        </w:rPr>
        <w:t>：團員有依靠聖母的習慣，自然就不仗恃自己的能力。</w:t>
      </w:r>
    </w:p>
    <w:p w14:paraId="6163B9CC" w14:textId="77777777" w:rsidR="001C1C81" w:rsidRDefault="007A07A9">
      <w:pPr>
        <w:pStyle w:val="a4"/>
        <w:numPr>
          <w:ilvl w:val="0"/>
          <w:numId w:val="21"/>
        </w:numPr>
        <w:tabs>
          <w:tab w:val="left" w:pos="769"/>
        </w:tabs>
        <w:spacing w:before="57" w:line="213" w:lineRule="auto"/>
        <w:ind w:left="774" w:right="431" w:hanging="290"/>
        <w:jc w:val="both"/>
        <w:rPr>
          <w:sz w:val="24"/>
          <w:lang w:eastAsia="zh-TW"/>
        </w:rPr>
      </w:pPr>
      <w:r>
        <w:rPr>
          <w:rFonts w:ascii="華康仿宋體W4" w:eastAsia="華康仿宋體W4" w:hint="eastAsia"/>
          <w:color w:val="231F20"/>
          <w:sz w:val="24"/>
          <w:lang w:eastAsia="zh-TW"/>
        </w:rPr>
        <w:t>自負的頭</w:t>
      </w:r>
      <w:r>
        <w:rPr>
          <w:color w:val="231F20"/>
          <w:sz w:val="24"/>
          <w:lang w:eastAsia="zh-TW"/>
        </w:rPr>
        <w:t>：團員想到自己與聖母聯合的關係，知道自己的不配；除了可憐自己的軟弱外，還能供給聖母甚麼呢？</w:t>
      </w:r>
    </w:p>
    <w:p w14:paraId="49DBB2C8" w14:textId="77777777" w:rsidR="001C1C81" w:rsidRDefault="007A07A9">
      <w:pPr>
        <w:pStyle w:val="a4"/>
        <w:numPr>
          <w:ilvl w:val="0"/>
          <w:numId w:val="21"/>
        </w:numPr>
        <w:tabs>
          <w:tab w:val="left" w:pos="775"/>
        </w:tabs>
        <w:spacing w:before="56" w:line="213" w:lineRule="auto"/>
        <w:ind w:left="774" w:right="432" w:hanging="283"/>
        <w:jc w:val="both"/>
        <w:rPr>
          <w:sz w:val="24"/>
          <w:lang w:eastAsia="zh-TW"/>
        </w:rPr>
      </w:pPr>
      <w:r>
        <w:rPr>
          <w:rFonts w:ascii="華康仿宋體W4" w:eastAsia="華康仿宋體W4" w:hint="eastAsia"/>
          <w:color w:val="231F20"/>
          <w:spacing w:val="10"/>
          <w:sz w:val="24"/>
          <w:lang w:eastAsia="zh-TW"/>
        </w:rPr>
        <w:t>自愛的頭</w:t>
      </w:r>
      <w:r>
        <w:rPr>
          <w:color w:val="231F20"/>
          <w:spacing w:val="9"/>
          <w:sz w:val="24"/>
          <w:lang w:eastAsia="zh-TW"/>
        </w:rPr>
        <w:t>：自己有甚麼可愛呢？只要沉浸在對聖母的孝愛和崇敬裡，就不會放棄她而自我欣賞了！</w:t>
      </w:r>
    </w:p>
    <w:p w14:paraId="0C667D2C" w14:textId="77777777" w:rsidR="001C1C81" w:rsidRDefault="007A07A9">
      <w:pPr>
        <w:pStyle w:val="a4"/>
        <w:numPr>
          <w:ilvl w:val="0"/>
          <w:numId w:val="21"/>
        </w:numPr>
        <w:tabs>
          <w:tab w:val="left" w:pos="775"/>
        </w:tabs>
        <w:spacing w:before="56" w:line="213" w:lineRule="auto"/>
        <w:ind w:left="773" w:right="433" w:hanging="283"/>
        <w:jc w:val="both"/>
        <w:rPr>
          <w:sz w:val="24"/>
          <w:lang w:eastAsia="zh-TW"/>
        </w:rPr>
      </w:pPr>
      <w:r>
        <w:rPr>
          <w:rFonts w:ascii="華康仿宋體W4" w:eastAsia="華康仿宋體W4" w:hint="eastAsia"/>
          <w:color w:val="231F20"/>
          <w:spacing w:val="10"/>
          <w:sz w:val="24"/>
          <w:lang w:eastAsia="zh-TW"/>
        </w:rPr>
        <w:t>自高的頭</w:t>
      </w:r>
      <w:r>
        <w:rPr>
          <w:color w:val="231F20"/>
          <w:spacing w:val="9"/>
          <w:sz w:val="24"/>
          <w:lang w:eastAsia="zh-TW"/>
        </w:rPr>
        <w:t>：團員既有與聖母一樣的思想，自然只想念天主，而不圖個人的計畫及償報了。</w:t>
      </w:r>
    </w:p>
    <w:p w14:paraId="52DCC4A5" w14:textId="77777777" w:rsidR="001C1C81" w:rsidRDefault="001C1C81">
      <w:pPr>
        <w:spacing w:line="213" w:lineRule="auto"/>
        <w:jc w:val="both"/>
        <w:rPr>
          <w:sz w:val="24"/>
          <w:lang w:eastAsia="zh-TW"/>
        </w:rPr>
        <w:sectPr w:rsidR="001C1C81">
          <w:pgSz w:w="9980" w:h="13380"/>
          <w:pgMar w:top="720" w:right="1380" w:bottom="720" w:left="1380" w:header="0" w:footer="540" w:gutter="0"/>
          <w:cols w:space="720"/>
        </w:sectPr>
      </w:pPr>
    </w:p>
    <w:p w14:paraId="7A70C89A" w14:textId="77777777" w:rsidR="001C1C81" w:rsidRDefault="001C1C81">
      <w:pPr>
        <w:pStyle w:val="a3"/>
        <w:rPr>
          <w:sz w:val="20"/>
          <w:lang w:eastAsia="zh-TW"/>
        </w:rPr>
      </w:pPr>
    </w:p>
    <w:p w14:paraId="53CCB3E8" w14:textId="77777777" w:rsidR="001C1C81" w:rsidRDefault="001C1C81">
      <w:pPr>
        <w:pStyle w:val="a3"/>
        <w:spacing w:before="15"/>
        <w:rPr>
          <w:sz w:val="10"/>
          <w:lang w:eastAsia="zh-TW"/>
        </w:rPr>
      </w:pPr>
    </w:p>
    <w:p w14:paraId="6F1E9DC6"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35</w:t>
      </w:r>
    </w:p>
    <w:p w14:paraId="0497B49D" w14:textId="77777777" w:rsidR="001C1C81" w:rsidRDefault="001C1C81">
      <w:pPr>
        <w:pStyle w:val="a3"/>
        <w:spacing w:before="16"/>
        <w:rPr>
          <w:rFonts w:ascii="華康儷細黑(P)"/>
          <w:sz w:val="21"/>
          <w:lang w:eastAsia="zh-TW"/>
        </w:rPr>
      </w:pPr>
    </w:p>
    <w:p w14:paraId="4AF88BEE" w14:textId="77777777" w:rsidR="001C1C81" w:rsidRDefault="007A07A9">
      <w:pPr>
        <w:pStyle w:val="a4"/>
        <w:numPr>
          <w:ilvl w:val="0"/>
          <w:numId w:val="21"/>
        </w:numPr>
        <w:tabs>
          <w:tab w:val="left" w:pos="775"/>
        </w:tabs>
        <w:spacing w:before="80" w:line="213" w:lineRule="auto"/>
        <w:ind w:left="773" w:right="433" w:hanging="283"/>
        <w:rPr>
          <w:sz w:val="24"/>
          <w:lang w:eastAsia="zh-TW"/>
        </w:rPr>
      </w:pPr>
      <w:r>
        <w:rPr>
          <w:rFonts w:ascii="華康仿宋體W4" w:eastAsia="華康仿宋體W4" w:hint="eastAsia"/>
          <w:color w:val="231F20"/>
          <w:spacing w:val="10"/>
          <w:sz w:val="24"/>
          <w:lang w:eastAsia="zh-TW"/>
        </w:rPr>
        <w:t>自滿的頭</w:t>
      </w:r>
      <w:r>
        <w:rPr>
          <w:color w:val="231F20"/>
          <w:spacing w:val="9"/>
          <w:sz w:val="24"/>
          <w:lang w:eastAsia="zh-TW"/>
        </w:rPr>
        <w:t>：團員既與聖母聯合，就應提高自己的水準， 一切以聖母為典範，也要有她極純正的意向。</w:t>
      </w:r>
    </w:p>
    <w:p w14:paraId="3C1CF956" w14:textId="77777777" w:rsidR="001C1C81" w:rsidRDefault="007A07A9">
      <w:pPr>
        <w:pStyle w:val="a4"/>
        <w:numPr>
          <w:ilvl w:val="0"/>
          <w:numId w:val="21"/>
        </w:numPr>
        <w:tabs>
          <w:tab w:val="left" w:pos="774"/>
        </w:tabs>
        <w:spacing w:before="57" w:line="213" w:lineRule="auto"/>
        <w:ind w:left="774" w:right="431"/>
        <w:rPr>
          <w:sz w:val="24"/>
          <w:lang w:eastAsia="zh-TW"/>
        </w:rPr>
      </w:pPr>
      <w:r>
        <w:rPr>
          <w:rFonts w:ascii="華康仿宋體W4" w:eastAsia="華康仿宋體W4" w:hint="eastAsia"/>
          <w:color w:val="231F20"/>
          <w:spacing w:val="22"/>
          <w:sz w:val="24"/>
          <w:lang w:eastAsia="zh-TW"/>
        </w:rPr>
        <w:t>自主的頭</w:t>
      </w:r>
      <w:r>
        <w:rPr>
          <w:color w:val="231F20"/>
          <w:spacing w:val="2"/>
          <w:sz w:val="24"/>
          <w:lang w:eastAsia="zh-TW"/>
        </w:rPr>
        <w:t>： 團員完全屬於聖母， 就不要隨從自己的傾向，應在一切事上，靜聽聖寵的呼喚。</w:t>
      </w:r>
    </w:p>
    <w:p w14:paraId="3E9623D8" w14:textId="77777777" w:rsidR="001C1C81" w:rsidRDefault="007A07A9">
      <w:pPr>
        <w:pStyle w:val="a3"/>
        <w:spacing w:before="92" w:line="232" w:lineRule="auto"/>
        <w:ind w:left="428" w:right="434" w:firstLine="493"/>
        <w:jc w:val="both"/>
        <w:rPr>
          <w:lang w:eastAsia="zh-TW"/>
        </w:rPr>
      </w:pPr>
      <w:r>
        <w:rPr>
          <w:color w:val="231F20"/>
          <w:lang w:eastAsia="zh-TW"/>
        </w:rPr>
        <w:t>團員到了忘我之境時，將會得到聖母慈愛的感召；她在這團員身上發揮的力量和完成的犧牲，出乎人的本性之上， 並將使這團員成為基督的好軍人（參閱弟後二</w:t>
      </w:r>
      <w:r>
        <w:rPr>
          <w:rFonts w:ascii="Times New Roman" w:eastAsia="Times New Roman"/>
          <w:color w:val="231F20"/>
          <w:lang w:eastAsia="zh-TW"/>
        </w:rPr>
        <w:t>3</w:t>
      </w:r>
      <w:r>
        <w:rPr>
          <w:color w:val="231F20"/>
          <w:lang w:eastAsia="zh-TW"/>
        </w:rPr>
        <w:t>），能承擔他崗位上所要求的任務。</w:t>
      </w:r>
    </w:p>
    <w:p w14:paraId="20E9F9E0" w14:textId="77777777" w:rsidR="001C1C81" w:rsidRDefault="001C1C81">
      <w:pPr>
        <w:pStyle w:val="a3"/>
        <w:spacing w:before="11"/>
        <w:rPr>
          <w:sz w:val="22"/>
          <w:lang w:eastAsia="zh-TW"/>
        </w:rPr>
      </w:pPr>
    </w:p>
    <w:p w14:paraId="4B23C923" w14:textId="77777777" w:rsidR="001C1C81" w:rsidRDefault="007A07A9">
      <w:pPr>
        <w:pStyle w:val="a3"/>
        <w:spacing w:line="271" w:lineRule="auto"/>
        <w:ind w:left="415" w:right="440" w:firstLine="500"/>
        <w:jc w:val="both"/>
        <w:rPr>
          <w:rFonts w:ascii="標楷體" w:eastAsia="標楷體"/>
          <w:lang w:eastAsia="zh-TW"/>
        </w:rPr>
      </w:pPr>
      <w:r>
        <w:rPr>
          <w:rFonts w:ascii="標楷體" w:eastAsia="標楷體" w:hint="eastAsia"/>
          <w:color w:val="231F20"/>
          <w:lang w:eastAsia="zh-TW"/>
        </w:rPr>
        <w:t>「天主喜歡在虛無中工作，祂從虛無中造了世界，我們應充滿光榮天主的熱忱，同時也深知我們無能力促進祂的光榮；天主要使我們努力的工作，成為光榮祂的適用工具。為達到這目標，天主所用的方法，往往與我們所期待的適巧相反。除耶穌外，無人能如聖母那樣光榮天主的；但聖母謙遜的思想，還是覺得自己的虛無。在凡人心裡，也許以為聖母的謙虛似乎阻礙了天主的計畫；相反地正好促進天主無限仁慈的計畫。」</w:t>
      </w:r>
    </w:p>
    <w:p w14:paraId="36E8177C" w14:textId="77777777" w:rsidR="001C1C81" w:rsidRDefault="001C1C81">
      <w:pPr>
        <w:pStyle w:val="a3"/>
        <w:spacing w:before="2"/>
        <w:rPr>
          <w:rFonts w:ascii="標楷體"/>
          <w:sz w:val="18"/>
          <w:lang w:eastAsia="zh-TW"/>
        </w:rPr>
      </w:pPr>
    </w:p>
    <w:p w14:paraId="00D9CCBD" w14:textId="77777777" w:rsidR="001C1C81" w:rsidRDefault="007A07A9">
      <w:pPr>
        <w:pStyle w:val="210"/>
        <w:rPr>
          <w:lang w:eastAsia="zh-TW"/>
        </w:rPr>
      </w:pPr>
      <w:bookmarkStart w:id="13" w:name="_TOC_250196"/>
      <w:bookmarkEnd w:id="13"/>
      <w:r>
        <w:rPr>
          <w:color w:val="231F20"/>
          <w:lang w:eastAsia="zh-TW"/>
        </w:rPr>
        <w:t>三、真誠敬愛聖母，促進團員從事傳教工作</w:t>
      </w:r>
    </w:p>
    <w:p w14:paraId="3E901639" w14:textId="77777777" w:rsidR="001C1C81" w:rsidRDefault="007A07A9">
      <w:pPr>
        <w:pStyle w:val="a3"/>
        <w:spacing w:before="121" w:line="232" w:lineRule="auto"/>
        <w:ind w:left="428" w:right="432" w:firstLine="493"/>
        <w:jc w:val="both"/>
        <w:rPr>
          <w:lang w:eastAsia="zh-TW"/>
        </w:rPr>
      </w:pPr>
      <w:r>
        <w:rPr>
          <w:color w:val="231F20"/>
          <w:lang w:eastAsia="zh-TW"/>
        </w:rPr>
        <w:t>在手冊（第九章第三節）強調：我們在基督身上毫無選擇，若在生活中不能接受痛苦和被迫害的基督，就不能承受光榮的基督；因為基督是不可分的唯一者，故必須接受整個基督。若我們只向基督尋求平安及快樂，就等於把自己釘在十字架上了。沒有痛苦，就沒有勝利；沒有茨冠，就沒有寶座；沒有苦膽，就沒有光榮；沒有十字架，就沒有花冠，兩</w:t>
      </w:r>
    </w:p>
    <w:p w14:paraId="38B15EF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7947835" w14:textId="77777777" w:rsidR="001C1C81" w:rsidRDefault="001C1C81">
      <w:pPr>
        <w:pStyle w:val="a3"/>
        <w:rPr>
          <w:sz w:val="20"/>
          <w:lang w:eastAsia="zh-TW"/>
        </w:rPr>
      </w:pPr>
    </w:p>
    <w:p w14:paraId="65D43A41" w14:textId="77777777" w:rsidR="001C1C81" w:rsidRDefault="001C1C81">
      <w:pPr>
        <w:pStyle w:val="a3"/>
        <w:spacing w:before="15"/>
        <w:rPr>
          <w:sz w:val="10"/>
          <w:lang w:eastAsia="zh-TW"/>
        </w:rPr>
      </w:pPr>
    </w:p>
    <w:p w14:paraId="19CBC7E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36 聖母軍手冊</w:t>
      </w:r>
    </w:p>
    <w:p w14:paraId="39BFA44F" w14:textId="77777777" w:rsidR="001C1C81" w:rsidRDefault="001C1C81">
      <w:pPr>
        <w:pStyle w:val="a3"/>
        <w:spacing w:before="6"/>
        <w:rPr>
          <w:rFonts w:ascii="華康儷細黑(P)"/>
          <w:sz w:val="25"/>
          <w:lang w:eastAsia="zh-TW"/>
        </w:rPr>
      </w:pPr>
    </w:p>
    <w:p w14:paraId="080F2C91" w14:textId="77777777" w:rsidR="001C1C81" w:rsidRDefault="007A07A9">
      <w:pPr>
        <w:pStyle w:val="a3"/>
        <w:spacing w:line="232" w:lineRule="auto"/>
        <w:ind w:left="432" w:right="433" w:firstLine="1"/>
        <w:rPr>
          <w:lang w:eastAsia="zh-TW"/>
        </w:rPr>
      </w:pPr>
      <w:r>
        <w:rPr>
          <w:color w:val="231F20"/>
          <w:lang w:eastAsia="zh-TW"/>
        </w:rPr>
        <w:t>者是相輔相成而不可分的。我們追求其中之一，同時也會找到另一個。</w:t>
      </w:r>
    </w:p>
    <w:p w14:paraId="492D5D30" w14:textId="77777777" w:rsidR="001C1C81" w:rsidRDefault="007A07A9">
      <w:pPr>
        <w:pStyle w:val="a3"/>
        <w:spacing w:before="3" w:line="232" w:lineRule="auto"/>
        <w:ind w:left="431" w:right="432" w:firstLine="488"/>
        <w:jc w:val="both"/>
        <w:rPr>
          <w:lang w:eastAsia="zh-TW"/>
        </w:rPr>
      </w:pPr>
      <w:r>
        <w:rPr>
          <w:color w:val="231F20"/>
          <w:lang w:eastAsia="zh-TW"/>
        </w:rPr>
        <w:t>同理，這樣的過程，也適合於聖母；她不能被分為幾份，好讓我們隨意選擇，若我們不能同她一起受苦，也不能同她一起快樂。</w:t>
      </w:r>
    </w:p>
    <w:p w14:paraId="6C5CE236" w14:textId="77777777" w:rsidR="001C1C81" w:rsidRDefault="007A07A9">
      <w:pPr>
        <w:pStyle w:val="a3"/>
        <w:spacing w:before="5" w:line="232" w:lineRule="auto"/>
        <w:ind w:left="415" w:right="437" w:firstLine="503"/>
        <w:jc w:val="both"/>
        <w:rPr>
          <w:lang w:eastAsia="zh-TW"/>
        </w:rPr>
      </w:pPr>
      <w:r>
        <w:rPr>
          <w:color w:val="231F20"/>
          <w:lang w:eastAsia="zh-TW"/>
        </w:rPr>
        <w:t>若我們願如聖若望一樣，接受她為我們的母親（參閱若十九</w:t>
      </w:r>
      <w:r>
        <w:rPr>
          <w:rFonts w:ascii="Times New Roman" w:eastAsia="Times New Roman"/>
          <w:color w:val="231F20"/>
          <w:lang w:eastAsia="zh-TW"/>
        </w:rPr>
        <w:t>2</w:t>
      </w:r>
      <w:r>
        <w:rPr>
          <w:color w:val="231F20"/>
          <w:lang w:eastAsia="zh-TW"/>
        </w:rPr>
        <w:t>），就必須接受整個的她。若只接受其中一部分，就等於完全沒有接受。敬禮聖母就要設法表現她的每一方面和每一任務，不可把目標轉移到不是最重要的事。例如：應以聖母為我們學習的典範，效法她的德行，這是有價值的事； 不過，只做這個，沒有再進一步的工作態度，對聖母的敬禮只是片面的。我們只念經求聖母，雖然念了很多，還是不夠。我們知道天主賞給聖母無數奇恩，使她反映出天主聖三的屬性，這還不夠；就算把一切對聖母應有的敬禮全都給了她，仍然不算盡了孝愛聖母的敬禮，真正完整的敬禮只有與她聯合在一起，那就是與聖母度共同的生活；聖母的生活並不在於使人仰慕，而是把聖寵傳達於人。</w:t>
      </w:r>
    </w:p>
    <w:p w14:paraId="425F2169" w14:textId="77777777" w:rsidR="001C1C81" w:rsidRDefault="007A07A9">
      <w:pPr>
        <w:pStyle w:val="a3"/>
        <w:spacing w:before="20" w:line="232" w:lineRule="auto"/>
        <w:ind w:left="422" w:right="433" w:firstLine="480"/>
        <w:jc w:val="both"/>
        <w:rPr>
          <w:lang w:eastAsia="zh-TW"/>
        </w:rPr>
      </w:pPr>
      <w:r>
        <w:rPr>
          <w:color w:val="231F20"/>
          <w:lang w:eastAsia="zh-TW"/>
        </w:rPr>
        <w:t>聖母的整個生活是母親的生活，先是基督的母親，然後是眾人的母親。如聖奧斯定所說的，天主聖三從老早就決定使聖母誕生在世；由天神來報的那一天起，聖母就開始了這項奇特的工作，從此她成為一位忙碌的母親，負起母親的一切任務。有段時間，她的母職只限於納匝肋，但很快就擴展到全世界，她的聖子也伸展到全人類。這事就繼續下去；她的母職也不斷向前邁進。凡是促進擴大納匝肋的事，全都是由她去完成的。照顧耶穌的奧體，只是從她的母職加上一點</w:t>
      </w:r>
    </w:p>
    <w:p w14:paraId="5691934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9CC1EB4" w14:textId="77777777" w:rsidR="001C1C81" w:rsidRDefault="001C1C81">
      <w:pPr>
        <w:pStyle w:val="a3"/>
        <w:rPr>
          <w:sz w:val="20"/>
          <w:lang w:eastAsia="zh-TW"/>
        </w:rPr>
      </w:pPr>
    </w:p>
    <w:p w14:paraId="16C2A84C" w14:textId="77777777" w:rsidR="001C1C81" w:rsidRDefault="001C1C81">
      <w:pPr>
        <w:pStyle w:val="a3"/>
        <w:spacing w:before="15"/>
        <w:rPr>
          <w:sz w:val="10"/>
          <w:lang w:eastAsia="zh-TW"/>
        </w:rPr>
      </w:pPr>
    </w:p>
    <w:p w14:paraId="44BF3B55"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pacing w:val="2"/>
          <w:sz w:val="20"/>
          <w:lang w:eastAsia="zh-TW"/>
        </w:rPr>
        <w:t xml:space="preserve">第六章 團員對聖母的義務  </w:t>
      </w:r>
      <w:r>
        <w:rPr>
          <w:rFonts w:ascii="華康儷細黑(P)" w:eastAsia="華康儷細黑(P)" w:hint="eastAsia"/>
          <w:color w:val="231F20"/>
          <w:sz w:val="20"/>
          <w:lang w:eastAsia="zh-TW"/>
        </w:rPr>
        <w:t>37</w:t>
      </w:r>
    </w:p>
    <w:p w14:paraId="77540FE8" w14:textId="77777777" w:rsidR="001C1C81" w:rsidRDefault="001C1C81">
      <w:pPr>
        <w:pStyle w:val="a3"/>
        <w:spacing w:before="3"/>
        <w:rPr>
          <w:rFonts w:ascii="華康儷細黑(P)"/>
          <w:sz w:val="23"/>
          <w:lang w:eastAsia="zh-TW"/>
        </w:rPr>
      </w:pPr>
    </w:p>
    <w:p w14:paraId="6EF323ED" w14:textId="77777777" w:rsidR="001C1C81" w:rsidRDefault="007A07A9">
      <w:pPr>
        <w:pStyle w:val="a3"/>
        <w:spacing w:before="29" w:line="399" w:lineRule="exact"/>
        <w:ind w:left="434"/>
        <w:rPr>
          <w:lang w:eastAsia="zh-TW"/>
        </w:rPr>
      </w:pPr>
      <w:proofErr w:type="spellStart"/>
      <w:r>
        <w:rPr>
          <w:color w:val="231F20"/>
          <w:spacing w:val="3"/>
        </w:rPr>
        <w:t>工作；甚至如宗徒的工作，也是如此</w:t>
      </w:r>
      <w:proofErr w:type="spellEnd"/>
      <w:r>
        <w:rPr>
          <w:color w:val="231F20"/>
          <w:spacing w:val="3"/>
        </w:rPr>
        <w:t>。</w:t>
      </w:r>
      <w:r>
        <w:rPr>
          <w:color w:val="231F20"/>
          <w:spacing w:val="3"/>
          <w:lang w:eastAsia="zh-TW"/>
        </w:rPr>
        <w:t>因此，聖母可以說：</w:t>
      </w:r>
    </w:p>
    <w:p w14:paraId="00B623A0" w14:textId="77777777" w:rsidR="001C1C81" w:rsidRDefault="007A07A9">
      <w:pPr>
        <w:pStyle w:val="a3"/>
        <w:spacing w:before="3" w:line="232" w:lineRule="auto"/>
        <w:ind w:left="920" w:right="436" w:hanging="488"/>
        <w:rPr>
          <w:lang w:eastAsia="zh-TW"/>
        </w:rPr>
      </w:pPr>
      <w:r>
        <w:rPr>
          <w:color w:val="231F20"/>
          <w:lang w:eastAsia="zh-TW"/>
        </w:rPr>
        <w:t xml:space="preserve">「我是宗徒職」；如同她說的：「我是始胎無染原罪。」 </w:t>
      </w:r>
      <w:r>
        <w:rPr>
          <w:color w:val="231F20"/>
          <w:spacing w:val="3"/>
          <w:lang w:eastAsia="zh-TW"/>
        </w:rPr>
        <w:t>做人靈的母親是聖母主要的任務，也是她真正的生活。</w:t>
      </w:r>
    </w:p>
    <w:p w14:paraId="66817396" w14:textId="77777777" w:rsidR="001C1C81" w:rsidRDefault="007A07A9">
      <w:pPr>
        <w:pStyle w:val="a3"/>
        <w:spacing w:before="3" w:line="232" w:lineRule="auto"/>
        <w:ind w:left="424" w:right="438" w:firstLine="5"/>
        <w:jc w:val="both"/>
        <w:rPr>
          <w:lang w:eastAsia="zh-TW"/>
        </w:rPr>
      </w:pPr>
      <w:r>
        <w:rPr>
          <w:color w:val="231F20"/>
          <w:lang w:eastAsia="zh-TW"/>
        </w:rPr>
        <w:t>因此，人若不分擔聖母的工作，就不能真正和她結合。所以再重複的說：團員對聖母的孝愛，必定包括為人靈服務。聖母的觀念裡除去母愛，與教友的觀念裡除去傳教工作，二者是相似的，在天主的意向中，都是不完整、不實在的。</w:t>
      </w:r>
    </w:p>
    <w:p w14:paraId="0F3C1FC2" w14:textId="77777777" w:rsidR="001C1C81" w:rsidRDefault="007A07A9">
      <w:pPr>
        <w:pStyle w:val="a3"/>
        <w:spacing w:before="7" w:line="232" w:lineRule="auto"/>
        <w:ind w:left="420" w:right="444" w:firstLine="492"/>
        <w:jc w:val="both"/>
        <w:rPr>
          <w:lang w:eastAsia="zh-TW"/>
        </w:rPr>
      </w:pPr>
      <w:r>
        <w:rPr>
          <w:color w:val="231F20"/>
          <w:spacing w:val="3"/>
          <w:lang w:eastAsia="zh-TW"/>
        </w:rPr>
        <w:t>因此，聖母軍並非如一般人所想：建立在聖母與傳教工作的兩個原則上，其實只建立在一個原則上，就是聖母；這原則包括傳教工作和教友生活。</w:t>
      </w:r>
    </w:p>
    <w:p w14:paraId="109B0163" w14:textId="77777777" w:rsidR="001C1C81" w:rsidRDefault="007A07A9">
      <w:pPr>
        <w:pStyle w:val="a3"/>
        <w:spacing w:before="5" w:line="232" w:lineRule="auto"/>
        <w:ind w:left="412" w:right="448" w:firstLine="495"/>
        <w:jc w:val="both"/>
        <w:rPr>
          <w:lang w:eastAsia="zh-TW"/>
        </w:rPr>
      </w:pPr>
      <w:r>
        <w:rPr>
          <w:color w:val="231F20"/>
          <w:spacing w:val="3"/>
          <w:lang w:eastAsia="zh-TW"/>
        </w:rPr>
        <w:t>只在心裡想或說：服侍聖母，都不夠實在；傳教工作不會從天降下，落在被動地等待它的人身上。這些懶人恐怕仍繼續他們閒暇無所事事的生活。負起傳教責任的唯一方法就是獻身於傳教工作；只要我們走出一步，聖母就會將我們的活動，放在她做母親的責任裡。</w:t>
      </w:r>
    </w:p>
    <w:p w14:paraId="2590F760" w14:textId="77777777" w:rsidR="001C1C81" w:rsidRDefault="007A07A9">
      <w:pPr>
        <w:pStyle w:val="a3"/>
        <w:spacing w:before="9" w:line="232" w:lineRule="auto"/>
        <w:ind w:left="413" w:right="432" w:firstLine="486"/>
        <w:jc w:val="both"/>
        <w:rPr>
          <w:lang w:eastAsia="zh-TW"/>
        </w:rPr>
      </w:pPr>
      <w:r>
        <w:rPr>
          <w:color w:val="231F20"/>
          <w:lang w:eastAsia="zh-TW"/>
        </w:rPr>
        <w:t>而且聖母也需要我們協助，這話該怎麼說呢？大能的聖母怎麼要無能的我們協助？但這是實際情形，天主的計畫要與人合作，亦只有透過人，才能完成這救贖工程。聖母的聖寵寶庫固然豐富，但我們如不合作，她便不能分施聖寵給我們。如果聖母能夠以自己的意願分施恩惠，瞬間便能感化全世界。她要等待人的行動，人若不願合作，她便不能盡她的母職，許多靈魂也要飢渴而死。因此，聖母很希望我們把自己託付給她，由她安排；她會利用每個人，不但是聖人或合適的人，連罪人或不合適的人，都極需要。她不拒絕任何人的服務，甚至是微不足道的，也能傳達她的大德能。要記</w:t>
      </w:r>
    </w:p>
    <w:p w14:paraId="456EF17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C3363E3" w14:textId="77777777" w:rsidR="001C1C81" w:rsidRDefault="001C1C81">
      <w:pPr>
        <w:pStyle w:val="a3"/>
        <w:rPr>
          <w:sz w:val="20"/>
          <w:lang w:eastAsia="zh-TW"/>
        </w:rPr>
      </w:pPr>
    </w:p>
    <w:p w14:paraId="6A8BD1A1" w14:textId="77777777" w:rsidR="001C1C81" w:rsidRDefault="001C1C81">
      <w:pPr>
        <w:pStyle w:val="a3"/>
        <w:spacing w:before="15"/>
        <w:rPr>
          <w:sz w:val="10"/>
          <w:lang w:eastAsia="zh-TW"/>
        </w:rPr>
      </w:pPr>
    </w:p>
    <w:p w14:paraId="10F6095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38 聖母軍手冊</w:t>
      </w:r>
    </w:p>
    <w:p w14:paraId="49D15879" w14:textId="77777777" w:rsidR="001C1C81" w:rsidRDefault="001C1C81">
      <w:pPr>
        <w:pStyle w:val="a3"/>
        <w:spacing w:before="6"/>
        <w:rPr>
          <w:rFonts w:ascii="華康儷細黑(P)"/>
          <w:sz w:val="25"/>
          <w:lang w:eastAsia="zh-TW"/>
        </w:rPr>
      </w:pPr>
    </w:p>
    <w:p w14:paraId="7F3BFC2F" w14:textId="77777777" w:rsidR="001C1C81" w:rsidRDefault="007A07A9">
      <w:pPr>
        <w:pStyle w:val="a3"/>
        <w:spacing w:line="232" w:lineRule="auto"/>
        <w:ind w:left="432" w:right="433" w:firstLine="1"/>
        <w:rPr>
          <w:lang w:eastAsia="zh-TW"/>
        </w:rPr>
      </w:pPr>
      <w:r>
        <w:rPr>
          <w:color w:val="231F20"/>
          <w:lang w:eastAsia="zh-TW"/>
        </w:rPr>
        <w:t>住：燦爛的陽光怎樣透過明淨的玻璃窗，也同樣透過暗淡骯髒的窗戶。</w:t>
      </w:r>
    </w:p>
    <w:p w14:paraId="3B469C4C" w14:textId="77777777" w:rsidR="001C1C81" w:rsidRDefault="001C1C81">
      <w:pPr>
        <w:pStyle w:val="a3"/>
        <w:spacing w:before="7"/>
        <w:rPr>
          <w:lang w:eastAsia="zh-TW"/>
        </w:rPr>
      </w:pPr>
    </w:p>
    <w:p w14:paraId="1EE6E7F4" w14:textId="77777777" w:rsidR="001C1C81" w:rsidRDefault="007A07A9">
      <w:pPr>
        <w:pStyle w:val="a3"/>
        <w:spacing w:before="1" w:line="271" w:lineRule="auto"/>
        <w:ind w:left="426" w:right="436" w:firstLine="493"/>
        <w:jc w:val="both"/>
        <w:rPr>
          <w:rFonts w:ascii="標楷體" w:eastAsia="標楷體"/>
          <w:lang w:eastAsia="zh-TW"/>
        </w:rPr>
      </w:pPr>
      <w:r>
        <w:rPr>
          <w:rFonts w:ascii="標楷體" w:eastAsia="標楷體" w:hint="eastAsia"/>
          <w:color w:val="231F20"/>
          <w:lang w:eastAsia="zh-TW"/>
        </w:rPr>
        <w:t>「耶穌和聖母是新的亞當和厄娃，十字架一起把他倆帶入痛苦和愛裡，為賠補人類的原祖在伊甸園所犯的罪。耶穌是天主恩寵的來源，聖母是天主恩寵來源的管道，都給我們超性的生命，協助我們重獲天國。」</w:t>
      </w:r>
    </w:p>
    <w:p w14:paraId="1B5D350A" w14:textId="77777777" w:rsidR="001C1C81" w:rsidRDefault="007A07A9">
      <w:pPr>
        <w:pStyle w:val="a3"/>
        <w:spacing w:before="2" w:line="271" w:lineRule="auto"/>
        <w:ind w:left="422" w:right="438" w:firstLine="491"/>
        <w:jc w:val="both"/>
        <w:rPr>
          <w:rFonts w:ascii="標楷體" w:eastAsia="標楷體" w:hAnsi="標楷體"/>
          <w:lang w:eastAsia="zh-TW"/>
        </w:rPr>
      </w:pPr>
      <w:r>
        <w:rPr>
          <w:rFonts w:ascii="標楷體" w:eastAsia="標楷體" w:hAnsi="標楷體" w:hint="eastAsia"/>
          <w:color w:val="231F20"/>
          <w:lang w:eastAsia="zh-TW"/>
        </w:rPr>
        <w:t>「我們同耶穌一起讚美聖母吧！耶穌提升她為仁慈之母，我們的母后，我們最親愛的母親，諸寵中保，天主聖寵的分施者。天主聖子使祂的母親顯示天主的光榮、威嚴和全能。這位耶穌的母親和助手，在耶穌的救贖偉業上，與祂合而為一，永遠結合；實際上她有無限的能力，在救世的功勞上分施恩寵。聖母的王國非常大，如同她聖子的王國； 沒有一樣東西不屬於她權力的。」（教宗碧岳</w:t>
      </w:r>
      <w:r>
        <w:rPr>
          <w:rFonts w:ascii="Times New Roman" w:eastAsia="Times New Roman" w:hAnsi="Times New Roman"/>
          <w:color w:val="231F20"/>
          <w:lang w:eastAsia="zh-TW"/>
        </w:rPr>
        <w:t>(</w:t>
      </w:r>
      <w:r>
        <w:rPr>
          <w:rFonts w:ascii="標楷體" w:eastAsia="標楷體" w:hAnsi="標楷體" w:hint="eastAsia"/>
          <w:color w:val="231F20"/>
          <w:lang w:eastAsia="zh-TW"/>
        </w:rPr>
        <w:t>庇護</w:t>
      </w:r>
      <w:r>
        <w:rPr>
          <w:rFonts w:ascii="Times New Roman" w:eastAsia="Times New Roman" w:hAnsi="Times New Roman"/>
          <w:color w:val="231F20"/>
          <w:lang w:eastAsia="zh-TW"/>
        </w:rPr>
        <w:t>)</w:t>
      </w:r>
      <w:r>
        <w:rPr>
          <w:rFonts w:ascii="標楷體" w:eastAsia="標楷體" w:hAnsi="標楷體" w:hint="eastAsia"/>
          <w:color w:val="231F20"/>
          <w:lang w:eastAsia="zh-TW"/>
        </w:rPr>
        <w:t>十二世，一九四○年四月二十一日，及一九四五年五月十三日訓詞。）</w:t>
      </w:r>
    </w:p>
    <w:p w14:paraId="61C8795A" w14:textId="77777777" w:rsidR="001C1C81" w:rsidRDefault="001C1C81">
      <w:pPr>
        <w:pStyle w:val="a3"/>
        <w:spacing w:before="3"/>
        <w:rPr>
          <w:rFonts w:ascii="標楷體"/>
          <w:sz w:val="18"/>
          <w:lang w:eastAsia="zh-TW"/>
        </w:rPr>
      </w:pPr>
    </w:p>
    <w:p w14:paraId="62E45ECA" w14:textId="77777777" w:rsidR="001C1C81" w:rsidRDefault="007A07A9">
      <w:pPr>
        <w:pStyle w:val="210"/>
        <w:rPr>
          <w:lang w:eastAsia="zh-TW"/>
        </w:rPr>
      </w:pPr>
      <w:bookmarkStart w:id="14" w:name="_TOC_250195"/>
      <w:bookmarkEnd w:id="14"/>
      <w:r>
        <w:rPr>
          <w:color w:val="231F20"/>
          <w:lang w:eastAsia="zh-TW"/>
        </w:rPr>
        <w:t>四、積極努力服事聖母</w:t>
      </w:r>
    </w:p>
    <w:p w14:paraId="6E155734" w14:textId="77777777" w:rsidR="001C1C81" w:rsidRDefault="007A07A9">
      <w:pPr>
        <w:pStyle w:val="a3"/>
        <w:spacing w:before="122" w:line="232" w:lineRule="auto"/>
        <w:ind w:left="428" w:right="432" w:firstLine="493"/>
        <w:jc w:val="both"/>
        <w:rPr>
          <w:lang w:eastAsia="zh-TW"/>
        </w:rPr>
      </w:pPr>
      <w:r>
        <w:rPr>
          <w:color w:val="231F20"/>
          <w:lang w:eastAsia="zh-TW"/>
        </w:rPr>
        <w:t>團員無論在任何環境中，都不得以隸屬聖母為藉口，而不努力工作，或掩飾體制中的缺點；相反的，既隸屬聖母， 就應更努力工作。團員既與聖母一起工作，且全為聖母而工作，就應將最好的奉獻給聖母。團員在工作時，必須要有活力、技巧地、妥善地工作。有時某支團或某團員，在工作上有錯誤，或擴展支團和徵募團員上，沒有充分努力。或許他們會說：「我對自己的能力沒有信心，只好完全依靠聖母，</w:t>
      </w:r>
    </w:p>
    <w:p w14:paraId="43BF4E5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D2D418A" w14:textId="77777777" w:rsidR="001C1C81" w:rsidRDefault="001C1C81">
      <w:pPr>
        <w:pStyle w:val="a3"/>
        <w:rPr>
          <w:sz w:val="20"/>
          <w:lang w:eastAsia="zh-TW"/>
        </w:rPr>
      </w:pPr>
    </w:p>
    <w:p w14:paraId="6C380E1E" w14:textId="77777777" w:rsidR="001C1C81" w:rsidRDefault="001C1C81">
      <w:pPr>
        <w:pStyle w:val="a3"/>
        <w:spacing w:before="15"/>
        <w:rPr>
          <w:sz w:val="10"/>
          <w:lang w:eastAsia="zh-TW"/>
        </w:rPr>
      </w:pPr>
    </w:p>
    <w:p w14:paraId="3D827D93"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39</w:t>
      </w:r>
    </w:p>
    <w:p w14:paraId="521840CD" w14:textId="77777777" w:rsidR="001C1C81" w:rsidRDefault="001C1C81">
      <w:pPr>
        <w:pStyle w:val="a3"/>
        <w:spacing w:before="3"/>
        <w:rPr>
          <w:rFonts w:ascii="華康儷細黑(P)"/>
          <w:sz w:val="23"/>
          <w:lang w:eastAsia="zh-TW"/>
        </w:rPr>
      </w:pPr>
    </w:p>
    <w:p w14:paraId="077ACE7E" w14:textId="77777777" w:rsidR="001C1C81" w:rsidRDefault="007A07A9">
      <w:pPr>
        <w:pStyle w:val="a3"/>
        <w:spacing w:before="37" w:line="232" w:lineRule="auto"/>
        <w:ind w:left="427" w:right="433" w:firstLine="6"/>
        <w:jc w:val="both"/>
        <w:rPr>
          <w:lang w:eastAsia="zh-TW"/>
        </w:rPr>
      </w:pPr>
      <w:r>
        <w:rPr>
          <w:color w:val="231F20"/>
          <w:lang w:eastAsia="zh-TW"/>
        </w:rPr>
        <w:t>以她的方式去促成適當的結果。」這樣的話，常出自熱心團員之口；他們誤以為自己的無能是一種美德，其實這樣的想法可能有危險，用人性的想法來推理，以為自己是大能聖母的工具，個人的努力微不足道；就如同窮人和大富翁合資經營，為何還要盡力拿出一文錢來，加入已滿溢的資金裡？</w:t>
      </w:r>
    </w:p>
    <w:p w14:paraId="0D507F55" w14:textId="77777777" w:rsidR="001C1C81" w:rsidRDefault="007A07A9">
      <w:pPr>
        <w:pStyle w:val="a3"/>
        <w:spacing w:before="9" w:line="232" w:lineRule="auto"/>
        <w:ind w:left="416" w:right="441" w:firstLine="498"/>
        <w:jc w:val="both"/>
        <w:rPr>
          <w:lang w:eastAsia="zh-TW"/>
        </w:rPr>
      </w:pPr>
      <w:r>
        <w:rPr>
          <w:color w:val="231F20"/>
          <w:lang w:eastAsia="zh-TW"/>
        </w:rPr>
        <w:t>因此，必須強調團員在工作上應有的原則──團員們決非只是聖母所用的工具，在造福人靈的工作上，應真正地與聖母合作。在合作時，團員應盡己之所能，去貢獻自己的行動和才能；聖母將會把自己和她所有的聖潔及能力，與團員們合作。只要團員尊重這個合作精神，聖母是決不會有所欠缺的。所以工作的成敗，可以說全在團員手裡；因此，團員需以自己全部的努力，恆心而謹慎地與聖母合作。</w:t>
      </w:r>
    </w:p>
    <w:p w14:paraId="6431A543" w14:textId="77777777" w:rsidR="001C1C81" w:rsidRDefault="007A07A9">
      <w:pPr>
        <w:pStyle w:val="a3"/>
        <w:spacing w:before="11" w:line="232" w:lineRule="auto"/>
        <w:ind w:left="415" w:right="432" w:firstLine="488"/>
        <w:jc w:val="both"/>
        <w:rPr>
          <w:lang w:eastAsia="zh-TW"/>
        </w:rPr>
      </w:pPr>
      <w:r>
        <w:rPr>
          <w:color w:val="231F20"/>
          <w:lang w:eastAsia="zh-TW"/>
        </w:rPr>
        <w:t>即使知道聖母會賞給所希望的成果，而不在於團員的努力，但團員仍應竭力去做，好像事情的成功是由於他的努力。團員在無限依賴聖母的協助時，也應盡自己的最大努力；團員本身的慷慨，以及對聖母的信賴，必須相輔相成。這原則已被聖人們以另一種方式來表達了；他們說：我們祈禱時，就好像一切靠祈禱，而不靠自己的努力；當他們說， 我們必須努力，就好像一切事情都必須靠努力一樣。</w:t>
      </w:r>
    </w:p>
    <w:p w14:paraId="5F9DDCD2" w14:textId="77777777" w:rsidR="001C1C81" w:rsidRDefault="007A07A9">
      <w:pPr>
        <w:pStyle w:val="a3"/>
        <w:spacing w:before="11" w:line="232" w:lineRule="auto"/>
        <w:ind w:left="420" w:right="438" w:firstLine="497"/>
        <w:jc w:val="both"/>
        <w:rPr>
          <w:lang w:eastAsia="zh-TW"/>
        </w:rPr>
      </w:pPr>
      <w:r>
        <w:rPr>
          <w:color w:val="231F20"/>
          <w:lang w:eastAsia="zh-TW"/>
        </w:rPr>
        <w:t>我們不應將付出的努力，與工作難易程度來比較；或者想：「我所付出的那一點力量，怎能達到那目標？」這樣的想法，即使在俗務上也會失敗的。在超性的事上，由於失去成功所實在需要的聖寵，因而不會成功。表面上看來不可能的事，卻輕易成功了；有時候，長在樹上的果子以為伸手就可摘到，卻常在手邊溜開，反而被別人採去了！在超性界過</w:t>
      </w:r>
    </w:p>
    <w:p w14:paraId="462D4A3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28414D6" w14:textId="77777777" w:rsidR="001C1C81" w:rsidRDefault="001C1C81">
      <w:pPr>
        <w:pStyle w:val="a3"/>
        <w:rPr>
          <w:sz w:val="20"/>
          <w:lang w:eastAsia="zh-TW"/>
        </w:rPr>
      </w:pPr>
    </w:p>
    <w:p w14:paraId="30204A2F" w14:textId="77777777" w:rsidR="001C1C81" w:rsidRDefault="001C1C81">
      <w:pPr>
        <w:pStyle w:val="a3"/>
        <w:spacing w:before="15"/>
        <w:rPr>
          <w:sz w:val="10"/>
          <w:lang w:eastAsia="zh-TW"/>
        </w:rPr>
      </w:pPr>
    </w:p>
    <w:p w14:paraId="61CAAAE3"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40 聖母軍手冊</w:t>
      </w:r>
    </w:p>
    <w:p w14:paraId="370AC10C" w14:textId="77777777" w:rsidR="001C1C81" w:rsidRDefault="001C1C81">
      <w:pPr>
        <w:pStyle w:val="a3"/>
        <w:spacing w:before="6"/>
        <w:rPr>
          <w:rFonts w:ascii="華康儷細黑(P)"/>
          <w:sz w:val="25"/>
          <w:lang w:eastAsia="zh-TW"/>
        </w:rPr>
      </w:pPr>
    </w:p>
    <w:p w14:paraId="329CC97E" w14:textId="77777777" w:rsidR="001C1C81" w:rsidRDefault="007A07A9">
      <w:pPr>
        <w:pStyle w:val="a3"/>
        <w:spacing w:line="232" w:lineRule="auto"/>
        <w:ind w:left="429" w:right="433" w:firstLine="5"/>
        <w:jc w:val="both"/>
        <w:rPr>
          <w:lang w:eastAsia="zh-TW"/>
        </w:rPr>
      </w:pPr>
      <w:r>
        <w:rPr>
          <w:color w:val="231F20"/>
          <w:lang w:eastAsia="zh-TW"/>
        </w:rPr>
        <w:t>分計較的人，愈來愈後退，結果一事無成；唯一的辦法就是無論在大小事上都要盡量努力；有時不費吹灰之力就可完成一件事，正如拜倫所說：「我們不必用大力士的全部力氣去打死一隻蝴蝶或打死一隻蚊子。」</w:t>
      </w:r>
    </w:p>
    <w:p w14:paraId="43EAC256" w14:textId="77777777" w:rsidR="001C1C81" w:rsidRDefault="007A07A9">
      <w:pPr>
        <w:pStyle w:val="a3"/>
        <w:spacing w:before="7" w:line="232" w:lineRule="auto"/>
        <w:ind w:left="425" w:right="435" w:firstLine="491"/>
        <w:jc w:val="both"/>
        <w:rPr>
          <w:lang w:eastAsia="zh-TW"/>
        </w:rPr>
      </w:pPr>
      <w:r>
        <w:rPr>
          <w:color w:val="231F20"/>
          <w:lang w:eastAsia="zh-TW"/>
        </w:rPr>
        <w:t>但我們要明白，做事並不只是為了成果，而是為了聖母；無論事情大小，要盡力而為，才會贏得聖母的合作；即使需要奇蹟，也有發生的可能。人以有限的力量所做到的事雖小，只要盡力為之，聖母自會以她的大能來幫助他，使那薄弱的行動能有巨大的力量。如果團員把他所能做的都做了，距離成功雖遠，聖母會縮短這個距離，把與我們聯合的工作，帶到理想的境界。</w:t>
      </w:r>
    </w:p>
    <w:p w14:paraId="202E35BC" w14:textId="77777777" w:rsidR="001C1C81" w:rsidRDefault="007A07A9">
      <w:pPr>
        <w:pStyle w:val="a3"/>
        <w:spacing w:before="11" w:line="232" w:lineRule="auto"/>
        <w:ind w:left="417" w:right="443" w:firstLine="495"/>
        <w:jc w:val="both"/>
        <w:rPr>
          <w:lang w:eastAsia="zh-TW"/>
        </w:rPr>
      </w:pPr>
      <w:r>
        <w:rPr>
          <w:color w:val="231F20"/>
          <w:lang w:eastAsia="zh-TW"/>
        </w:rPr>
        <w:t>即使團員為完成一件事，用了超出十倍以上的力量，也不會有絲毫浪費之處，因團員的一切工作都是為聖母，以及為達成她的遠大目標。聖母很喜歡接受額外的努力，並加上無限的擴大，以便供應上主家中的急切需要。凡託付在聖母謹慎手中的事，沒有一樣會落空的。</w:t>
      </w:r>
    </w:p>
    <w:p w14:paraId="27D034A1" w14:textId="77777777" w:rsidR="001C1C81" w:rsidRDefault="007A07A9">
      <w:pPr>
        <w:pStyle w:val="a3"/>
        <w:spacing w:before="9" w:line="232" w:lineRule="auto"/>
        <w:ind w:left="418" w:right="433" w:firstLine="486"/>
        <w:jc w:val="both"/>
        <w:rPr>
          <w:lang w:eastAsia="zh-TW"/>
        </w:rPr>
      </w:pPr>
      <w:r>
        <w:rPr>
          <w:color w:val="231F20"/>
          <w:lang w:eastAsia="zh-TW"/>
        </w:rPr>
        <w:t>但從另一方面言，若團員沒有把他應貢獻的力量拿出來，聖母也就不能大方地賞賜他恩寵。其實與聖母合作極有成功的可能，只可惜由於團員的疏忽，而坐失良機；團員只靠自己的力量去做，獨木難支，這對於救人靈或團員本身， 都是很大的損失。</w:t>
      </w:r>
    </w:p>
    <w:p w14:paraId="797FDB54" w14:textId="77777777" w:rsidR="001C1C81" w:rsidRDefault="007A07A9">
      <w:pPr>
        <w:pStyle w:val="a3"/>
        <w:spacing w:before="7" w:line="232" w:lineRule="auto"/>
        <w:ind w:left="423" w:right="439" w:firstLine="493"/>
        <w:jc w:val="both"/>
        <w:rPr>
          <w:lang w:eastAsia="zh-TW"/>
        </w:rPr>
      </w:pPr>
      <w:r>
        <w:rPr>
          <w:color w:val="231F20"/>
          <w:lang w:eastAsia="zh-TW"/>
        </w:rPr>
        <w:t>團員藉口自己完全依靠聖母，實則是為自己努力不夠或方法不對等找說詞，這是毫無用處的；不盡應有的努力，而光依靠聖母，是可恥而懦弱的行為。把自己的責任推卸到聖母肩上，哪有這樣的團員如此服事我們的母后呢？</w:t>
      </w:r>
    </w:p>
    <w:p w14:paraId="390E135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C099559" w14:textId="77777777" w:rsidR="001C1C81" w:rsidRDefault="001C1C81">
      <w:pPr>
        <w:pStyle w:val="a3"/>
        <w:rPr>
          <w:sz w:val="20"/>
          <w:lang w:eastAsia="zh-TW"/>
        </w:rPr>
      </w:pPr>
    </w:p>
    <w:p w14:paraId="46B36ADF" w14:textId="77777777" w:rsidR="001C1C81" w:rsidRDefault="001C1C81">
      <w:pPr>
        <w:pStyle w:val="a3"/>
        <w:spacing w:before="15"/>
        <w:rPr>
          <w:sz w:val="10"/>
          <w:lang w:eastAsia="zh-TW"/>
        </w:rPr>
      </w:pPr>
    </w:p>
    <w:p w14:paraId="6C17CA72"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41</w:t>
      </w:r>
    </w:p>
    <w:p w14:paraId="67BE64A8" w14:textId="77777777" w:rsidR="001C1C81" w:rsidRDefault="001C1C81">
      <w:pPr>
        <w:pStyle w:val="a3"/>
        <w:spacing w:before="3"/>
        <w:rPr>
          <w:rFonts w:ascii="華康儷細黑(P)"/>
          <w:sz w:val="23"/>
          <w:lang w:eastAsia="zh-TW"/>
        </w:rPr>
      </w:pPr>
    </w:p>
    <w:p w14:paraId="0E287AF1" w14:textId="77777777" w:rsidR="001C1C81" w:rsidRDefault="007A07A9">
      <w:pPr>
        <w:pStyle w:val="a3"/>
        <w:spacing w:before="37" w:line="232" w:lineRule="auto"/>
        <w:ind w:left="428" w:right="434" w:firstLine="493"/>
        <w:jc w:val="both"/>
        <w:rPr>
          <w:lang w:eastAsia="zh-TW"/>
        </w:rPr>
      </w:pPr>
      <w:r>
        <w:rPr>
          <w:color w:val="231F20"/>
          <w:lang w:eastAsia="zh-TW"/>
        </w:rPr>
        <w:t>因此，重申團員對聖母應有的原則，就是必須貢獻自己最大的努力。聖母擔負的，並不是補足團員所不願意盡的努力。聖母不會免除團員能做的事，如努力、擘劃、耐心等， 而且這些也是團員們為給天主寶庫應做的事。</w:t>
      </w:r>
    </w:p>
    <w:p w14:paraId="42013755" w14:textId="77777777" w:rsidR="001C1C81" w:rsidRDefault="007A07A9">
      <w:pPr>
        <w:pStyle w:val="a3"/>
        <w:spacing w:before="7" w:line="232" w:lineRule="auto"/>
        <w:ind w:left="422" w:right="441" w:firstLine="492"/>
        <w:jc w:val="both"/>
        <w:rPr>
          <w:lang w:eastAsia="zh-TW"/>
        </w:rPr>
      </w:pPr>
      <w:r>
        <w:rPr>
          <w:color w:val="231F20"/>
          <w:lang w:eastAsia="zh-TW"/>
        </w:rPr>
        <w:t>聖母希望給人豐富的聖寵，但只給慷慨的靈魂。聖母渴望團員們大量汲取她的無數恩寵，以她聖子耶穌的話殷切的要求著</w:t>
      </w:r>
      <w:r>
        <w:rPr>
          <w:rFonts w:ascii="Times New Roman" w:eastAsia="Times New Roman"/>
          <w:color w:val="231F20"/>
          <w:lang w:eastAsia="zh-TW"/>
        </w:rPr>
        <w:t>:</w:t>
      </w:r>
      <w:r>
        <w:rPr>
          <w:color w:val="231F20"/>
          <w:lang w:eastAsia="zh-TW"/>
        </w:rPr>
        <w:t>「全心、全靈、全意、全力地」去服務。（參閱谷十二</w:t>
      </w:r>
      <w:r>
        <w:rPr>
          <w:rFonts w:ascii="Times New Roman" w:eastAsia="Times New Roman"/>
          <w:color w:val="231F20"/>
          <w:lang w:eastAsia="zh-TW"/>
        </w:rPr>
        <w:t>30</w:t>
      </w:r>
      <w:r>
        <w:rPr>
          <w:color w:val="231F20"/>
          <w:lang w:eastAsia="zh-TW"/>
        </w:rPr>
        <w:t>）</w:t>
      </w:r>
    </w:p>
    <w:p w14:paraId="43B4922B" w14:textId="77777777" w:rsidR="001C1C81" w:rsidRDefault="007A07A9">
      <w:pPr>
        <w:pStyle w:val="a3"/>
        <w:spacing w:before="7" w:line="232" w:lineRule="auto"/>
        <w:ind w:left="420" w:right="442" w:firstLine="489"/>
        <w:jc w:val="both"/>
        <w:rPr>
          <w:lang w:eastAsia="zh-TW"/>
        </w:rPr>
      </w:pPr>
      <w:r>
        <w:rPr>
          <w:color w:val="231F20"/>
          <w:lang w:eastAsia="zh-TW"/>
        </w:rPr>
        <w:t>團員們只能依靠聖母把不足的能力補充、洗淨、成全及超性化，加強我們的薄弱，完成人性做不到的事。當然， 這些都是非常艱鉅的，諸如把高山拔起推到海裡，把大地舖平，把曲徑修直，引人走向天主之國。</w:t>
      </w:r>
    </w:p>
    <w:p w14:paraId="015850BE" w14:textId="77777777" w:rsidR="001C1C81" w:rsidRDefault="001C1C81">
      <w:pPr>
        <w:pStyle w:val="a3"/>
        <w:spacing w:before="11"/>
        <w:rPr>
          <w:lang w:eastAsia="zh-TW"/>
        </w:rPr>
      </w:pPr>
    </w:p>
    <w:p w14:paraId="341E49B0" w14:textId="77777777" w:rsidR="001C1C81" w:rsidRDefault="007A07A9">
      <w:pPr>
        <w:pStyle w:val="a3"/>
        <w:spacing w:line="271" w:lineRule="auto"/>
        <w:ind w:left="412" w:right="448" w:firstLine="495"/>
        <w:jc w:val="both"/>
        <w:rPr>
          <w:rFonts w:ascii="標楷體" w:eastAsia="標楷體"/>
          <w:lang w:eastAsia="zh-TW"/>
        </w:rPr>
      </w:pPr>
      <w:r>
        <w:rPr>
          <w:rFonts w:ascii="標楷體" w:eastAsia="標楷體" w:hint="eastAsia"/>
          <w:color w:val="231F20"/>
          <w:lang w:eastAsia="zh-TW"/>
        </w:rPr>
        <w:t>「我們是無用的僕人，但我們服事的主人是最懂得邊際效用的主，祂不會使任何東西浪費，甚至連我們額上的一滴汗珠，都會像露水般不浪費。我不知道這本書未來的遭遇； 我是否會把它完成；甚至是否能寫完筆下的這一頁。但我知道將自己的餘力和時間，無論大小，都完全用在這事上。」</w:t>
      </w:r>
    </w:p>
    <w:p w14:paraId="08FDB56A" w14:textId="77777777" w:rsidR="001C1C81" w:rsidRDefault="007A07A9">
      <w:pPr>
        <w:pStyle w:val="a3"/>
        <w:spacing w:line="385" w:lineRule="exact"/>
        <w:ind w:left="410"/>
        <w:rPr>
          <w:lang w:eastAsia="zh-TW"/>
        </w:rPr>
      </w:pPr>
      <w:r>
        <w:rPr>
          <w:color w:val="231F20"/>
          <w:lang w:eastAsia="zh-TW"/>
        </w:rPr>
        <w:t>（</w:t>
      </w:r>
      <w:r>
        <w:rPr>
          <w:rFonts w:ascii="標楷體" w:eastAsia="標楷體" w:hint="eastAsia"/>
          <w:color w:val="231F20"/>
          <w:lang w:eastAsia="zh-TW"/>
        </w:rPr>
        <w:t>斐特烈奧薩南</w:t>
      </w:r>
      <w:r>
        <w:rPr>
          <w:rFonts w:ascii="Times New Roman" w:eastAsia="Times New Roman"/>
          <w:color w:val="231F20"/>
          <w:lang w:eastAsia="zh-TW"/>
        </w:rPr>
        <w:t>Frederick Ozanam</w:t>
      </w:r>
      <w:r>
        <w:rPr>
          <w:color w:val="231F20"/>
          <w:lang w:eastAsia="zh-TW"/>
        </w:rPr>
        <w:t>）</w:t>
      </w:r>
    </w:p>
    <w:p w14:paraId="082565A3" w14:textId="77777777" w:rsidR="001C1C81" w:rsidRDefault="007A07A9">
      <w:pPr>
        <w:pStyle w:val="210"/>
        <w:spacing w:before="246"/>
        <w:rPr>
          <w:lang w:eastAsia="zh-TW"/>
        </w:rPr>
      </w:pPr>
      <w:bookmarkStart w:id="15" w:name="_TOC_250194"/>
      <w:bookmarkEnd w:id="15"/>
      <w:r>
        <w:rPr>
          <w:color w:val="231F20"/>
          <w:lang w:eastAsia="zh-TW"/>
        </w:rPr>
        <w:t>五、團員應實行聖類思葛利寧對聖母真正的敬禮</w:t>
      </w:r>
    </w:p>
    <w:p w14:paraId="1DB8C9F0" w14:textId="77777777" w:rsidR="001C1C81" w:rsidRDefault="007A07A9">
      <w:pPr>
        <w:pStyle w:val="a3"/>
        <w:spacing w:before="121" w:line="232" w:lineRule="auto"/>
        <w:ind w:left="429" w:right="434" w:firstLine="492"/>
        <w:jc w:val="both"/>
        <w:rPr>
          <w:lang w:eastAsia="zh-TW"/>
        </w:rPr>
      </w:pPr>
      <w:r>
        <w:rPr>
          <w:color w:val="231F20"/>
          <w:lang w:eastAsia="zh-TW"/>
        </w:rPr>
        <w:t>希望團員對聖母的敬禮，要遵照聖類思葛利寧的教訓， 即「真正的敬禮」或「聖母的奴僕」。這兩個觀念都包括在他的著作「真誠孝愛聖母」及「瑪利亞的秘密」這兩本書內。（見附錄五）</w:t>
      </w:r>
    </w:p>
    <w:p w14:paraId="5527C25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1580E29" w14:textId="77777777" w:rsidR="001C1C81" w:rsidRDefault="001C1C81">
      <w:pPr>
        <w:pStyle w:val="a3"/>
        <w:rPr>
          <w:sz w:val="20"/>
          <w:lang w:eastAsia="zh-TW"/>
        </w:rPr>
      </w:pPr>
    </w:p>
    <w:p w14:paraId="5A242F08" w14:textId="77777777" w:rsidR="001C1C81" w:rsidRDefault="001C1C81">
      <w:pPr>
        <w:pStyle w:val="a3"/>
        <w:spacing w:before="15"/>
        <w:rPr>
          <w:sz w:val="10"/>
          <w:lang w:eastAsia="zh-TW"/>
        </w:rPr>
      </w:pPr>
    </w:p>
    <w:p w14:paraId="392D34B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42 聖母軍手冊</w:t>
      </w:r>
    </w:p>
    <w:p w14:paraId="164C8FDA" w14:textId="77777777" w:rsidR="001C1C81" w:rsidRDefault="001C1C81">
      <w:pPr>
        <w:pStyle w:val="a3"/>
        <w:spacing w:before="6"/>
        <w:rPr>
          <w:rFonts w:ascii="華康儷細黑(P)"/>
          <w:sz w:val="25"/>
          <w:lang w:eastAsia="zh-TW"/>
        </w:rPr>
      </w:pPr>
    </w:p>
    <w:p w14:paraId="12374E3A" w14:textId="77777777" w:rsidR="001C1C81" w:rsidRDefault="007A07A9">
      <w:pPr>
        <w:pStyle w:val="a3"/>
        <w:spacing w:line="232" w:lineRule="auto"/>
        <w:ind w:left="428" w:right="434" w:firstLine="493"/>
        <w:jc w:val="both"/>
        <w:rPr>
          <w:lang w:eastAsia="zh-TW"/>
        </w:rPr>
      </w:pPr>
      <w:r>
        <w:rPr>
          <w:color w:val="231F20"/>
          <w:lang w:eastAsia="zh-TW"/>
        </w:rPr>
        <w:t>這樣的敬禮，要求人正式與聖母聯合。人應將自己全交給聖母，思想、行動、財物，無論是精神的、物質的、過去的、現在的、未來的，完全都交給她。總而言之，團員使自己像奴僕，一無所有，完全屬於聖母，一切由她支配。</w:t>
      </w:r>
    </w:p>
    <w:p w14:paraId="6EC0CB1A" w14:textId="77777777" w:rsidR="001C1C81" w:rsidRDefault="007A07A9">
      <w:pPr>
        <w:pStyle w:val="a3"/>
        <w:spacing w:before="7" w:line="232" w:lineRule="auto"/>
        <w:ind w:left="413" w:right="440" w:firstLine="502"/>
        <w:jc w:val="both"/>
        <w:rPr>
          <w:lang w:eastAsia="zh-TW"/>
        </w:rPr>
      </w:pPr>
      <w:r>
        <w:rPr>
          <w:color w:val="231F20"/>
          <w:lang w:eastAsia="zh-TW"/>
        </w:rPr>
        <w:t>不過，世上的奴僕遠比聖母的奴僕自由；前者可以自由支配自己的思想和做內在生活的主人，後者要在每件事上屬於她，但凡每一思想、每個內心的動作，甚至隱密的才華， 以及最內在的自我，都全歸於聖母，任她隨意為天主使用。這是把自己獻給天主的一種致命；聖母就是祭獻這犧牲品的祭台。這與耶穌的犧牲十分接近。耶穌的犧牲就是從聖母的胎中開始的；當聖母抱著祂獻於天主時，已公開地確實了； 這犧牲包括祂生命的每一分鐘，最後在加爾瓦略山上，在聖母聖心的十字架上完成了。</w:t>
      </w:r>
    </w:p>
    <w:p w14:paraId="753CA1F3" w14:textId="77777777" w:rsidR="001C1C81" w:rsidRDefault="007A07A9">
      <w:pPr>
        <w:pStyle w:val="a3"/>
        <w:spacing w:before="15" w:line="232" w:lineRule="auto"/>
        <w:ind w:left="407" w:right="433" w:firstLine="493"/>
        <w:jc w:val="both"/>
        <w:rPr>
          <w:lang w:eastAsia="zh-TW"/>
        </w:rPr>
      </w:pPr>
      <w:r>
        <w:rPr>
          <w:color w:val="231F20"/>
          <w:lang w:eastAsia="zh-TW"/>
        </w:rPr>
        <w:t>團員對聖母的真實敬禮，是對聖母正式奉獻開始，主要是善度日常的奉獻生活。真正的敬禮不應只是一個行動，而是表現在生活裡。聖母佔有團員的整個生活，不應只是生活中的短暫時刻，否則，即使是一而再的奉獻，也只有偶爾祈禱的價值。如同一棵樹，雖種在泥裡，卻沒有生根。</w:t>
      </w:r>
    </w:p>
    <w:p w14:paraId="321DCAB5" w14:textId="77777777" w:rsidR="001C1C81" w:rsidRDefault="007A07A9">
      <w:pPr>
        <w:pStyle w:val="a3"/>
        <w:spacing w:before="7" w:line="232" w:lineRule="auto"/>
        <w:ind w:left="427" w:right="432" w:firstLine="493"/>
        <w:jc w:val="both"/>
        <w:rPr>
          <w:lang w:eastAsia="zh-TW"/>
        </w:rPr>
      </w:pPr>
      <w:r>
        <w:rPr>
          <w:color w:val="231F20"/>
          <w:lang w:eastAsia="zh-TW"/>
        </w:rPr>
        <w:t>這並不是說，團員要常想著奉獻的事；正如我們的身體，雖是不停地呼吸和心臟跳動，人們卻並不時常刻意去注意。真正的敬禮也是如此，雖然並沒有刻意去理會，但卻不斷在人靈內工作；不時刻意地用思想、行動或祈禱，使我們的觀念因聖母而生動起來已足夠了。只要我們常記住自己是屬於聖母的，並在日常生活中表現出來。</w:t>
      </w:r>
    </w:p>
    <w:p w14:paraId="3BF65D18" w14:textId="77777777" w:rsidR="001C1C81" w:rsidRDefault="007A07A9">
      <w:pPr>
        <w:pStyle w:val="a3"/>
        <w:spacing w:before="2"/>
        <w:ind w:left="914"/>
        <w:rPr>
          <w:lang w:eastAsia="zh-TW"/>
        </w:rPr>
      </w:pPr>
      <w:r>
        <w:rPr>
          <w:color w:val="231F20"/>
          <w:lang w:eastAsia="zh-TW"/>
        </w:rPr>
        <w:t>在事情上具有熱情，對團員敬愛聖母會有幫助，縱然團</w:t>
      </w:r>
    </w:p>
    <w:p w14:paraId="755E254D" w14:textId="77777777" w:rsidR="001C1C81" w:rsidRDefault="001C1C81">
      <w:pPr>
        <w:rPr>
          <w:lang w:eastAsia="zh-TW"/>
        </w:rPr>
        <w:sectPr w:rsidR="001C1C81">
          <w:pgSz w:w="9980" w:h="13380"/>
          <w:pgMar w:top="720" w:right="1380" w:bottom="720" w:left="1380" w:header="0" w:footer="540" w:gutter="0"/>
          <w:cols w:space="720"/>
        </w:sectPr>
      </w:pPr>
    </w:p>
    <w:p w14:paraId="37C9F508" w14:textId="77777777" w:rsidR="001C1C81" w:rsidRDefault="001C1C81">
      <w:pPr>
        <w:pStyle w:val="a3"/>
        <w:rPr>
          <w:sz w:val="20"/>
          <w:lang w:eastAsia="zh-TW"/>
        </w:rPr>
      </w:pPr>
    </w:p>
    <w:p w14:paraId="59CA09B3" w14:textId="77777777" w:rsidR="001C1C81" w:rsidRDefault="001C1C81">
      <w:pPr>
        <w:pStyle w:val="a3"/>
        <w:spacing w:before="15"/>
        <w:rPr>
          <w:sz w:val="10"/>
          <w:lang w:eastAsia="zh-TW"/>
        </w:rPr>
      </w:pPr>
    </w:p>
    <w:p w14:paraId="36E2F10B"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43</w:t>
      </w:r>
    </w:p>
    <w:p w14:paraId="3B4604BE" w14:textId="77777777" w:rsidR="001C1C81" w:rsidRDefault="001C1C81">
      <w:pPr>
        <w:pStyle w:val="a3"/>
        <w:spacing w:before="3"/>
        <w:rPr>
          <w:rFonts w:ascii="華康儷細黑(P)"/>
          <w:sz w:val="23"/>
          <w:lang w:eastAsia="zh-TW"/>
        </w:rPr>
      </w:pPr>
    </w:p>
    <w:p w14:paraId="0830CD63" w14:textId="77777777" w:rsidR="001C1C81" w:rsidRDefault="007A07A9">
      <w:pPr>
        <w:pStyle w:val="a3"/>
        <w:spacing w:before="37" w:line="232" w:lineRule="auto"/>
        <w:ind w:left="430" w:right="433" w:firstLine="3"/>
        <w:jc w:val="both"/>
        <w:rPr>
          <w:lang w:eastAsia="zh-TW"/>
        </w:rPr>
      </w:pPr>
      <w:r>
        <w:rPr>
          <w:color w:val="231F20"/>
          <w:lang w:eastAsia="zh-TW"/>
        </w:rPr>
        <w:t>員沒有這熱情，不妨礙對聖母的敬禮；實際上，熱情也許使團員感覺在奉獻工作上輕鬆，但奉獻工作是以理智和信德為基礎，並不一定要靠這種感覺。</w:t>
      </w:r>
    </w:p>
    <w:p w14:paraId="5343F2B4" w14:textId="77777777" w:rsidR="001C1C81" w:rsidRDefault="007A07A9">
      <w:pPr>
        <w:pStyle w:val="a3"/>
        <w:spacing w:before="5" w:line="232" w:lineRule="auto"/>
        <w:ind w:left="427" w:right="436" w:firstLine="490"/>
        <w:jc w:val="both"/>
        <w:rPr>
          <w:lang w:eastAsia="zh-TW"/>
        </w:rPr>
      </w:pPr>
      <w:r>
        <w:rPr>
          <w:color w:val="231F20"/>
          <w:lang w:eastAsia="zh-TW"/>
        </w:rPr>
        <w:t>請注意，真正的敬禮並不在乎感情的激動或熱忱。正如高樓大廈，有時被陽光曬得火熱，但它的基礎卻是冰冷的石頭。</w:t>
      </w:r>
    </w:p>
    <w:p w14:paraId="70C2D5E1" w14:textId="77777777" w:rsidR="001C1C81" w:rsidRDefault="007A07A9">
      <w:pPr>
        <w:pStyle w:val="a3"/>
        <w:spacing w:before="5" w:line="232" w:lineRule="auto"/>
        <w:ind w:left="425" w:right="439" w:firstLine="492"/>
        <w:jc w:val="both"/>
        <w:rPr>
          <w:lang w:eastAsia="zh-TW"/>
        </w:rPr>
      </w:pPr>
      <w:r>
        <w:rPr>
          <w:color w:val="231F20"/>
          <w:lang w:eastAsia="zh-TW"/>
        </w:rPr>
        <w:t>理智往往是冷靜的，最好的決斷也如此；信德也如鑽石一般凜冽。然而理智和信德都是真正敬禮聖母的基石，不受任何影響。</w:t>
      </w:r>
    </w:p>
    <w:p w14:paraId="7D94078E" w14:textId="77777777" w:rsidR="001C1C81" w:rsidRDefault="007A07A9">
      <w:pPr>
        <w:pStyle w:val="a3"/>
        <w:spacing w:before="5" w:line="232" w:lineRule="auto"/>
        <w:ind w:left="417" w:right="444" w:firstLine="495"/>
        <w:jc w:val="both"/>
        <w:rPr>
          <w:lang w:eastAsia="zh-TW"/>
        </w:rPr>
      </w:pPr>
      <w:r>
        <w:rPr>
          <w:color w:val="231F20"/>
          <w:lang w:eastAsia="zh-TW"/>
        </w:rPr>
        <w:t>這樣實行敬禮聖母所得到的恩寵，以及這敬禮在教會熱心生活中所佔的地位，都說明這是來自天上的真正福音，這也的確是聖類思葛利寧所稱譽的。聖人給這些敬禮聖母的人許下無數恩寵，且肯定的說：「人若實行敬禮聖母應有的條件，一定能得到應得的恩寵。」</w:t>
      </w:r>
    </w:p>
    <w:p w14:paraId="32F2C54D" w14:textId="77777777" w:rsidR="001C1C81" w:rsidRDefault="007A07A9">
      <w:pPr>
        <w:pStyle w:val="a3"/>
        <w:spacing w:before="9" w:line="232" w:lineRule="auto"/>
        <w:ind w:left="409" w:right="433" w:firstLine="495"/>
        <w:jc w:val="both"/>
        <w:rPr>
          <w:lang w:eastAsia="zh-TW"/>
        </w:rPr>
      </w:pPr>
      <w:r>
        <w:rPr>
          <w:color w:val="231F20"/>
          <w:lang w:eastAsia="zh-TW"/>
        </w:rPr>
        <w:t>我們不妨請教熱心敬禮聖母的人，聽聽他們得自聖寵的心得。再問問他們如何能夠持之以恆的？講述的人都以自己的親身經驗證明敬禮聖母的價值，那麼沒有疑問，它一定能增進我們的內修生活，並使內修生活具有純正的意向及毫不自私的特徵。在敬禮聖母時，我們可感到有指導和保障，肯定自己能活出生命的光輝。敬禮聖母，會有超然的遠見，實在的勇氣，堅強的信德，可使人成為一切事業的主要支柱。在敬禮聖母時，要有溫和與明智，保持實力，還有溫柔的謙遜，這是所有美德的保護者。人屢次被召去從事那超乎他的功勞與天生能力的偉大工作，但同時也能得到一種幫助，使他能夠負起這光榮而沉重的擔子，而不致跌倒，這是由於敬</w:t>
      </w:r>
    </w:p>
    <w:p w14:paraId="2687F86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9519B07" w14:textId="77777777" w:rsidR="001C1C81" w:rsidRDefault="001C1C81">
      <w:pPr>
        <w:pStyle w:val="a3"/>
        <w:rPr>
          <w:sz w:val="20"/>
          <w:lang w:eastAsia="zh-TW"/>
        </w:rPr>
      </w:pPr>
    </w:p>
    <w:p w14:paraId="5AB52EF0" w14:textId="77777777" w:rsidR="001C1C81" w:rsidRDefault="001C1C81">
      <w:pPr>
        <w:pStyle w:val="a3"/>
        <w:spacing w:before="15"/>
        <w:rPr>
          <w:sz w:val="10"/>
          <w:lang w:eastAsia="zh-TW"/>
        </w:rPr>
      </w:pPr>
    </w:p>
    <w:p w14:paraId="73D68D65"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44 聖母軍手冊</w:t>
      </w:r>
    </w:p>
    <w:p w14:paraId="08FB3E3A" w14:textId="77777777" w:rsidR="001C1C81" w:rsidRDefault="001C1C81">
      <w:pPr>
        <w:pStyle w:val="a3"/>
        <w:spacing w:before="6"/>
        <w:rPr>
          <w:rFonts w:ascii="華康儷細黑(P)"/>
          <w:sz w:val="25"/>
          <w:lang w:eastAsia="zh-TW"/>
        </w:rPr>
      </w:pPr>
    </w:p>
    <w:p w14:paraId="298EE527" w14:textId="77777777" w:rsidR="001C1C81" w:rsidRDefault="007A07A9">
      <w:pPr>
        <w:pStyle w:val="a3"/>
        <w:spacing w:line="232" w:lineRule="auto"/>
        <w:ind w:left="427" w:right="433" w:firstLine="6"/>
        <w:jc w:val="both"/>
        <w:rPr>
          <w:lang w:eastAsia="zh-TW"/>
        </w:rPr>
      </w:pPr>
      <w:r>
        <w:rPr>
          <w:color w:val="231F20"/>
          <w:lang w:eastAsia="zh-TW"/>
        </w:rPr>
        <w:t>禮聖母而得到不尋常的恩寵，關於這一點，我們是不得不承認的。總之，人在獻身為聖母奴僕的真正敬禮中，完成一種很好的犧牲，將獲百倍的賞報；這是許給那些為光榮天主而犧牲自己的人的。當我們在服務的時候，我們統治；在施與的時候，我們就享有了；在捨棄自己時，我們就勝利了。</w:t>
      </w:r>
    </w:p>
    <w:p w14:paraId="69F9D7D7" w14:textId="77777777" w:rsidR="001C1C81" w:rsidRDefault="007A07A9">
      <w:pPr>
        <w:pStyle w:val="a3"/>
        <w:spacing w:before="8" w:line="232" w:lineRule="auto"/>
        <w:ind w:left="421" w:right="437" w:firstLine="493"/>
        <w:jc w:val="both"/>
        <w:rPr>
          <w:lang w:eastAsia="zh-TW"/>
        </w:rPr>
      </w:pPr>
      <w:r>
        <w:rPr>
          <w:color w:val="231F20"/>
          <w:lang w:eastAsia="zh-TW"/>
        </w:rPr>
        <w:t>有些人把他們的靈修生活，視為自我的得失問題。他們甚至困惑於把自己的財富交給聖母的建議。有時會聽到以下的話：「如果把一切都奉獻給聖母，到離開人間時，豈不兩手空空的去見天主，在煉獄裡將有很長的時間吧？」有人奇妙的回答：「不！絕不會！因為人受審判時，聖母也在場呢！」這句話意義深長，耐人尋味啊！</w:t>
      </w:r>
    </w:p>
    <w:p w14:paraId="30DA48AB" w14:textId="77777777" w:rsidR="001C1C81" w:rsidRDefault="007A07A9">
      <w:pPr>
        <w:pStyle w:val="a3"/>
        <w:spacing w:before="10" w:line="232" w:lineRule="auto"/>
        <w:ind w:left="419" w:right="434" w:firstLine="489"/>
        <w:jc w:val="both"/>
        <w:rPr>
          <w:lang w:eastAsia="zh-TW"/>
        </w:rPr>
      </w:pPr>
      <w:r>
        <w:rPr>
          <w:color w:val="231F20"/>
          <w:spacing w:val="14"/>
          <w:lang w:eastAsia="zh-TW"/>
        </w:rPr>
        <w:t>反對奉獻自己給聖母的理由，其觀點不完全是出於自</w:t>
      </w:r>
      <w:r>
        <w:rPr>
          <w:color w:val="231F20"/>
          <w:spacing w:val="13"/>
          <w:lang w:eastAsia="zh-TW"/>
        </w:rPr>
        <w:t>私，而是當事人一時的困惑：假如把自己的精神財富毫無</w:t>
      </w:r>
      <w:r>
        <w:rPr>
          <w:color w:val="231F20"/>
          <w:spacing w:val="3"/>
          <w:lang w:eastAsia="zh-TW"/>
        </w:rPr>
        <w:t xml:space="preserve">保留的獻給聖母，那些為家庭、朋友、國家、教宗等等的祈求，將怎樣處理？這一點，是人們不易理解的。把這些誤解擺在一旁吧！讓我們勇敢地把自己奉獻給聖母吧！把一切交託給聖母，都能平安無事的；聖母是天主寶庫的守護人，她有能力守護著投靠她的人的財富。所以，把你生活的資產， </w:t>
      </w:r>
      <w:r>
        <w:rPr>
          <w:color w:val="231F20"/>
          <w:spacing w:val="13"/>
          <w:lang w:eastAsia="zh-TW"/>
        </w:rPr>
        <w:t>連同你的一切職責和義務，完全投在聖母無限寬宏的心中</w:t>
      </w:r>
      <w:r>
        <w:rPr>
          <w:color w:val="231F20"/>
          <w:spacing w:val="2"/>
          <w:lang w:eastAsia="zh-TW"/>
        </w:rPr>
        <w:t>吧！在她與你的關係上，她的行動將使你感到好像你是她唯</w:t>
      </w:r>
      <w:r>
        <w:rPr>
          <w:color w:val="231F20"/>
          <w:spacing w:val="-6"/>
          <w:lang w:eastAsia="zh-TW"/>
        </w:rPr>
        <w:t>一的兒子。你的得救，你的成聖，以及種種需要，常在她的眼</w:t>
      </w:r>
      <w:r>
        <w:rPr>
          <w:color w:val="231F20"/>
          <w:spacing w:val="-8"/>
          <w:lang w:eastAsia="zh-TW"/>
        </w:rPr>
        <w:t>前。當你為她的意向祈禱時，你自己便成為她第一個意向。</w:t>
      </w:r>
    </w:p>
    <w:p w14:paraId="4122A1BC" w14:textId="77777777" w:rsidR="001C1C81" w:rsidRDefault="007A07A9">
      <w:pPr>
        <w:pStyle w:val="a3"/>
        <w:spacing w:before="18" w:line="232" w:lineRule="auto"/>
        <w:ind w:left="432" w:right="432" w:firstLine="488"/>
        <w:jc w:val="both"/>
        <w:rPr>
          <w:lang w:eastAsia="zh-TW"/>
        </w:rPr>
      </w:pPr>
      <w:r>
        <w:rPr>
          <w:color w:val="231F20"/>
          <w:lang w:eastAsia="zh-TW"/>
        </w:rPr>
        <w:t>人到了應該犧牲的時候，很少會有不受損失的企圖； 不然，就破壞了犧牲的意義和特徵、價值等等。在此值得一提的：從前在曠野裡，約有一萬二千個飢餓的人（參閱若六</w:t>
      </w:r>
    </w:p>
    <w:p w14:paraId="68A38C6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54F1759" w14:textId="77777777" w:rsidR="001C1C81" w:rsidRDefault="001C1C81">
      <w:pPr>
        <w:pStyle w:val="a3"/>
        <w:rPr>
          <w:sz w:val="20"/>
          <w:lang w:eastAsia="zh-TW"/>
        </w:rPr>
      </w:pPr>
    </w:p>
    <w:p w14:paraId="263FA4CC" w14:textId="77777777" w:rsidR="001C1C81" w:rsidRDefault="001C1C81">
      <w:pPr>
        <w:pStyle w:val="a3"/>
        <w:spacing w:before="15"/>
        <w:rPr>
          <w:sz w:val="10"/>
          <w:lang w:eastAsia="zh-TW"/>
        </w:rPr>
      </w:pPr>
    </w:p>
    <w:p w14:paraId="72A1FC6D"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第六章 團員對聖母的義務  </w:t>
      </w:r>
      <w:r>
        <w:rPr>
          <w:rFonts w:ascii="華康儷細黑(P)" w:eastAsia="華康儷細黑(P)" w:hint="eastAsia"/>
          <w:color w:val="231F20"/>
          <w:sz w:val="20"/>
          <w:lang w:eastAsia="zh-TW"/>
        </w:rPr>
        <w:t>45</w:t>
      </w:r>
    </w:p>
    <w:p w14:paraId="4B5DC507" w14:textId="77777777" w:rsidR="001C1C81" w:rsidRDefault="001C1C81">
      <w:pPr>
        <w:pStyle w:val="a3"/>
        <w:spacing w:before="16"/>
        <w:rPr>
          <w:rFonts w:ascii="華康儷細黑(P)"/>
          <w:sz w:val="21"/>
          <w:lang w:eastAsia="zh-TW"/>
        </w:rPr>
      </w:pPr>
    </w:p>
    <w:p w14:paraId="675C78E1" w14:textId="77777777" w:rsidR="001C1C81" w:rsidRDefault="007A07A9">
      <w:pPr>
        <w:pStyle w:val="a3"/>
        <w:spacing w:before="59" w:line="232" w:lineRule="auto"/>
        <w:ind w:left="425" w:right="434" w:firstLine="8"/>
        <w:jc w:val="both"/>
        <w:rPr>
          <w:lang w:eastAsia="zh-TW"/>
        </w:rPr>
      </w:pPr>
      <w:r>
        <w:rPr>
          <w:rFonts w:ascii="Times New Roman" w:eastAsia="Times New Roman"/>
          <w:color w:val="231F20"/>
          <w:lang w:eastAsia="zh-TW"/>
        </w:rPr>
        <w:t>7-14</w:t>
      </w:r>
      <w:r>
        <w:rPr>
          <w:color w:val="231F20"/>
          <w:lang w:eastAsia="zh-TW"/>
        </w:rPr>
        <w:t>），在這麼多人中，只有一人帶了五個餅和兩條魚，大家要求他把這些食物拿出來分享，他很慷慨的拿出來了。接著那些餅和魚被祝福後，分給群眾吃，結果大家都吃飽了， 還剩下十二筐。若當初那個人說：「這五餅二魚，怎麼可能供這麼多人吃，何況我和家人都需要吃這些東西，我不能提供這些東西。」但是他並沒有這樣說，他與家人因此而得到的，遠比他原來的多。當然，他和家人也可要求拿走所剩餘的。</w:t>
      </w:r>
    </w:p>
    <w:p w14:paraId="619639AF" w14:textId="77777777" w:rsidR="001C1C81" w:rsidRDefault="007A07A9">
      <w:pPr>
        <w:pStyle w:val="a3"/>
        <w:spacing w:before="14" w:line="232" w:lineRule="auto"/>
        <w:ind w:left="422" w:right="440" w:firstLine="493"/>
        <w:jc w:val="both"/>
        <w:rPr>
          <w:lang w:eastAsia="zh-TW"/>
        </w:rPr>
      </w:pPr>
      <w:r>
        <w:rPr>
          <w:color w:val="231F20"/>
          <w:lang w:eastAsia="zh-TW"/>
        </w:rPr>
        <w:t>耶穌和聖母，對於那些毫無保留地奉獻自己一切所有的人，也是這樣。一人的捐獻，可滿足大眾的需求；捐獻人的需要和意向，起初看來似乎是種損失，誰知卻得到豐盈的報酬，而且四周還散滿天主的恩物。</w:t>
      </w:r>
    </w:p>
    <w:p w14:paraId="5B2FE8A2" w14:textId="77777777" w:rsidR="001C1C81" w:rsidRDefault="007A07A9">
      <w:pPr>
        <w:pStyle w:val="a3"/>
        <w:spacing w:before="6" w:line="232" w:lineRule="auto"/>
        <w:ind w:left="418" w:right="446" w:firstLine="492"/>
        <w:jc w:val="both"/>
        <w:rPr>
          <w:lang w:eastAsia="zh-TW"/>
        </w:rPr>
      </w:pPr>
      <w:r>
        <w:rPr>
          <w:color w:val="231F20"/>
          <w:spacing w:val="3"/>
          <w:lang w:eastAsia="zh-TW"/>
        </w:rPr>
        <w:t>我們也帶著餅和魚，趕快跑到聖母跟前去吧！把那些東西放到聖母手裡，讓耶穌和聖母把它們變多了，餵養世上飢餓的靈魂。</w:t>
      </w:r>
    </w:p>
    <w:p w14:paraId="57FC6492" w14:textId="77777777" w:rsidR="001C1C81" w:rsidRDefault="007A07A9">
      <w:pPr>
        <w:pStyle w:val="a3"/>
        <w:spacing w:before="6" w:line="232" w:lineRule="auto"/>
        <w:ind w:left="413" w:right="450" w:firstLine="492"/>
        <w:jc w:val="both"/>
        <w:rPr>
          <w:lang w:eastAsia="zh-TW"/>
        </w:rPr>
      </w:pPr>
      <w:r>
        <w:rPr>
          <w:color w:val="231F20"/>
          <w:spacing w:val="3"/>
          <w:lang w:eastAsia="zh-TW"/>
        </w:rPr>
        <w:t>我們把自己奉獻於聖母後，不必改變日常生活的習慣， 可繼續按自己的意向和其他的需求祈禱，但是日後任由聖母隨意安排。</w:t>
      </w:r>
    </w:p>
    <w:p w14:paraId="08AB0717" w14:textId="77777777" w:rsidR="001C1C81" w:rsidRDefault="001C1C81">
      <w:pPr>
        <w:pStyle w:val="a3"/>
        <w:spacing w:before="9"/>
        <w:rPr>
          <w:lang w:eastAsia="zh-TW"/>
        </w:rPr>
      </w:pPr>
    </w:p>
    <w:p w14:paraId="243BACDD" w14:textId="77777777" w:rsidR="001C1C81" w:rsidRDefault="007A07A9">
      <w:pPr>
        <w:pStyle w:val="a3"/>
        <w:spacing w:line="271" w:lineRule="auto"/>
        <w:ind w:left="430" w:right="430" w:firstLine="470"/>
        <w:jc w:val="both"/>
        <w:rPr>
          <w:rFonts w:ascii="標楷體" w:eastAsia="標楷體"/>
          <w:lang w:eastAsia="zh-TW"/>
        </w:rPr>
      </w:pPr>
      <w:r>
        <w:rPr>
          <w:rFonts w:ascii="標楷體" w:eastAsia="標楷體" w:hint="eastAsia"/>
          <w:color w:val="231F20"/>
          <w:lang w:eastAsia="zh-TW"/>
        </w:rPr>
        <w:t>「聖母把她的聖子顯示給我們，像她過去在加納婚宴時對僕人所說的話：『他無論吩咐你們什麼，你們就作什麼！』（若二</w:t>
      </w:r>
      <w:r>
        <w:rPr>
          <w:rFonts w:ascii="Times New Roman" w:eastAsia="Times New Roman"/>
          <w:color w:val="231F20"/>
          <w:lang w:eastAsia="zh-TW"/>
        </w:rPr>
        <w:t>5</w:t>
      </w:r>
      <w:r>
        <w:rPr>
          <w:rFonts w:ascii="標楷體" w:eastAsia="標楷體" w:hint="eastAsia"/>
          <w:color w:val="231F20"/>
          <w:lang w:eastAsia="zh-TW"/>
        </w:rPr>
        <w:t>）如果我們遵照聖母的吩咐，把我們日常工作的諸多細節，像無味的水一樣，倒入愛和犧牲的容器裡，加納的奇蹟便會重現。水會變成美酒，就是說，為我們自己和別人，變成無上的聖寵。」（葛森</w:t>
      </w:r>
      <w:r>
        <w:rPr>
          <w:rFonts w:ascii="Times New Roman" w:eastAsia="Times New Roman"/>
          <w:color w:val="231F20"/>
          <w:lang w:eastAsia="zh-TW"/>
        </w:rPr>
        <w:t>Cousin</w:t>
      </w:r>
      <w:r>
        <w:rPr>
          <w:rFonts w:ascii="標楷體" w:eastAsia="標楷體" w:hint="eastAsia"/>
          <w:color w:val="231F20"/>
          <w:lang w:eastAsia="zh-TW"/>
        </w:rPr>
        <w:t>）</w:t>
      </w:r>
    </w:p>
    <w:p w14:paraId="206353E8"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D96B8E9" w14:textId="77777777" w:rsidR="001C1C81" w:rsidRDefault="001C1C81">
      <w:pPr>
        <w:pStyle w:val="a3"/>
        <w:rPr>
          <w:rFonts w:ascii="標楷體"/>
          <w:sz w:val="20"/>
          <w:lang w:eastAsia="zh-TW"/>
        </w:rPr>
      </w:pPr>
    </w:p>
    <w:p w14:paraId="3A407D04" w14:textId="77777777" w:rsidR="001C1C81" w:rsidRDefault="001C1C81">
      <w:pPr>
        <w:pStyle w:val="a3"/>
        <w:spacing w:before="3"/>
        <w:rPr>
          <w:rFonts w:ascii="標楷體"/>
          <w:sz w:val="17"/>
          <w:lang w:eastAsia="zh-TW"/>
        </w:rPr>
      </w:pPr>
    </w:p>
    <w:p w14:paraId="5708C909"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46 聖母軍手冊</w:t>
      </w:r>
    </w:p>
    <w:p w14:paraId="07153C29" w14:textId="77777777" w:rsidR="001C1C81" w:rsidRDefault="001C1C81">
      <w:pPr>
        <w:pStyle w:val="a3"/>
        <w:spacing w:before="3"/>
        <w:rPr>
          <w:rFonts w:ascii="華康儷細黑(P)"/>
          <w:sz w:val="23"/>
          <w:lang w:eastAsia="zh-TW"/>
        </w:rPr>
      </w:pPr>
    </w:p>
    <w:p w14:paraId="54B194DC" w14:textId="77777777" w:rsidR="001C1C81" w:rsidRDefault="007A07A9">
      <w:pPr>
        <w:pStyle w:val="110"/>
        <w:spacing w:line="551" w:lineRule="exact"/>
        <w:rPr>
          <w:lang w:eastAsia="zh-TW"/>
        </w:rPr>
      </w:pPr>
      <w:r>
        <w:rPr>
          <w:color w:val="231F20"/>
          <w:lang w:eastAsia="zh-TW"/>
        </w:rPr>
        <w:t>第七章</w:t>
      </w:r>
    </w:p>
    <w:p w14:paraId="3BA89CF4" w14:textId="77777777" w:rsidR="001C1C81" w:rsidRDefault="007A07A9">
      <w:pPr>
        <w:spacing w:line="666" w:lineRule="exact"/>
        <w:ind w:left="2231"/>
        <w:rPr>
          <w:rFonts w:ascii="Arial Unicode MS" w:eastAsia="Arial Unicode MS"/>
          <w:sz w:val="40"/>
          <w:lang w:eastAsia="zh-TW"/>
        </w:rPr>
      </w:pPr>
      <w:r>
        <w:rPr>
          <w:rFonts w:ascii="Arial Unicode MS" w:eastAsia="Arial Unicode MS" w:hint="eastAsia"/>
          <w:color w:val="231F20"/>
          <w:sz w:val="40"/>
          <w:lang w:eastAsia="zh-TW"/>
        </w:rPr>
        <w:t>團員與天主聖三</w:t>
      </w:r>
    </w:p>
    <w:p w14:paraId="4E9A1F19" w14:textId="77777777" w:rsidR="001C1C81" w:rsidRDefault="001C1C81">
      <w:pPr>
        <w:pStyle w:val="a3"/>
        <w:spacing w:before="11"/>
        <w:rPr>
          <w:rFonts w:ascii="Arial Unicode MS"/>
          <w:sz w:val="25"/>
          <w:lang w:eastAsia="zh-TW"/>
        </w:rPr>
      </w:pPr>
    </w:p>
    <w:p w14:paraId="09A7CF7D" w14:textId="77777777" w:rsidR="001C1C81" w:rsidRDefault="007A07A9">
      <w:pPr>
        <w:pStyle w:val="a3"/>
        <w:spacing w:line="237" w:lineRule="auto"/>
        <w:ind w:left="435" w:right="429" w:firstLine="577"/>
        <w:jc w:val="both"/>
        <w:rPr>
          <w:lang w:eastAsia="zh-TW"/>
        </w:rPr>
      </w:pPr>
      <w:r>
        <w:rPr>
          <w:color w:val="231F20"/>
          <w:spacing w:val="10"/>
          <w:lang w:eastAsia="zh-TW"/>
        </w:rPr>
        <w:t>聖母軍第一次開會時，最先的集體行動，就是念「呼</w:t>
      </w:r>
      <w:r>
        <w:rPr>
          <w:color w:val="231F20"/>
          <w:spacing w:val="3"/>
          <w:lang w:eastAsia="zh-TW"/>
        </w:rPr>
        <w:t>求聖神誦」呼求天主聖神，然後才念玫瑰經，求聖母和她的聖子耶穌，這是很有意義的。</w:t>
      </w:r>
    </w:p>
    <w:p w14:paraId="05CF93E1" w14:textId="77777777" w:rsidR="001C1C81" w:rsidRDefault="007A07A9">
      <w:pPr>
        <w:pStyle w:val="a3"/>
        <w:spacing w:line="237" w:lineRule="auto"/>
        <w:ind w:left="425" w:right="430" w:firstLine="496"/>
        <w:jc w:val="both"/>
        <w:rPr>
          <w:lang w:eastAsia="zh-TW"/>
        </w:rPr>
      </w:pPr>
      <w:r>
        <w:rPr>
          <w:color w:val="231F20"/>
          <w:spacing w:val="14"/>
          <w:lang w:eastAsia="zh-TW"/>
        </w:rPr>
        <w:t>同樣有意義的是，數年後設計軍旗時，在軍旗上，聖</w:t>
      </w:r>
      <w:r>
        <w:rPr>
          <w:color w:val="231F20"/>
          <w:spacing w:val="3"/>
          <w:lang w:eastAsia="zh-TW"/>
        </w:rPr>
        <w:t>神佔著主要地位；這是件不可思議的事，因軍旗上的圖案是藝術家的作品，並不是神學思想的產物，但它卻呈現了神學思考。一個非宗教的徵象，即古羅馬軍旗，經修改後，被用來成為聖母軍軍旗。白鴿代替了原來的鷹；聖母像代替了皇帝或執政官的像，最後的結果是畫出了天主聖神以聖母為管道，把祂賜與生命的影響力輸送到世界上，以及畫出了天主聖神藉聖母支配整個聖母軍。</w:t>
      </w:r>
    </w:p>
    <w:p w14:paraId="0768CB53" w14:textId="77777777" w:rsidR="001C1C81" w:rsidRDefault="007A07A9">
      <w:pPr>
        <w:pStyle w:val="a3"/>
        <w:spacing w:line="237" w:lineRule="auto"/>
        <w:ind w:left="421" w:right="443" w:firstLine="492"/>
        <w:jc w:val="both"/>
        <w:rPr>
          <w:lang w:eastAsia="zh-TW"/>
        </w:rPr>
      </w:pPr>
      <w:r>
        <w:rPr>
          <w:color w:val="231F20"/>
          <w:lang w:eastAsia="zh-TW"/>
        </w:rPr>
        <w:t>後來畫軍券時，也表達了同樣的敬禮意義：聖神覆翼著聖母軍；仰賴聖神的大能，戰爭終於結束；聖母踏碎毒蛇的頭；她的軍隊，摧毀敵人的勢力，邁向預許的勝利。</w:t>
      </w:r>
    </w:p>
    <w:p w14:paraId="5A4CE58D" w14:textId="77777777" w:rsidR="001C1C81" w:rsidRDefault="007A07A9">
      <w:pPr>
        <w:pStyle w:val="a3"/>
        <w:spacing w:line="237" w:lineRule="auto"/>
        <w:ind w:left="416" w:right="432" w:firstLine="492"/>
        <w:jc w:val="both"/>
        <w:rPr>
          <w:lang w:eastAsia="zh-TW"/>
        </w:rPr>
      </w:pPr>
      <w:r>
        <w:rPr>
          <w:color w:val="231F20"/>
          <w:lang w:eastAsia="zh-TW"/>
        </w:rPr>
        <w:t>軍券圖的顏色是紅的，而不是一般人所預料的藍色。這個決定就是：軍旗和軍券上的聖母像頭上的光圈互相配合。當時認為聖母軍的象徵，要表示聖母充滿聖神，並且要用她頭上的光圈，配以聖神的紅色，來表達這一點。這樣引起另一想法，聖母軍軍券圖的顏色應該是紅的。軍券上畫的聖母像，如同古經裡的那根火柱，全身因聖神的燃燒而發光。</w:t>
      </w:r>
    </w:p>
    <w:p w14:paraId="530F271E"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075C7C06" w14:textId="77777777" w:rsidR="001C1C81" w:rsidRDefault="001C1C81">
      <w:pPr>
        <w:pStyle w:val="a3"/>
        <w:rPr>
          <w:sz w:val="20"/>
          <w:lang w:eastAsia="zh-TW"/>
        </w:rPr>
      </w:pPr>
    </w:p>
    <w:p w14:paraId="020EA8A8" w14:textId="77777777" w:rsidR="001C1C81" w:rsidRDefault="001C1C81">
      <w:pPr>
        <w:pStyle w:val="a3"/>
        <w:spacing w:before="15"/>
        <w:rPr>
          <w:sz w:val="10"/>
          <w:lang w:eastAsia="zh-TW"/>
        </w:rPr>
      </w:pPr>
    </w:p>
    <w:p w14:paraId="0768EA89" w14:textId="77777777" w:rsidR="001C1C81" w:rsidRDefault="007A07A9">
      <w:pPr>
        <w:spacing w:line="387" w:lineRule="exact"/>
        <w:ind w:left="4307"/>
        <w:rPr>
          <w:rFonts w:ascii="華康儷細黑(P)" w:eastAsia="華康儷細黑(P)"/>
          <w:sz w:val="20"/>
          <w:lang w:eastAsia="zh-TW"/>
        </w:rPr>
      </w:pPr>
      <w:r>
        <w:rPr>
          <w:rFonts w:ascii="Arial Unicode MS" w:eastAsia="Arial Unicode MS" w:hint="eastAsia"/>
          <w:color w:val="231F20"/>
          <w:sz w:val="20"/>
          <w:lang w:eastAsia="zh-TW"/>
        </w:rPr>
        <w:t xml:space="preserve">第七章 團員與天主聖三 </w:t>
      </w:r>
      <w:r>
        <w:rPr>
          <w:rFonts w:ascii="華康儷細黑(P)" w:eastAsia="華康儷細黑(P)" w:hint="eastAsia"/>
          <w:color w:val="231F20"/>
          <w:sz w:val="20"/>
          <w:lang w:eastAsia="zh-TW"/>
        </w:rPr>
        <w:t>47</w:t>
      </w:r>
    </w:p>
    <w:p w14:paraId="5EFA3168" w14:textId="77777777" w:rsidR="001C1C81" w:rsidRDefault="001C1C81">
      <w:pPr>
        <w:pStyle w:val="a3"/>
        <w:spacing w:before="3"/>
        <w:rPr>
          <w:rFonts w:ascii="華康儷細黑(P)"/>
          <w:sz w:val="23"/>
          <w:lang w:eastAsia="zh-TW"/>
        </w:rPr>
      </w:pPr>
    </w:p>
    <w:p w14:paraId="3F4656FC" w14:textId="77777777" w:rsidR="001C1C81" w:rsidRDefault="007A07A9">
      <w:pPr>
        <w:pStyle w:val="a3"/>
        <w:spacing w:before="32" w:line="237" w:lineRule="auto"/>
        <w:ind w:left="421" w:right="434" w:firstLine="500"/>
        <w:jc w:val="both"/>
        <w:rPr>
          <w:lang w:eastAsia="zh-TW"/>
        </w:rPr>
      </w:pPr>
      <w:r>
        <w:rPr>
          <w:color w:val="231F20"/>
          <w:lang w:eastAsia="zh-TW"/>
        </w:rPr>
        <w:t>因此，當初編寫聖母軍誓詞時，仍沿一貫作風，就是向聖神而不是向聖母說話，這難免會使人感到奇怪。那重大的啟示又再次發生了：常是天主聖神使世界重生，連極小的恩寵也是聖神所賜；聖母卻常是聖神的合作者。因聖神在聖母身上的奇妙化工，天主聖子才能降生成人，從此人類與天主聖三結合了。聖母與天主聖三則具有特殊的三層關係，瞭解天主聖三與聖母的關係是天主最特殊的恩寵，這並不超出我們能瞭解的範圍。</w:t>
      </w:r>
    </w:p>
    <w:p w14:paraId="0883E7E7" w14:textId="77777777" w:rsidR="001C1C81" w:rsidRDefault="007A07A9">
      <w:pPr>
        <w:pStyle w:val="a3"/>
        <w:spacing w:line="237" w:lineRule="auto"/>
        <w:ind w:left="415" w:right="447" w:firstLine="493"/>
        <w:jc w:val="both"/>
        <w:rPr>
          <w:lang w:eastAsia="zh-TW"/>
        </w:rPr>
      </w:pPr>
      <w:r>
        <w:rPr>
          <w:color w:val="231F20"/>
          <w:lang w:eastAsia="zh-TW"/>
        </w:rPr>
        <w:t>聖人們堅持必須在天主三位間加以個別的區分，並予以每位適當的敬禮。聖亞大納修信經對敬禮天主聖三的要求， 是一種命令及奇妙的激勵，敬禮天主聖三實是出自天主創造天地、及降生成人的最後目的，都是為光榮天主聖三。</w:t>
      </w:r>
    </w:p>
    <w:p w14:paraId="4764410A" w14:textId="77777777" w:rsidR="001C1C81" w:rsidRDefault="007A07A9">
      <w:pPr>
        <w:pStyle w:val="a3"/>
        <w:spacing w:line="237" w:lineRule="auto"/>
        <w:ind w:left="407" w:right="433" w:firstLine="495"/>
        <w:jc w:val="right"/>
        <w:rPr>
          <w:lang w:eastAsia="zh-TW"/>
        </w:rPr>
      </w:pPr>
      <w:r>
        <w:rPr>
          <w:color w:val="231F20"/>
          <w:lang w:eastAsia="zh-TW"/>
        </w:rPr>
        <w:t>但怎樣可以證明這端不能瞭解的奧蹟呢？當然只有藉著天主的光照。也唯有聖母能有信心為我們求得這種恩寵；因為自有天地以來，聖母是第一個得天主聖三道理確切暗示的人；那就是天神向她報喜的那個時刻。天主聖三藉大天使佳播向聖母說明：「聖神要臨於妳，至高者的能力要庇蔭妳，因此，那要誕生的聖者，將稱為天主的兒子。」（路一</w:t>
      </w:r>
      <w:r>
        <w:rPr>
          <w:rFonts w:ascii="Times New Roman" w:eastAsia="Times New Roman"/>
          <w:color w:val="231F20"/>
          <w:lang w:eastAsia="zh-TW"/>
        </w:rPr>
        <w:t>35</w:t>
      </w:r>
      <w:r>
        <w:rPr>
          <w:color w:val="231F20"/>
          <w:lang w:eastAsia="zh-TW"/>
        </w:rPr>
        <w:t>） 在這次的啟示中，清楚地說明了天主三位：首先提到聖</w:t>
      </w:r>
    </w:p>
    <w:p w14:paraId="6C1FF858" w14:textId="77777777" w:rsidR="001C1C81" w:rsidRDefault="007A07A9">
      <w:pPr>
        <w:pStyle w:val="a3"/>
        <w:spacing w:line="237" w:lineRule="auto"/>
        <w:ind w:left="428" w:right="435" w:firstLine="1"/>
        <w:jc w:val="both"/>
        <w:rPr>
          <w:lang w:eastAsia="zh-TW"/>
        </w:rPr>
      </w:pPr>
      <w:r>
        <w:rPr>
          <w:color w:val="231F20"/>
          <w:lang w:eastAsia="zh-TW"/>
        </w:rPr>
        <w:t>神；天主子降生的化工是歸於祂的；其次是至高者，就是要降生者的父；第三提到將要誕生的聖者，天主的兒子。（參閱路一</w:t>
      </w:r>
      <w:r>
        <w:rPr>
          <w:rFonts w:ascii="Times New Roman" w:eastAsia="Times New Roman"/>
          <w:color w:val="231F20"/>
          <w:lang w:eastAsia="zh-TW"/>
        </w:rPr>
        <w:t>32</w:t>
      </w:r>
      <w:r>
        <w:rPr>
          <w:color w:val="231F20"/>
          <w:lang w:eastAsia="zh-TW"/>
        </w:rPr>
        <w:t>）</w:t>
      </w:r>
    </w:p>
    <w:p w14:paraId="21872E66" w14:textId="77777777" w:rsidR="001C1C81" w:rsidRDefault="007A07A9">
      <w:pPr>
        <w:pStyle w:val="a3"/>
        <w:spacing w:line="237" w:lineRule="auto"/>
        <w:ind w:left="427" w:right="438" w:firstLine="490"/>
        <w:jc w:val="both"/>
        <w:rPr>
          <w:lang w:eastAsia="zh-TW"/>
        </w:rPr>
      </w:pPr>
      <w:r>
        <w:rPr>
          <w:color w:val="231F20"/>
          <w:lang w:eastAsia="zh-TW"/>
        </w:rPr>
        <w:t>默想聖母與天主聖三各位不同的關係，有助於我們明瞭天主聖三間的區別。</w:t>
      </w:r>
    </w:p>
    <w:p w14:paraId="5A0BBE38"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0F8D48E8" w14:textId="77777777" w:rsidR="001C1C81" w:rsidRDefault="001C1C81">
      <w:pPr>
        <w:pStyle w:val="a3"/>
        <w:rPr>
          <w:sz w:val="20"/>
          <w:lang w:eastAsia="zh-TW"/>
        </w:rPr>
      </w:pPr>
    </w:p>
    <w:p w14:paraId="3A32A899" w14:textId="77777777" w:rsidR="001C1C81" w:rsidRDefault="001C1C81">
      <w:pPr>
        <w:pStyle w:val="a3"/>
        <w:spacing w:before="15"/>
        <w:rPr>
          <w:sz w:val="10"/>
          <w:lang w:eastAsia="zh-TW"/>
        </w:rPr>
      </w:pPr>
    </w:p>
    <w:p w14:paraId="447AD7E3"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48 聖母軍手冊</w:t>
      </w:r>
    </w:p>
    <w:p w14:paraId="37B9054B" w14:textId="77777777" w:rsidR="001C1C81" w:rsidRDefault="001C1C81">
      <w:pPr>
        <w:pStyle w:val="a3"/>
        <w:spacing w:before="11"/>
        <w:rPr>
          <w:rFonts w:ascii="華康儷細黑(P)"/>
          <w:sz w:val="30"/>
          <w:lang w:eastAsia="zh-TW"/>
        </w:rPr>
      </w:pPr>
    </w:p>
    <w:p w14:paraId="500CE251" w14:textId="77777777" w:rsidR="001C1C81" w:rsidRDefault="007A07A9">
      <w:pPr>
        <w:pStyle w:val="210"/>
        <w:rPr>
          <w:lang w:eastAsia="zh-TW"/>
        </w:rPr>
      </w:pPr>
      <w:r>
        <w:rPr>
          <w:color w:val="231F20"/>
          <w:lang w:eastAsia="zh-TW"/>
        </w:rPr>
        <w:t>聖母與天主第二位的關係</w:t>
      </w:r>
    </w:p>
    <w:p w14:paraId="19530FA0" w14:textId="77777777" w:rsidR="001C1C81" w:rsidRDefault="007A07A9">
      <w:pPr>
        <w:pStyle w:val="a3"/>
        <w:spacing w:before="116" w:line="237" w:lineRule="auto"/>
        <w:ind w:left="428" w:right="429" w:firstLine="493"/>
        <w:jc w:val="both"/>
        <w:rPr>
          <w:lang w:eastAsia="zh-TW"/>
        </w:rPr>
      </w:pPr>
      <w:r>
        <w:rPr>
          <w:color w:val="231F20"/>
          <w:spacing w:val="14"/>
          <w:lang w:eastAsia="zh-TW"/>
        </w:rPr>
        <w:t>聖母與天主第二位有母子的關係，是我們最易於瞭解</w:t>
      </w:r>
      <w:r>
        <w:rPr>
          <w:color w:val="231F20"/>
          <w:spacing w:val="13"/>
          <w:lang w:eastAsia="zh-TW"/>
        </w:rPr>
        <w:t>的。不過，這母親的地位具有密切的結合性及永久的延續</w:t>
      </w:r>
      <w:r>
        <w:rPr>
          <w:color w:val="231F20"/>
          <w:spacing w:val="3"/>
          <w:lang w:eastAsia="zh-TW"/>
        </w:rPr>
        <w:t>性，遠超過世人的母子關係。在耶穌與聖母的關係中，先是靈魂的結合，然後才是肉體的結合；所以到耶穌誕生時，肉體上雖分離，但他們母子的結合並未中斷，反而更為深入密切，到達凡人不能理解的程度；因而教會聲明，聖母不但是天主第二位的「助手」，耶穌的「同救世者」，諸寵中保， 而且實際上「相似基督」。</w:t>
      </w:r>
    </w:p>
    <w:p w14:paraId="228B2A91" w14:textId="77777777" w:rsidR="001C1C81" w:rsidRDefault="007A07A9">
      <w:pPr>
        <w:pStyle w:val="210"/>
        <w:spacing w:before="208"/>
        <w:rPr>
          <w:lang w:eastAsia="zh-TW"/>
        </w:rPr>
      </w:pPr>
      <w:r>
        <w:rPr>
          <w:color w:val="231F20"/>
          <w:lang w:eastAsia="zh-TW"/>
        </w:rPr>
        <w:t>聖母與天主聖神的關係</w:t>
      </w:r>
    </w:p>
    <w:p w14:paraId="4FECD46B" w14:textId="77777777" w:rsidR="001C1C81" w:rsidRDefault="007A07A9">
      <w:pPr>
        <w:pStyle w:val="a3"/>
        <w:spacing w:before="59" w:line="237" w:lineRule="auto"/>
        <w:ind w:left="423" w:right="434" w:firstLine="498"/>
        <w:jc w:val="both"/>
        <w:rPr>
          <w:lang w:eastAsia="zh-TW"/>
        </w:rPr>
      </w:pPr>
      <w:r>
        <w:rPr>
          <w:color w:val="231F20"/>
          <w:lang w:eastAsia="zh-TW"/>
        </w:rPr>
        <w:t>聖母常被稱為天主聖神的宮殿或聖所，但這些說法還不能表達實際的情形。聖神與聖母結合的程度，使聖母的地位僅次於天主。聖母被聖神這樣容納，與祂合而為一，由祂賦予生命，好像祂是聖母的靈魂似的。聖母不是聖神行動的通道或單純的工具，她是一位有理智的、有意識的合作者，聖母工作時，聖神也在工作；若她的行動不被接受，聖神的行動也不被接受。</w:t>
      </w:r>
    </w:p>
    <w:p w14:paraId="4B9DDB3F" w14:textId="77777777" w:rsidR="001C1C81" w:rsidRDefault="007A07A9">
      <w:pPr>
        <w:pStyle w:val="a3"/>
        <w:spacing w:line="237" w:lineRule="auto"/>
        <w:ind w:left="420" w:right="432" w:firstLine="490"/>
        <w:jc w:val="both"/>
        <w:rPr>
          <w:lang w:eastAsia="zh-TW"/>
        </w:rPr>
      </w:pPr>
      <w:r>
        <w:rPr>
          <w:color w:val="231F20"/>
          <w:lang w:eastAsia="zh-TW"/>
        </w:rPr>
        <w:t>聖神是愛、美、德能、智慧、純潔，以及天主所有的一切。祂既然充盈地降來，人們所有的需要都解決了，連最棘手的難題也能完全符合天主的聖意。因此，我們時常祈求聖神的協助，就可進入天主全能的恩惠中。吸引天主聖神的條件之一，就是瞭解聖母與天主聖神的關係；另一主要條件， 就是我們應該尊敬聖神是天主三位中真正而獨立的一位，對</w:t>
      </w:r>
    </w:p>
    <w:p w14:paraId="01F0D994"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0FD7C681" w14:textId="77777777" w:rsidR="001C1C81" w:rsidRDefault="001C1C81">
      <w:pPr>
        <w:pStyle w:val="a3"/>
        <w:rPr>
          <w:sz w:val="20"/>
          <w:lang w:eastAsia="zh-TW"/>
        </w:rPr>
      </w:pPr>
    </w:p>
    <w:p w14:paraId="63E6FE22" w14:textId="77777777" w:rsidR="001C1C81" w:rsidRDefault="001C1C81">
      <w:pPr>
        <w:pStyle w:val="a3"/>
        <w:spacing w:before="15"/>
        <w:rPr>
          <w:sz w:val="10"/>
          <w:lang w:eastAsia="zh-TW"/>
        </w:rPr>
      </w:pPr>
    </w:p>
    <w:p w14:paraId="2FB042D5" w14:textId="77777777" w:rsidR="001C1C81" w:rsidRDefault="007A07A9">
      <w:pPr>
        <w:spacing w:line="387" w:lineRule="exact"/>
        <w:ind w:left="4307"/>
        <w:rPr>
          <w:rFonts w:ascii="華康儷細黑(P)" w:eastAsia="華康儷細黑(P)"/>
          <w:sz w:val="20"/>
          <w:lang w:eastAsia="zh-TW"/>
        </w:rPr>
      </w:pPr>
      <w:r>
        <w:rPr>
          <w:rFonts w:ascii="Arial Unicode MS" w:eastAsia="Arial Unicode MS" w:hint="eastAsia"/>
          <w:color w:val="231F20"/>
          <w:sz w:val="20"/>
          <w:lang w:eastAsia="zh-TW"/>
        </w:rPr>
        <w:t xml:space="preserve">第七章 團員與天主聖三 </w:t>
      </w:r>
      <w:r>
        <w:rPr>
          <w:rFonts w:ascii="華康儷細黑(P)" w:eastAsia="華康儷細黑(P)" w:hint="eastAsia"/>
          <w:color w:val="231F20"/>
          <w:sz w:val="20"/>
          <w:lang w:eastAsia="zh-TW"/>
        </w:rPr>
        <w:t>49</w:t>
      </w:r>
    </w:p>
    <w:p w14:paraId="1800AF1C" w14:textId="77777777" w:rsidR="001C1C81" w:rsidRDefault="001C1C81">
      <w:pPr>
        <w:pStyle w:val="a3"/>
        <w:spacing w:before="3"/>
        <w:rPr>
          <w:rFonts w:ascii="華康儷細黑(P)"/>
          <w:sz w:val="23"/>
          <w:lang w:eastAsia="zh-TW"/>
        </w:rPr>
      </w:pPr>
    </w:p>
    <w:p w14:paraId="6D4A94D1" w14:textId="77777777" w:rsidR="001C1C81" w:rsidRDefault="007A07A9">
      <w:pPr>
        <w:pStyle w:val="a3"/>
        <w:spacing w:before="32" w:line="237" w:lineRule="auto"/>
        <w:ind w:left="424" w:right="433" w:firstLine="10"/>
        <w:jc w:val="both"/>
        <w:rPr>
          <w:lang w:eastAsia="zh-TW"/>
        </w:rPr>
      </w:pPr>
      <w:r>
        <w:rPr>
          <w:color w:val="231F20"/>
          <w:lang w:eastAsia="zh-TW"/>
        </w:rPr>
        <w:t>於我們，有祂特有的使命。要保持尊敬聖神的心，就是時常思念祂，有困難時誠心求祂幫忙，才能引起聖神的注意。每一樣聖母的敬禮都可以成為走向聖神的大道。團員們可以特別善用玫瑰經，作為對聖神的主要敬禮，這不僅因為玫瑰經是對聖母主要的經文，是聖母所最喜歡的祈禱，也因為在玫瑰經的二十端奧蹟中，紀念聖神在救世的工程中所擔任的主要工作。</w:t>
      </w:r>
    </w:p>
    <w:p w14:paraId="613C1959" w14:textId="77777777" w:rsidR="001C1C81" w:rsidRDefault="007A07A9">
      <w:pPr>
        <w:pStyle w:val="210"/>
        <w:spacing w:before="208"/>
        <w:rPr>
          <w:lang w:eastAsia="zh-TW"/>
        </w:rPr>
      </w:pPr>
      <w:r>
        <w:rPr>
          <w:color w:val="231F20"/>
          <w:lang w:eastAsia="zh-TW"/>
        </w:rPr>
        <w:t>聖母與天主聖父的關係</w:t>
      </w:r>
    </w:p>
    <w:p w14:paraId="59A55C3F" w14:textId="77777777" w:rsidR="001C1C81" w:rsidRDefault="007A07A9">
      <w:pPr>
        <w:pStyle w:val="a3"/>
        <w:spacing w:before="114" w:line="392" w:lineRule="exact"/>
        <w:ind w:left="921"/>
        <w:rPr>
          <w:lang w:eastAsia="zh-TW"/>
        </w:rPr>
      </w:pPr>
      <w:r>
        <w:rPr>
          <w:color w:val="231F20"/>
          <w:lang w:eastAsia="zh-TW"/>
        </w:rPr>
        <w:t>聖母常被稱為天主聖父的女兒，這個稱呼的含意是：</w:t>
      </w:r>
    </w:p>
    <w:p w14:paraId="37D0D2D3" w14:textId="77777777" w:rsidR="001C1C81" w:rsidRDefault="007A07A9">
      <w:pPr>
        <w:pStyle w:val="a3"/>
        <w:spacing w:before="3" w:line="225" w:lineRule="auto"/>
        <w:ind w:left="432" w:right="431" w:firstLine="2"/>
        <w:jc w:val="both"/>
        <w:rPr>
          <w:lang w:eastAsia="zh-TW"/>
        </w:rPr>
      </w:pPr>
      <w:r>
        <w:rPr>
          <w:rFonts w:ascii="Times New Roman" w:eastAsia="Times New Roman"/>
          <w:color w:val="231F20"/>
          <w:lang w:eastAsia="zh-TW"/>
        </w:rPr>
        <w:t>1.</w:t>
      </w:r>
      <w:r>
        <w:rPr>
          <w:color w:val="231F20"/>
          <w:lang w:eastAsia="zh-TW"/>
        </w:rPr>
        <w:t>聖母的地位是「所有受造物中的第一，是天主最喜歡的孩子，是與天主最親近，最受寵愛的。」（紐曼樞機）</w:t>
      </w:r>
      <w:r>
        <w:rPr>
          <w:rFonts w:ascii="Times New Roman" w:eastAsia="Times New Roman"/>
          <w:color w:val="231F20"/>
          <w:lang w:eastAsia="zh-TW"/>
        </w:rPr>
        <w:t>2.</w:t>
      </w:r>
      <w:r>
        <w:rPr>
          <w:color w:val="231F20"/>
          <w:lang w:eastAsia="zh-TW"/>
        </w:rPr>
        <w:t>聖母與耶穌完全結合，使她獲得與天父的新關係</w:t>
      </w:r>
      <w:r>
        <w:rPr>
          <w:rFonts w:ascii="標楷體" w:eastAsia="標楷體" w:hint="eastAsia"/>
          <w:color w:val="231F20"/>
          <w:position w:val="6"/>
          <w:sz w:val="18"/>
          <w:lang w:eastAsia="zh-TW"/>
        </w:rPr>
        <w:t>（註一）</w:t>
      </w:r>
      <w:r>
        <w:rPr>
          <w:color w:val="231F20"/>
          <w:lang w:eastAsia="zh-TW"/>
        </w:rPr>
        <w:t>，因此她被稱為天主聖父的女兒。</w:t>
      </w:r>
      <w:r>
        <w:rPr>
          <w:rFonts w:ascii="Times New Roman" w:eastAsia="Times New Roman"/>
          <w:color w:val="231F20"/>
          <w:lang w:eastAsia="zh-TW"/>
        </w:rPr>
        <w:t>3.</w:t>
      </w:r>
      <w:r>
        <w:rPr>
          <w:color w:val="231F20"/>
          <w:lang w:eastAsia="zh-TW"/>
        </w:rPr>
        <w:t>因聖母超越地相似天主聖父，使她能向世界發射那出於天主聖父的永光。</w:t>
      </w:r>
    </w:p>
    <w:p w14:paraId="6134BEBE" w14:textId="77777777" w:rsidR="001C1C81" w:rsidRDefault="007A07A9">
      <w:pPr>
        <w:pStyle w:val="a3"/>
        <w:spacing w:line="225" w:lineRule="auto"/>
        <w:ind w:left="429" w:right="432" w:firstLine="490"/>
        <w:jc w:val="both"/>
        <w:rPr>
          <w:lang w:eastAsia="zh-TW"/>
        </w:rPr>
      </w:pPr>
      <w:r>
        <w:rPr>
          <w:color w:val="231F20"/>
          <w:spacing w:val="14"/>
          <w:lang w:eastAsia="zh-TW"/>
        </w:rPr>
        <w:t>但「女兒」這個稱呼，不足以使我們明瞭聖母與天父</w:t>
      </w:r>
      <w:r>
        <w:rPr>
          <w:color w:val="231F20"/>
          <w:spacing w:val="3"/>
          <w:lang w:eastAsia="zh-TW"/>
        </w:rPr>
        <w:t>關係對我們所發生的影響；我們是天父的孩子，也是聖母的孩子。「天父把自己結果的能力，按受造物所接受的程度， 賞給了聖母，使她能生育祂的聖子，以及祂妙身中的一切肢</w:t>
      </w:r>
      <w:r>
        <w:rPr>
          <w:color w:val="231F20"/>
          <w:spacing w:val="4"/>
          <w:lang w:eastAsia="zh-TW"/>
        </w:rPr>
        <w:t>體。」</w:t>
      </w:r>
      <w:r>
        <w:rPr>
          <w:color w:val="231F20"/>
          <w:lang w:eastAsia="zh-TW"/>
        </w:rPr>
        <w:t>（</w:t>
      </w:r>
      <w:r>
        <w:rPr>
          <w:color w:val="231F20"/>
          <w:spacing w:val="4"/>
          <w:lang w:eastAsia="zh-TW"/>
        </w:rPr>
        <w:t>聖類思葛利寧</w:t>
      </w:r>
      <w:r>
        <w:rPr>
          <w:color w:val="231F20"/>
          <w:lang w:eastAsia="zh-TW"/>
        </w:rPr>
        <w:t>）</w:t>
      </w:r>
      <w:r>
        <w:rPr>
          <w:color w:val="231F20"/>
          <w:spacing w:val="3"/>
          <w:lang w:eastAsia="zh-TW"/>
        </w:rPr>
        <w:t>聖母與天父的關係，對產生每一個靈魂的生命，是基本的和常有的因素。這是天主的聖意，凡是祂賞給人的，都要受到合作和尊重。因此，那產生生命的</w:t>
      </w:r>
      <w:r>
        <w:rPr>
          <w:color w:val="231F20"/>
          <w:spacing w:val="13"/>
          <w:lang w:eastAsia="zh-TW"/>
        </w:rPr>
        <w:t>結合，必成為我們思想的對象；所以，當團員們念天主經</w:t>
      </w:r>
    </w:p>
    <w:p w14:paraId="3F8673E9" w14:textId="77777777" w:rsidR="001C1C81" w:rsidRDefault="008F3025">
      <w:pPr>
        <w:pStyle w:val="a3"/>
        <w:spacing w:before="7"/>
        <w:rPr>
          <w:sz w:val="15"/>
          <w:lang w:eastAsia="zh-TW"/>
        </w:rPr>
      </w:pPr>
      <w:r>
        <w:pict w14:anchorId="592E41E4">
          <v:line id="_x0000_s2057" style="position:absolute;z-index:-251642880;mso-wrap-distance-left:0;mso-wrap-distance-right:0;mso-position-horizontal-relative:page" from="90.7pt,15.1pt" to="232.45pt,15.1pt" strokecolor="#231f20" strokeweight=".09983mm">
            <w10:wrap type="topAndBottom" anchorx="page"/>
          </v:line>
        </w:pict>
      </w:r>
    </w:p>
    <w:p w14:paraId="24199946" w14:textId="77777777" w:rsidR="001C1C81" w:rsidRDefault="007A07A9">
      <w:pPr>
        <w:spacing w:before="69" w:line="263" w:lineRule="exact"/>
        <w:ind w:left="438"/>
        <w:jc w:val="both"/>
        <w:rPr>
          <w:rFonts w:ascii="標楷體" w:eastAsia="標楷體"/>
          <w:sz w:val="19"/>
          <w:lang w:eastAsia="zh-TW"/>
        </w:rPr>
      </w:pPr>
      <w:r>
        <w:rPr>
          <w:rFonts w:ascii="標楷體" w:eastAsia="標楷體" w:hint="eastAsia"/>
          <w:color w:val="231F20"/>
          <w:sz w:val="19"/>
          <w:lang w:eastAsia="zh-TW"/>
        </w:rPr>
        <w:t>註一：「聖母為天主</w:t>
      </w:r>
      <w:r>
        <w:rPr>
          <w:rFonts w:ascii="標楷體" w:eastAsia="標楷體" w:hint="eastAsia"/>
          <w:color w:val="231F20"/>
          <w:spacing w:val="-11"/>
          <w:sz w:val="19"/>
          <w:lang w:eastAsia="zh-TW"/>
        </w:rPr>
        <w:t>（</w:t>
      </w:r>
      <w:r>
        <w:rPr>
          <w:rFonts w:ascii="標楷體" w:eastAsia="標楷體" w:hint="eastAsia"/>
          <w:color w:val="231F20"/>
          <w:spacing w:val="1"/>
          <w:sz w:val="19"/>
          <w:lang w:eastAsia="zh-TW"/>
        </w:rPr>
        <w:t>第二位</w:t>
      </w:r>
      <w:r>
        <w:rPr>
          <w:rFonts w:ascii="標楷體" w:eastAsia="標楷體" w:hint="eastAsia"/>
          <w:color w:val="231F20"/>
          <w:spacing w:val="-11"/>
          <w:sz w:val="19"/>
          <w:lang w:eastAsia="zh-TW"/>
        </w:rPr>
        <w:t>）</w:t>
      </w:r>
      <w:r>
        <w:rPr>
          <w:rFonts w:ascii="標楷體" w:eastAsia="標楷體" w:hint="eastAsia"/>
          <w:color w:val="231F20"/>
          <w:sz w:val="19"/>
          <w:lang w:eastAsia="zh-TW"/>
        </w:rPr>
        <w:t>之母，所以與天主聖父有某種親屬關係。」</w:t>
      </w:r>
    </w:p>
    <w:p w14:paraId="0519CDED" w14:textId="77777777" w:rsidR="001C1C81" w:rsidRDefault="007A07A9">
      <w:pPr>
        <w:spacing w:line="263" w:lineRule="exact"/>
        <w:ind w:left="1008"/>
        <w:rPr>
          <w:rFonts w:ascii="標楷體" w:eastAsia="標楷體"/>
          <w:sz w:val="19"/>
          <w:lang w:eastAsia="zh-TW"/>
        </w:rPr>
      </w:pPr>
      <w:r>
        <w:rPr>
          <w:rFonts w:ascii="標楷體" w:eastAsia="標楷體" w:hint="eastAsia"/>
          <w:color w:val="231F20"/>
          <w:sz w:val="19"/>
          <w:lang w:eastAsia="zh-TW"/>
        </w:rPr>
        <w:t xml:space="preserve">（雷比西 </w:t>
      </w:r>
      <w:proofErr w:type="spellStart"/>
      <w:r>
        <w:rPr>
          <w:rFonts w:ascii="Times New Roman" w:eastAsia="Times New Roman"/>
          <w:color w:val="231F20"/>
          <w:sz w:val="19"/>
          <w:lang w:eastAsia="zh-TW"/>
        </w:rPr>
        <w:t>Lepicier</w:t>
      </w:r>
      <w:proofErr w:type="spellEnd"/>
      <w:r>
        <w:rPr>
          <w:rFonts w:ascii="標楷體" w:eastAsia="標楷體" w:hint="eastAsia"/>
          <w:color w:val="231F20"/>
          <w:sz w:val="19"/>
          <w:lang w:eastAsia="zh-TW"/>
        </w:rPr>
        <w:t>）</w:t>
      </w:r>
    </w:p>
    <w:p w14:paraId="49FDB91D" w14:textId="77777777" w:rsidR="001C1C81" w:rsidRDefault="001C1C81">
      <w:pPr>
        <w:spacing w:line="263" w:lineRule="exact"/>
        <w:rPr>
          <w:rFonts w:ascii="標楷體" w:eastAsia="標楷體"/>
          <w:sz w:val="19"/>
          <w:lang w:eastAsia="zh-TW"/>
        </w:rPr>
        <w:sectPr w:rsidR="001C1C81">
          <w:pgSz w:w="9980" w:h="13380"/>
          <w:pgMar w:top="720" w:right="1380" w:bottom="720" w:left="1380" w:header="0" w:footer="540" w:gutter="0"/>
          <w:cols w:space="720"/>
        </w:sectPr>
      </w:pPr>
    </w:p>
    <w:p w14:paraId="25B37A55" w14:textId="77777777" w:rsidR="001C1C81" w:rsidRDefault="001C1C81">
      <w:pPr>
        <w:pStyle w:val="a3"/>
        <w:rPr>
          <w:rFonts w:ascii="標楷體"/>
          <w:sz w:val="20"/>
          <w:lang w:eastAsia="zh-TW"/>
        </w:rPr>
      </w:pPr>
    </w:p>
    <w:p w14:paraId="7168DED3" w14:textId="77777777" w:rsidR="001C1C81" w:rsidRDefault="001C1C81">
      <w:pPr>
        <w:pStyle w:val="a3"/>
        <w:spacing w:before="3"/>
        <w:rPr>
          <w:rFonts w:ascii="標楷體"/>
          <w:sz w:val="17"/>
          <w:lang w:eastAsia="zh-TW"/>
        </w:rPr>
      </w:pPr>
    </w:p>
    <w:p w14:paraId="5F393D96"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50 聖母軍手冊</w:t>
      </w:r>
    </w:p>
    <w:p w14:paraId="31FC83ED" w14:textId="77777777" w:rsidR="001C1C81" w:rsidRDefault="001C1C81">
      <w:pPr>
        <w:pStyle w:val="a3"/>
        <w:spacing w:before="13"/>
        <w:rPr>
          <w:rFonts w:ascii="華康儷細黑(P)"/>
          <w:sz w:val="25"/>
          <w:lang w:eastAsia="zh-TW"/>
        </w:rPr>
      </w:pPr>
    </w:p>
    <w:p w14:paraId="3F5DEC2C" w14:textId="77777777" w:rsidR="001C1C81" w:rsidRDefault="007A07A9">
      <w:pPr>
        <w:pStyle w:val="a3"/>
        <w:spacing w:line="225" w:lineRule="auto"/>
        <w:ind w:left="429" w:right="433" w:firstLine="5"/>
        <w:jc w:val="both"/>
        <w:rPr>
          <w:lang w:eastAsia="zh-TW"/>
        </w:rPr>
      </w:pPr>
      <w:r>
        <w:rPr>
          <w:color w:val="231F20"/>
          <w:lang w:eastAsia="zh-TW"/>
        </w:rPr>
        <w:t>時，應特別注意這個意向。天主經是耶穌自己編的；這經文以理想的方式，祈求正確的事物。若人們懷著正確的思想， 以教會的精神來念，它一定能達到它的目的，就是光榮永恒的天主聖父，承認祂經過聖母賞給我們的恩寵。</w:t>
      </w:r>
    </w:p>
    <w:p w14:paraId="113A1BFE" w14:textId="77777777" w:rsidR="001C1C81" w:rsidRDefault="001C1C81">
      <w:pPr>
        <w:pStyle w:val="a3"/>
        <w:spacing w:before="12"/>
        <w:rPr>
          <w:sz w:val="23"/>
          <w:lang w:eastAsia="zh-TW"/>
        </w:rPr>
      </w:pPr>
    </w:p>
    <w:p w14:paraId="7D50A81A" w14:textId="77777777" w:rsidR="001C1C81" w:rsidRDefault="007A07A9">
      <w:pPr>
        <w:pStyle w:val="a3"/>
        <w:spacing w:line="271" w:lineRule="auto"/>
        <w:ind w:left="412" w:right="440" w:firstLine="503"/>
        <w:jc w:val="both"/>
        <w:rPr>
          <w:rFonts w:ascii="標楷體" w:eastAsia="標楷體"/>
          <w:lang w:eastAsia="zh-TW"/>
        </w:rPr>
      </w:pPr>
      <w:r>
        <w:rPr>
          <w:rFonts w:ascii="標楷體" w:eastAsia="標楷體" w:hint="eastAsia"/>
          <w:color w:val="231F20"/>
          <w:lang w:eastAsia="zh-TW"/>
        </w:rPr>
        <w:t>「讓我們在此回想一下，天主聖父、聖子、聖神所立的從屬榜樣，作為我們必須隸屬於聖母的一個明證。聖父過去和現在，都是藉著聖母將聖子賜給人們。聖父不藉著聖母便沒有孩子；不經過她，也不施予聖寵。聖子不經過聖母，就不會為整個世界降生成人；不因著聖母和聖神的結合，祂不會降來人間；不經過聖母，也不能分發祂的功勞和德行。聖神藉聖母形成耶穌基督的人性；聖神也是藉著聖母形成耶穌肢體的屬靈生命；聖神藉聖母才能分施祂的神恩。有天主聖三這麼多動人的榜樣；我們實不能離開聖母，更應將自己奉獻給聖母，依靠聖母。」</w:t>
      </w:r>
    </w:p>
    <w:p w14:paraId="1A4DDC91" w14:textId="77777777" w:rsidR="001C1C81" w:rsidRDefault="007A07A9">
      <w:pPr>
        <w:pStyle w:val="a3"/>
        <w:spacing w:before="7"/>
        <w:ind w:left="2958"/>
        <w:rPr>
          <w:rFonts w:ascii="標楷體" w:eastAsia="標楷體"/>
          <w:lang w:eastAsia="zh-TW"/>
        </w:rPr>
      </w:pPr>
      <w:r>
        <w:rPr>
          <w:rFonts w:ascii="標楷體" w:eastAsia="標楷體" w:hint="eastAsia"/>
          <w:color w:val="231F20"/>
          <w:lang w:eastAsia="zh-TW"/>
        </w:rPr>
        <w:t>（聖類思葛利寧：論孝愛聖母真諦）</w:t>
      </w:r>
    </w:p>
    <w:p w14:paraId="3813688A" w14:textId="77777777" w:rsidR="001C1C81" w:rsidRDefault="001C1C81">
      <w:pPr>
        <w:rPr>
          <w:rFonts w:ascii="標楷體" w:eastAsia="標楷體"/>
          <w:lang w:eastAsia="zh-TW"/>
        </w:rPr>
        <w:sectPr w:rsidR="001C1C81">
          <w:footerReference w:type="default" r:id="rId53"/>
          <w:pgSz w:w="9980" w:h="13380"/>
          <w:pgMar w:top="720" w:right="1380" w:bottom="720" w:left="1380" w:header="0" w:footer="540" w:gutter="0"/>
          <w:cols w:space="720"/>
        </w:sectPr>
      </w:pPr>
    </w:p>
    <w:p w14:paraId="5B9E4302" w14:textId="77777777" w:rsidR="001C1C81" w:rsidRDefault="001C1C81">
      <w:pPr>
        <w:pStyle w:val="a3"/>
        <w:rPr>
          <w:rFonts w:ascii="標楷體"/>
          <w:sz w:val="20"/>
          <w:lang w:eastAsia="zh-TW"/>
        </w:rPr>
      </w:pPr>
    </w:p>
    <w:p w14:paraId="617D8B80" w14:textId="77777777" w:rsidR="001C1C81" w:rsidRDefault="001C1C81">
      <w:pPr>
        <w:pStyle w:val="a3"/>
        <w:spacing w:before="3"/>
        <w:rPr>
          <w:rFonts w:ascii="標楷體"/>
          <w:sz w:val="17"/>
          <w:lang w:eastAsia="zh-TW"/>
        </w:rPr>
      </w:pPr>
    </w:p>
    <w:p w14:paraId="285D9D4B"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第八章 團員與感恩祭 </w:t>
      </w:r>
      <w:r>
        <w:rPr>
          <w:rFonts w:ascii="華康儷細黑(P)" w:eastAsia="華康儷細黑(P)" w:hint="eastAsia"/>
          <w:color w:val="231F20"/>
          <w:sz w:val="20"/>
          <w:lang w:eastAsia="zh-TW"/>
        </w:rPr>
        <w:t>51</w:t>
      </w:r>
    </w:p>
    <w:p w14:paraId="2A682063" w14:textId="77777777" w:rsidR="001C1C81" w:rsidRDefault="001C1C81">
      <w:pPr>
        <w:pStyle w:val="a3"/>
        <w:spacing w:before="3"/>
        <w:rPr>
          <w:rFonts w:ascii="華康儷細黑(P)"/>
          <w:sz w:val="23"/>
          <w:lang w:eastAsia="zh-TW"/>
        </w:rPr>
      </w:pPr>
    </w:p>
    <w:p w14:paraId="77AF3D25" w14:textId="77777777" w:rsidR="001C1C81" w:rsidRDefault="007A07A9">
      <w:pPr>
        <w:pStyle w:val="110"/>
        <w:spacing w:line="551" w:lineRule="exact"/>
        <w:rPr>
          <w:lang w:eastAsia="zh-TW"/>
        </w:rPr>
      </w:pPr>
      <w:r>
        <w:rPr>
          <w:color w:val="231F20"/>
          <w:lang w:eastAsia="zh-TW"/>
        </w:rPr>
        <w:t>第八章</w:t>
      </w:r>
    </w:p>
    <w:p w14:paraId="18C9A3B6" w14:textId="77777777" w:rsidR="001C1C81" w:rsidRDefault="007A07A9">
      <w:pPr>
        <w:spacing w:line="666" w:lineRule="exact"/>
        <w:ind w:left="731" w:right="730"/>
        <w:jc w:val="center"/>
        <w:rPr>
          <w:rFonts w:ascii="Arial Unicode MS" w:eastAsia="Arial Unicode MS"/>
          <w:sz w:val="40"/>
          <w:lang w:eastAsia="zh-TW"/>
        </w:rPr>
      </w:pPr>
      <w:r>
        <w:rPr>
          <w:rFonts w:ascii="Arial Unicode MS" w:eastAsia="Arial Unicode MS" w:hint="eastAsia"/>
          <w:color w:val="231F20"/>
          <w:sz w:val="40"/>
          <w:lang w:eastAsia="zh-TW"/>
        </w:rPr>
        <w:t>團員與感恩祭</w:t>
      </w:r>
    </w:p>
    <w:p w14:paraId="0A9A4CEB" w14:textId="77777777" w:rsidR="001C1C81" w:rsidRDefault="001C1C81">
      <w:pPr>
        <w:pStyle w:val="a3"/>
        <w:spacing w:before="15"/>
        <w:rPr>
          <w:rFonts w:ascii="Arial Unicode MS"/>
          <w:sz w:val="33"/>
          <w:lang w:eastAsia="zh-TW"/>
        </w:rPr>
      </w:pPr>
    </w:p>
    <w:p w14:paraId="5C859801" w14:textId="77777777" w:rsidR="001C1C81" w:rsidRDefault="007A07A9">
      <w:pPr>
        <w:pStyle w:val="210"/>
        <w:spacing w:before="1"/>
        <w:rPr>
          <w:lang w:eastAsia="zh-TW"/>
        </w:rPr>
      </w:pPr>
      <w:bookmarkStart w:id="16" w:name="_TOC_250193"/>
      <w:bookmarkEnd w:id="16"/>
      <w:r>
        <w:rPr>
          <w:color w:val="231F20"/>
          <w:lang w:eastAsia="zh-TW"/>
        </w:rPr>
        <w:t>一、彌撒聖祭</w:t>
      </w:r>
    </w:p>
    <w:p w14:paraId="0C2546E4" w14:textId="77777777" w:rsidR="001C1C81" w:rsidRDefault="007A07A9">
      <w:pPr>
        <w:pStyle w:val="a3"/>
        <w:spacing w:before="121" w:line="232" w:lineRule="auto"/>
        <w:ind w:left="430" w:right="431" w:firstLine="491"/>
        <w:jc w:val="both"/>
        <w:rPr>
          <w:lang w:eastAsia="zh-TW"/>
        </w:rPr>
      </w:pPr>
      <w:r>
        <w:rPr>
          <w:color w:val="231F20"/>
          <w:spacing w:val="14"/>
          <w:lang w:eastAsia="zh-TW"/>
        </w:rPr>
        <w:t>我們已經強調過，團員聖化自己，是聖母軍第一個目</w:t>
      </w:r>
      <w:r>
        <w:rPr>
          <w:color w:val="231F20"/>
          <w:spacing w:val="3"/>
          <w:lang w:eastAsia="zh-TW"/>
        </w:rPr>
        <w:t>標；每週的工作就是促使自己邁向成聖之路的主要關鍵；團員有了聖寵，才能成為他人獲得聖寵的管道；團員開始參加聖母軍時，是藉著聖母而充滿聖神，把自己作為聖神革新世界的全能工具。</w:t>
      </w:r>
    </w:p>
    <w:p w14:paraId="0D1D5B38" w14:textId="77777777" w:rsidR="001C1C81" w:rsidRDefault="007A07A9">
      <w:pPr>
        <w:pStyle w:val="a3"/>
        <w:spacing w:before="8" w:line="232" w:lineRule="auto"/>
        <w:ind w:left="419" w:right="434" w:firstLine="498"/>
        <w:jc w:val="both"/>
        <w:rPr>
          <w:lang w:eastAsia="zh-TW"/>
        </w:rPr>
      </w:pPr>
      <w:r>
        <w:rPr>
          <w:color w:val="231F20"/>
          <w:lang w:eastAsia="zh-TW"/>
        </w:rPr>
        <w:t>我們祈求的天主聖寵，都是來自耶穌在加爾瓦略山上的犧牲中流出來的。藉著彌撒聖祭，十字架上的犧牲繼續在世人中進行著。彌撒不僅是象徵紀念過去的事，而且是把耶穌在十字架上所完成的救世偉業，實實在在地呈現在我們眼前。十字架的祭禮與彌撒聖祭有同等的價值，都是耶穌犧牲自己的同一祭獻；天主全能的手把時間和空間撥到一旁。司祭與祭品是同一的，只是環境不同而已。凡是耶穌奉獻給天主聖父的，以及祂為人類所獲得的，彌撒中都有。那些參與彌撒的人所奉獻的，也和耶穌的偉大奉獻合而為一。</w:t>
      </w:r>
    </w:p>
    <w:p w14:paraId="3A412446" w14:textId="77777777" w:rsidR="001C1C81" w:rsidRDefault="007A07A9">
      <w:pPr>
        <w:pStyle w:val="a3"/>
        <w:spacing w:before="16" w:line="232" w:lineRule="auto"/>
        <w:ind w:left="418" w:right="433" w:firstLine="488"/>
        <w:jc w:val="both"/>
        <w:rPr>
          <w:lang w:eastAsia="zh-TW"/>
        </w:rPr>
      </w:pPr>
      <w:r>
        <w:rPr>
          <w:color w:val="231F20"/>
          <w:lang w:eastAsia="zh-TW"/>
        </w:rPr>
        <w:t>因此，如果團員們希望為自己和別人充分地分享救贖的恩惠，必須多參與彌撒聖祭，但由於各人的機會和環境不同，聖母軍不會加給團員這個責任；不過，聖母軍因關心團員及他們的工作，也鼓勵團員勤於參與彌撒，並在彌撒中領聖體。</w:t>
      </w:r>
    </w:p>
    <w:p w14:paraId="70195C5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7F9017A" w14:textId="77777777" w:rsidR="001C1C81" w:rsidRDefault="001C1C81">
      <w:pPr>
        <w:pStyle w:val="a3"/>
        <w:rPr>
          <w:sz w:val="20"/>
          <w:lang w:eastAsia="zh-TW"/>
        </w:rPr>
      </w:pPr>
    </w:p>
    <w:p w14:paraId="46BA66E2" w14:textId="77777777" w:rsidR="001C1C81" w:rsidRDefault="001C1C81">
      <w:pPr>
        <w:pStyle w:val="a3"/>
        <w:spacing w:before="15"/>
        <w:rPr>
          <w:sz w:val="10"/>
          <w:lang w:eastAsia="zh-TW"/>
        </w:rPr>
      </w:pPr>
    </w:p>
    <w:p w14:paraId="7809C37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52 聖母軍手冊</w:t>
      </w:r>
    </w:p>
    <w:p w14:paraId="299CA47E" w14:textId="77777777" w:rsidR="001C1C81" w:rsidRDefault="001C1C81">
      <w:pPr>
        <w:pStyle w:val="a3"/>
        <w:spacing w:before="6"/>
        <w:rPr>
          <w:rFonts w:ascii="華康儷細黑(P)"/>
          <w:sz w:val="25"/>
          <w:lang w:eastAsia="zh-TW"/>
        </w:rPr>
      </w:pPr>
    </w:p>
    <w:p w14:paraId="795F3DC7" w14:textId="77777777" w:rsidR="001C1C81" w:rsidRDefault="007A07A9">
      <w:pPr>
        <w:pStyle w:val="a3"/>
        <w:spacing w:line="232" w:lineRule="auto"/>
        <w:ind w:left="435" w:right="431" w:firstLine="486"/>
        <w:jc w:val="both"/>
        <w:rPr>
          <w:lang w:eastAsia="zh-TW"/>
        </w:rPr>
      </w:pPr>
      <w:r>
        <w:rPr>
          <w:color w:val="231F20"/>
          <w:lang w:eastAsia="zh-TW"/>
        </w:rPr>
        <w:t>團員與聖母團結一致的去執行工作；特別在參與彌撒時，更應與聖母團結在一起。</w:t>
      </w:r>
    </w:p>
    <w:p w14:paraId="55D1EA7C" w14:textId="77777777" w:rsidR="001C1C81" w:rsidRDefault="007A07A9">
      <w:pPr>
        <w:pStyle w:val="a3"/>
        <w:spacing w:before="3" w:line="232" w:lineRule="auto"/>
        <w:ind w:left="435" w:right="414" w:firstLine="487"/>
        <w:jc w:val="both"/>
        <w:rPr>
          <w:lang w:eastAsia="zh-TW"/>
        </w:rPr>
      </w:pPr>
      <w:r>
        <w:rPr>
          <w:color w:val="231F20"/>
          <w:lang w:eastAsia="zh-TW"/>
        </w:rPr>
        <w:t>彌撒聖祭由兩部分組成：即聖道禮儀與聖祭禮儀，兩者彼此密切地連結在一起，形成一個敬禮行動(禮儀憲章56)。因此，教友應參與全台彌撒，包括在當中準備的聖言和聖體的餐桌，教友才會領受到天主聖言的教訓及獲得聖體的滋養。（禮儀憲章48, 51）</w:t>
      </w:r>
    </w:p>
    <w:p w14:paraId="711D862A" w14:textId="77777777" w:rsidR="001C1C81" w:rsidRDefault="001C1C81">
      <w:pPr>
        <w:pStyle w:val="a3"/>
        <w:spacing w:before="13"/>
        <w:rPr>
          <w:lang w:eastAsia="zh-TW"/>
        </w:rPr>
      </w:pPr>
    </w:p>
    <w:p w14:paraId="14B0E169" w14:textId="77777777" w:rsidR="001C1C81" w:rsidRDefault="007A07A9">
      <w:pPr>
        <w:pStyle w:val="a3"/>
        <w:spacing w:line="271" w:lineRule="auto"/>
        <w:ind w:left="423" w:right="433" w:firstLine="499"/>
        <w:jc w:val="both"/>
        <w:rPr>
          <w:rFonts w:ascii="標楷體" w:eastAsia="標楷體"/>
          <w:lang w:eastAsia="zh-TW"/>
        </w:rPr>
      </w:pPr>
      <w:r>
        <w:rPr>
          <w:rFonts w:ascii="標楷體" w:eastAsia="標楷體" w:hint="eastAsia"/>
          <w:color w:val="231F20"/>
          <w:spacing w:val="3"/>
          <w:lang w:eastAsia="zh-TW"/>
        </w:rPr>
        <w:t>「在彌撒聖祭中，我們不但想起這十字架祭獻的象徵儀式；也會想到彌撒就是加爾瓦略山上的祭獻，如同一種超越</w:t>
      </w:r>
      <w:r>
        <w:rPr>
          <w:rFonts w:ascii="標楷體" w:eastAsia="標楷體" w:hint="eastAsia"/>
          <w:color w:val="231F20"/>
          <w:spacing w:val="-3"/>
          <w:lang w:eastAsia="zh-TW"/>
        </w:rPr>
        <w:t>時空的偉大事實，直接進入了現在，時間和空間全沒有了。</w:t>
      </w:r>
      <w:r>
        <w:rPr>
          <w:rFonts w:ascii="標楷體" w:eastAsia="標楷體" w:hint="eastAsia"/>
          <w:color w:val="231F20"/>
          <w:spacing w:val="3"/>
          <w:lang w:eastAsia="zh-TW"/>
        </w:rPr>
        <w:t>死在十字架上的耶穌在超然的意象中重現眼前，目前的耶穌就是死在十字架上的同一耶穌。參與彌撒的教友把自己融入犧牲的聖意上，與耶穌一同獻給天父，作為生活的奉獻。因此，彌撒聖祭是很實在的感覺，使人意會到加爾瓦略山上的</w:t>
      </w:r>
      <w:r>
        <w:rPr>
          <w:rFonts w:ascii="標楷體" w:eastAsia="標楷體" w:hint="eastAsia"/>
          <w:color w:val="231F20"/>
          <w:spacing w:val="-13"/>
          <w:lang w:eastAsia="zh-TW"/>
        </w:rPr>
        <w:t>事實。反省悔罪、熱愛敬禮、英勇犧牲等，都從祭台上經過教</w:t>
      </w:r>
      <w:r>
        <w:rPr>
          <w:rFonts w:ascii="標楷體" w:eastAsia="標楷體" w:hint="eastAsia"/>
          <w:color w:val="231F20"/>
          <w:spacing w:val="-3"/>
          <w:lang w:eastAsia="zh-TW"/>
        </w:rPr>
        <w:t>友的祈禱而湧流出來。」（</w:t>
      </w:r>
      <w:r>
        <w:rPr>
          <w:rFonts w:ascii="標楷體" w:eastAsia="標楷體" w:hint="eastAsia"/>
          <w:color w:val="231F20"/>
          <w:spacing w:val="11"/>
          <w:lang w:eastAsia="zh-TW"/>
        </w:rPr>
        <w:t>加爾亞當</w:t>
      </w:r>
      <w:r>
        <w:rPr>
          <w:rFonts w:ascii="Times New Roman" w:eastAsia="Times New Roman"/>
          <w:color w:val="231F20"/>
          <w:lang w:eastAsia="zh-TW"/>
        </w:rPr>
        <w:t xml:space="preserve">Kar </w:t>
      </w:r>
      <w:r>
        <w:rPr>
          <w:rFonts w:ascii="Times New Roman" w:eastAsia="Times New Roman"/>
          <w:color w:val="231F20"/>
          <w:spacing w:val="-3"/>
          <w:lang w:eastAsia="zh-TW"/>
        </w:rPr>
        <w:t xml:space="preserve">Adam </w:t>
      </w:r>
      <w:r>
        <w:rPr>
          <w:rFonts w:ascii="標楷體" w:eastAsia="標楷體" w:hint="eastAsia"/>
          <w:color w:val="231F20"/>
          <w:spacing w:val="-3"/>
          <w:lang w:eastAsia="zh-TW"/>
        </w:rPr>
        <w:t>公教的精神</w:t>
      </w:r>
      <w:r>
        <w:rPr>
          <w:rFonts w:ascii="標楷體" w:eastAsia="標楷體" w:hint="eastAsia"/>
          <w:color w:val="231F20"/>
          <w:lang w:eastAsia="zh-TW"/>
        </w:rPr>
        <w:t>）</w:t>
      </w:r>
    </w:p>
    <w:p w14:paraId="60C43F33" w14:textId="77777777" w:rsidR="001C1C81" w:rsidRDefault="001C1C81">
      <w:pPr>
        <w:pStyle w:val="a3"/>
        <w:spacing w:before="2"/>
        <w:rPr>
          <w:rFonts w:ascii="標楷體"/>
          <w:sz w:val="18"/>
          <w:lang w:eastAsia="zh-TW"/>
        </w:rPr>
      </w:pPr>
    </w:p>
    <w:p w14:paraId="63B9815C" w14:textId="77777777" w:rsidR="001C1C81" w:rsidRDefault="007A07A9">
      <w:pPr>
        <w:pStyle w:val="210"/>
        <w:rPr>
          <w:lang w:eastAsia="zh-TW"/>
        </w:rPr>
      </w:pPr>
      <w:bookmarkStart w:id="17" w:name="_TOC_250192"/>
      <w:bookmarkEnd w:id="17"/>
      <w:r>
        <w:rPr>
          <w:color w:val="231F20"/>
          <w:lang w:eastAsia="zh-TW"/>
        </w:rPr>
        <w:t>二、聖道禮儀</w:t>
      </w:r>
    </w:p>
    <w:p w14:paraId="5EA48D99" w14:textId="77777777" w:rsidR="001C1C81" w:rsidRDefault="007A07A9">
      <w:pPr>
        <w:pStyle w:val="a3"/>
        <w:spacing w:before="122" w:line="232" w:lineRule="auto"/>
        <w:ind w:left="426" w:right="431" w:firstLine="495"/>
        <w:jc w:val="both"/>
        <w:rPr>
          <w:lang w:eastAsia="zh-TW"/>
        </w:rPr>
      </w:pPr>
      <w:r>
        <w:rPr>
          <w:color w:val="231F20"/>
          <w:spacing w:val="3"/>
          <w:lang w:eastAsia="zh-TW"/>
        </w:rPr>
        <w:t>彌撒是我們信仰的一個進階，可聆聽聖言，使信仰得到更多滋養。彌撒總論第九節記載：在聖堂宣讀聖經時，正是天主向祂的子民說話：基督藉著祂的話傳佈福音。因此，宣讀聖言是禮儀中最重要的原素。所有在場的教友們應虔敬聆</w:t>
      </w:r>
      <w:r>
        <w:rPr>
          <w:color w:val="231F20"/>
          <w:spacing w:val="-14"/>
          <w:lang w:eastAsia="zh-TW"/>
        </w:rPr>
        <w:t>聽。在主日或節日，講道是有必要的，在其他日子，有講道是理想的；在講道中解釋聖言部分，可使教友從中增進信德。</w:t>
      </w:r>
    </w:p>
    <w:p w14:paraId="69D904F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5A15904" w14:textId="77777777" w:rsidR="001C1C81" w:rsidRDefault="001C1C81">
      <w:pPr>
        <w:pStyle w:val="a3"/>
        <w:rPr>
          <w:sz w:val="20"/>
          <w:lang w:eastAsia="zh-TW"/>
        </w:rPr>
      </w:pPr>
    </w:p>
    <w:p w14:paraId="59E0D900" w14:textId="77777777" w:rsidR="001C1C81" w:rsidRDefault="001C1C81">
      <w:pPr>
        <w:pStyle w:val="a3"/>
        <w:spacing w:before="15"/>
        <w:rPr>
          <w:sz w:val="10"/>
          <w:lang w:eastAsia="zh-TW"/>
        </w:rPr>
      </w:pPr>
    </w:p>
    <w:p w14:paraId="21F1BA15" w14:textId="77777777" w:rsidR="001C1C81" w:rsidRDefault="007A07A9">
      <w:pPr>
        <w:spacing w:line="387"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第八章 團員與感恩祭 </w:t>
      </w:r>
      <w:r>
        <w:rPr>
          <w:rFonts w:ascii="華康儷細黑(P)" w:eastAsia="華康儷細黑(P)" w:hint="eastAsia"/>
          <w:color w:val="231F20"/>
          <w:sz w:val="20"/>
          <w:lang w:eastAsia="zh-TW"/>
        </w:rPr>
        <w:t>53</w:t>
      </w:r>
    </w:p>
    <w:p w14:paraId="517C6C61" w14:textId="77777777" w:rsidR="001C1C81" w:rsidRDefault="001C1C81">
      <w:pPr>
        <w:pStyle w:val="a3"/>
        <w:rPr>
          <w:rFonts w:ascii="華康儷細黑(P)"/>
          <w:sz w:val="20"/>
          <w:lang w:eastAsia="zh-TW"/>
        </w:rPr>
      </w:pPr>
    </w:p>
    <w:p w14:paraId="2D569A49" w14:textId="77777777" w:rsidR="001C1C81" w:rsidRDefault="001C1C81">
      <w:pPr>
        <w:pStyle w:val="a3"/>
        <w:rPr>
          <w:rFonts w:ascii="華康儷細黑(P)"/>
          <w:sz w:val="18"/>
          <w:lang w:eastAsia="zh-TW"/>
        </w:rPr>
      </w:pPr>
    </w:p>
    <w:p w14:paraId="6E699C36" w14:textId="77777777" w:rsidR="001C1C81" w:rsidRDefault="007A07A9">
      <w:pPr>
        <w:pStyle w:val="a3"/>
        <w:spacing w:before="52" w:line="278" w:lineRule="auto"/>
        <w:ind w:left="429" w:right="434" w:firstLine="492"/>
        <w:jc w:val="both"/>
        <w:rPr>
          <w:rFonts w:ascii="標楷體" w:eastAsia="標楷體"/>
          <w:lang w:eastAsia="zh-TW"/>
        </w:rPr>
      </w:pPr>
      <w:r>
        <w:rPr>
          <w:rFonts w:ascii="標楷體" w:eastAsia="標楷體" w:hint="eastAsia"/>
          <w:color w:val="231F20"/>
          <w:lang w:eastAsia="zh-TW"/>
        </w:rPr>
        <w:t>我們參與聖道禮儀時，聖母是我們的模範，因她是專注的貞女，以信德接受天主的聖言，這信德正是她踏上神聖母職的門檻和通道。（教宗保祿六世，敬禮聖母勸諭</w:t>
      </w:r>
      <w:r>
        <w:rPr>
          <w:rFonts w:ascii="Times New Roman" w:eastAsia="Times New Roman"/>
          <w:color w:val="231F20"/>
          <w:lang w:eastAsia="zh-TW"/>
        </w:rPr>
        <w:t>17</w:t>
      </w:r>
      <w:r>
        <w:rPr>
          <w:rFonts w:ascii="標楷體" w:eastAsia="標楷體" w:hint="eastAsia"/>
          <w:color w:val="231F20"/>
          <w:lang w:eastAsia="zh-TW"/>
        </w:rPr>
        <w:t>）</w:t>
      </w:r>
    </w:p>
    <w:p w14:paraId="649ABE93" w14:textId="77777777" w:rsidR="001C1C81" w:rsidRDefault="007A07A9">
      <w:pPr>
        <w:pStyle w:val="210"/>
        <w:spacing w:before="188"/>
        <w:rPr>
          <w:lang w:eastAsia="zh-TW"/>
        </w:rPr>
      </w:pPr>
      <w:bookmarkStart w:id="18" w:name="_TOC_250191"/>
      <w:bookmarkEnd w:id="18"/>
      <w:r>
        <w:rPr>
          <w:color w:val="231F20"/>
          <w:lang w:eastAsia="zh-TW"/>
        </w:rPr>
        <w:t>三、與聖母一同參與聖祭禮儀</w:t>
      </w:r>
    </w:p>
    <w:p w14:paraId="1F8DEA17" w14:textId="77777777" w:rsidR="001C1C81" w:rsidRDefault="007A07A9">
      <w:pPr>
        <w:pStyle w:val="a3"/>
        <w:spacing w:before="126" w:line="228" w:lineRule="auto"/>
        <w:ind w:left="417" w:right="434" w:firstLine="503"/>
        <w:jc w:val="both"/>
        <w:rPr>
          <w:lang w:eastAsia="zh-TW"/>
        </w:rPr>
      </w:pPr>
      <w:r>
        <w:rPr>
          <w:color w:val="231F20"/>
          <w:lang w:eastAsia="zh-TW"/>
        </w:rPr>
        <w:t>我們的主耶穌經過聖母的同意，才開始祂的救贖工作； 同樣，耶穌在加爾瓦略山上完成救世的事業時，也是得到聖母的同意。因著聖母與基督在痛苦和意志上的結合，她才能最適合地成為沉淪世界的復興者，以及耶穌寶血聖死所獲得一切聖寵的分施者。聖母站在加爾瓦略山上十字架旁，代表著全人類，如今在每一台彌撒中，救世主耶穌的祭獻仍在同樣的情形下完成。聖母站在祭台旁，就像她以前站在十字架旁；聖母永遠與耶穌合作著。從創世紀開始，天主所預言的女人踏碎毒蛇的頭；因此我們應將對聖母孝愛的心，作為我們參與彌撒的一部分。</w:t>
      </w:r>
    </w:p>
    <w:p w14:paraId="225A4248" w14:textId="77777777" w:rsidR="001C1C81" w:rsidRDefault="007A07A9">
      <w:pPr>
        <w:pStyle w:val="a3"/>
        <w:spacing w:line="228" w:lineRule="auto"/>
        <w:ind w:left="415" w:right="433" w:firstLine="489"/>
        <w:jc w:val="both"/>
        <w:rPr>
          <w:lang w:eastAsia="zh-TW"/>
        </w:rPr>
      </w:pPr>
      <w:r>
        <w:rPr>
          <w:color w:val="231F20"/>
          <w:lang w:eastAsia="zh-TW"/>
        </w:rPr>
        <w:t>與聖母一起在加爾瓦略山上的，還有羅馬軍的代表， 百夫長和他的士兵，他們也參加了耶穌犧牲的悲慘奉獻，雖然他們不知道釘死了的是光榮的天主（參閱格前二</w:t>
      </w:r>
      <w:r>
        <w:rPr>
          <w:rFonts w:ascii="Times New Roman" w:eastAsia="Times New Roman"/>
          <w:color w:val="231F20"/>
          <w:lang w:eastAsia="zh-TW"/>
        </w:rPr>
        <w:t>5</w:t>
      </w:r>
      <w:r>
        <w:rPr>
          <w:color w:val="231F20"/>
          <w:lang w:eastAsia="zh-TW"/>
        </w:rPr>
        <w:t>）；最奇妙的是，天主的聖寵竟傾注在他們身上。聖伯爾納鐸說：</w:t>
      </w:r>
    </w:p>
    <w:p w14:paraId="7BAD9A65" w14:textId="77777777" w:rsidR="001C1C81" w:rsidRDefault="007A07A9">
      <w:pPr>
        <w:pStyle w:val="a3"/>
        <w:spacing w:line="228" w:lineRule="auto"/>
        <w:ind w:left="426" w:right="435" w:firstLine="6"/>
        <w:jc w:val="both"/>
        <w:rPr>
          <w:lang w:eastAsia="zh-TW"/>
        </w:rPr>
      </w:pPr>
      <w:r>
        <w:rPr>
          <w:color w:val="231F20"/>
          <w:lang w:eastAsia="zh-TW"/>
        </w:rPr>
        <w:t>「你們靜靜地看一看吧！信德的長鎗是多麼尖利！你們細細地想一想吧！信德的眼睛又是多麼的敏銳。它在加爾瓦略山上，能使百夫長在死亡裡看出了生命，在垂死的呼吸中，認出了至上者的精神。」這些羅馬軍看到死去的耶穌，是那麼的悲慘！即宣布說：祂真是天主子。（瑪廿七</w:t>
      </w:r>
      <w:r>
        <w:rPr>
          <w:rFonts w:ascii="Times New Roman" w:eastAsia="Times New Roman"/>
          <w:color w:val="231F20"/>
          <w:lang w:eastAsia="zh-TW"/>
        </w:rPr>
        <w:t>54</w:t>
      </w:r>
      <w:r>
        <w:rPr>
          <w:color w:val="231F20"/>
          <w:lang w:eastAsia="zh-TW"/>
        </w:rPr>
        <w:t>）</w:t>
      </w:r>
    </w:p>
    <w:p w14:paraId="4E091784" w14:textId="77777777" w:rsidR="001C1C81" w:rsidRDefault="007A07A9">
      <w:pPr>
        <w:pStyle w:val="a3"/>
        <w:spacing w:line="390" w:lineRule="exact"/>
        <w:ind w:left="913"/>
        <w:rPr>
          <w:lang w:eastAsia="zh-TW"/>
        </w:rPr>
      </w:pPr>
      <w:r>
        <w:rPr>
          <w:color w:val="231F20"/>
          <w:lang w:eastAsia="zh-TW"/>
        </w:rPr>
        <w:t>這一群殘暴軍人歸化了；那是聖母祈禱，所得的意外</w:t>
      </w:r>
    </w:p>
    <w:p w14:paraId="4DD8027C" w14:textId="77777777" w:rsidR="001C1C81" w:rsidRDefault="001C1C81">
      <w:pPr>
        <w:spacing w:line="390" w:lineRule="exact"/>
        <w:rPr>
          <w:lang w:eastAsia="zh-TW"/>
        </w:rPr>
        <w:sectPr w:rsidR="001C1C81">
          <w:pgSz w:w="9980" w:h="13380"/>
          <w:pgMar w:top="720" w:right="1380" w:bottom="720" w:left="1380" w:header="0" w:footer="540" w:gutter="0"/>
          <w:cols w:space="720"/>
        </w:sectPr>
      </w:pPr>
    </w:p>
    <w:p w14:paraId="72E43F96" w14:textId="77777777" w:rsidR="001C1C81" w:rsidRDefault="001C1C81">
      <w:pPr>
        <w:pStyle w:val="a3"/>
        <w:rPr>
          <w:sz w:val="20"/>
          <w:lang w:eastAsia="zh-TW"/>
        </w:rPr>
      </w:pPr>
    </w:p>
    <w:p w14:paraId="396856F4" w14:textId="77777777" w:rsidR="001C1C81" w:rsidRDefault="001C1C81">
      <w:pPr>
        <w:pStyle w:val="a3"/>
        <w:spacing w:before="15"/>
        <w:rPr>
          <w:sz w:val="10"/>
          <w:lang w:eastAsia="zh-TW"/>
        </w:rPr>
      </w:pPr>
    </w:p>
    <w:p w14:paraId="72DC930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54 聖母軍手冊</w:t>
      </w:r>
    </w:p>
    <w:p w14:paraId="13022D58" w14:textId="77777777" w:rsidR="001C1C81" w:rsidRDefault="001C1C81">
      <w:pPr>
        <w:pStyle w:val="a3"/>
        <w:spacing w:before="8"/>
        <w:rPr>
          <w:rFonts w:ascii="華康儷細黑(P)"/>
          <w:sz w:val="25"/>
          <w:lang w:eastAsia="zh-TW"/>
        </w:rPr>
      </w:pPr>
    </w:p>
    <w:p w14:paraId="559257B8" w14:textId="77777777" w:rsidR="001C1C81" w:rsidRDefault="007A07A9">
      <w:pPr>
        <w:pStyle w:val="a3"/>
        <w:spacing w:line="230" w:lineRule="auto"/>
        <w:ind w:left="425" w:right="433" w:firstLine="8"/>
        <w:jc w:val="both"/>
        <w:rPr>
          <w:lang w:eastAsia="zh-TW"/>
        </w:rPr>
      </w:pPr>
      <w:r>
        <w:rPr>
          <w:color w:val="231F20"/>
          <w:lang w:eastAsia="zh-TW"/>
        </w:rPr>
        <w:t>收獲；他們是聖母在加爾瓦略山上所接受的第一批外來的孩子，他們的軍人名字得到聖母的喜愛。這樣說來，誰還能懷疑聖母自己的軍人，與她一心一意合作的，當他們參與彌撒時，她當會接納他們，賞賜信德以及敏銳的眼睛，還有她內心充滿的感受，以便團員們更密切地加入加爾瓦略山的至上犧牲，與源源不斷的奉獻，而得到更大的恩寵呢？</w:t>
      </w:r>
    </w:p>
    <w:p w14:paraId="6A3C0402" w14:textId="77777777" w:rsidR="001C1C81" w:rsidRDefault="007A07A9">
      <w:pPr>
        <w:pStyle w:val="a3"/>
        <w:spacing w:before="5" w:line="230" w:lineRule="auto"/>
        <w:ind w:left="418" w:right="443" w:firstLine="495"/>
        <w:jc w:val="both"/>
        <w:rPr>
          <w:lang w:eastAsia="zh-TW"/>
        </w:rPr>
      </w:pPr>
      <w:r>
        <w:rPr>
          <w:color w:val="231F20"/>
          <w:lang w:eastAsia="zh-TW"/>
        </w:rPr>
        <w:t>當團員看到天主子被高舉時，就會與天主子結合起來， 成為一個犧牲品；因為彌撒是耶穌的祭獻，也是參與者的祭獻。當團員們領受耶穌的聖體時，願意獲得彌撒聖祭的豐澤恩寵，與司祭一同分享耶穌的聖體聖血，就成為參與彌撒的主要部分。</w:t>
      </w:r>
    </w:p>
    <w:p w14:paraId="1B72BC96" w14:textId="77777777" w:rsidR="001C1C81" w:rsidRDefault="007A07A9">
      <w:pPr>
        <w:pStyle w:val="a3"/>
        <w:spacing w:line="230" w:lineRule="auto"/>
        <w:ind w:left="412" w:right="447" w:firstLine="492"/>
        <w:jc w:val="both"/>
        <w:rPr>
          <w:lang w:eastAsia="zh-TW"/>
        </w:rPr>
      </w:pPr>
      <w:r>
        <w:rPr>
          <w:color w:val="231F20"/>
          <w:lang w:eastAsia="zh-TW"/>
        </w:rPr>
        <w:t>團員要瞭解聖母──新厄娃在神聖奧蹟中的主要職務， 即「當她可愛的聖子在十字架下的祭台，完成救世的工作時，她也站在旁邊，同祂一起受苦，一起救贖世人。」（碧岳</w:t>
      </w:r>
      <w:r>
        <w:rPr>
          <w:rFonts w:ascii="Times New Roman" w:eastAsia="Times New Roman" w:hAnsi="Times New Roman"/>
          <w:color w:val="231F20"/>
          <w:lang w:eastAsia="zh-TW"/>
        </w:rPr>
        <w:t>(</w:t>
      </w:r>
      <w:r>
        <w:rPr>
          <w:color w:val="231F20"/>
          <w:lang w:eastAsia="zh-TW"/>
        </w:rPr>
        <w:t>庇護</w:t>
      </w:r>
      <w:r>
        <w:rPr>
          <w:rFonts w:ascii="Times New Roman" w:eastAsia="Times New Roman" w:hAnsi="Times New Roman"/>
          <w:color w:val="231F20"/>
          <w:lang w:eastAsia="zh-TW"/>
        </w:rPr>
        <w:t>)</w:t>
      </w:r>
      <w:r>
        <w:rPr>
          <w:color w:val="231F20"/>
          <w:lang w:eastAsia="zh-TW"/>
        </w:rPr>
        <w:t>十一世）團員們參與彌撒後離去，聖母還要同他們在一起，使他們參與她分施恩寵的工作，以便團員們在所接觸的人身上，都得到救贖的無限恩典。</w:t>
      </w:r>
    </w:p>
    <w:p w14:paraId="1BB983A3" w14:textId="77777777" w:rsidR="001C1C81" w:rsidRDefault="001C1C81">
      <w:pPr>
        <w:pStyle w:val="a3"/>
        <w:spacing w:before="4"/>
        <w:rPr>
          <w:sz w:val="18"/>
          <w:lang w:eastAsia="zh-TW"/>
        </w:rPr>
      </w:pPr>
    </w:p>
    <w:p w14:paraId="36FBC015" w14:textId="77777777" w:rsidR="001C1C81" w:rsidRDefault="007A07A9">
      <w:pPr>
        <w:pStyle w:val="a3"/>
        <w:spacing w:before="1" w:line="271" w:lineRule="auto"/>
        <w:ind w:left="431" w:right="434" w:firstLine="490"/>
        <w:jc w:val="right"/>
        <w:rPr>
          <w:rFonts w:ascii="標楷體" w:eastAsia="標楷體"/>
          <w:lang w:eastAsia="zh-TW"/>
        </w:rPr>
      </w:pPr>
      <w:r>
        <w:rPr>
          <w:rFonts w:ascii="標楷體" w:eastAsia="標楷體" w:hint="eastAsia"/>
          <w:color w:val="231F20"/>
          <w:spacing w:val="3"/>
          <w:lang w:eastAsia="zh-TW"/>
        </w:rPr>
        <w:t>「在救恩奧蹟的禮儀聖宴中，基督徒特別能體會到聖母</w:t>
      </w:r>
      <w:r>
        <w:rPr>
          <w:rFonts w:ascii="標楷體" w:eastAsia="標楷體" w:hint="eastAsia"/>
          <w:color w:val="231F20"/>
          <w:spacing w:val="-15"/>
          <w:lang w:eastAsia="zh-TW"/>
        </w:rPr>
        <w:t>的母性，在聖宴中，聖母的親子耶穌基督的真正身體臨在。」</w:t>
      </w:r>
      <w:r>
        <w:rPr>
          <w:rFonts w:ascii="標楷體" w:eastAsia="標楷體" w:hint="eastAsia"/>
          <w:color w:val="231F20"/>
          <w:spacing w:val="3"/>
          <w:lang w:eastAsia="zh-TW"/>
        </w:rPr>
        <w:t>教友的虔誠，常很正確地把聖母的敬禮，與感恩禮的崇</w:t>
      </w:r>
    </w:p>
    <w:p w14:paraId="7304C47C" w14:textId="77777777" w:rsidR="001C1C81" w:rsidRDefault="007A07A9">
      <w:pPr>
        <w:pStyle w:val="a3"/>
        <w:spacing w:before="2" w:line="271" w:lineRule="auto"/>
        <w:ind w:left="423" w:right="439" w:firstLine="5"/>
        <w:jc w:val="both"/>
        <w:rPr>
          <w:rFonts w:ascii="標楷體" w:eastAsia="標楷體"/>
          <w:lang w:eastAsia="zh-TW"/>
        </w:rPr>
      </w:pPr>
      <w:r>
        <w:rPr>
          <w:rFonts w:ascii="標楷體" w:eastAsia="標楷體" w:hint="eastAsia"/>
          <w:color w:val="231F20"/>
          <w:lang w:eastAsia="zh-TW"/>
        </w:rPr>
        <w:t>拜心情密切的結合。以上密切的結合，可從西方及東方的禮儀中，在修會團體的傳統中，在現代靈修的運動中，包括青年的運動在內，以及聖母朝聖地的牧靈作法中，都可看出是聖母引導信友崇拜基督聖體。</w:t>
      </w:r>
    </w:p>
    <w:p w14:paraId="18F2C79A" w14:textId="77777777" w:rsidR="001C1C81" w:rsidRDefault="007A07A9">
      <w:pPr>
        <w:pStyle w:val="a3"/>
        <w:spacing w:before="2"/>
        <w:ind w:right="442"/>
        <w:jc w:val="right"/>
        <w:rPr>
          <w:rFonts w:ascii="標楷體" w:eastAsia="標楷體"/>
          <w:lang w:eastAsia="zh-TW"/>
        </w:rPr>
      </w:pPr>
      <w:r>
        <w:rPr>
          <w:rFonts w:ascii="標楷體" w:eastAsia="標楷體" w:hint="eastAsia"/>
          <w:color w:val="231F20"/>
          <w:lang w:eastAsia="zh-TW"/>
        </w:rPr>
        <w:t>（教宗若望保祿二世，論救主之母通諭</w:t>
      </w:r>
      <w:r>
        <w:rPr>
          <w:rFonts w:ascii="Times New Roman" w:eastAsia="Times New Roman"/>
          <w:color w:val="231F20"/>
          <w:lang w:eastAsia="zh-TW"/>
        </w:rPr>
        <w:t>44</w:t>
      </w:r>
      <w:r>
        <w:rPr>
          <w:rFonts w:ascii="標楷體" w:eastAsia="標楷體" w:hint="eastAsia"/>
          <w:color w:val="231F20"/>
          <w:lang w:eastAsia="zh-TW"/>
        </w:rPr>
        <w:t>）</w:t>
      </w:r>
    </w:p>
    <w:p w14:paraId="34E030D8" w14:textId="77777777" w:rsidR="001C1C81" w:rsidRDefault="001C1C81">
      <w:pPr>
        <w:jc w:val="right"/>
        <w:rPr>
          <w:rFonts w:ascii="標楷體" w:eastAsia="標楷體"/>
          <w:lang w:eastAsia="zh-TW"/>
        </w:rPr>
        <w:sectPr w:rsidR="001C1C81">
          <w:pgSz w:w="9980" w:h="13380"/>
          <w:pgMar w:top="720" w:right="1380" w:bottom="720" w:left="1380" w:header="0" w:footer="540" w:gutter="0"/>
          <w:cols w:space="720"/>
        </w:sectPr>
      </w:pPr>
    </w:p>
    <w:p w14:paraId="17BE9667" w14:textId="77777777" w:rsidR="001C1C81" w:rsidRDefault="001C1C81">
      <w:pPr>
        <w:pStyle w:val="a3"/>
        <w:rPr>
          <w:rFonts w:ascii="標楷體"/>
          <w:sz w:val="20"/>
          <w:lang w:eastAsia="zh-TW"/>
        </w:rPr>
      </w:pPr>
    </w:p>
    <w:p w14:paraId="059CAF49" w14:textId="77777777" w:rsidR="001C1C81" w:rsidRDefault="001C1C81">
      <w:pPr>
        <w:pStyle w:val="a3"/>
        <w:spacing w:before="3"/>
        <w:rPr>
          <w:rFonts w:ascii="標楷體"/>
          <w:sz w:val="17"/>
          <w:lang w:eastAsia="zh-TW"/>
        </w:rPr>
      </w:pPr>
    </w:p>
    <w:p w14:paraId="66FD2A08" w14:textId="77777777" w:rsidR="001C1C81" w:rsidRDefault="007A07A9">
      <w:pPr>
        <w:spacing w:line="388" w:lineRule="exact"/>
        <w:ind w:left="4504"/>
        <w:rPr>
          <w:rFonts w:ascii="華康儷細黑(P)" w:eastAsia="華康儷細黑(P)"/>
          <w:sz w:val="20"/>
          <w:lang w:eastAsia="zh-TW"/>
        </w:rPr>
      </w:pPr>
      <w:r>
        <w:rPr>
          <w:rFonts w:ascii="Arial Unicode MS" w:eastAsia="Arial Unicode MS" w:hint="eastAsia"/>
          <w:color w:val="231F20"/>
          <w:sz w:val="20"/>
          <w:lang w:eastAsia="zh-TW"/>
        </w:rPr>
        <w:t xml:space="preserve">第八章 團員與感恩祭 </w:t>
      </w:r>
      <w:r>
        <w:rPr>
          <w:rFonts w:ascii="華康儷細黑(P)" w:eastAsia="華康儷細黑(P)" w:hint="eastAsia"/>
          <w:color w:val="231F20"/>
          <w:sz w:val="20"/>
          <w:lang w:eastAsia="zh-TW"/>
        </w:rPr>
        <w:t>55</w:t>
      </w:r>
    </w:p>
    <w:p w14:paraId="19425CAF" w14:textId="77777777" w:rsidR="001C1C81" w:rsidRDefault="001C1C81">
      <w:pPr>
        <w:pStyle w:val="a3"/>
        <w:spacing w:before="3"/>
        <w:rPr>
          <w:rFonts w:ascii="華康儷細黑(P)"/>
          <w:sz w:val="23"/>
          <w:lang w:eastAsia="zh-TW"/>
        </w:rPr>
      </w:pPr>
    </w:p>
    <w:p w14:paraId="21EA6F02" w14:textId="77777777" w:rsidR="001C1C81" w:rsidRDefault="007A07A9">
      <w:pPr>
        <w:pStyle w:val="210"/>
        <w:spacing w:line="450" w:lineRule="exact"/>
        <w:rPr>
          <w:lang w:eastAsia="zh-TW"/>
        </w:rPr>
      </w:pPr>
      <w:bookmarkStart w:id="19" w:name="_TOC_250190"/>
      <w:bookmarkEnd w:id="19"/>
      <w:r>
        <w:rPr>
          <w:color w:val="231F20"/>
          <w:lang w:eastAsia="zh-TW"/>
        </w:rPr>
        <w:t>四、聖體是我們的寶藏</w:t>
      </w:r>
    </w:p>
    <w:p w14:paraId="39B15381" w14:textId="77777777" w:rsidR="001C1C81" w:rsidRDefault="007A07A9">
      <w:pPr>
        <w:pStyle w:val="a3"/>
        <w:spacing w:before="124" w:line="230" w:lineRule="auto"/>
        <w:ind w:left="426" w:right="434" w:firstLine="495"/>
        <w:jc w:val="both"/>
        <w:rPr>
          <w:lang w:eastAsia="zh-TW"/>
        </w:rPr>
      </w:pPr>
      <w:r>
        <w:rPr>
          <w:color w:val="231F20"/>
          <w:spacing w:val="3"/>
          <w:lang w:eastAsia="zh-TW"/>
        </w:rPr>
        <w:t>聖體是聖寵的中心與泉源，也是團員工作計畫的支柱。一旦團員忘了工作的主要對象是在人心中建立聖體王國時， 那他的工作便沒有任何價值。耶穌降生的目的一定要賴以完成，那目的就是將自己傳授給人，使人與祂合而為一。結合</w:t>
      </w:r>
      <w:r>
        <w:rPr>
          <w:color w:val="231F20"/>
          <w:spacing w:val="13"/>
          <w:lang w:eastAsia="zh-TW"/>
        </w:rPr>
        <w:t>的方式就是聖體。耶穌說：「我是從天上降下的生活的食</w:t>
      </w:r>
      <w:r>
        <w:rPr>
          <w:color w:val="231F20"/>
          <w:spacing w:val="-12"/>
          <w:lang w:eastAsia="zh-TW"/>
        </w:rPr>
        <w:t>糧；誰吃了這食糧，必要生活直到永遠。我所要賜給的食糧， 就是我的肉，是為世界的生命而賜給的。」（若六</w:t>
      </w:r>
      <w:r>
        <w:rPr>
          <w:rFonts w:ascii="Times New Roman" w:eastAsia="Times New Roman"/>
          <w:color w:val="231F20"/>
          <w:spacing w:val="-12"/>
          <w:lang w:eastAsia="zh-TW"/>
        </w:rPr>
        <w:t>51-52</w:t>
      </w:r>
      <w:r>
        <w:rPr>
          <w:color w:val="231F20"/>
          <w:spacing w:val="-12"/>
          <w:lang w:eastAsia="zh-TW"/>
        </w:rPr>
        <w:t>）</w:t>
      </w:r>
    </w:p>
    <w:p w14:paraId="62DD430B" w14:textId="77777777" w:rsidR="001C1C81" w:rsidRDefault="007A07A9">
      <w:pPr>
        <w:pStyle w:val="a3"/>
        <w:spacing w:line="230" w:lineRule="auto"/>
        <w:ind w:left="421" w:right="438" w:firstLine="493"/>
        <w:jc w:val="both"/>
        <w:rPr>
          <w:lang w:eastAsia="zh-TW"/>
        </w:rPr>
      </w:pPr>
      <w:r>
        <w:rPr>
          <w:color w:val="231F20"/>
          <w:lang w:eastAsia="zh-TW"/>
        </w:rPr>
        <w:t xml:space="preserve">聖體有無窮的美善。耶穌在聖體內，如同在納匝肋的家中，或在耶路撒冷的最後晚餐廳中一樣。聖體不但是耶穌的象徵，或是耶穌全能的工具，而是實實在在的耶穌自己。因此，懷孕及養育耶穌的聖母，「在可敬拜的聖體內，重新看見她懷胎過的兒子，也在她與聖體的結合中，重新過著白冷郡和納匝肋的幸福時光。」（聖伯鐸朱利安艾瑪 </w:t>
      </w:r>
      <w:r>
        <w:rPr>
          <w:rFonts w:ascii="Times New Roman" w:eastAsia="Times New Roman"/>
          <w:color w:val="231F20"/>
          <w:lang w:eastAsia="zh-TW"/>
        </w:rPr>
        <w:t xml:space="preserve">St. Peter </w:t>
      </w:r>
      <w:proofErr w:type="spellStart"/>
      <w:r>
        <w:rPr>
          <w:rFonts w:ascii="Times New Roman" w:eastAsia="Times New Roman"/>
          <w:color w:val="231F20"/>
          <w:lang w:eastAsia="zh-TW"/>
        </w:rPr>
        <w:t>Juliam</w:t>
      </w:r>
      <w:proofErr w:type="spellEnd"/>
      <w:r>
        <w:rPr>
          <w:rFonts w:ascii="Times New Roman" w:eastAsia="Times New Roman"/>
          <w:color w:val="231F20"/>
          <w:lang w:eastAsia="zh-TW"/>
        </w:rPr>
        <w:t xml:space="preserve"> </w:t>
      </w:r>
      <w:proofErr w:type="spellStart"/>
      <w:r>
        <w:rPr>
          <w:rFonts w:ascii="Times New Roman" w:eastAsia="Times New Roman"/>
          <w:color w:val="231F20"/>
          <w:lang w:eastAsia="zh-TW"/>
        </w:rPr>
        <w:t>Eynard</w:t>
      </w:r>
      <w:proofErr w:type="spellEnd"/>
      <w:r>
        <w:rPr>
          <w:color w:val="231F20"/>
          <w:lang w:eastAsia="zh-TW"/>
        </w:rPr>
        <w:t>）</w:t>
      </w:r>
    </w:p>
    <w:p w14:paraId="5D61EC43" w14:textId="77777777" w:rsidR="001C1C81" w:rsidRDefault="007A07A9">
      <w:pPr>
        <w:pStyle w:val="a3"/>
        <w:spacing w:line="230" w:lineRule="auto"/>
        <w:ind w:left="422" w:right="432" w:firstLine="486"/>
        <w:jc w:val="both"/>
        <w:rPr>
          <w:lang w:eastAsia="zh-TW"/>
        </w:rPr>
      </w:pPr>
      <w:r>
        <w:rPr>
          <w:color w:val="231F20"/>
          <w:lang w:eastAsia="zh-TW"/>
        </w:rPr>
        <w:t>有人以為，耶穌是受天主啟示中較傑出的人，這些人尊敬祂也想效法祂。如果他們認識耶穌更深一點，就會更尊敬祂。那麼信友家庭，要怎樣敬愛耶穌呢？那些只是相信耶穌，卻不能實踐信仰、活出信仰的教友，是不能原諒的。別人所尊敬的耶穌，教友們卻能佔有祂；祂常生活在聖體中， 教友們可以隨時走到祂跟前，更應該每天領受祂，作為充實生命的神糧。</w:t>
      </w:r>
    </w:p>
    <w:p w14:paraId="10B1BC6E" w14:textId="77777777" w:rsidR="001C1C81" w:rsidRDefault="007A07A9">
      <w:pPr>
        <w:pStyle w:val="a3"/>
        <w:spacing w:line="230" w:lineRule="auto"/>
        <w:ind w:left="422" w:right="442" w:firstLine="492"/>
        <w:jc w:val="both"/>
        <w:rPr>
          <w:lang w:eastAsia="zh-TW"/>
        </w:rPr>
      </w:pPr>
      <w:r>
        <w:rPr>
          <w:color w:val="231F20"/>
          <w:lang w:eastAsia="zh-TW"/>
        </w:rPr>
        <w:t>想到聖體對信友的重要，這麼寶貴的神糧卻常被忽視， 實在可惜！有些教友深信聖體，可惜的是，卻被罪惡侵佔了生命之糧的挹注。這食糧是耶穌一降生就有的計畫；祂誕生</w:t>
      </w:r>
    </w:p>
    <w:p w14:paraId="0D9685A1"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629137C5" w14:textId="77777777" w:rsidR="001C1C81" w:rsidRDefault="001C1C81">
      <w:pPr>
        <w:pStyle w:val="a3"/>
        <w:rPr>
          <w:sz w:val="20"/>
          <w:lang w:eastAsia="zh-TW"/>
        </w:rPr>
      </w:pPr>
    </w:p>
    <w:p w14:paraId="781568F0" w14:textId="77777777" w:rsidR="001C1C81" w:rsidRDefault="001C1C81">
      <w:pPr>
        <w:pStyle w:val="a3"/>
        <w:spacing w:before="15"/>
        <w:rPr>
          <w:sz w:val="10"/>
          <w:lang w:eastAsia="zh-TW"/>
        </w:rPr>
      </w:pPr>
    </w:p>
    <w:p w14:paraId="6867C05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56 聖母軍手冊</w:t>
      </w:r>
    </w:p>
    <w:p w14:paraId="6F4B8F51" w14:textId="77777777" w:rsidR="001C1C81" w:rsidRDefault="001C1C81">
      <w:pPr>
        <w:pStyle w:val="a3"/>
        <w:spacing w:before="6"/>
        <w:rPr>
          <w:rFonts w:ascii="華康儷細黑(P)"/>
          <w:sz w:val="25"/>
          <w:lang w:eastAsia="zh-TW"/>
        </w:rPr>
      </w:pPr>
    </w:p>
    <w:p w14:paraId="40C606F8" w14:textId="77777777" w:rsidR="001C1C81" w:rsidRDefault="007A07A9">
      <w:pPr>
        <w:pStyle w:val="a3"/>
        <w:spacing w:line="232" w:lineRule="auto"/>
        <w:ind w:left="435" w:right="427" w:hanging="2"/>
        <w:jc w:val="both"/>
        <w:rPr>
          <w:lang w:eastAsia="zh-TW"/>
        </w:rPr>
      </w:pPr>
      <w:r>
        <w:rPr>
          <w:color w:val="231F20"/>
          <w:lang w:eastAsia="zh-TW"/>
        </w:rPr>
        <w:t>在白冷郡的時候（「白冷」的意思是「食糧之家」），躺在稻草上的聖嬰，有如天上降下的麥子，預定將來要成為天上的食糧，使我們與祂結合，以便我們在基督奧體內合而為一。</w:t>
      </w:r>
    </w:p>
    <w:p w14:paraId="08062B58" w14:textId="77777777" w:rsidR="001C1C81" w:rsidRDefault="007A07A9">
      <w:pPr>
        <w:pStyle w:val="a3"/>
        <w:spacing w:before="7" w:line="232" w:lineRule="auto"/>
        <w:ind w:left="433" w:right="424" w:firstLine="854"/>
        <w:jc w:val="both"/>
        <w:rPr>
          <w:lang w:eastAsia="zh-TW"/>
        </w:rPr>
      </w:pPr>
      <w:r>
        <w:rPr>
          <w:color w:val="231F20"/>
          <w:lang w:eastAsia="zh-TW"/>
        </w:rPr>
        <w:t>聖母是基督奧體之母。她從前很關心耶穌聖嬰的需要，現在也同樣照料這奧體的食物；對這奧體，她也是母親。聖母目睹在這奧體中的孩子挨餓，且餓得厲害，因為實際只有少數人妥善地領聖體神糧，許多人根本不領，聖母的心是多麼難受啊</w:t>
      </w:r>
      <w:r>
        <w:rPr>
          <w:rFonts w:ascii="Times New Roman" w:eastAsia="Times New Roman"/>
          <w:color w:val="231F20"/>
          <w:lang w:eastAsia="zh-TW"/>
        </w:rPr>
        <w:t>!</w:t>
      </w:r>
      <w:r>
        <w:rPr>
          <w:color w:val="231F20"/>
          <w:lang w:eastAsia="zh-TW"/>
        </w:rPr>
        <w:t>請那些願與聖母合作，為人靈服務的人， 分擔她母愛的憂苦，努力與她一起去解除耶穌奧體的飢渴吧！團員們應利用各種活動，去喚醒人認識愛慕聖體，並把那些阻止人去領聖體的罪惡和冷漠驅除。每次領聖體所得恩寵無數；聖體藉著個人的靈魂，養育耶穌的整個奧體，使整個基督奧體在智慧和身體都發育成長，在天主與眾人面前更顯其可愛。（參閱路二</w:t>
      </w:r>
      <w:r>
        <w:rPr>
          <w:rFonts w:ascii="Times New Roman" w:eastAsia="Times New Roman"/>
          <w:color w:val="231F20"/>
          <w:lang w:eastAsia="zh-TW"/>
        </w:rPr>
        <w:t>52</w:t>
      </w:r>
      <w:r>
        <w:rPr>
          <w:color w:val="231F20"/>
          <w:lang w:eastAsia="zh-TW"/>
        </w:rPr>
        <w:t>）</w:t>
      </w:r>
    </w:p>
    <w:p w14:paraId="6FB97AE0" w14:textId="77777777" w:rsidR="001C1C81" w:rsidRDefault="001C1C81">
      <w:pPr>
        <w:pStyle w:val="a3"/>
        <w:spacing w:before="5"/>
        <w:rPr>
          <w:sz w:val="25"/>
          <w:lang w:eastAsia="zh-TW"/>
        </w:rPr>
      </w:pPr>
    </w:p>
    <w:p w14:paraId="39ABCE26" w14:textId="77777777" w:rsidR="001C1C81" w:rsidRDefault="007A07A9">
      <w:pPr>
        <w:pStyle w:val="a3"/>
        <w:spacing w:before="1" w:line="271" w:lineRule="auto"/>
        <w:ind w:left="434" w:right="430" w:firstLine="486"/>
        <w:rPr>
          <w:rFonts w:ascii="標楷體" w:eastAsia="標楷體"/>
          <w:lang w:eastAsia="zh-TW"/>
        </w:rPr>
      </w:pPr>
      <w:r>
        <w:rPr>
          <w:rFonts w:ascii="標楷體" w:eastAsia="標楷體" w:hint="eastAsia"/>
          <w:color w:val="231F20"/>
          <w:lang w:eastAsia="zh-TW"/>
        </w:rPr>
        <w:t>「聖母與聖子聯合參與救世工作，在加爾瓦略山上達到最高點，基督『把自己毫無瑕疵的奉獻給天主』（希九</w:t>
      </w:r>
    </w:p>
    <w:p w14:paraId="0F105B81" w14:textId="77777777" w:rsidR="001C1C81" w:rsidRDefault="007A07A9">
      <w:pPr>
        <w:pStyle w:val="a3"/>
        <w:spacing w:before="1" w:line="271" w:lineRule="auto"/>
        <w:ind w:left="427" w:right="431" w:firstLine="8"/>
        <w:jc w:val="both"/>
        <w:rPr>
          <w:rFonts w:ascii="標楷體" w:eastAsia="標楷體" w:hAnsi="標楷體"/>
          <w:lang w:eastAsia="zh-TW"/>
        </w:rPr>
      </w:pPr>
      <w:r>
        <w:rPr>
          <w:rFonts w:ascii="Times New Roman" w:eastAsia="Times New Roman" w:hAnsi="Times New Roman"/>
          <w:color w:val="231F20"/>
          <w:lang w:eastAsia="zh-TW"/>
        </w:rPr>
        <w:t>14</w:t>
      </w:r>
      <w:r>
        <w:rPr>
          <w:rFonts w:ascii="標楷體" w:eastAsia="標楷體" w:hAnsi="標楷體" w:hint="eastAsia"/>
          <w:color w:val="231F20"/>
          <w:lang w:eastAsia="zh-TW"/>
        </w:rPr>
        <w:t>），聖母在十字架旁（參閱若十九</w:t>
      </w:r>
      <w:r>
        <w:rPr>
          <w:rFonts w:ascii="Times New Roman" w:eastAsia="Times New Roman" w:hAnsi="Times New Roman"/>
          <w:color w:val="231F20"/>
          <w:lang w:eastAsia="zh-TW"/>
        </w:rPr>
        <w:t>25</w:t>
      </w:r>
      <w:r>
        <w:rPr>
          <w:rFonts w:ascii="標楷體" w:eastAsia="標楷體" w:hAnsi="標楷體" w:hint="eastAsia"/>
          <w:color w:val="231F20"/>
          <w:lang w:eastAsia="zh-TW"/>
        </w:rPr>
        <w:t>），與她的獨生子一同受苦；她以母親的心與基督的犧牲結合，慈祥地同意她的獨子犧牲，同時也是對聖父的奉獻。世代傳下來十字架的犧牲，是救世主建立聖體的犧牲，紀念祂的死亡與復活，並委託祂淨配──教會，在主日召集教友一起慶祝主的逾越節， 直至主再度來臨。」（教宗保祿六世，聖母敬禮勸諭</w:t>
      </w:r>
      <w:r>
        <w:rPr>
          <w:rFonts w:ascii="Times New Roman" w:eastAsia="Times New Roman" w:hAnsi="Times New Roman"/>
          <w:color w:val="231F20"/>
          <w:lang w:eastAsia="zh-TW"/>
        </w:rPr>
        <w:t>20</w:t>
      </w:r>
      <w:r>
        <w:rPr>
          <w:rFonts w:ascii="標楷體" w:eastAsia="標楷體" w:hAnsi="標楷體" w:hint="eastAsia"/>
          <w:color w:val="231F20"/>
          <w:lang w:eastAsia="zh-TW"/>
        </w:rPr>
        <w:t>）</w:t>
      </w:r>
    </w:p>
    <w:p w14:paraId="01931339" w14:textId="77777777" w:rsidR="001C1C81" w:rsidRDefault="001C1C81">
      <w:pPr>
        <w:spacing w:line="271" w:lineRule="auto"/>
        <w:jc w:val="both"/>
        <w:rPr>
          <w:rFonts w:ascii="標楷體" w:eastAsia="標楷體" w:hAnsi="標楷體"/>
          <w:lang w:eastAsia="zh-TW"/>
        </w:rPr>
        <w:sectPr w:rsidR="001C1C81">
          <w:pgSz w:w="9980" w:h="13380"/>
          <w:pgMar w:top="720" w:right="1380" w:bottom="720" w:left="1380" w:header="0" w:footer="540" w:gutter="0"/>
          <w:cols w:space="720"/>
        </w:sectPr>
      </w:pPr>
    </w:p>
    <w:p w14:paraId="02551D65" w14:textId="77777777" w:rsidR="001C1C81" w:rsidRDefault="001C1C81">
      <w:pPr>
        <w:pStyle w:val="a3"/>
        <w:rPr>
          <w:rFonts w:ascii="標楷體"/>
          <w:sz w:val="20"/>
          <w:lang w:eastAsia="zh-TW"/>
        </w:rPr>
      </w:pPr>
    </w:p>
    <w:p w14:paraId="16555B33" w14:textId="77777777" w:rsidR="001C1C81" w:rsidRDefault="001C1C81">
      <w:pPr>
        <w:pStyle w:val="a3"/>
        <w:spacing w:before="3"/>
        <w:rPr>
          <w:rFonts w:ascii="標楷體"/>
          <w:sz w:val="17"/>
          <w:lang w:eastAsia="zh-TW"/>
        </w:rPr>
      </w:pPr>
    </w:p>
    <w:p w14:paraId="639878A5" w14:textId="77777777" w:rsidR="001C1C81" w:rsidRDefault="007A07A9">
      <w:pPr>
        <w:spacing w:line="388"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第九章 團員與基督的奧體  </w:t>
      </w:r>
      <w:r>
        <w:rPr>
          <w:rFonts w:ascii="華康儷細黑(P)" w:eastAsia="華康儷細黑(P)" w:hint="eastAsia"/>
          <w:color w:val="231F20"/>
          <w:sz w:val="20"/>
          <w:lang w:eastAsia="zh-TW"/>
        </w:rPr>
        <w:t>57</w:t>
      </w:r>
    </w:p>
    <w:p w14:paraId="6B593D93" w14:textId="77777777" w:rsidR="001C1C81" w:rsidRDefault="001C1C81">
      <w:pPr>
        <w:pStyle w:val="a3"/>
        <w:spacing w:before="3"/>
        <w:rPr>
          <w:rFonts w:ascii="華康儷細黑(P)"/>
          <w:sz w:val="23"/>
          <w:lang w:eastAsia="zh-TW"/>
        </w:rPr>
      </w:pPr>
    </w:p>
    <w:p w14:paraId="599C1AA6" w14:textId="77777777" w:rsidR="001C1C81" w:rsidRDefault="007A07A9">
      <w:pPr>
        <w:pStyle w:val="110"/>
        <w:spacing w:line="551" w:lineRule="exact"/>
        <w:rPr>
          <w:lang w:eastAsia="zh-TW"/>
        </w:rPr>
      </w:pPr>
      <w:r>
        <w:rPr>
          <w:color w:val="231F20"/>
          <w:lang w:eastAsia="zh-TW"/>
        </w:rPr>
        <w:t>第九章</w:t>
      </w:r>
    </w:p>
    <w:p w14:paraId="54B74206" w14:textId="77777777" w:rsidR="001C1C81" w:rsidRDefault="007A07A9">
      <w:pPr>
        <w:spacing w:line="666" w:lineRule="exact"/>
        <w:ind w:left="2033"/>
        <w:rPr>
          <w:rFonts w:ascii="Arial Unicode MS" w:eastAsia="Arial Unicode MS"/>
          <w:sz w:val="40"/>
          <w:lang w:eastAsia="zh-TW"/>
        </w:rPr>
      </w:pPr>
      <w:r>
        <w:rPr>
          <w:rFonts w:ascii="Arial Unicode MS" w:eastAsia="Arial Unicode MS" w:hint="eastAsia"/>
          <w:color w:val="231F20"/>
          <w:sz w:val="40"/>
          <w:lang w:eastAsia="zh-TW"/>
        </w:rPr>
        <w:t>團員與基督的奧體</w:t>
      </w:r>
    </w:p>
    <w:p w14:paraId="156CB35A" w14:textId="77777777" w:rsidR="001C1C81" w:rsidRDefault="001C1C81">
      <w:pPr>
        <w:pStyle w:val="a3"/>
        <w:spacing w:before="15"/>
        <w:rPr>
          <w:rFonts w:ascii="Arial Unicode MS"/>
          <w:sz w:val="33"/>
          <w:lang w:eastAsia="zh-TW"/>
        </w:rPr>
      </w:pPr>
    </w:p>
    <w:p w14:paraId="06294F01" w14:textId="77777777" w:rsidR="001C1C81" w:rsidRDefault="007A07A9">
      <w:pPr>
        <w:pStyle w:val="210"/>
        <w:spacing w:before="1"/>
        <w:rPr>
          <w:lang w:eastAsia="zh-TW"/>
        </w:rPr>
      </w:pPr>
      <w:bookmarkStart w:id="20" w:name="_TOC_250189"/>
      <w:bookmarkEnd w:id="20"/>
      <w:r>
        <w:rPr>
          <w:color w:val="231F20"/>
          <w:lang w:eastAsia="zh-TW"/>
        </w:rPr>
        <w:t>一、基督奧體的教理是團員工作的基礎</w:t>
      </w:r>
    </w:p>
    <w:p w14:paraId="79C87B87" w14:textId="77777777" w:rsidR="001C1C81" w:rsidRDefault="007A07A9">
      <w:pPr>
        <w:pStyle w:val="a3"/>
        <w:spacing w:before="121" w:line="232" w:lineRule="auto"/>
        <w:ind w:left="426" w:right="434" w:firstLine="494"/>
        <w:jc w:val="both"/>
        <w:rPr>
          <w:lang w:eastAsia="zh-TW"/>
        </w:rPr>
      </w:pPr>
      <w:r>
        <w:rPr>
          <w:color w:val="231F20"/>
          <w:lang w:eastAsia="zh-TW"/>
        </w:rPr>
        <w:t>在聖母軍第一次會議上，已強調說明團員工作的超性特質。他們應親切地接近他人，但他們的動機必須是超然的而非純本性。團員應在服務的人身上，看到耶穌自己。團員為他人服務時，即使是最軟弱、最卑微的人，也應記住一切都是為耶穌做的；正如耶穌說：「我實在告訴你們：凡你們對我這些最小兄弟中的一個所做的，就是對我做的。」</w:t>
      </w:r>
    </w:p>
    <w:p w14:paraId="1B37E3A7" w14:textId="77777777" w:rsidR="001C1C81" w:rsidRDefault="007A07A9">
      <w:pPr>
        <w:pStyle w:val="a3"/>
        <w:spacing w:before="2" w:line="399" w:lineRule="exact"/>
        <w:ind w:left="431"/>
        <w:rPr>
          <w:lang w:eastAsia="zh-TW"/>
        </w:rPr>
      </w:pPr>
      <w:r>
        <w:rPr>
          <w:color w:val="231F20"/>
          <w:lang w:eastAsia="zh-TW"/>
        </w:rPr>
        <w:t>（瑪廿五</w:t>
      </w:r>
      <w:r>
        <w:rPr>
          <w:rFonts w:ascii="Times New Roman" w:eastAsia="Times New Roman"/>
          <w:color w:val="231F20"/>
          <w:lang w:eastAsia="zh-TW"/>
        </w:rPr>
        <w:t>40</w:t>
      </w:r>
      <w:r>
        <w:rPr>
          <w:color w:val="231F20"/>
          <w:lang w:eastAsia="zh-TW"/>
        </w:rPr>
        <w:t>）</w:t>
      </w:r>
    </w:p>
    <w:p w14:paraId="4A255004" w14:textId="77777777" w:rsidR="001C1C81" w:rsidRDefault="007A07A9">
      <w:pPr>
        <w:pStyle w:val="a3"/>
        <w:spacing w:before="3" w:line="232" w:lineRule="auto"/>
        <w:ind w:left="421" w:right="433" w:firstLine="498"/>
        <w:jc w:val="both"/>
        <w:rPr>
          <w:lang w:eastAsia="zh-TW"/>
        </w:rPr>
      </w:pPr>
      <w:r>
        <w:rPr>
          <w:color w:val="231F20"/>
          <w:lang w:eastAsia="zh-TW"/>
        </w:rPr>
        <w:t>第一次會議時如此，以後也常是這樣。聖母軍不惜一切的努力，以便團員們明瞭，這超性的動機是他們工作的基礎；同樣，聖母軍的紀律和內部的協調，也以基督奧體為主要基礎。在職員身上，以及團員們彼此間，都應在他們身上看到和尊敬耶穌。為了保證這端創造性的真理常深刻地留在團員們腦海中，它已被編入支團開會時每月誦讀的經常訓詞中。經常訓詞並且強調另一個聖母軍的原則，就是團員應與聖母聯合工作，是聖母藉著團員而工作，是聖母實際上完成工作。</w:t>
      </w:r>
    </w:p>
    <w:p w14:paraId="147B74D5" w14:textId="77777777" w:rsidR="001C1C81" w:rsidRDefault="007A07A9">
      <w:pPr>
        <w:pStyle w:val="a3"/>
        <w:spacing w:before="15" w:line="232" w:lineRule="auto"/>
        <w:ind w:left="422" w:right="433" w:firstLine="486"/>
        <w:jc w:val="both"/>
        <w:rPr>
          <w:lang w:eastAsia="zh-TW"/>
        </w:rPr>
      </w:pPr>
      <w:r>
        <w:rPr>
          <w:color w:val="231F20"/>
          <w:lang w:eastAsia="zh-TW"/>
        </w:rPr>
        <w:t>聖母軍體制所依據的這些原則，都是從基督奧體的教理中推論出來的。這端教理形成了聖保祿的書信主題。這不足為奇，因為這端道理使他歸化了。天上的神光把這位迫害</w:t>
      </w:r>
    </w:p>
    <w:p w14:paraId="5F3DDEE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39C2CDC" w14:textId="77777777" w:rsidR="001C1C81" w:rsidRDefault="001C1C81">
      <w:pPr>
        <w:pStyle w:val="a3"/>
        <w:rPr>
          <w:sz w:val="20"/>
          <w:lang w:eastAsia="zh-TW"/>
        </w:rPr>
      </w:pPr>
    </w:p>
    <w:p w14:paraId="7971ECEE" w14:textId="77777777" w:rsidR="001C1C81" w:rsidRDefault="001C1C81">
      <w:pPr>
        <w:pStyle w:val="a3"/>
        <w:spacing w:before="15"/>
        <w:rPr>
          <w:sz w:val="10"/>
          <w:lang w:eastAsia="zh-TW"/>
        </w:rPr>
      </w:pPr>
    </w:p>
    <w:p w14:paraId="229B4DB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58 聖母軍手冊</w:t>
      </w:r>
    </w:p>
    <w:p w14:paraId="3B0124A5" w14:textId="77777777" w:rsidR="001C1C81" w:rsidRDefault="001C1C81">
      <w:pPr>
        <w:pStyle w:val="a3"/>
        <w:spacing w:before="6"/>
        <w:rPr>
          <w:rFonts w:ascii="華康儷細黑(P)"/>
          <w:sz w:val="25"/>
          <w:lang w:eastAsia="zh-TW"/>
        </w:rPr>
      </w:pPr>
    </w:p>
    <w:p w14:paraId="35E7AC80" w14:textId="77777777" w:rsidR="001C1C81" w:rsidRDefault="007A07A9">
      <w:pPr>
        <w:pStyle w:val="a3"/>
        <w:spacing w:line="232" w:lineRule="auto"/>
        <w:ind w:left="432" w:right="433" w:firstLine="1"/>
        <w:jc w:val="both"/>
        <w:rPr>
          <w:lang w:eastAsia="zh-TW"/>
        </w:rPr>
      </w:pPr>
      <w:r>
        <w:rPr>
          <w:color w:val="231F20"/>
          <w:spacing w:val="3"/>
          <w:lang w:eastAsia="zh-TW"/>
        </w:rPr>
        <w:t>教友的保祿擊倒在地上，他雙目失明了，聽到一個強而有力的聲音：「掃祿，掃祿，你為甚麼迫害我？」保祿回答說：</w:t>
      </w:r>
    </w:p>
    <w:p w14:paraId="13D18D2F" w14:textId="77777777" w:rsidR="001C1C81" w:rsidRDefault="007A07A9">
      <w:pPr>
        <w:pStyle w:val="a3"/>
        <w:spacing w:line="395" w:lineRule="exact"/>
        <w:ind w:left="430"/>
        <w:rPr>
          <w:lang w:eastAsia="zh-TW"/>
        </w:rPr>
      </w:pPr>
      <w:r>
        <w:rPr>
          <w:color w:val="231F20"/>
          <w:spacing w:val="13"/>
          <w:lang w:eastAsia="zh-TW"/>
        </w:rPr>
        <w:t>「主！你是誰？」耶穌說：「我就是你所迫害的耶穌。」</w:t>
      </w:r>
    </w:p>
    <w:p w14:paraId="69220004" w14:textId="77777777" w:rsidR="001C1C81" w:rsidRDefault="007A07A9">
      <w:pPr>
        <w:pStyle w:val="a3"/>
        <w:spacing w:before="3" w:line="232" w:lineRule="auto"/>
        <w:ind w:left="431" w:right="435" w:firstLine="1"/>
        <w:jc w:val="both"/>
        <w:rPr>
          <w:lang w:eastAsia="zh-TW"/>
        </w:rPr>
      </w:pPr>
      <w:r>
        <w:rPr>
          <w:color w:val="231F20"/>
          <w:lang w:eastAsia="zh-TW"/>
        </w:rPr>
        <w:t>（宗九</w:t>
      </w:r>
      <w:r>
        <w:rPr>
          <w:rFonts w:ascii="Times New Roman" w:eastAsia="Times New Roman"/>
          <w:color w:val="231F20"/>
          <w:lang w:eastAsia="zh-TW"/>
        </w:rPr>
        <w:t>3-5</w:t>
      </w:r>
      <w:r>
        <w:rPr>
          <w:color w:val="231F20"/>
          <w:lang w:eastAsia="zh-TW"/>
        </w:rPr>
        <w:t>）這些話在保祿心中燃燒；所以他不得不把它常說出來，寫出來。</w:t>
      </w:r>
    </w:p>
    <w:p w14:paraId="58677F48" w14:textId="77777777" w:rsidR="001C1C81" w:rsidRDefault="007A07A9">
      <w:pPr>
        <w:pStyle w:val="a3"/>
        <w:spacing w:before="3" w:line="232" w:lineRule="auto"/>
        <w:ind w:left="425" w:right="437" w:firstLine="493"/>
        <w:jc w:val="both"/>
        <w:rPr>
          <w:lang w:eastAsia="zh-TW"/>
        </w:rPr>
      </w:pPr>
      <w:r>
        <w:rPr>
          <w:color w:val="231F20"/>
          <w:lang w:eastAsia="zh-TW"/>
        </w:rPr>
        <w:t>聖保祿描述基督和領洗教友的結合，如同人體的頭部和其他肢體。每一部分都有不同的功能；有的肢體較為高貴， 有的部分較為低下，但每一部分和其他部分彼此都有關連， 共有同一的生命。某一部分健康與否，都能影響全身。</w:t>
      </w:r>
    </w:p>
    <w:p w14:paraId="158AC13B" w14:textId="77777777" w:rsidR="001C1C81" w:rsidRDefault="007A07A9">
      <w:pPr>
        <w:pStyle w:val="a3"/>
        <w:spacing w:line="398" w:lineRule="exact"/>
        <w:ind w:left="912"/>
        <w:rPr>
          <w:rFonts w:ascii="Times New Roman" w:eastAsia="Times New Roman"/>
          <w:lang w:eastAsia="zh-TW"/>
        </w:rPr>
      </w:pPr>
      <w:r>
        <w:rPr>
          <w:color w:val="231F20"/>
          <w:spacing w:val="11"/>
          <w:lang w:eastAsia="zh-TW"/>
        </w:rPr>
        <w:t>聖教會是基督的奧體，也是基督的完滿（參閱弗一</w:t>
      </w:r>
      <w:r>
        <w:rPr>
          <w:rFonts w:ascii="Times New Roman" w:eastAsia="Times New Roman"/>
          <w:color w:val="231F20"/>
          <w:spacing w:val="7"/>
          <w:lang w:eastAsia="zh-TW"/>
        </w:rPr>
        <w:t>22-</w:t>
      </w:r>
    </w:p>
    <w:p w14:paraId="0723A045" w14:textId="77777777" w:rsidR="001C1C81" w:rsidRDefault="007A07A9">
      <w:pPr>
        <w:pStyle w:val="a3"/>
        <w:spacing w:before="3" w:line="232" w:lineRule="auto"/>
        <w:ind w:left="430" w:right="434" w:hanging="3"/>
        <w:jc w:val="both"/>
        <w:rPr>
          <w:lang w:eastAsia="zh-TW"/>
        </w:rPr>
      </w:pPr>
      <w:r>
        <w:rPr>
          <w:rFonts w:ascii="Times New Roman" w:eastAsia="Times New Roman"/>
          <w:color w:val="231F20"/>
          <w:spacing w:val="4"/>
          <w:lang w:eastAsia="zh-TW"/>
        </w:rPr>
        <w:t>23</w:t>
      </w:r>
      <w:r>
        <w:rPr>
          <w:color w:val="231F20"/>
          <w:spacing w:val="4"/>
          <w:lang w:eastAsia="zh-TW"/>
        </w:rPr>
        <w:t>）</w:t>
      </w:r>
      <w:r>
        <w:rPr>
          <w:color w:val="231F20"/>
          <w:spacing w:val="3"/>
          <w:lang w:eastAsia="zh-TW"/>
        </w:rPr>
        <w:t>，基督是教會的頭及領袖，其他的肢體，都要從祂那裡</w:t>
      </w:r>
      <w:r>
        <w:rPr>
          <w:color w:val="231F20"/>
          <w:spacing w:val="13"/>
          <w:lang w:eastAsia="zh-TW"/>
        </w:rPr>
        <w:t>取得力量和生命。我們在領洗時，以可能想像的最親密關</w:t>
      </w:r>
      <w:r>
        <w:rPr>
          <w:color w:val="231F20"/>
          <w:spacing w:val="3"/>
          <w:lang w:eastAsia="zh-TW"/>
        </w:rPr>
        <w:t>係，與基督聯合在一起。所以我們確實知道，奧體並非不真</w:t>
      </w:r>
      <w:r>
        <w:rPr>
          <w:color w:val="231F20"/>
          <w:spacing w:val="14"/>
          <w:lang w:eastAsia="zh-TW"/>
        </w:rPr>
        <w:t>實。聖經曾激烈地表示：「我們是祂身上的肢體」（</w:t>
      </w:r>
      <w:r>
        <w:rPr>
          <w:color w:val="231F20"/>
          <w:spacing w:val="7"/>
          <w:lang w:eastAsia="zh-TW"/>
        </w:rPr>
        <w:t>弗五</w:t>
      </w:r>
    </w:p>
    <w:p w14:paraId="7CC83481" w14:textId="77777777" w:rsidR="001C1C81" w:rsidRDefault="007A07A9">
      <w:pPr>
        <w:pStyle w:val="a3"/>
        <w:spacing w:before="6" w:line="232" w:lineRule="auto"/>
        <w:ind w:left="431" w:right="431"/>
        <w:jc w:val="both"/>
        <w:rPr>
          <w:lang w:eastAsia="zh-TW"/>
        </w:rPr>
      </w:pPr>
      <w:r>
        <w:rPr>
          <w:rFonts w:ascii="Times New Roman" w:eastAsia="Times New Roman"/>
          <w:color w:val="231F20"/>
          <w:lang w:eastAsia="zh-TW"/>
        </w:rPr>
        <w:t>30</w:t>
      </w:r>
      <w:r>
        <w:rPr>
          <w:color w:val="231F20"/>
          <w:lang w:eastAsia="zh-TW"/>
        </w:rPr>
        <w:t>），在肢體與頭部之間，以及各部肢體彼此之間，建立了互愛互助的神聖責任（參閱若十四</w:t>
      </w:r>
      <w:r>
        <w:rPr>
          <w:rFonts w:ascii="Times New Roman" w:eastAsia="Times New Roman"/>
          <w:color w:val="231F20"/>
          <w:lang w:eastAsia="zh-TW"/>
        </w:rPr>
        <w:t>15-21</w:t>
      </w:r>
      <w:r>
        <w:rPr>
          <w:color w:val="231F20"/>
          <w:lang w:eastAsia="zh-TW"/>
        </w:rPr>
        <w:t>）。人體的比喻，使人生動地明瞭上述的那些責任，但這只是實現了部分責任。</w:t>
      </w:r>
    </w:p>
    <w:p w14:paraId="279336F8" w14:textId="77777777" w:rsidR="001C1C81" w:rsidRDefault="007A07A9">
      <w:pPr>
        <w:pStyle w:val="a3"/>
        <w:spacing w:before="4" w:line="232" w:lineRule="auto"/>
        <w:ind w:left="424" w:right="434" w:firstLine="497"/>
        <w:jc w:val="both"/>
        <w:rPr>
          <w:lang w:eastAsia="zh-TW"/>
        </w:rPr>
      </w:pPr>
      <w:r>
        <w:rPr>
          <w:color w:val="231F20"/>
          <w:spacing w:val="3"/>
          <w:lang w:eastAsia="zh-TW"/>
        </w:rPr>
        <w:t>基督奧體的教理是聖教教義的中心；事實上，所有超性的生命，天主賜給人類的各種恩寵，都是基督救贖世界的成果；而救世本身，也根據基督和教會二者只形成一體這個事實。這樣，基督頭部所做補贖和受難的無限功勞，都能歸功</w:t>
      </w:r>
      <w:r>
        <w:rPr>
          <w:color w:val="231F20"/>
          <w:spacing w:val="-1"/>
          <w:lang w:eastAsia="zh-TW"/>
        </w:rPr>
        <w:t>於祂的肢體──一切教友──所有。明白了這端道理，我們</w:t>
      </w:r>
      <w:r>
        <w:rPr>
          <w:color w:val="231F20"/>
          <w:spacing w:val="3"/>
          <w:lang w:eastAsia="zh-TW"/>
        </w:rPr>
        <w:t>才知道，為甚麼耶穌能夠為人類受苦，補贖祂自己沒有犯過</w:t>
      </w:r>
      <w:r>
        <w:rPr>
          <w:color w:val="231F20"/>
          <w:spacing w:val="4"/>
          <w:lang w:eastAsia="zh-TW"/>
        </w:rPr>
        <w:t>的罪。「基督是教會的頭，祂又是這身體的救主。」（</w:t>
      </w:r>
      <w:r>
        <w:rPr>
          <w:color w:val="231F20"/>
          <w:spacing w:val="2"/>
          <w:lang w:eastAsia="zh-TW"/>
        </w:rPr>
        <w:t>弗五</w:t>
      </w:r>
    </w:p>
    <w:p w14:paraId="55B0968B" w14:textId="77777777" w:rsidR="001C1C81" w:rsidRDefault="007A07A9">
      <w:pPr>
        <w:pStyle w:val="a3"/>
        <w:spacing w:before="4"/>
        <w:ind w:left="422"/>
        <w:jc w:val="both"/>
        <w:rPr>
          <w:lang w:eastAsia="zh-TW"/>
        </w:rPr>
      </w:pPr>
      <w:r>
        <w:rPr>
          <w:rFonts w:ascii="Times New Roman" w:eastAsia="Times New Roman"/>
          <w:color w:val="231F20"/>
          <w:spacing w:val="2"/>
          <w:lang w:eastAsia="zh-TW"/>
        </w:rPr>
        <w:t>23</w:t>
      </w:r>
      <w:r>
        <w:rPr>
          <w:color w:val="231F20"/>
          <w:spacing w:val="2"/>
          <w:lang w:eastAsia="zh-TW"/>
        </w:rPr>
        <w:t>）</w:t>
      </w:r>
      <w:r>
        <w:rPr>
          <w:color w:val="231F20"/>
          <w:spacing w:val="3"/>
          <w:lang w:eastAsia="zh-TW"/>
        </w:rPr>
        <w:t>奧體的活動就是基督自己的活動。教友結合在基督內，</w:t>
      </w:r>
    </w:p>
    <w:p w14:paraId="728C3327" w14:textId="77777777" w:rsidR="001C1C81" w:rsidRDefault="001C1C81">
      <w:pPr>
        <w:jc w:val="both"/>
        <w:rPr>
          <w:lang w:eastAsia="zh-TW"/>
        </w:rPr>
        <w:sectPr w:rsidR="001C1C81">
          <w:pgSz w:w="9980" w:h="13380"/>
          <w:pgMar w:top="720" w:right="1380" w:bottom="720" w:left="1380" w:header="0" w:footer="540" w:gutter="0"/>
          <w:cols w:space="720"/>
        </w:sectPr>
      </w:pPr>
    </w:p>
    <w:p w14:paraId="07934526" w14:textId="77777777" w:rsidR="001C1C81" w:rsidRDefault="001C1C81">
      <w:pPr>
        <w:pStyle w:val="a3"/>
        <w:rPr>
          <w:sz w:val="20"/>
          <w:lang w:eastAsia="zh-TW"/>
        </w:rPr>
      </w:pPr>
    </w:p>
    <w:p w14:paraId="37D07E86" w14:textId="77777777" w:rsidR="001C1C81" w:rsidRDefault="001C1C81">
      <w:pPr>
        <w:pStyle w:val="a3"/>
        <w:spacing w:before="15"/>
        <w:rPr>
          <w:sz w:val="10"/>
          <w:lang w:eastAsia="zh-TW"/>
        </w:rPr>
      </w:pPr>
    </w:p>
    <w:p w14:paraId="5492AB9A"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第九章 團員與基督的奧體  </w:t>
      </w:r>
      <w:r>
        <w:rPr>
          <w:rFonts w:ascii="華康儷細黑(P)" w:eastAsia="華康儷細黑(P)" w:hint="eastAsia"/>
          <w:color w:val="231F20"/>
          <w:sz w:val="20"/>
          <w:lang w:eastAsia="zh-TW"/>
        </w:rPr>
        <w:t>59</w:t>
      </w:r>
    </w:p>
    <w:p w14:paraId="19CE1361" w14:textId="77777777" w:rsidR="001C1C81" w:rsidRDefault="001C1C81">
      <w:pPr>
        <w:pStyle w:val="a3"/>
        <w:spacing w:before="3"/>
        <w:rPr>
          <w:rFonts w:ascii="華康儷細黑(P)"/>
          <w:sz w:val="23"/>
          <w:lang w:eastAsia="zh-TW"/>
        </w:rPr>
      </w:pPr>
    </w:p>
    <w:p w14:paraId="11CA4150" w14:textId="77777777" w:rsidR="001C1C81" w:rsidRDefault="007A07A9">
      <w:pPr>
        <w:pStyle w:val="a3"/>
        <w:spacing w:before="37" w:line="232" w:lineRule="auto"/>
        <w:ind w:left="422" w:right="433" w:firstLine="11"/>
        <w:jc w:val="both"/>
        <w:rPr>
          <w:lang w:eastAsia="zh-TW"/>
        </w:rPr>
      </w:pPr>
      <w:r>
        <w:rPr>
          <w:color w:val="231F20"/>
          <w:lang w:eastAsia="zh-TW"/>
        </w:rPr>
        <w:t>和祂同生同死，一起受苦、一起復活。聖洗聖事之所以能聖化人靈，是因它在基督和靈魂之間，建立起生命的聯繫，使基督頭部的聖善輸入祂的肢體中。至於其他聖事，尤其是聖體聖事，更是為加強此身體與頭部之間的聯繫。此外，教友信德和愛德的善行，教會中的管理與彼此服務的關係，適當地執行工作與甘心地忍受痛苦；一般來說，教友生活的每一個行為，都能加強與基督的聯繫。特別是教友刻意與聖母協調合作時，以上的行動更能發生效果。</w:t>
      </w:r>
    </w:p>
    <w:p w14:paraId="17386212" w14:textId="77777777" w:rsidR="001C1C81" w:rsidRDefault="007A07A9">
      <w:pPr>
        <w:pStyle w:val="a3"/>
        <w:spacing w:before="14" w:line="232" w:lineRule="auto"/>
        <w:ind w:left="416" w:right="432" w:firstLine="493"/>
        <w:jc w:val="both"/>
        <w:rPr>
          <w:lang w:eastAsia="zh-TW"/>
        </w:rPr>
      </w:pPr>
      <w:r>
        <w:rPr>
          <w:color w:val="231F20"/>
          <w:lang w:eastAsia="zh-TW"/>
        </w:rPr>
        <w:t>由於聖母是基督奧體的頭和肢體的母親，我們是基督的肢體，她成了二者之間最超越的聯繫（參閱弗五</w:t>
      </w:r>
      <w:r>
        <w:rPr>
          <w:rFonts w:ascii="Times New Roman" w:eastAsia="Times New Roman"/>
          <w:color w:val="231F20"/>
          <w:lang w:eastAsia="zh-TW"/>
        </w:rPr>
        <w:t>30)</w:t>
      </w:r>
      <w:r>
        <w:rPr>
          <w:color w:val="231F20"/>
          <w:lang w:eastAsia="zh-TW"/>
        </w:rPr>
        <w:t>；因此，我們同樣是祂母親的孩子。聖母存在的唯一目標，便是生育整個基督的奧體，使奧體中的全部肢體，彼此緊密地聯合起來（參閱弗四</w:t>
      </w:r>
      <w:r>
        <w:rPr>
          <w:rFonts w:ascii="Times New Roman" w:eastAsia="Times New Roman"/>
          <w:color w:val="231F20"/>
          <w:lang w:eastAsia="zh-TW"/>
        </w:rPr>
        <w:t>15-16</w:t>
      </w:r>
      <w:r>
        <w:rPr>
          <w:color w:val="231F20"/>
          <w:lang w:eastAsia="zh-TW"/>
        </w:rPr>
        <w:t>），並與領袖耶穌基督合為一體。聖母完成了這一任務，是藉著聖神的能力，與聖神合作； 聖神是基督奧體的生命和靈魂。基督奧體的成員是在聖母懷裡，以及在她母愛的照顧下，在基督內成長， 達到基督圓滿年齡的程度（參閱弗四</w:t>
      </w:r>
      <w:r>
        <w:rPr>
          <w:rFonts w:ascii="Times New Roman" w:eastAsia="Times New Roman"/>
          <w:color w:val="231F20"/>
          <w:lang w:eastAsia="zh-TW"/>
        </w:rPr>
        <w:t>13-15</w:t>
      </w:r>
      <w:r>
        <w:rPr>
          <w:color w:val="231F20"/>
          <w:lang w:eastAsia="zh-TW"/>
        </w:rPr>
        <w:t>）。</w:t>
      </w:r>
    </w:p>
    <w:p w14:paraId="6917155E" w14:textId="77777777" w:rsidR="001C1C81" w:rsidRDefault="001C1C81">
      <w:pPr>
        <w:pStyle w:val="a3"/>
        <w:spacing w:before="1"/>
        <w:rPr>
          <w:sz w:val="25"/>
          <w:lang w:eastAsia="zh-TW"/>
        </w:rPr>
      </w:pPr>
    </w:p>
    <w:p w14:paraId="359BA645" w14:textId="77777777" w:rsidR="001C1C81" w:rsidRDefault="007A07A9">
      <w:pPr>
        <w:pStyle w:val="a3"/>
        <w:spacing w:line="271" w:lineRule="auto"/>
        <w:ind w:left="422" w:right="435" w:firstLine="498"/>
        <w:jc w:val="both"/>
        <w:rPr>
          <w:rFonts w:ascii="標楷體" w:eastAsia="標楷體"/>
          <w:lang w:eastAsia="zh-TW"/>
        </w:rPr>
      </w:pPr>
      <w:r>
        <w:rPr>
          <w:rFonts w:ascii="標楷體" w:eastAsia="標楷體" w:hint="eastAsia"/>
          <w:color w:val="231F20"/>
          <w:lang w:eastAsia="zh-TW"/>
        </w:rPr>
        <w:t>「在天主救世的計畫中，聖母擔任了重要角色。在基督奧體的肢體中，聖母具有特殊地位，僅次於奧體的頭部。在整個基督神聖的組織中，聖母所盡的職務是與整個奧體的生命密切連結一起；聖母在這奧體上的任務（照聖伯爾納鐸的意見），好像是人體的脖子，把頭部和身體的其他部分連接起來，這個比喻把聖母與奧體頭部及其肢體之間全部的居中關係，強調得相當好；但脖子不如心臟有效地說明聖母在超</w:t>
      </w:r>
    </w:p>
    <w:p w14:paraId="2F4666DB"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3AE4A578" w14:textId="77777777" w:rsidR="001C1C81" w:rsidRDefault="001C1C81">
      <w:pPr>
        <w:pStyle w:val="a3"/>
        <w:rPr>
          <w:rFonts w:ascii="標楷體"/>
          <w:sz w:val="20"/>
          <w:lang w:eastAsia="zh-TW"/>
        </w:rPr>
      </w:pPr>
    </w:p>
    <w:p w14:paraId="70ACB220" w14:textId="77777777" w:rsidR="001C1C81" w:rsidRDefault="001C1C81">
      <w:pPr>
        <w:pStyle w:val="a3"/>
        <w:spacing w:before="3"/>
        <w:rPr>
          <w:rFonts w:ascii="標楷體"/>
          <w:sz w:val="17"/>
          <w:lang w:eastAsia="zh-TW"/>
        </w:rPr>
      </w:pPr>
    </w:p>
    <w:p w14:paraId="2C3A650B"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60 聖母軍手冊</w:t>
      </w:r>
    </w:p>
    <w:p w14:paraId="574334BB" w14:textId="77777777" w:rsidR="001C1C81" w:rsidRDefault="001C1C81">
      <w:pPr>
        <w:pStyle w:val="a3"/>
        <w:spacing w:before="2"/>
        <w:rPr>
          <w:rFonts w:ascii="華康儷細黑(P)"/>
          <w:sz w:val="26"/>
          <w:lang w:eastAsia="zh-TW"/>
        </w:rPr>
      </w:pPr>
    </w:p>
    <w:p w14:paraId="484ACCB0" w14:textId="77777777" w:rsidR="001C1C81" w:rsidRDefault="007A07A9">
      <w:pPr>
        <w:pStyle w:val="a3"/>
        <w:spacing w:before="1" w:line="271" w:lineRule="auto"/>
        <w:ind w:left="429" w:right="433" w:firstLine="5"/>
        <w:jc w:val="both"/>
        <w:rPr>
          <w:rFonts w:ascii="標楷體" w:eastAsia="標楷體"/>
          <w:lang w:eastAsia="zh-TW"/>
        </w:rPr>
      </w:pPr>
      <w:r>
        <w:rPr>
          <w:rFonts w:ascii="標楷體" w:eastAsia="標楷體" w:hint="eastAsia"/>
          <w:color w:val="231F20"/>
          <w:lang w:eastAsia="zh-TW"/>
        </w:rPr>
        <w:t>性生命工作中的重要性，其影響力僅次於天主。因為脖子只有連接的任務，對於發動生命，沒有多大的影響；心臟則不然，它是生命的儲藏庫，它先接受生命的營養，然後再將它豐富的營養輸送全身。」（穆拉</w:t>
      </w:r>
      <w:r>
        <w:rPr>
          <w:rFonts w:ascii="Times New Roman" w:eastAsia="Times New Roman"/>
          <w:color w:val="231F20"/>
          <w:lang w:eastAsia="zh-TW"/>
        </w:rPr>
        <w:t xml:space="preserve">Mura </w:t>
      </w:r>
      <w:r>
        <w:rPr>
          <w:rFonts w:ascii="標楷體" w:eastAsia="標楷體" w:hint="eastAsia"/>
          <w:color w:val="231F20"/>
          <w:lang w:eastAsia="zh-TW"/>
        </w:rPr>
        <w:t>基督的奧體）</w:t>
      </w:r>
    </w:p>
    <w:p w14:paraId="789B6535" w14:textId="77777777" w:rsidR="001C1C81" w:rsidRDefault="001C1C81">
      <w:pPr>
        <w:pStyle w:val="a3"/>
        <w:spacing w:before="13"/>
        <w:rPr>
          <w:rFonts w:ascii="標楷體"/>
          <w:sz w:val="17"/>
          <w:lang w:eastAsia="zh-TW"/>
        </w:rPr>
      </w:pPr>
    </w:p>
    <w:p w14:paraId="7C86AA52" w14:textId="77777777" w:rsidR="001C1C81" w:rsidRDefault="007A07A9">
      <w:pPr>
        <w:pStyle w:val="210"/>
        <w:rPr>
          <w:lang w:eastAsia="zh-TW"/>
        </w:rPr>
      </w:pPr>
      <w:bookmarkStart w:id="21" w:name="_TOC_250188"/>
      <w:bookmarkEnd w:id="21"/>
      <w:r>
        <w:rPr>
          <w:color w:val="231F20"/>
          <w:lang w:eastAsia="zh-TW"/>
        </w:rPr>
        <w:t>二、聖母與基督奧體</w:t>
      </w:r>
    </w:p>
    <w:p w14:paraId="55410698" w14:textId="77777777" w:rsidR="001C1C81" w:rsidRDefault="007A07A9">
      <w:pPr>
        <w:pStyle w:val="a3"/>
        <w:spacing w:before="121" w:line="232" w:lineRule="auto"/>
        <w:ind w:left="423" w:right="431" w:firstLine="498"/>
        <w:jc w:val="both"/>
        <w:rPr>
          <w:lang w:eastAsia="zh-TW"/>
        </w:rPr>
      </w:pPr>
      <w:r>
        <w:rPr>
          <w:color w:val="231F20"/>
          <w:lang w:eastAsia="zh-TW"/>
        </w:rPr>
        <w:t>聖母對聖子基督的身體所盡的養育及愛護責任，現在仍是聖母對基督奧體每一成員的責任，且不分尊卑高下。所以，當「各肢體彼此互相關照」時（格前十二</w:t>
      </w:r>
      <w:r>
        <w:rPr>
          <w:rFonts w:ascii="Times New Roman" w:eastAsia="Times New Roman"/>
          <w:color w:val="231F20"/>
          <w:lang w:eastAsia="zh-TW"/>
        </w:rPr>
        <w:t>25)</w:t>
      </w:r>
      <w:r>
        <w:rPr>
          <w:color w:val="231F20"/>
          <w:lang w:eastAsia="zh-TW"/>
        </w:rPr>
        <w:t>，即使他們沒有想到聖母，或完全不知道聖母在他們身邊，他們的行動還是離不開聖母的。他們只要把自己的努力加在聖母的努力上。這早已是聖母的工作；聖母從領報的時候起直到今天，常辛勤地為這事操勞。因此，實際上不是團員們要求聖母幫助他們做服務奧體的工作，而是聖母自己召集團員與她合作。因為這原是聖母的特別工作，所以，若得不到她的恩許，誰也不能參加。那些願意為人服務，但限制聖母在基督奧體的地位和特權者，要考慮基督奧體教理的合理結果。再者，這端教理對於那些聲言接受聖經，卻又不理或輕視天主之母的人，也是一個教訓。人們要記住基督愛祂的母親，也服從她（參閱路二</w:t>
      </w:r>
      <w:r>
        <w:rPr>
          <w:rFonts w:ascii="Times New Roman" w:eastAsia="Times New Roman"/>
          <w:color w:val="231F20"/>
          <w:lang w:eastAsia="zh-TW"/>
        </w:rPr>
        <w:t>51</w:t>
      </w:r>
      <w:r>
        <w:rPr>
          <w:color w:val="231F20"/>
          <w:lang w:eastAsia="zh-TW"/>
        </w:rPr>
        <w:t>），基督的這個榜樣，為祂奧體的肢體是一個命令。「你應該孝敬你的母親。」（參閱出二十</w:t>
      </w:r>
      <w:r>
        <w:rPr>
          <w:rFonts w:ascii="Times New Roman" w:eastAsia="Times New Roman"/>
          <w:color w:val="231F20"/>
          <w:lang w:eastAsia="zh-TW"/>
        </w:rPr>
        <w:t>12</w:t>
      </w:r>
      <w:r>
        <w:rPr>
          <w:color w:val="231F20"/>
          <w:lang w:eastAsia="zh-TW"/>
        </w:rPr>
        <w:t>） 按天主的誡命，他們應該孝愛聖母，世世代代的人都應該稱頌這位母親（參閱路一</w:t>
      </w:r>
      <w:r>
        <w:rPr>
          <w:rFonts w:ascii="Times New Roman" w:eastAsia="Times New Roman"/>
          <w:color w:val="231F20"/>
          <w:lang w:eastAsia="zh-TW"/>
        </w:rPr>
        <w:t>48</w:t>
      </w:r>
      <w:r>
        <w:rPr>
          <w:color w:val="231F20"/>
          <w:lang w:eastAsia="zh-TW"/>
        </w:rPr>
        <w:t>）。</w:t>
      </w:r>
    </w:p>
    <w:p w14:paraId="3AA6EA55" w14:textId="77777777" w:rsidR="001C1C81" w:rsidRDefault="007A07A9">
      <w:pPr>
        <w:pStyle w:val="a3"/>
        <w:spacing w:before="28" w:line="232" w:lineRule="auto"/>
        <w:ind w:left="424" w:right="442" w:firstLine="490"/>
        <w:jc w:val="both"/>
        <w:rPr>
          <w:lang w:eastAsia="zh-TW"/>
        </w:rPr>
      </w:pPr>
      <w:r>
        <w:rPr>
          <w:color w:val="231F20"/>
          <w:lang w:eastAsia="zh-TW"/>
        </w:rPr>
        <w:t>由於必須偕同聖母才能服務他人，同樣，必須在某種程度內具有聖母的意向，才能相稱地服務他人；因此，人們愈</w:t>
      </w:r>
    </w:p>
    <w:p w14:paraId="3078950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CFAC2DB" w14:textId="77777777" w:rsidR="001C1C81" w:rsidRDefault="001C1C81">
      <w:pPr>
        <w:pStyle w:val="a3"/>
        <w:rPr>
          <w:sz w:val="20"/>
          <w:lang w:eastAsia="zh-TW"/>
        </w:rPr>
      </w:pPr>
    </w:p>
    <w:p w14:paraId="5B1208B3" w14:textId="77777777" w:rsidR="001C1C81" w:rsidRDefault="001C1C81">
      <w:pPr>
        <w:pStyle w:val="a3"/>
        <w:spacing w:before="15"/>
        <w:rPr>
          <w:sz w:val="10"/>
          <w:lang w:eastAsia="zh-TW"/>
        </w:rPr>
      </w:pPr>
    </w:p>
    <w:p w14:paraId="5DE49D42"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第九章 團員與基督的奧體  </w:t>
      </w:r>
      <w:r>
        <w:rPr>
          <w:rFonts w:ascii="華康儷細黑(P)" w:eastAsia="華康儷細黑(P)" w:hint="eastAsia"/>
          <w:color w:val="231F20"/>
          <w:sz w:val="20"/>
          <w:lang w:eastAsia="zh-TW"/>
        </w:rPr>
        <w:t>61</w:t>
      </w:r>
    </w:p>
    <w:p w14:paraId="2671CBD6" w14:textId="77777777" w:rsidR="001C1C81" w:rsidRDefault="001C1C81">
      <w:pPr>
        <w:pStyle w:val="a3"/>
        <w:spacing w:before="3"/>
        <w:rPr>
          <w:rFonts w:ascii="華康儷細黑(P)"/>
          <w:sz w:val="23"/>
          <w:lang w:eastAsia="zh-TW"/>
        </w:rPr>
      </w:pPr>
    </w:p>
    <w:p w14:paraId="76A5A8EE" w14:textId="77777777" w:rsidR="001C1C81" w:rsidRDefault="007A07A9">
      <w:pPr>
        <w:pStyle w:val="a3"/>
        <w:spacing w:before="37" w:line="232" w:lineRule="auto"/>
        <w:ind w:left="433" w:right="432"/>
        <w:rPr>
          <w:lang w:eastAsia="zh-TW"/>
        </w:rPr>
      </w:pPr>
      <w:r>
        <w:rPr>
          <w:color w:val="231F20"/>
          <w:lang w:eastAsia="zh-TW"/>
        </w:rPr>
        <w:t>與聖母團結一致，越能完善地實現愛天主和愛人的誡命（參閱若壹四</w:t>
      </w:r>
      <w:r>
        <w:rPr>
          <w:rFonts w:ascii="Times New Roman" w:eastAsia="Times New Roman"/>
          <w:color w:val="231F20"/>
          <w:lang w:eastAsia="zh-TW"/>
        </w:rPr>
        <w:t>19-21</w:t>
      </w:r>
      <w:r>
        <w:rPr>
          <w:color w:val="231F20"/>
          <w:lang w:eastAsia="zh-TW"/>
        </w:rPr>
        <w:t>）。</w:t>
      </w:r>
    </w:p>
    <w:p w14:paraId="4C4EAAA5" w14:textId="77777777" w:rsidR="001C1C81" w:rsidRDefault="007A07A9">
      <w:pPr>
        <w:pStyle w:val="a3"/>
        <w:spacing w:before="4" w:line="232" w:lineRule="auto"/>
        <w:ind w:left="431" w:right="431" w:firstLine="489"/>
        <w:jc w:val="both"/>
        <w:rPr>
          <w:lang w:eastAsia="zh-TW"/>
        </w:rPr>
      </w:pPr>
      <w:r>
        <w:rPr>
          <w:color w:val="231F20"/>
          <w:lang w:eastAsia="zh-TW"/>
        </w:rPr>
        <w:t>團員在基督奧體內的特殊職務是領導、安慰、啟發他人。團員如果不瞭解教會為基督奧體的教理，是不能完全盡好這樣的職務。只有瞭解基督生活在教會內，並藉著教會繼續祂的救世工作，才能明白教會的地位和特權、教會的一統、權威、發展、痛苦、奇蹟、勝利、聖寵分施、赦免罪過等等。教會重演了基督的生活及它的各層面。</w:t>
      </w:r>
    </w:p>
    <w:p w14:paraId="00F56346" w14:textId="77777777" w:rsidR="001C1C81" w:rsidRDefault="007A07A9">
      <w:pPr>
        <w:pStyle w:val="a3"/>
        <w:spacing w:before="10" w:line="232" w:lineRule="auto"/>
        <w:ind w:left="428" w:right="437" w:firstLine="490"/>
        <w:jc w:val="both"/>
        <w:rPr>
          <w:lang w:eastAsia="zh-TW"/>
        </w:rPr>
      </w:pPr>
      <w:r>
        <w:rPr>
          <w:color w:val="231F20"/>
          <w:lang w:eastAsia="zh-TW"/>
        </w:rPr>
        <w:t>教會的每一分子，都受到基督的號召，去參加祂奧體的工作。</w:t>
      </w:r>
    </w:p>
    <w:p w14:paraId="60EE140C" w14:textId="77777777" w:rsidR="001C1C81" w:rsidRDefault="007A07A9">
      <w:pPr>
        <w:pStyle w:val="a3"/>
        <w:spacing w:before="3" w:line="232" w:lineRule="auto"/>
        <w:ind w:left="418" w:right="440" w:firstLine="498"/>
        <w:jc w:val="both"/>
        <w:rPr>
          <w:lang w:eastAsia="zh-TW"/>
        </w:rPr>
      </w:pPr>
      <w:r>
        <w:rPr>
          <w:color w:val="231F20"/>
          <w:lang w:eastAsia="zh-TW"/>
        </w:rPr>
        <w:t>我們從教會憲章中得知：「耶穌基督從一切民族中號召了祂的兄弟姊妹，把自己的聖神賦給他們，使他們奧妙地組成祂的身體。基督的生命在這身體內分施給有信仰的人…… 一如人身的各種肢體，雖然眾多，卻只形成一個身體，信友們在基督內也是如此（參閱格前十二</w:t>
      </w:r>
      <w:r>
        <w:rPr>
          <w:rFonts w:ascii="Times New Roman" w:eastAsia="Times New Roman" w:hAnsi="Times New Roman"/>
          <w:color w:val="231F20"/>
          <w:lang w:eastAsia="zh-TW"/>
        </w:rPr>
        <w:t>12</w:t>
      </w:r>
      <w:r>
        <w:rPr>
          <w:color w:val="231F20"/>
          <w:lang w:eastAsia="zh-TW"/>
        </w:rPr>
        <w:t xml:space="preserve">）。在組成基督奧體時，肢體不同，其他職務也異。……主的聖神提供不同的神恩，邀請人們接受不同的職務和工作……。」（平信徒勸諭 </w:t>
      </w:r>
      <w:r>
        <w:rPr>
          <w:rFonts w:ascii="Times New Roman" w:eastAsia="Times New Roman" w:hAnsi="Times New Roman"/>
          <w:color w:val="231F20"/>
          <w:lang w:eastAsia="zh-TW"/>
        </w:rPr>
        <w:t>20</w:t>
      </w:r>
      <w:r>
        <w:rPr>
          <w:color w:val="231F20"/>
          <w:lang w:eastAsia="zh-TW"/>
        </w:rPr>
        <w:t>）</w:t>
      </w:r>
    </w:p>
    <w:p w14:paraId="2884033A" w14:textId="77777777" w:rsidR="001C1C81" w:rsidRDefault="007A07A9">
      <w:pPr>
        <w:pStyle w:val="a3"/>
        <w:spacing w:before="14" w:line="232" w:lineRule="auto"/>
        <w:ind w:left="428" w:right="431" w:firstLine="477"/>
        <w:jc w:val="both"/>
        <w:rPr>
          <w:lang w:eastAsia="zh-TW"/>
        </w:rPr>
      </w:pPr>
      <w:r>
        <w:rPr>
          <w:color w:val="231F20"/>
          <w:lang w:eastAsia="zh-TW"/>
        </w:rPr>
        <w:t>團員依賴聖母，以便體會自己在基督奧體的生命上， 應提供特別的服務。因為聖母是聖母軍的心，是基督奧體的心臟；聖母的角色像人體的心臟，把基督的血液，經過動靜脈中循環，帶給各肢體生命和成長。但最重要的就是愛的工作。因此團員與聖母聯合進行傳教工作時，便是與她成為一體，成為基督奧體心臟的重要角色。</w:t>
      </w:r>
    </w:p>
    <w:p w14:paraId="6B7C9877" w14:textId="77777777" w:rsidR="001C1C81" w:rsidRDefault="007A07A9">
      <w:pPr>
        <w:pStyle w:val="a3"/>
        <w:ind w:left="915"/>
        <w:rPr>
          <w:lang w:eastAsia="zh-TW"/>
        </w:rPr>
      </w:pPr>
      <w:r>
        <w:rPr>
          <w:color w:val="231F20"/>
          <w:lang w:eastAsia="zh-TW"/>
        </w:rPr>
        <w:t>「眼不能對手說：我不需要你；同樣，頭也不能對腳</w:t>
      </w:r>
    </w:p>
    <w:p w14:paraId="25F2099D" w14:textId="77777777" w:rsidR="001C1C81" w:rsidRDefault="001C1C81">
      <w:pPr>
        <w:rPr>
          <w:lang w:eastAsia="zh-TW"/>
        </w:rPr>
        <w:sectPr w:rsidR="001C1C81">
          <w:pgSz w:w="9980" w:h="13380"/>
          <w:pgMar w:top="720" w:right="1380" w:bottom="720" w:left="1380" w:header="0" w:footer="540" w:gutter="0"/>
          <w:cols w:space="720"/>
        </w:sectPr>
      </w:pPr>
    </w:p>
    <w:p w14:paraId="51679397" w14:textId="77777777" w:rsidR="001C1C81" w:rsidRDefault="001C1C81">
      <w:pPr>
        <w:pStyle w:val="a3"/>
        <w:rPr>
          <w:sz w:val="20"/>
          <w:lang w:eastAsia="zh-TW"/>
        </w:rPr>
      </w:pPr>
    </w:p>
    <w:p w14:paraId="0D95F39B" w14:textId="77777777" w:rsidR="001C1C81" w:rsidRDefault="001C1C81">
      <w:pPr>
        <w:pStyle w:val="a3"/>
        <w:spacing w:before="15"/>
        <w:rPr>
          <w:sz w:val="10"/>
          <w:lang w:eastAsia="zh-TW"/>
        </w:rPr>
      </w:pPr>
    </w:p>
    <w:p w14:paraId="4CAF3C6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62 聖母軍手冊</w:t>
      </w:r>
    </w:p>
    <w:p w14:paraId="79AE077F" w14:textId="77777777" w:rsidR="001C1C81" w:rsidRDefault="001C1C81">
      <w:pPr>
        <w:pStyle w:val="a3"/>
        <w:spacing w:before="6"/>
        <w:rPr>
          <w:rFonts w:ascii="華康儷細黑(P)"/>
          <w:sz w:val="25"/>
          <w:lang w:eastAsia="zh-TW"/>
        </w:rPr>
      </w:pPr>
    </w:p>
    <w:p w14:paraId="2462948A" w14:textId="77777777" w:rsidR="001C1C81" w:rsidRDefault="007A07A9">
      <w:pPr>
        <w:pStyle w:val="a3"/>
        <w:spacing w:line="232" w:lineRule="auto"/>
        <w:ind w:left="427" w:right="431" w:firstLine="6"/>
        <w:jc w:val="both"/>
        <w:rPr>
          <w:lang w:eastAsia="zh-TW"/>
        </w:rPr>
      </w:pPr>
      <w:r>
        <w:rPr>
          <w:color w:val="231F20"/>
          <w:lang w:eastAsia="zh-TW"/>
        </w:rPr>
        <w:t>說：我不需要你們」（格前十二</w:t>
      </w:r>
      <w:r>
        <w:rPr>
          <w:rFonts w:ascii="Times New Roman" w:eastAsia="Times New Roman"/>
          <w:color w:val="231F20"/>
          <w:lang w:eastAsia="zh-TW"/>
        </w:rPr>
        <w:t>21</w:t>
      </w:r>
      <w:r>
        <w:rPr>
          <w:color w:val="231F20"/>
          <w:lang w:eastAsia="zh-TW"/>
        </w:rPr>
        <w:t>）。從肢體互助的關係， 團員們應知道分擔傳教工作的重要。團員不僅與基督是一體，祂也真實地依賴團員。基督雖是我們的主，祂也會向團員說：「我需要你幫助我拯救和聖化靈魂。」聖保祿宗徒當他說在自己身上補充基督苦難所缺少的時候，就說明了頭部基督需要身體的幫助（哥一</w:t>
      </w:r>
      <w:r>
        <w:rPr>
          <w:rFonts w:ascii="Times New Roman" w:eastAsia="Times New Roman"/>
          <w:color w:val="231F20"/>
          <w:lang w:eastAsia="zh-TW"/>
        </w:rPr>
        <w:t>24</w:t>
      </w:r>
      <w:r>
        <w:rPr>
          <w:color w:val="231F20"/>
          <w:lang w:eastAsia="zh-TW"/>
        </w:rPr>
        <w:t>）。這段驚人的話，並不是說基督的工作欠缺，而是強調一個原則，即奧體的各部，在救己救人的工作上，都必須盡力為之。（參閱斐二</w:t>
      </w:r>
      <w:r>
        <w:rPr>
          <w:rFonts w:ascii="Times New Roman" w:eastAsia="Times New Roman"/>
          <w:color w:val="231F20"/>
          <w:lang w:eastAsia="zh-TW"/>
        </w:rPr>
        <w:t>12</w:t>
      </w:r>
      <w:r>
        <w:rPr>
          <w:color w:val="231F20"/>
          <w:lang w:eastAsia="zh-TW"/>
        </w:rPr>
        <w:t>）</w:t>
      </w:r>
    </w:p>
    <w:p w14:paraId="74E94048" w14:textId="77777777" w:rsidR="001C1C81" w:rsidRDefault="007A07A9">
      <w:pPr>
        <w:pStyle w:val="a3"/>
        <w:spacing w:before="13" w:line="232" w:lineRule="auto"/>
        <w:ind w:left="423" w:right="437" w:firstLine="491"/>
        <w:jc w:val="both"/>
        <w:rPr>
          <w:lang w:eastAsia="zh-TW"/>
        </w:rPr>
      </w:pPr>
      <w:r>
        <w:rPr>
          <w:color w:val="231F20"/>
          <w:lang w:eastAsia="zh-TW"/>
        </w:rPr>
        <w:t>克盡己責，可使團員個人在基督奧體內得到崇高的聖召，就是補充基督苦難所欠缺的，這為團員是多麼富有啟發性的思想呀！基督需要團員把真光和希望帶給黑暗中的人， 安慰憂苦者，將生命帶給死於罪惡中的人。不用說，團員們必須特別效法奧體的領袖──基督，如同祂那樣孝愛和服從聖母。奧體的各肢體也必須實現自己對聖母卓越的愛和服從。</w:t>
      </w:r>
    </w:p>
    <w:p w14:paraId="3353F54E" w14:textId="77777777" w:rsidR="001C1C81" w:rsidRDefault="001C1C81">
      <w:pPr>
        <w:pStyle w:val="a3"/>
        <w:spacing w:before="16"/>
        <w:rPr>
          <w:lang w:eastAsia="zh-TW"/>
        </w:rPr>
      </w:pPr>
    </w:p>
    <w:p w14:paraId="36F68196" w14:textId="77777777" w:rsidR="001C1C81" w:rsidRDefault="007A07A9">
      <w:pPr>
        <w:pStyle w:val="a3"/>
        <w:spacing w:before="1" w:line="271" w:lineRule="auto"/>
        <w:ind w:left="424" w:right="432" w:firstLine="490"/>
        <w:jc w:val="both"/>
        <w:rPr>
          <w:rFonts w:ascii="標楷體" w:eastAsia="標楷體"/>
          <w:lang w:eastAsia="zh-TW"/>
        </w:rPr>
      </w:pPr>
      <w:r>
        <w:rPr>
          <w:rFonts w:ascii="標楷體" w:eastAsia="標楷體" w:hint="eastAsia"/>
          <w:color w:val="231F20"/>
          <w:lang w:eastAsia="zh-TW"/>
        </w:rPr>
        <w:t>「聖保祿告訴我們：他補足基督的苦難。那麼我們可實在地說，一個真正的教友，他既是基督的肢體，以聖寵和祂聯合起來，就應以基督的精神所完成的每一個行為，繼續補足耶穌在世時所做的事。因此，教友祈禱，就是繼續耶穌在世時的祈禱；教友工作，就是把耶穌生活或談話中所缺少之處補足起來。我們必須像許多世上的基督，繼續祂的生活與行動，以基督的精神做一切的工作，承受一切痛苦，以便遵守天主神聖的意向。」</w:t>
      </w:r>
    </w:p>
    <w:p w14:paraId="29D61F93" w14:textId="77777777" w:rsidR="001C1C81" w:rsidRDefault="007A07A9">
      <w:pPr>
        <w:pStyle w:val="a3"/>
        <w:spacing w:before="4"/>
        <w:ind w:left="2477"/>
        <w:rPr>
          <w:rFonts w:ascii="標楷體" w:eastAsia="標楷體"/>
          <w:lang w:eastAsia="zh-TW"/>
        </w:rPr>
      </w:pPr>
      <w:r>
        <w:rPr>
          <w:rFonts w:ascii="標楷體" w:eastAsia="標楷體" w:hint="eastAsia"/>
          <w:color w:val="231F20"/>
          <w:lang w:eastAsia="zh-TW"/>
        </w:rPr>
        <w:t>（聖若望猶德：</w:t>
      </w:r>
      <w:r>
        <w:rPr>
          <w:rFonts w:ascii="Times New Roman" w:eastAsia="Times New Roman"/>
          <w:color w:val="231F20"/>
          <w:lang w:eastAsia="zh-TW"/>
        </w:rPr>
        <w:t xml:space="preserve">St. John </w:t>
      </w:r>
      <w:proofErr w:type="spellStart"/>
      <w:r>
        <w:rPr>
          <w:rFonts w:ascii="Times New Roman" w:eastAsia="Times New Roman"/>
          <w:color w:val="231F20"/>
          <w:lang w:eastAsia="zh-TW"/>
        </w:rPr>
        <w:t>Eudes</w:t>
      </w:r>
      <w:proofErr w:type="spellEnd"/>
      <w:r>
        <w:rPr>
          <w:rFonts w:ascii="Times New Roman" w:eastAsia="Times New Roman"/>
          <w:color w:val="231F20"/>
          <w:lang w:eastAsia="zh-TW"/>
        </w:rPr>
        <w:t xml:space="preserve"> </w:t>
      </w:r>
      <w:r>
        <w:rPr>
          <w:rFonts w:ascii="標楷體" w:eastAsia="標楷體" w:hint="eastAsia"/>
          <w:color w:val="231F20"/>
          <w:lang w:eastAsia="zh-TW"/>
        </w:rPr>
        <w:t>耶穌的國）</w:t>
      </w:r>
    </w:p>
    <w:p w14:paraId="16861A34"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31A80187" w14:textId="77777777" w:rsidR="001C1C81" w:rsidRDefault="001C1C81">
      <w:pPr>
        <w:pStyle w:val="a3"/>
        <w:rPr>
          <w:rFonts w:ascii="標楷體"/>
          <w:sz w:val="20"/>
          <w:lang w:eastAsia="zh-TW"/>
        </w:rPr>
      </w:pPr>
    </w:p>
    <w:p w14:paraId="154F5A35" w14:textId="77777777" w:rsidR="001C1C81" w:rsidRDefault="001C1C81">
      <w:pPr>
        <w:pStyle w:val="a3"/>
        <w:spacing w:before="3"/>
        <w:rPr>
          <w:rFonts w:ascii="標楷體"/>
          <w:sz w:val="17"/>
          <w:lang w:eastAsia="zh-TW"/>
        </w:rPr>
      </w:pPr>
    </w:p>
    <w:p w14:paraId="204465A5" w14:textId="77777777" w:rsidR="001C1C81" w:rsidRDefault="007A07A9">
      <w:pPr>
        <w:spacing w:line="388"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第九章 團員與基督的奧體  </w:t>
      </w:r>
      <w:r>
        <w:rPr>
          <w:rFonts w:ascii="華康儷細黑(P)" w:eastAsia="華康儷細黑(P)" w:hint="eastAsia"/>
          <w:color w:val="231F20"/>
          <w:sz w:val="20"/>
          <w:lang w:eastAsia="zh-TW"/>
        </w:rPr>
        <w:t>63</w:t>
      </w:r>
    </w:p>
    <w:p w14:paraId="7AFC1BDE" w14:textId="77777777" w:rsidR="001C1C81" w:rsidRDefault="001C1C81">
      <w:pPr>
        <w:pStyle w:val="a3"/>
        <w:spacing w:before="3"/>
        <w:rPr>
          <w:rFonts w:ascii="華康儷細黑(P)"/>
          <w:sz w:val="23"/>
          <w:lang w:eastAsia="zh-TW"/>
        </w:rPr>
      </w:pPr>
    </w:p>
    <w:p w14:paraId="34C604F1" w14:textId="77777777" w:rsidR="001C1C81" w:rsidRDefault="007A07A9">
      <w:pPr>
        <w:pStyle w:val="210"/>
        <w:spacing w:line="450" w:lineRule="exact"/>
        <w:rPr>
          <w:lang w:eastAsia="zh-TW"/>
        </w:rPr>
      </w:pPr>
      <w:bookmarkStart w:id="22" w:name="_TOC_250187"/>
      <w:bookmarkEnd w:id="22"/>
      <w:r>
        <w:rPr>
          <w:color w:val="231F20"/>
          <w:lang w:eastAsia="zh-TW"/>
        </w:rPr>
        <w:t>三、基督奧體的苦難</w:t>
      </w:r>
    </w:p>
    <w:p w14:paraId="2BB85D9B" w14:textId="77777777" w:rsidR="001C1C81" w:rsidRDefault="007A07A9">
      <w:pPr>
        <w:pStyle w:val="a3"/>
        <w:spacing w:before="124" w:line="230" w:lineRule="auto"/>
        <w:ind w:left="421" w:right="434" w:firstLine="500"/>
        <w:jc w:val="both"/>
        <w:rPr>
          <w:lang w:eastAsia="zh-TW"/>
        </w:rPr>
      </w:pPr>
      <w:r>
        <w:rPr>
          <w:color w:val="231F20"/>
          <w:lang w:eastAsia="zh-TW"/>
        </w:rPr>
        <w:t>團員的任務是密切與人接觸，特別是苦難中的人，故應該瞭解社會所認為痛苦的問題。任何人在一生中難免有過不幸的遭遇。大部分人都會抗拒痛苦，設法把它拋棄；不然， 就只好屈服在痛苦中；這樣，便破壞了耶穌的救世計畫，因為耶穌的救贖，要求每個人在有成就之前，必須要先接受痛苦；正如織布有縱的經線，也有橫的緯線。痛苦看來似使人生受到挫折，其實它是磨練人生，補充人生。聖經上每一頁都在教訓我們；「不但要信基督，也是為祂受苦。」（斐一</w:t>
      </w:r>
    </w:p>
    <w:p w14:paraId="5AEBC4CB" w14:textId="77777777" w:rsidR="001C1C81" w:rsidRDefault="007A07A9">
      <w:pPr>
        <w:pStyle w:val="a3"/>
        <w:spacing w:before="13" w:line="230" w:lineRule="auto"/>
        <w:ind w:left="418" w:right="447" w:firstLine="2"/>
        <w:rPr>
          <w:lang w:eastAsia="zh-TW"/>
        </w:rPr>
      </w:pPr>
      <w:r>
        <w:rPr>
          <w:rFonts w:ascii="Times New Roman" w:eastAsia="Times New Roman"/>
          <w:color w:val="231F20"/>
          <w:lang w:eastAsia="zh-TW"/>
        </w:rPr>
        <w:t>29</w:t>
      </w:r>
      <w:r>
        <w:rPr>
          <w:color w:val="231F20"/>
          <w:lang w:eastAsia="zh-TW"/>
        </w:rPr>
        <w:t>）還有：「如果我們與基督同死，將來也要與祂同生；如果我們受苦，將來也要與祂一同為王。」（弟後二</w:t>
      </w:r>
      <w:r>
        <w:rPr>
          <w:rFonts w:ascii="Times New Roman" w:eastAsia="Times New Roman"/>
          <w:color w:val="231F20"/>
          <w:lang w:eastAsia="zh-TW"/>
        </w:rPr>
        <w:t>11-12</w:t>
      </w:r>
      <w:r>
        <w:rPr>
          <w:color w:val="231F20"/>
          <w:lang w:eastAsia="zh-TW"/>
        </w:rPr>
        <w:t>）</w:t>
      </w:r>
    </w:p>
    <w:p w14:paraId="21E99682" w14:textId="77777777" w:rsidR="001C1C81" w:rsidRDefault="007A07A9">
      <w:pPr>
        <w:pStyle w:val="a3"/>
        <w:spacing w:before="3" w:line="230" w:lineRule="auto"/>
        <w:ind w:left="414" w:right="431" w:firstLine="492"/>
        <w:jc w:val="both"/>
        <w:rPr>
          <w:lang w:eastAsia="zh-TW"/>
        </w:rPr>
      </w:pPr>
      <w:r>
        <w:rPr>
          <w:color w:val="231F20"/>
          <w:lang w:eastAsia="zh-TW"/>
        </w:rPr>
        <w:t>我們的頭──基督，在十字架上完成了救世的工作；沾滿了血的十字架，也代表我們死亡於基督的時刻；在十字架下站著的聖母，痛苦得幾乎活不下去了；她是救世主的母親，也是被救贖者的母親。以前她所供給耶穌的血，縱然被人輕賤地灑在地上，可是卻救贖了世界。從此耶穌的寶血流經這個奧體，可以說將生命輸送給每一個肢體。不過，為得到這寶血的實效，必須瞭解它循環的一切後果。寶血把基督的形象帶給世人，但這是整個的基督；不但是白冷郡和大博爾山上光榮和快樂的基督，也是加爾瓦略山上受苦犧牲的基督。</w:t>
      </w:r>
    </w:p>
    <w:p w14:paraId="193FCF3F" w14:textId="77777777" w:rsidR="001C1C81" w:rsidRDefault="007A07A9">
      <w:pPr>
        <w:pStyle w:val="a3"/>
        <w:spacing w:before="17" w:line="230" w:lineRule="auto"/>
        <w:ind w:left="428" w:right="434" w:firstLine="493"/>
        <w:jc w:val="both"/>
        <w:rPr>
          <w:lang w:eastAsia="zh-TW"/>
        </w:rPr>
      </w:pPr>
      <w:r>
        <w:rPr>
          <w:color w:val="231F20"/>
          <w:lang w:eastAsia="zh-TW"/>
        </w:rPr>
        <w:t>每個教友都應瞭解，不能在基督身上有所選擇。聖母完全瞭解這事，打從天神報喜時，她就知道自己被天主召叫， 不但為做快樂的母親，也為做痛苦的母親；她把自己完全獻給天主，所以也接受了整個耶穌。聖母充分瞭解，她歡迎耶</w:t>
      </w:r>
    </w:p>
    <w:p w14:paraId="3FFE6B72"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1E6CB9CD" w14:textId="77777777" w:rsidR="001C1C81" w:rsidRDefault="001C1C81">
      <w:pPr>
        <w:pStyle w:val="a3"/>
        <w:rPr>
          <w:sz w:val="20"/>
          <w:lang w:eastAsia="zh-TW"/>
        </w:rPr>
      </w:pPr>
    </w:p>
    <w:p w14:paraId="4C20A897" w14:textId="77777777" w:rsidR="001C1C81" w:rsidRDefault="001C1C81">
      <w:pPr>
        <w:pStyle w:val="a3"/>
        <w:spacing w:before="15"/>
        <w:rPr>
          <w:sz w:val="10"/>
          <w:lang w:eastAsia="zh-TW"/>
        </w:rPr>
      </w:pPr>
    </w:p>
    <w:p w14:paraId="1BF08EC3"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64 聖母軍手冊</w:t>
      </w:r>
    </w:p>
    <w:p w14:paraId="76A18383" w14:textId="77777777" w:rsidR="001C1C81" w:rsidRDefault="001C1C81">
      <w:pPr>
        <w:pStyle w:val="a3"/>
        <w:spacing w:before="6"/>
        <w:rPr>
          <w:rFonts w:ascii="華康儷細黑(P)"/>
          <w:sz w:val="25"/>
          <w:lang w:eastAsia="zh-TW"/>
        </w:rPr>
      </w:pPr>
    </w:p>
    <w:p w14:paraId="2D3F2D08" w14:textId="77777777" w:rsidR="001C1C81" w:rsidRDefault="007A07A9">
      <w:pPr>
        <w:pStyle w:val="a3"/>
        <w:spacing w:line="232" w:lineRule="auto"/>
        <w:ind w:left="414" w:right="433" w:firstLine="20"/>
        <w:jc w:val="both"/>
        <w:rPr>
          <w:lang w:eastAsia="zh-TW"/>
        </w:rPr>
      </w:pPr>
      <w:r>
        <w:rPr>
          <w:color w:val="231F20"/>
          <w:lang w:eastAsia="zh-TW"/>
        </w:rPr>
        <w:t>穌聖嬰，以及聖嬰所代表的一切，她願意與聖嬰一起快樂， 也同樣願意與祂一起受苦。從那時候起，耶穌和聖母的兩顆聖心密切地合在一起。從此兩顆聖心一起在奧體內，並為奧體的生命而跳動。聖母因此成為諸寵中保，妙神之器，接受了耶穌的寶血，也分施耶穌的寶血。聖母是這樣，她的孩子們也應該是這樣。對天主來說，人的用處，全看這人和聖心結合的程度如何？因為他可從聖心中深深地汲取寶血，送給別的靈魂。但與耶穌聖心和耶穌寶血的結合，不能只與祂生活的某一部分結合，而應與祂整個生活結合。只歡迎光榮的君王，而摒棄苦難的人子，是無用的，也是卑鄙的；因為光榮的君王與苦難的人子，同是一個基督。凡不願與苦難的基督同行者，便不能參與基督的救靈工作，將來也不能分享祂的光榮。</w:t>
      </w:r>
    </w:p>
    <w:p w14:paraId="6BAF49DF" w14:textId="77777777" w:rsidR="001C1C81" w:rsidRDefault="007A07A9">
      <w:pPr>
        <w:pStyle w:val="a3"/>
        <w:spacing w:before="22" w:line="232" w:lineRule="auto"/>
        <w:ind w:left="407" w:right="431" w:firstLine="493"/>
        <w:jc w:val="both"/>
        <w:rPr>
          <w:lang w:eastAsia="zh-TW"/>
        </w:rPr>
      </w:pPr>
      <w:r>
        <w:rPr>
          <w:color w:val="231F20"/>
          <w:lang w:eastAsia="zh-TW"/>
        </w:rPr>
        <w:t>因此，痛苦常是天主的一種恩賜，它不是給人治療，而是給人力量。受苦決不是只為罰人的罪。聖奧斯定說：「你們當明白，人類受苦並不是一種刑罰，因受苦的性質是一劑救藥。」從另方面說：參與耶穌的苦難，是天主無價的特恩，加在無罪和聖善的人身上，為使這些人更相似祂。這種痛苦的交錯融合，是一切刻苦補贖的根基。</w:t>
      </w:r>
    </w:p>
    <w:p w14:paraId="3EB1D22B" w14:textId="77777777" w:rsidR="001C1C81" w:rsidRDefault="007A07A9">
      <w:pPr>
        <w:pStyle w:val="a3"/>
        <w:spacing w:before="9" w:line="232" w:lineRule="auto"/>
        <w:ind w:left="429" w:right="431" w:firstLine="491"/>
        <w:jc w:val="both"/>
        <w:rPr>
          <w:lang w:eastAsia="zh-TW"/>
        </w:rPr>
      </w:pPr>
      <w:r>
        <w:rPr>
          <w:color w:val="231F20"/>
          <w:lang w:eastAsia="zh-TW"/>
        </w:rPr>
        <w:t>將人身血液的循環，與基督奧體的痛苦比較，將使我們更深刻的明瞭痛苦的價值和用處。就以手來說罷！手腕的脈搏表示心臟的跳動。從心臟來的熱血通行手中；這隻手和身體連在一起，成為身體的一部分，如果手冷了，血管就收縮，血的流通也受到阻礙。手愈冷，血液流通也愈慢，如果冷得使血液完全停止流動，寒氣就內侵，肌肉細胞開始死</w:t>
      </w:r>
    </w:p>
    <w:p w14:paraId="46D893A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DA5A4A4" w14:textId="77777777" w:rsidR="001C1C81" w:rsidRDefault="001C1C81">
      <w:pPr>
        <w:pStyle w:val="a3"/>
        <w:rPr>
          <w:sz w:val="20"/>
          <w:lang w:eastAsia="zh-TW"/>
        </w:rPr>
      </w:pPr>
    </w:p>
    <w:p w14:paraId="56AA1725" w14:textId="77777777" w:rsidR="001C1C81" w:rsidRDefault="001C1C81">
      <w:pPr>
        <w:pStyle w:val="a3"/>
        <w:spacing w:before="15"/>
        <w:rPr>
          <w:sz w:val="10"/>
          <w:lang w:eastAsia="zh-TW"/>
        </w:rPr>
      </w:pPr>
    </w:p>
    <w:p w14:paraId="5646D21D"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第九章 團員與基督的奧體  </w:t>
      </w:r>
      <w:r>
        <w:rPr>
          <w:rFonts w:ascii="華康儷細黑(P)" w:eastAsia="華康儷細黑(P)" w:hint="eastAsia"/>
          <w:color w:val="231F20"/>
          <w:sz w:val="20"/>
          <w:lang w:eastAsia="zh-TW"/>
        </w:rPr>
        <w:t>65</w:t>
      </w:r>
    </w:p>
    <w:p w14:paraId="75F77D0C" w14:textId="77777777" w:rsidR="001C1C81" w:rsidRDefault="001C1C81">
      <w:pPr>
        <w:pStyle w:val="a3"/>
        <w:spacing w:before="3"/>
        <w:rPr>
          <w:rFonts w:ascii="華康儷細黑(P)"/>
          <w:sz w:val="23"/>
          <w:lang w:eastAsia="zh-TW"/>
        </w:rPr>
      </w:pPr>
    </w:p>
    <w:p w14:paraId="32851F62" w14:textId="77777777" w:rsidR="001C1C81" w:rsidRDefault="007A07A9">
      <w:pPr>
        <w:pStyle w:val="a3"/>
        <w:spacing w:before="37" w:line="232" w:lineRule="auto"/>
        <w:ind w:left="417" w:right="432" w:firstLine="16"/>
        <w:jc w:val="both"/>
        <w:rPr>
          <w:lang w:eastAsia="zh-TW"/>
        </w:rPr>
      </w:pPr>
      <w:r>
        <w:rPr>
          <w:color w:val="231F20"/>
          <w:lang w:eastAsia="zh-TW"/>
        </w:rPr>
        <w:t>去，手便死了而無用。如果讓無生命的手這樣下去，它就會腐爛。這隻手的冷死過程，正好說明基督奧體的某些肢體可能發生的情形。它可能成為無法與耶穌寶血流通的肢體， 是在死亡的危險中，如同腐爛的部分，必須把它割去。在肢體冷縮時，必須做的事是很明顯的，為恢復它的生命，應使血液重新流通。強使血液輸入收縮的血管裡是件痛苦的事， 但這痛苦是個可喜的現象。大部分實踐教友生活的人，實際上還不是凍死的肢體，且在他們自滿的心目中，並不認為是冰冷的；但他們不照主耶穌願意的程度，接受基督的寶血。因此，耶穌必須強加給他們生命。耶穌寶血流入他們收縮的血管，使他們感到痛苦；這就是他們生活中痛苦的來由。但是，當人們領悟了痛苦的意義時，痛苦便轉變為快樂，痛苦的感覺，使人感到基督就在身邊。</w:t>
      </w:r>
    </w:p>
    <w:p w14:paraId="3811CD57" w14:textId="77777777" w:rsidR="001C1C81" w:rsidRDefault="001C1C81">
      <w:pPr>
        <w:pStyle w:val="a3"/>
        <w:spacing w:before="9"/>
        <w:rPr>
          <w:sz w:val="25"/>
          <w:lang w:eastAsia="zh-TW"/>
        </w:rPr>
      </w:pPr>
    </w:p>
    <w:p w14:paraId="1DFF5B2C" w14:textId="77777777" w:rsidR="001C1C81" w:rsidRDefault="007A07A9">
      <w:pPr>
        <w:pStyle w:val="a3"/>
        <w:spacing w:before="1" w:line="271" w:lineRule="auto"/>
        <w:ind w:left="416" w:right="432" w:firstLine="488"/>
        <w:jc w:val="both"/>
        <w:rPr>
          <w:rFonts w:ascii="標楷體" w:eastAsia="標楷體"/>
          <w:lang w:eastAsia="zh-TW"/>
        </w:rPr>
      </w:pPr>
      <w:r>
        <w:rPr>
          <w:rFonts w:ascii="標楷體" w:eastAsia="標楷體" w:hint="eastAsia"/>
          <w:color w:val="231F20"/>
          <w:lang w:eastAsia="zh-TW"/>
        </w:rPr>
        <w:t>「耶穌基督受了一切祂應受的苦難，這些苦難達到最高峰，祂的苦難已經結束了；基督奧體頭部的苦難完全結束了，但身上的苦難還存在，祂有充分理由仍在奧體上受苦， 也希望我們分擔祂的苦。這是我們與耶穌的結合，也要求我們應該這樣去做。我們既然是基督的身體，也是我們彼此之間的肢體，凡是我們的頭所忍受的，我們肢體也應同它一起忍受。」（聖奧斯定）</w:t>
      </w:r>
    </w:p>
    <w:p w14:paraId="68597548"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4AF5443D" w14:textId="77777777" w:rsidR="001C1C81" w:rsidRDefault="001C1C81">
      <w:pPr>
        <w:pStyle w:val="a3"/>
        <w:rPr>
          <w:rFonts w:ascii="標楷體"/>
          <w:sz w:val="20"/>
          <w:lang w:eastAsia="zh-TW"/>
        </w:rPr>
      </w:pPr>
    </w:p>
    <w:p w14:paraId="3E47C661" w14:textId="77777777" w:rsidR="001C1C81" w:rsidRDefault="001C1C81">
      <w:pPr>
        <w:pStyle w:val="a3"/>
        <w:spacing w:before="3"/>
        <w:rPr>
          <w:rFonts w:ascii="標楷體"/>
          <w:sz w:val="17"/>
          <w:lang w:eastAsia="zh-TW"/>
        </w:rPr>
      </w:pPr>
    </w:p>
    <w:p w14:paraId="6292587E"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66 聖母軍手冊</w:t>
      </w:r>
    </w:p>
    <w:p w14:paraId="2359D123" w14:textId="77777777" w:rsidR="001C1C81" w:rsidRDefault="001C1C81">
      <w:pPr>
        <w:pStyle w:val="a3"/>
        <w:spacing w:before="3"/>
        <w:rPr>
          <w:rFonts w:ascii="華康儷細黑(P)"/>
          <w:sz w:val="23"/>
          <w:lang w:eastAsia="zh-TW"/>
        </w:rPr>
      </w:pPr>
    </w:p>
    <w:p w14:paraId="47B8ECC1" w14:textId="77777777" w:rsidR="001C1C81" w:rsidRDefault="007A07A9">
      <w:pPr>
        <w:pStyle w:val="110"/>
        <w:spacing w:line="551" w:lineRule="exact"/>
        <w:rPr>
          <w:lang w:eastAsia="zh-TW"/>
        </w:rPr>
      </w:pPr>
      <w:r>
        <w:rPr>
          <w:color w:val="231F20"/>
          <w:lang w:eastAsia="zh-TW"/>
        </w:rPr>
        <w:t>第十章</w:t>
      </w:r>
    </w:p>
    <w:p w14:paraId="1C5F7511" w14:textId="77777777" w:rsidR="001C1C81" w:rsidRDefault="007A07A9">
      <w:pPr>
        <w:spacing w:line="666" w:lineRule="exact"/>
        <w:ind w:left="2033"/>
        <w:rPr>
          <w:rFonts w:ascii="Arial Unicode MS" w:eastAsia="Arial Unicode MS"/>
          <w:sz w:val="40"/>
          <w:lang w:eastAsia="zh-TW"/>
        </w:rPr>
      </w:pPr>
      <w:r>
        <w:rPr>
          <w:rFonts w:ascii="Arial Unicode MS" w:eastAsia="Arial Unicode MS" w:hint="eastAsia"/>
          <w:color w:val="231F20"/>
          <w:sz w:val="40"/>
          <w:lang w:eastAsia="zh-TW"/>
        </w:rPr>
        <w:t>聖母軍的傳教工作</w:t>
      </w:r>
    </w:p>
    <w:p w14:paraId="151AD58F" w14:textId="77777777" w:rsidR="001C1C81" w:rsidRDefault="007A07A9">
      <w:pPr>
        <w:pStyle w:val="210"/>
        <w:spacing w:before="243"/>
        <w:rPr>
          <w:lang w:eastAsia="zh-TW"/>
        </w:rPr>
      </w:pPr>
      <w:bookmarkStart w:id="23" w:name="_TOC_250186"/>
      <w:bookmarkEnd w:id="23"/>
      <w:r>
        <w:rPr>
          <w:color w:val="231F20"/>
          <w:spacing w:val="-1"/>
          <w:lang w:eastAsia="zh-TW"/>
        </w:rPr>
        <w:t>一、 傳教工作的崇高</w:t>
      </w:r>
    </w:p>
    <w:p w14:paraId="417F9442" w14:textId="77777777" w:rsidR="001C1C81" w:rsidRDefault="007A07A9">
      <w:pPr>
        <w:pStyle w:val="a3"/>
        <w:spacing w:before="121" w:line="232" w:lineRule="auto"/>
        <w:ind w:left="429" w:right="434" w:firstLine="492"/>
        <w:jc w:val="both"/>
        <w:rPr>
          <w:lang w:eastAsia="zh-TW"/>
        </w:rPr>
      </w:pPr>
      <w:r>
        <w:rPr>
          <w:color w:val="231F20"/>
          <w:spacing w:val="3"/>
          <w:lang w:eastAsia="zh-TW"/>
        </w:rPr>
        <w:t>為說明聖母軍所加於團員傳教工作的崇高意義，以及這工作對聖教會的重要，以下是教會有權威的聲明，比其他引人注意的話更有力量：</w:t>
      </w:r>
    </w:p>
    <w:p w14:paraId="5667827D" w14:textId="77777777" w:rsidR="001C1C81" w:rsidRDefault="007A07A9">
      <w:pPr>
        <w:pStyle w:val="a3"/>
        <w:spacing w:line="264" w:lineRule="auto"/>
        <w:ind w:left="429" w:right="431" w:firstLine="487"/>
        <w:jc w:val="both"/>
        <w:rPr>
          <w:rFonts w:ascii="標楷體" w:eastAsia="標楷體"/>
          <w:lang w:eastAsia="zh-TW"/>
        </w:rPr>
      </w:pPr>
      <w:r>
        <w:rPr>
          <w:color w:val="231F20"/>
          <w:lang w:eastAsia="zh-TW"/>
        </w:rPr>
        <w:t>「</w:t>
      </w:r>
      <w:r>
        <w:rPr>
          <w:rFonts w:ascii="標楷體" w:eastAsia="標楷體" w:hint="eastAsia"/>
          <w:color w:val="231F20"/>
          <w:lang w:eastAsia="zh-TW"/>
        </w:rPr>
        <w:t>教友傳教的義務和權利都由他們和首腦基督的契合而來。實際上，他們因聖洗而被置於基督的奧妙身體內，因堅振而受到了聖神德能的強化；被上主委任去從事傳教事業。</w:t>
      </w:r>
    </w:p>
    <w:p w14:paraId="5C05DF6F" w14:textId="77777777" w:rsidR="001C1C81" w:rsidRDefault="007A07A9">
      <w:pPr>
        <w:pStyle w:val="a3"/>
        <w:spacing w:before="16" w:line="276" w:lineRule="auto"/>
        <w:ind w:left="429" w:right="420"/>
        <w:jc w:val="both"/>
        <w:rPr>
          <w:lang w:eastAsia="zh-TW"/>
        </w:rPr>
      </w:pPr>
      <w:r>
        <w:rPr>
          <w:rFonts w:ascii="標楷體" w:eastAsia="標楷體" w:hint="eastAsia"/>
          <w:color w:val="231F20"/>
          <w:position w:val="1"/>
          <w:lang w:eastAsia="zh-TW"/>
        </w:rPr>
        <w:t>他們被祝聖為王家的司祭，聖潔的國民(參閱伯前二</w:t>
      </w:r>
      <w:r>
        <w:rPr>
          <w:rFonts w:ascii="Times New Roman" w:eastAsia="Times New Roman"/>
          <w:color w:val="231F20"/>
          <w:lang w:eastAsia="zh-TW"/>
        </w:rPr>
        <w:t>4-10</w:t>
      </w:r>
      <w:r>
        <w:rPr>
          <w:rFonts w:ascii="標楷體" w:eastAsia="標楷體" w:hint="eastAsia"/>
          <w:color w:val="231F20"/>
          <w:position w:val="1"/>
          <w:lang w:eastAsia="zh-TW"/>
        </w:rPr>
        <w:t xml:space="preserve">)， </w:t>
      </w:r>
      <w:r>
        <w:rPr>
          <w:rFonts w:ascii="標楷體" w:eastAsia="標楷體" w:hint="eastAsia"/>
          <w:color w:val="231F20"/>
          <w:lang w:eastAsia="zh-TW"/>
        </w:rPr>
        <w:t>志在通過一切行動，奉獻精神祭禮，處處為基督作證。此外，以聖事，尤其以聖體聖事去輸送、營養那為一切傳教事業之靈魂的愛德。</w:t>
      </w:r>
      <w:r>
        <w:rPr>
          <w:color w:val="231F20"/>
          <w:lang w:eastAsia="zh-TW"/>
        </w:rPr>
        <w:t>」</w:t>
      </w:r>
      <w:r>
        <w:rPr>
          <w:rFonts w:ascii="標楷體" w:eastAsia="標楷體" w:hint="eastAsia"/>
          <w:color w:val="231F20"/>
          <w:lang w:eastAsia="zh-TW"/>
        </w:rPr>
        <w:t>（</w:t>
      </w:r>
      <w:r>
        <w:rPr>
          <w:color w:val="231F20"/>
          <w:lang w:eastAsia="zh-TW"/>
        </w:rPr>
        <w:t>教友傳教法令</w:t>
      </w:r>
      <w:r>
        <w:rPr>
          <w:rFonts w:ascii="Times New Roman" w:eastAsia="Times New Roman"/>
          <w:color w:val="231F20"/>
          <w:lang w:eastAsia="zh-TW"/>
        </w:rPr>
        <w:t>3</w:t>
      </w:r>
      <w:r>
        <w:rPr>
          <w:color w:val="231F20"/>
          <w:lang w:eastAsia="zh-TW"/>
        </w:rPr>
        <w:t>）</w:t>
      </w:r>
    </w:p>
    <w:p w14:paraId="68597FFC" w14:textId="77777777" w:rsidR="001C1C81" w:rsidRDefault="007A07A9">
      <w:pPr>
        <w:pStyle w:val="a3"/>
        <w:spacing w:line="332" w:lineRule="exact"/>
        <w:ind w:left="916"/>
        <w:rPr>
          <w:lang w:eastAsia="zh-TW"/>
        </w:rPr>
      </w:pPr>
      <w:r>
        <w:rPr>
          <w:color w:val="231F20"/>
          <w:lang w:eastAsia="zh-TW"/>
        </w:rPr>
        <w:t>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十二世曾說：「信友，更具體地說，平</w:t>
      </w:r>
    </w:p>
    <w:p w14:paraId="4C8FDE82" w14:textId="77777777" w:rsidR="001C1C81" w:rsidRDefault="007A07A9">
      <w:pPr>
        <w:pStyle w:val="a3"/>
        <w:spacing w:before="3" w:line="232" w:lineRule="auto"/>
        <w:ind w:left="424" w:right="436" w:firstLine="6"/>
        <w:jc w:val="both"/>
        <w:rPr>
          <w:lang w:eastAsia="zh-TW"/>
        </w:rPr>
      </w:pPr>
      <w:r>
        <w:rPr>
          <w:color w:val="231F20"/>
          <w:lang w:eastAsia="zh-TW"/>
        </w:rPr>
        <w:t>信徒位於教會生活的前線，為他們來說，教會是人類社會的鼓舞來源；為此，平信徒尤其應該有很清楚的意識，不但他們屬於教會，他們也是教會，就是說教會是以全體的元首教宗，以及與教宗共融的主教們為領袖的世上的信友團體。他們是教會……」</w:t>
      </w:r>
      <w:r>
        <w:rPr>
          <w:rFonts w:ascii="標楷體" w:eastAsia="標楷體" w:hAnsi="標楷體" w:hint="eastAsia"/>
          <w:color w:val="231F20"/>
          <w:lang w:eastAsia="zh-TW"/>
        </w:rPr>
        <w:t>（</w:t>
      </w:r>
      <w:r>
        <w:rPr>
          <w:color w:val="231F20"/>
          <w:lang w:eastAsia="zh-TW"/>
        </w:rPr>
        <w:t>教宗若望保祿二世平信徒勸諭</w:t>
      </w:r>
      <w:r>
        <w:rPr>
          <w:rFonts w:ascii="Times New Roman" w:eastAsia="Times New Roman" w:hAnsi="Times New Roman"/>
          <w:color w:val="231F20"/>
          <w:lang w:eastAsia="zh-TW"/>
        </w:rPr>
        <w:t>9</w:t>
      </w:r>
      <w:r>
        <w:rPr>
          <w:color w:val="231F20"/>
          <w:lang w:eastAsia="zh-TW"/>
        </w:rPr>
        <w:t>）</w:t>
      </w:r>
    </w:p>
    <w:p w14:paraId="4657F3A6" w14:textId="77777777" w:rsidR="001C1C81" w:rsidRDefault="001C1C81">
      <w:pPr>
        <w:pStyle w:val="a3"/>
        <w:spacing w:before="13"/>
        <w:rPr>
          <w:lang w:eastAsia="zh-TW"/>
        </w:rPr>
      </w:pPr>
    </w:p>
    <w:p w14:paraId="372AF9A7" w14:textId="77777777" w:rsidR="001C1C81" w:rsidRDefault="007A07A9">
      <w:pPr>
        <w:pStyle w:val="a3"/>
        <w:spacing w:line="271" w:lineRule="auto"/>
        <w:ind w:left="420" w:right="444" w:firstLine="492"/>
        <w:jc w:val="both"/>
        <w:rPr>
          <w:rFonts w:ascii="標楷體" w:eastAsia="標楷體"/>
          <w:lang w:eastAsia="zh-TW"/>
        </w:rPr>
      </w:pPr>
      <w:r>
        <w:rPr>
          <w:rFonts w:ascii="標楷體" w:eastAsia="標楷體" w:hint="eastAsia"/>
          <w:color w:val="231F20"/>
          <w:lang w:eastAsia="zh-TW"/>
        </w:rPr>
        <w:t>「聖母對人類道德上所引起的影響，就好比物理學上的吸引力、親和力及黏著力；這些力在自然界能把物體和它們的組成部分凝聚在一起 。相信我們已看到，所有構成社</w:t>
      </w:r>
    </w:p>
    <w:p w14:paraId="06B8470D"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668A66DB" w14:textId="77777777" w:rsidR="001C1C81" w:rsidRDefault="001C1C81">
      <w:pPr>
        <w:pStyle w:val="a3"/>
        <w:rPr>
          <w:rFonts w:ascii="標楷體"/>
          <w:sz w:val="20"/>
          <w:lang w:eastAsia="zh-TW"/>
        </w:rPr>
      </w:pPr>
    </w:p>
    <w:p w14:paraId="6698D50B" w14:textId="77777777" w:rsidR="001C1C81" w:rsidRDefault="001C1C81">
      <w:pPr>
        <w:pStyle w:val="a3"/>
        <w:spacing w:before="3"/>
        <w:rPr>
          <w:rFonts w:ascii="標楷體"/>
          <w:sz w:val="17"/>
          <w:lang w:eastAsia="zh-TW"/>
        </w:rPr>
      </w:pPr>
    </w:p>
    <w:p w14:paraId="10320002"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第十章 聖母軍的傳教工作  </w:t>
      </w:r>
      <w:r>
        <w:rPr>
          <w:rFonts w:ascii="華康儷細黑(P)" w:eastAsia="華康儷細黑(P)" w:hint="eastAsia"/>
          <w:color w:val="231F20"/>
          <w:sz w:val="20"/>
          <w:lang w:eastAsia="zh-TW"/>
        </w:rPr>
        <w:t>67</w:t>
      </w:r>
    </w:p>
    <w:p w14:paraId="69370D9D" w14:textId="77777777" w:rsidR="001C1C81" w:rsidRDefault="001C1C81">
      <w:pPr>
        <w:pStyle w:val="a3"/>
        <w:spacing w:before="3"/>
        <w:rPr>
          <w:rFonts w:ascii="華康儷細黑(P)"/>
          <w:sz w:val="23"/>
          <w:lang w:eastAsia="zh-TW"/>
        </w:rPr>
      </w:pPr>
    </w:p>
    <w:p w14:paraId="0012256B" w14:textId="77777777" w:rsidR="001C1C81" w:rsidRDefault="007A07A9">
      <w:pPr>
        <w:pStyle w:val="a3"/>
        <w:spacing w:before="52"/>
        <w:ind w:left="434"/>
        <w:rPr>
          <w:rFonts w:ascii="標楷體" w:eastAsia="標楷體"/>
          <w:lang w:eastAsia="zh-TW"/>
        </w:rPr>
      </w:pPr>
      <w:r>
        <w:rPr>
          <w:rFonts w:ascii="標楷體" w:eastAsia="標楷體" w:hint="eastAsia"/>
          <w:color w:val="231F20"/>
          <w:lang w:eastAsia="zh-TW"/>
        </w:rPr>
        <w:t>會生活和真正文化的重大運動，都有聖母的參與。」</w:t>
      </w:r>
    </w:p>
    <w:p w14:paraId="53322421" w14:textId="77777777" w:rsidR="001C1C81" w:rsidRDefault="007A07A9">
      <w:pPr>
        <w:pStyle w:val="a3"/>
        <w:spacing w:before="45"/>
        <w:ind w:left="4519"/>
        <w:rPr>
          <w:rFonts w:ascii="標楷體" w:eastAsia="標楷體"/>
          <w:lang w:eastAsia="zh-TW"/>
        </w:rPr>
      </w:pPr>
      <w:r>
        <w:rPr>
          <w:rFonts w:ascii="標楷體" w:eastAsia="標楷體" w:hint="eastAsia"/>
          <w:color w:val="231F20"/>
          <w:lang w:eastAsia="zh-TW"/>
        </w:rPr>
        <w:t>（柏第達勞</w:t>
      </w:r>
      <w:proofErr w:type="spellStart"/>
      <w:r>
        <w:rPr>
          <w:rFonts w:ascii="Times New Roman" w:eastAsia="Times New Roman"/>
          <w:color w:val="231F20"/>
          <w:lang w:eastAsia="zh-TW"/>
        </w:rPr>
        <w:t>Petitalot</w:t>
      </w:r>
      <w:proofErr w:type="spellEnd"/>
      <w:r>
        <w:rPr>
          <w:rFonts w:ascii="標楷體" w:eastAsia="標楷體" w:hint="eastAsia"/>
          <w:color w:val="231F20"/>
          <w:lang w:eastAsia="zh-TW"/>
        </w:rPr>
        <w:t>）</w:t>
      </w:r>
    </w:p>
    <w:p w14:paraId="45A0F0EA" w14:textId="77777777" w:rsidR="001C1C81" w:rsidRDefault="001C1C81">
      <w:pPr>
        <w:pStyle w:val="a3"/>
        <w:spacing w:before="12"/>
        <w:rPr>
          <w:rFonts w:ascii="標楷體"/>
          <w:sz w:val="20"/>
          <w:lang w:eastAsia="zh-TW"/>
        </w:rPr>
      </w:pPr>
    </w:p>
    <w:p w14:paraId="4A4709D6" w14:textId="77777777" w:rsidR="001C1C81" w:rsidRDefault="007A07A9">
      <w:pPr>
        <w:pStyle w:val="210"/>
        <w:rPr>
          <w:lang w:eastAsia="zh-TW"/>
        </w:rPr>
      </w:pPr>
      <w:bookmarkStart w:id="24" w:name="_TOC_250185"/>
      <w:bookmarkEnd w:id="24"/>
      <w:r>
        <w:rPr>
          <w:color w:val="231F20"/>
          <w:lang w:eastAsia="zh-TW"/>
        </w:rPr>
        <w:t>二、教友傳教工作的重要</w:t>
      </w:r>
    </w:p>
    <w:p w14:paraId="225145DD" w14:textId="77777777" w:rsidR="001C1C81" w:rsidRDefault="007A07A9">
      <w:pPr>
        <w:pStyle w:val="a3"/>
        <w:spacing w:before="122" w:line="232" w:lineRule="auto"/>
        <w:ind w:left="434" w:right="429" w:firstLine="487"/>
        <w:jc w:val="both"/>
        <w:rPr>
          <w:lang w:eastAsia="zh-TW"/>
        </w:rPr>
      </w:pPr>
      <w:r>
        <w:rPr>
          <w:color w:val="231F20"/>
          <w:lang w:eastAsia="zh-TW"/>
        </w:rPr>
        <w:t>一個健全的公教團體要靠眾多的傳教人員──教友，來分擔司鐸的職務，擴大與群眾接觸，但卻維持親密的管理。公教團體的穩定，有賴司鐸及傳教工作者與群眾完全的結合。</w:t>
      </w:r>
    </w:p>
    <w:p w14:paraId="22F1F113" w14:textId="77777777" w:rsidR="001C1C81" w:rsidRDefault="007A07A9">
      <w:pPr>
        <w:pStyle w:val="a3"/>
        <w:spacing w:before="6" w:line="232" w:lineRule="auto"/>
        <w:ind w:left="432" w:right="432" w:firstLine="492"/>
        <w:jc w:val="both"/>
        <w:rPr>
          <w:lang w:eastAsia="zh-TW"/>
        </w:rPr>
      </w:pPr>
      <w:r>
        <w:rPr>
          <w:color w:val="231F20"/>
          <w:lang w:eastAsia="zh-TW"/>
        </w:rPr>
        <w:t>傳教工作的重點，是親切的關懷教會的福利和工作；這種親切的關懷，應有實際參與的感受。如此說來，傳教工作的組織，就是培育傳教人員的模型。</w:t>
      </w:r>
    </w:p>
    <w:p w14:paraId="36BA2BD0" w14:textId="77777777" w:rsidR="001C1C81" w:rsidRDefault="007A07A9">
      <w:pPr>
        <w:pStyle w:val="a3"/>
        <w:spacing w:before="5" w:line="232" w:lineRule="auto"/>
        <w:ind w:left="421" w:right="436" w:firstLine="498"/>
        <w:jc w:val="both"/>
        <w:rPr>
          <w:lang w:eastAsia="zh-TW"/>
        </w:rPr>
      </w:pPr>
      <w:r>
        <w:rPr>
          <w:color w:val="231F20"/>
          <w:lang w:eastAsia="zh-TW"/>
        </w:rPr>
        <w:t>若沒有好好栽培傳教工作的素質，下一代將會遇到嚴重的難題，就是不關懷教會，無責任感。這樣不健全的公教精神，還能結出甚麼好果呢？教會的發展只有停頓下來！歷史告訴我們，這樣一個了無生機的羊群，隨時都會亂奔亂竄， 甚至毀滅自己的牧人，或被一群突如其來的惡狼所吞噬。紐曼樞機曾說過一個定理：「在不同時代中，教友常是衡量公教精神的依據。」</w:t>
      </w:r>
    </w:p>
    <w:p w14:paraId="1F2F9019" w14:textId="77777777" w:rsidR="001C1C81" w:rsidRDefault="007A07A9">
      <w:pPr>
        <w:pStyle w:val="a3"/>
        <w:spacing w:before="4"/>
        <w:ind w:left="909"/>
        <w:rPr>
          <w:lang w:eastAsia="zh-TW"/>
        </w:rPr>
      </w:pPr>
      <w:r>
        <w:rPr>
          <w:color w:val="231F20"/>
          <w:lang w:eastAsia="zh-TW"/>
        </w:rPr>
        <w:t>祂愛了我，且為我捨棄了自己</w:t>
      </w:r>
    </w:p>
    <w:p w14:paraId="7EB7D822" w14:textId="77777777" w:rsidR="001C1C81" w:rsidRDefault="001C1C81">
      <w:pPr>
        <w:pStyle w:val="a3"/>
        <w:spacing w:before="2"/>
        <w:rPr>
          <w:lang w:eastAsia="zh-TW"/>
        </w:rPr>
      </w:pPr>
    </w:p>
    <w:p w14:paraId="6DEB945F" w14:textId="77777777" w:rsidR="001C1C81" w:rsidRDefault="007A07A9">
      <w:pPr>
        <w:pStyle w:val="a3"/>
        <w:spacing w:line="271" w:lineRule="auto"/>
        <w:ind w:left="418" w:right="432" w:firstLine="490"/>
        <w:jc w:val="both"/>
        <w:rPr>
          <w:rFonts w:ascii="標楷體" w:eastAsia="標楷體"/>
          <w:lang w:eastAsia="zh-TW"/>
        </w:rPr>
      </w:pPr>
      <w:r>
        <w:rPr>
          <w:rFonts w:ascii="標楷體" w:eastAsia="標楷體" w:hint="eastAsia"/>
          <w:color w:val="231F20"/>
          <w:lang w:eastAsia="zh-TW"/>
        </w:rPr>
        <w:t>聖母軍的重要任務，是發揮教友聖召的意識。但一般教友對傳教工作，往往誤為是神職人員和修士修女們的責任； 我們所稱的聖召，是指天主單獨賞給了他們，我們在無意中把自己當作一群無名人士，只要遵守最低限度的規定，便有得救的機會，卻忘了耶穌用名字來叫祂的羊（參閱若十</w:t>
      </w:r>
      <w:r>
        <w:rPr>
          <w:rFonts w:ascii="Times New Roman" w:eastAsia="Times New Roman"/>
          <w:color w:val="231F20"/>
          <w:lang w:eastAsia="zh-TW"/>
        </w:rPr>
        <w:t>3</w:t>
      </w:r>
      <w:r>
        <w:rPr>
          <w:rFonts w:ascii="標楷體" w:eastAsia="標楷體" w:hint="eastAsia"/>
          <w:color w:val="231F20"/>
          <w:lang w:eastAsia="zh-TW"/>
        </w:rPr>
        <w:t>）；</w:t>
      </w:r>
    </w:p>
    <w:p w14:paraId="01A802D1"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2580BA9C" w14:textId="77777777" w:rsidR="001C1C81" w:rsidRDefault="001C1C81">
      <w:pPr>
        <w:pStyle w:val="a3"/>
        <w:rPr>
          <w:rFonts w:ascii="標楷體"/>
          <w:sz w:val="20"/>
          <w:lang w:eastAsia="zh-TW"/>
        </w:rPr>
      </w:pPr>
    </w:p>
    <w:p w14:paraId="5683AC5E" w14:textId="77777777" w:rsidR="001C1C81" w:rsidRDefault="001C1C81">
      <w:pPr>
        <w:pStyle w:val="a3"/>
        <w:spacing w:before="3"/>
        <w:rPr>
          <w:rFonts w:ascii="標楷體"/>
          <w:sz w:val="17"/>
          <w:lang w:eastAsia="zh-TW"/>
        </w:rPr>
      </w:pPr>
    </w:p>
    <w:p w14:paraId="1478723F"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68 聖母軍手冊</w:t>
      </w:r>
    </w:p>
    <w:p w14:paraId="6BC39FD2" w14:textId="77777777" w:rsidR="001C1C81" w:rsidRDefault="001C1C81">
      <w:pPr>
        <w:pStyle w:val="a3"/>
        <w:spacing w:before="2"/>
        <w:rPr>
          <w:rFonts w:ascii="華康儷細黑(P)"/>
          <w:sz w:val="26"/>
          <w:lang w:eastAsia="zh-TW"/>
        </w:rPr>
      </w:pPr>
    </w:p>
    <w:p w14:paraId="4AD71953" w14:textId="77777777" w:rsidR="001C1C81" w:rsidRDefault="007A07A9">
      <w:pPr>
        <w:pStyle w:val="a3"/>
        <w:spacing w:before="1"/>
        <w:ind w:left="434"/>
        <w:rPr>
          <w:rFonts w:ascii="標楷體" w:eastAsia="標楷體"/>
          <w:lang w:eastAsia="zh-TW"/>
        </w:rPr>
      </w:pPr>
      <w:r>
        <w:rPr>
          <w:rFonts w:ascii="標楷體" w:eastAsia="標楷體" w:hint="eastAsia"/>
          <w:color w:val="231F20"/>
          <w:lang w:eastAsia="zh-TW"/>
        </w:rPr>
        <w:t>也忘了聖保祿的話：『他愛了我，且為我捨棄了自己。』</w:t>
      </w:r>
    </w:p>
    <w:p w14:paraId="38F35D7E" w14:textId="77777777" w:rsidR="001C1C81" w:rsidRDefault="007A07A9">
      <w:pPr>
        <w:pStyle w:val="a3"/>
        <w:spacing w:before="44" w:line="271" w:lineRule="auto"/>
        <w:ind w:left="418" w:right="427" w:firstLine="17"/>
        <w:jc w:val="both"/>
        <w:rPr>
          <w:rFonts w:ascii="標楷體" w:eastAsia="標楷體" w:hAnsi="標楷體"/>
          <w:lang w:eastAsia="zh-TW"/>
        </w:rPr>
      </w:pPr>
      <w:r>
        <w:rPr>
          <w:rFonts w:ascii="標楷體" w:eastAsia="標楷體" w:hAnsi="標楷體" w:hint="eastAsia"/>
          <w:color w:val="231F20"/>
          <w:lang w:eastAsia="zh-TW"/>
        </w:rPr>
        <w:t>（迦二</w:t>
      </w:r>
      <w:r>
        <w:rPr>
          <w:rFonts w:ascii="Times New Roman" w:eastAsia="Times New Roman" w:hAnsi="Times New Roman"/>
          <w:color w:val="231F20"/>
          <w:lang w:eastAsia="zh-TW"/>
        </w:rPr>
        <w:t>20</w:t>
      </w:r>
      <w:r>
        <w:rPr>
          <w:rFonts w:ascii="標楷體" w:eastAsia="標楷體" w:hAnsi="標楷體" w:hint="eastAsia"/>
          <w:color w:val="231F20"/>
          <w:lang w:eastAsia="zh-TW"/>
        </w:rPr>
        <w:t>）保祿宗徒和我們一樣，也沒有親身陪同耶穌走加爾瓦略山。我們每個人，即使是鄉村裡的木工，如同耶穌自己，或是一個卑微的女管家，如同聖母，也都有聖召，都是被天主個別的召來，把自己的愛和服務獻給天主，做特殊的工作；其他人的能力也許超越我們，卻不能代替我們。只有自己能把心獻給天主，做自己的工作。聖母軍所培育的，正是這種個人的宗教意識。一個團員不能再袖手旁觀，為了天主的緣故都應做些事。宗教不再是一個枝節問題，它啟發人的生活，無論這生活看來多平凡，這對深信自己有聖召的信念，必會產生傳教的精神，希望繼續基督的工作，成為第二個基督，在祂最小的兄弟身上為祂服務。因此，聖母軍是代替教會的教友組織，是把基督成聖的觀念帶進教友生活裡， 把基督的神國擴展到今天的俗世中。」（阿弗來拉希里蒙席</w:t>
      </w:r>
      <w:r>
        <w:rPr>
          <w:rFonts w:ascii="Times New Roman" w:eastAsia="Times New Roman" w:hAnsi="Times New Roman"/>
          <w:color w:val="231F20"/>
          <w:position w:val="1"/>
          <w:lang w:eastAsia="zh-TW"/>
        </w:rPr>
        <w:t xml:space="preserve">Msgr. </w:t>
      </w:r>
      <w:proofErr w:type="spellStart"/>
      <w:r>
        <w:rPr>
          <w:rFonts w:ascii="Times New Roman" w:eastAsia="Times New Roman" w:hAnsi="Times New Roman"/>
          <w:color w:val="231F20"/>
          <w:position w:val="1"/>
          <w:lang w:eastAsia="zh-TW"/>
        </w:rPr>
        <w:t>Alfrce</w:t>
      </w:r>
      <w:proofErr w:type="spellEnd"/>
      <w:r>
        <w:rPr>
          <w:rFonts w:ascii="Times New Roman" w:eastAsia="Times New Roman" w:hAnsi="Times New Roman"/>
          <w:color w:val="231F20"/>
          <w:position w:val="1"/>
          <w:lang w:eastAsia="zh-TW"/>
        </w:rPr>
        <w:t xml:space="preserve"> O</w:t>
      </w:r>
      <w:r>
        <w:rPr>
          <w:rFonts w:ascii="Times New Roman" w:eastAsia="Times New Roman" w:hAnsi="Times New Roman"/>
          <w:color w:val="231F20"/>
          <w:lang w:eastAsia="zh-TW"/>
        </w:rPr>
        <w:t>’</w:t>
      </w:r>
      <w:r>
        <w:rPr>
          <w:rFonts w:ascii="Times New Roman" w:eastAsia="Times New Roman" w:hAnsi="Times New Roman"/>
          <w:color w:val="231F20"/>
          <w:position w:val="1"/>
          <w:lang w:eastAsia="zh-TW"/>
        </w:rPr>
        <w:t>Rahilly</w:t>
      </w:r>
      <w:r>
        <w:rPr>
          <w:rFonts w:ascii="標楷體" w:eastAsia="標楷體" w:hAnsi="標楷體" w:hint="eastAsia"/>
          <w:color w:val="231F20"/>
          <w:position w:val="1"/>
          <w:lang w:eastAsia="zh-TW"/>
        </w:rPr>
        <w:t>）</w:t>
      </w:r>
    </w:p>
    <w:p w14:paraId="6B568A88" w14:textId="77777777" w:rsidR="001C1C81" w:rsidRDefault="001C1C81">
      <w:pPr>
        <w:pStyle w:val="a3"/>
        <w:spacing w:before="6"/>
        <w:rPr>
          <w:rFonts w:ascii="標楷體"/>
          <w:sz w:val="18"/>
          <w:lang w:eastAsia="zh-TW"/>
        </w:rPr>
      </w:pPr>
    </w:p>
    <w:p w14:paraId="720D627D" w14:textId="77777777" w:rsidR="001C1C81" w:rsidRDefault="007A07A9">
      <w:pPr>
        <w:pStyle w:val="210"/>
        <w:spacing w:before="1"/>
        <w:rPr>
          <w:lang w:eastAsia="zh-TW"/>
        </w:rPr>
      </w:pPr>
      <w:bookmarkStart w:id="25" w:name="_TOC_250184"/>
      <w:bookmarkEnd w:id="25"/>
      <w:r>
        <w:rPr>
          <w:color w:val="231F20"/>
          <w:lang w:eastAsia="zh-TW"/>
        </w:rPr>
        <w:t>三、聖母軍與教友傳教工作</w:t>
      </w:r>
    </w:p>
    <w:p w14:paraId="06884296" w14:textId="77777777" w:rsidR="001C1C81" w:rsidRDefault="007A07A9">
      <w:pPr>
        <w:pStyle w:val="a3"/>
        <w:spacing w:before="121" w:line="232" w:lineRule="auto"/>
        <w:ind w:left="433" w:right="431" w:firstLine="488"/>
        <w:jc w:val="both"/>
        <w:rPr>
          <w:lang w:eastAsia="zh-TW"/>
        </w:rPr>
      </w:pPr>
      <w:r>
        <w:rPr>
          <w:color w:val="231F20"/>
          <w:lang w:eastAsia="zh-TW"/>
        </w:rPr>
        <w:t>像其他許多重大原則一樣，傳教工作是抽象而冷漠的事，因而不易發揮它的吸引力，教友們對這崇高使命沒有反應，更甚者，他們自認無能力負起這個使命。最壞的結果是，縱然教會不斷在奮鬥，希望教友能承擔一分責任，卻被教友放棄了！</w:t>
      </w:r>
    </w:p>
    <w:p w14:paraId="346F1AA2" w14:textId="77777777" w:rsidR="001C1C81" w:rsidRDefault="007A07A9">
      <w:pPr>
        <w:pStyle w:val="a3"/>
        <w:ind w:left="429" w:right="433" w:firstLine="491"/>
        <w:jc w:val="both"/>
        <w:rPr>
          <w:rFonts w:ascii="華康仿宋體W4" w:eastAsia="華康仿宋體W4"/>
          <w:lang w:eastAsia="zh-TW"/>
        </w:rPr>
      </w:pPr>
      <w:r>
        <w:rPr>
          <w:color w:val="231F20"/>
          <w:lang w:eastAsia="zh-TW"/>
        </w:rPr>
        <w:t>有位曾為非洲傳教區宗座代表，及宗座駐華公使的權威人士，黎培理樞機評論說：「</w:t>
      </w:r>
      <w:r>
        <w:rPr>
          <w:rFonts w:ascii="華康仿宋體W4" w:eastAsia="華康仿宋體W4" w:hint="eastAsia"/>
          <w:color w:val="231F20"/>
          <w:lang w:eastAsia="zh-TW"/>
        </w:rPr>
        <w:t>聖母軍是一種傳教的職責，具有吸引而誘人的形色出現：生氣蓬勃，能征服一切。它是依</w:t>
      </w:r>
    </w:p>
    <w:p w14:paraId="255D7DCA" w14:textId="77777777" w:rsidR="001C1C81" w:rsidRDefault="001C1C81">
      <w:pPr>
        <w:jc w:val="both"/>
        <w:rPr>
          <w:rFonts w:ascii="華康仿宋體W4" w:eastAsia="華康仿宋體W4"/>
          <w:lang w:eastAsia="zh-TW"/>
        </w:rPr>
        <w:sectPr w:rsidR="001C1C81">
          <w:pgSz w:w="9980" w:h="13380"/>
          <w:pgMar w:top="720" w:right="1380" w:bottom="720" w:left="1380" w:header="0" w:footer="540" w:gutter="0"/>
          <w:cols w:space="720"/>
        </w:sectPr>
      </w:pPr>
    </w:p>
    <w:p w14:paraId="0EAF660F" w14:textId="77777777" w:rsidR="001C1C81" w:rsidRDefault="001C1C81">
      <w:pPr>
        <w:pStyle w:val="a3"/>
        <w:rPr>
          <w:rFonts w:ascii="華康仿宋體W4"/>
          <w:sz w:val="20"/>
          <w:lang w:eastAsia="zh-TW"/>
        </w:rPr>
      </w:pPr>
    </w:p>
    <w:p w14:paraId="79EAFF59" w14:textId="77777777" w:rsidR="001C1C81" w:rsidRDefault="001C1C81">
      <w:pPr>
        <w:pStyle w:val="a3"/>
        <w:spacing w:before="3"/>
        <w:rPr>
          <w:rFonts w:ascii="華康仿宋體W4"/>
          <w:sz w:val="17"/>
          <w:lang w:eastAsia="zh-TW"/>
        </w:rPr>
      </w:pPr>
    </w:p>
    <w:p w14:paraId="4752F87C" w14:textId="77777777" w:rsidR="001C1C81" w:rsidRDefault="007A07A9">
      <w:pPr>
        <w:spacing w:line="388"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第十章 聖母軍的傳教工作  </w:t>
      </w:r>
      <w:r>
        <w:rPr>
          <w:rFonts w:ascii="華康儷細黑(P)" w:eastAsia="華康儷細黑(P)" w:hint="eastAsia"/>
          <w:color w:val="231F20"/>
          <w:sz w:val="20"/>
          <w:lang w:eastAsia="zh-TW"/>
        </w:rPr>
        <w:t>69</w:t>
      </w:r>
    </w:p>
    <w:p w14:paraId="55139053" w14:textId="77777777" w:rsidR="001C1C81" w:rsidRDefault="001C1C81">
      <w:pPr>
        <w:pStyle w:val="a3"/>
        <w:spacing w:before="3"/>
        <w:rPr>
          <w:rFonts w:ascii="華康儷細黑(P)"/>
          <w:sz w:val="23"/>
          <w:lang w:eastAsia="zh-TW"/>
        </w:rPr>
      </w:pPr>
    </w:p>
    <w:p w14:paraId="6A94B3D7" w14:textId="77777777" w:rsidR="001C1C81" w:rsidRDefault="007A07A9">
      <w:pPr>
        <w:pStyle w:val="a3"/>
        <w:spacing w:before="52" w:line="280" w:lineRule="auto"/>
        <w:ind w:left="434" w:right="429"/>
        <w:jc w:val="both"/>
        <w:rPr>
          <w:lang w:eastAsia="zh-TW"/>
        </w:rPr>
      </w:pPr>
      <w:r>
        <w:rPr>
          <w:rFonts w:ascii="華康仿宋體W4" w:eastAsia="華康仿宋體W4" w:hint="eastAsia"/>
          <w:color w:val="231F20"/>
          <w:lang w:eastAsia="zh-TW"/>
        </w:rPr>
        <w:t>照碧岳(庇護)十一世所規定的方式而成立的，就是隸屬於童貞聖母；特別注意素質，因為這是團員的基礎，也是團體健全的關鍵。聖母軍以多祈禱和克己精神，嚴密的組織，與司鐸完全合作為保障。聖母軍是現代世界的奇蹟。</w:t>
      </w:r>
      <w:r>
        <w:rPr>
          <w:color w:val="231F20"/>
          <w:lang w:eastAsia="zh-TW"/>
        </w:rPr>
        <w:t>」</w:t>
      </w:r>
    </w:p>
    <w:p w14:paraId="65C42A53" w14:textId="77777777" w:rsidR="001C1C81" w:rsidRDefault="007A07A9">
      <w:pPr>
        <w:pStyle w:val="a3"/>
        <w:spacing w:line="328" w:lineRule="exact"/>
        <w:ind w:left="921"/>
        <w:rPr>
          <w:lang w:eastAsia="zh-TW"/>
        </w:rPr>
      </w:pPr>
      <w:r>
        <w:rPr>
          <w:color w:val="231F20"/>
          <w:lang w:eastAsia="zh-TW"/>
        </w:rPr>
        <w:t>聖母軍對司鐸表示尊敬和服從，一如對待合法的長上，</w:t>
      </w:r>
    </w:p>
    <w:p w14:paraId="3198AF95" w14:textId="77777777" w:rsidR="001C1C81" w:rsidRDefault="007A07A9">
      <w:pPr>
        <w:pStyle w:val="a3"/>
        <w:spacing w:before="1" w:line="237" w:lineRule="auto"/>
        <w:ind w:left="423" w:right="436" w:firstLine="8"/>
        <w:jc w:val="both"/>
        <w:rPr>
          <w:lang w:eastAsia="zh-TW"/>
        </w:rPr>
      </w:pPr>
      <w:r>
        <w:rPr>
          <w:color w:val="231F20"/>
          <w:lang w:eastAsia="zh-TW"/>
        </w:rPr>
        <w:t>甚或超過之。聖母軍的傳教工作建基於獲得天主恩寵的主要管道──彌撒聖祭和聖事──司鐸則是彌撒和聖事的主要執行人。聖母軍傳教工作的一切努力和方法，都必須把天主指定的糧食，送給病弱飢餓的群眾。因此，聖母軍活動的第一原則，必須把司鐸介紹給群眾；當然不是與司鐸到處走，而是將司鐸的影響力及對司鐸的瞭解，介紹給群眾。</w:t>
      </w:r>
    </w:p>
    <w:p w14:paraId="4994C384" w14:textId="77777777" w:rsidR="001C1C81" w:rsidRDefault="007A07A9">
      <w:pPr>
        <w:pStyle w:val="a3"/>
        <w:spacing w:line="237" w:lineRule="auto"/>
        <w:ind w:left="415" w:right="445" w:firstLine="495"/>
        <w:jc w:val="both"/>
        <w:rPr>
          <w:lang w:eastAsia="zh-TW"/>
        </w:rPr>
      </w:pPr>
      <w:r>
        <w:rPr>
          <w:color w:val="231F20"/>
          <w:lang w:eastAsia="zh-TW"/>
        </w:rPr>
        <w:t>這是聖母軍傳教工作的基本觀念：教友成為聖母軍團員的數目擴大，在工作上與司鐸密切聯合，並接受指導神師的領導，彼此休戚相關；盡量配合指導神師的工作，在人們的生活裡，拓展他們的範圍，這樣才能使人們在接受司鐸時， 即接受派遣司鐸的主。</w:t>
      </w:r>
    </w:p>
    <w:p w14:paraId="6B1D775E" w14:textId="77777777" w:rsidR="001C1C81" w:rsidRDefault="001C1C81">
      <w:pPr>
        <w:pStyle w:val="a3"/>
        <w:spacing w:before="15"/>
        <w:rPr>
          <w:sz w:val="19"/>
          <w:lang w:eastAsia="zh-TW"/>
        </w:rPr>
      </w:pPr>
    </w:p>
    <w:p w14:paraId="647937E0" w14:textId="77777777" w:rsidR="001C1C81" w:rsidRDefault="007A07A9">
      <w:pPr>
        <w:pStyle w:val="a3"/>
        <w:spacing w:line="271" w:lineRule="auto"/>
        <w:ind w:left="412" w:right="453" w:firstLine="490"/>
        <w:jc w:val="both"/>
        <w:rPr>
          <w:rFonts w:ascii="標楷體" w:eastAsia="標楷體"/>
          <w:lang w:eastAsia="zh-TW"/>
        </w:rPr>
      </w:pPr>
      <w:r>
        <w:rPr>
          <w:rFonts w:ascii="標楷體" w:eastAsia="標楷體" w:hint="eastAsia"/>
          <w:color w:val="231F20"/>
          <w:lang w:eastAsia="zh-TW"/>
        </w:rPr>
        <w:t>「我實實在在告訴你們；凡接待我所派遣的，就是接待我；接待我的，就是接待那派遣我來的。」（若三</w:t>
      </w:r>
      <w:r>
        <w:rPr>
          <w:rFonts w:ascii="Times New Roman" w:eastAsia="Times New Roman"/>
          <w:color w:val="231F20"/>
          <w:lang w:eastAsia="zh-TW"/>
        </w:rPr>
        <w:t>20</w:t>
      </w:r>
      <w:r>
        <w:rPr>
          <w:rFonts w:ascii="標楷體" w:eastAsia="標楷體" w:hint="eastAsia"/>
          <w:color w:val="231F20"/>
          <w:lang w:eastAsia="zh-TW"/>
        </w:rPr>
        <w:t>）</w:t>
      </w:r>
    </w:p>
    <w:p w14:paraId="1961676A" w14:textId="77777777" w:rsidR="001C1C81" w:rsidRDefault="001C1C81">
      <w:pPr>
        <w:pStyle w:val="a3"/>
        <w:spacing w:before="10"/>
        <w:rPr>
          <w:rFonts w:ascii="標楷體"/>
          <w:sz w:val="17"/>
          <w:lang w:eastAsia="zh-TW"/>
        </w:rPr>
      </w:pPr>
    </w:p>
    <w:p w14:paraId="48C91B95" w14:textId="77777777" w:rsidR="001C1C81" w:rsidRDefault="007A07A9">
      <w:pPr>
        <w:pStyle w:val="210"/>
        <w:spacing w:before="1"/>
        <w:rPr>
          <w:lang w:eastAsia="zh-TW"/>
        </w:rPr>
      </w:pPr>
      <w:bookmarkStart w:id="26" w:name="_TOC_250183"/>
      <w:bookmarkEnd w:id="26"/>
      <w:r>
        <w:rPr>
          <w:color w:val="231F20"/>
          <w:lang w:eastAsia="zh-TW"/>
        </w:rPr>
        <w:t>四、司鐸與聖母軍</w:t>
      </w:r>
    </w:p>
    <w:p w14:paraId="6634074E" w14:textId="77777777" w:rsidR="001C1C81" w:rsidRDefault="007A07A9">
      <w:pPr>
        <w:pStyle w:val="a3"/>
        <w:spacing w:before="116" w:line="237" w:lineRule="auto"/>
        <w:ind w:left="432" w:right="431" w:firstLine="488"/>
        <w:jc w:val="both"/>
        <w:rPr>
          <w:lang w:eastAsia="zh-TW"/>
        </w:rPr>
      </w:pPr>
      <w:r>
        <w:rPr>
          <w:color w:val="231F20"/>
          <w:lang w:eastAsia="zh-TW"/>
        </w:rPr>
        <w:t>司鐸希望有一群熱心教友在他身邊，協助他的傳教工作；耶穌基督自己也立下這個榜樣，祂為了歸化世界，選擇了十二門徒跟隨祂左右，並親自教導他們，以自己的精神充實他們。</w:t>
      </w:r>
    </w:p>
    <w:p w14:paraId="750935EA"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7D665880" w14:textId="77777777" w:rsidR="001C1C81" w:rsidRDefault="001C1C81">
      <w:pPr>
        <w:pStyle w:val="a3"/>
        <w:rPr>
          <w:sz w:val="20"/>
          <w:lang w:eastAsia="zh-TW"/>
        </w:rPr>
      </w:pPr>
    </w:p>
    <w:p w14:paraId="5A5E2880" w14:textId="77777777" w:rsidR="001C1C81" w:rsidRDefault="001C1C81">
      <w:pPr>
        <w:pStyle w:val="a3"/>
        <w:spacing w:before="15"/>
        <w:rPr>
          <w:sz w:val="10"/>
          <w:lang w:eastAsia="zh-TW"/>
        </w:rPr>
      </w:pPr>
    </w:p>
    <w:p w14:paraId="6944960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70 聖母軍手冊</w:t>
      </w:r>
    </w:p>
    <w:p w14:paraId="073CA174" w14:textId="77777777" w:rsidR="001C1C81" w:rsidRDefault="001C1C81">
      <w:pPr>
        <w:pStyle w:val="a3"/>
        <w:rPr>
          <w:rFonts w:ascii="華康儷細黑(P)"/>
          <w:sz w:val="25"/>
          <w:lang w:eastAsia="zh-TW"/>
        </w:rPr>
      </w:pPr>
    </w:p>
    <w:p w14:paraId="3C0A8BE0" w14:textId="77777777" w:rsidR="001C1C81" w:rsidRDefault="007A07A9">
      <w:pPr>
        <w:pStyle w:val="a3"/>
        <w:spacing w:before="1" w:line="237" w:lineRule="auto"/>
        <w:ind w:left="418" w:right="434" w:firstLine="503"/>
        <w:jc w:val="both"/>
        <w:rPr>
          <w:lang w:eastAsia="zh-TW"/>
        </w:rPr>
      </w:pPr>
      <w:r>
        <w:rPr>
          <w:color w:val="231F20"/>
          <w:lang w:eastAsia="zh-TW"/>
        </w:rPr>
        <w:t>宗徒們學會了耶穌所教的，他們也召叫所有的基督徒協助他們做拯救人靈的工作。比薩樞機</w:t>
      </w:r>
      <w:r>
        <w:rPr>
          <w:rFonts w:ascii="標楷體" w:eastAsia="標楷體" w:hint="eastAsia"/>
          <w:color w:val="231F20"/>
          <w:lang w:eastAsia="zh-TW"/>
        </w:rPr>
        <w:t>（</w:t>
      </w:r>
      <w:proofErr w:type="spellStart"/>
      <w:r>
        <w:rPr>
          <w:rFonts w:ascii="Times New Roman" w:eastAsia="Times New Roman"/>
          <w:color w:val="231F20"/>
          <w:lang w:eastAsia="zh-TW"/>
        </w:rPr>
        <w:t>CordinalPizzardo</w:t>
      </w:r>
      <w:proofErr w:type="spellEnd"/>
      <w:r>
        <w:rPr>
          <w:color w:val="231F20"/>
          <w:lang w:eastAsia="zh-TW"/>
        </w:rPr>
        <w:t>） 說得好：可能是僑居的羅馬人</w:t>
      </w:r>
      <w:r>
        <w:rPr>
          <w:rFonts w:ascii="標楷體" w:eastAsia="標楷體" w:hint="eastAsia"/>
          <w:color w:val="231F20"/>
          <w:lang w:eastAsia="zh-TW"/>
        </w:rPr>
        <w:t>（</w:t>
      </w:r>
      <w:r>
        <w:rPr>
          <w:color w:val="231F20"/>
          <w:lang w:eastAsia="zh-TW"/>
        </w:rPr>
        <w:t>宗二</w:t>
      </w:r>
      <w:r>
        <w:rPr>
          <w:rFonts w:ascii="Times New Roman" w:eastAsia="Times New Roman"/>
          <w:color w:val="231F20"/>
          <w:lang w:eastAsia="zh-TW"/>
        </w:rPr>
        <w:t>10</w:t>
      </w:r>
      <w:r>
        <w:rPr>
          <w:color w:val="231F20"/>
          <w:lang w:eastAsia="zh-TW"/>
        </w:rPr>
        <w:t>）在聖神降臨日聽了宗徒們的道理，首先在羅馬傳揚耶穌的聖名，播下了教會的種子，不久，聖伯鐸和聖保祿便把那教會正式建立起來。教宗碧岳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十一世說：「十二位宗徒，消失在茫茫的人世中，如果不召集他們周圍的男女老幼，向他們說：『我們有天上的寶藏，請幫助我們分散到各處吧！』此外，他們還能做甚麼呢？」</w:t>
      </w:r>
    </w:p>
    <w:p w14:paraId="7BA4D4B5" w14:textId="77777777" w:rsidR="001C1C81" w:rsidRDefault="007A07A9">
      <w:pPr>
        <w:pStyle w:val="a3"/>
        <w:spacing w:line="237" w:lineRule="auto"/>
        <w:ind w:left="414" w:right="432" w:firstLine="491"/>
        <w:jc w:val="both"/>
        <w:rPr>
          <w:lang w:eastAsia="zh-TW"/>
        </w:rPr>
      </w:pPr>
      <w:r>
        <w:rPr>
          <w:color w:val="231F20"/>
          <w:lang w:eastAsia="zh-TW"/>
        </w:rPr>
        <w:t>上面引證了教宗碧岳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的話，在此再引證另一位教宗的話：「為拯救現代的社會，甚麼是最重要的？」一位樞機主教說：「建立教會學校。」教宗說：「不對！」另一位樞機主教說：「多建教堂。」教宗回答：「也不對！」第三位樞機主教說：「增強訓練神職人員。」教宗答說：「不對！不對！」他強調說：「現在最要緊的事，是每個堂區內有一群德行好、有訓練、有堅決意志、有真傳教精神的教友。」這位教宗在他的晚年，為拯救世界，打算利用神職界的熱誠，去訓練教友，使他們以言以行，尤其是以他們自己的榜樣，獻身於傳教工作。在他任職教宗前，在執行神職的教區裡，他不大注意教友的人數，但卻重視能發揮傳教工作的教友名單。他認為不管在任何階級裡，都可訓練特選的教友。因此，他是按照司鐸們的熱忱和才能，在這方面所得的成果區別他們的高下。</w:t>
      </w:r>
      <w:r>
        <w:rPr>
          <w:rFonts w:ascii="標楷體" w:eastAsia="標楷體" w:hint="eastAsia"/>
          <w:color w:val="231F20"/>
          <w:lang w:eastAsia="zh-TW"/>
        </w:rPr>
        <w:t>（</w:t>
      </w:r>
      <w:r>
        <w:rPr>
          <w:color w:val="231F20"/>
          <w:lang w:eastAsia="zh-TW"/>
        </w:rPr>
        <w:t xml:space="preserve">蕭達 </w:t>
      </w:r>
      <w:proofErr w:type="spellStart"/>
      <w:r>
        <w:rPr>
          <w:rFonts w:ascii="Times New Roman" w:eastAsia="Times New Roman"/>
          <w:color w:val="231F20"/>
          <w:lang w:eastAsia="zh-TW"/>
        </w:rPr>
        <w:t>Cantard</w:t>
      </w:r>
      <w:proofErr w:type="spellEnd"/>
      <w:r>
        <w:rPr>
          <w:color w:val="231F20"/>
          <w:lang w:eastAsia="zh-TW"/>
        </w:rPr>
        <w:t>：宗徒事業的靈魂）</w:t>
      </w:r>
    </w:p>
    <w:p w14:paraId="7D8116C4"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5C535683" w14:textId="77777777" w:rsidR="001C1C81" w:rsidRDefault="001C1C81">
      <w:pPr>
        <w:pStyle w:val="a3"/>
        <w:rPr>
          <w:sz w:val="20"/>
          <w:lang w:eastAsia="zh-TW"/>
        </w:rPr>
      </w:pPr>
    </w:p>
    <w:p w14:paraId="042ABC6E" w14:textId="77777777" w:rsidR="001C1C81" w:rsidRDefault="001C1C81">
      <w:pPr>
        <w:pStyle w:val="a3"/>
        <w:spacing w:before="15"/>
        <w:rPr>
          <w:sz w:val="10"/>
          <w:lang w:eastAsia="zh-TW"/>
        </w:rPr>
      </w:pPr>
    </w:p>
    <w:p w14:paraId="768B7D75"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第十章 聖母軍的傳教工作  </w:t>
      </w:r>
      <w:r>
        <w:rPr>
          <w:rFonts w:ascii="華康儷細黑(P)" w:eastAsia="華康儷細黑(P)" w:hint="eastAsia"/>
          <w:color w:val="231F20"/>
          <w:sz w:val="20"/>
          <w:lang w:eastAsia="zh-TW"/>
        </w:rPr>
        <w:t>71</w:t>
      </w:r>
    </w:p>
    <w:p w14:paraId="6058E5DE" w14:textId="77777777" w:rsidR="001C1C81" w:rsidRDefault="001C1C81">
      <w:pPr>
        <w:pStyle w:val="a3"/>
        <w:spacing w:before="3"/>
        <w:rPr>
          <w:rFonts w:ascii="華康儷細黑(P)"/>
          <w:sz w:val="23"/>
          <w:lang w:eastAsia="zh-TW"/>
        </w:rPr>
      </w:pPr>
    </w:p>
    <w:p w14:paraId="4D7752EF" w14:textId="77777777" w:rsidR="001C1C81" w:rsidRDefault="007A07A9">
      <w:pPr>
        <w:pStyle w:val="a3"/>
        <w:spacing w:before="52" w:line="271" w:lineRule="auto"/>
        <w:ind w:left="428" w:right="431" w:firstLine="493"/>
        <w:jc w:val="both"/>
        <w:rPr>
          <w:rFonts w:ascii="標楷體" w:eastAsia="標楷體"/>
          <w:lang w:eastAsia="zh-TW"/>
        </w:rPr>
      </w:pPr>
      <w:r>
        <w:rPr>
          <w:rFonts w:ascii="標楷體" w:eastAsia="標楷體" w:hint="eastAsia"/>
          <w:color w:val="231F20"/>
          <w:lang w:eastAsia="zh-TW"/>
        </w:rPr>
        <w:t>「牧人的工作並不僅限於個別的照顧教友，而且還要擴展到培養真正的信友團體。為能確實養成團體精神，則不僅包括地方教會，而應包括普世教會。地方團體不只關心當地的信友，而要滿懷傳教熱火，為全人類預備走向基督的道路。不過，地方教會應特別關照望教者及新教友，訓練他們逐步認識、實踐基督生活。」（司鐸職務與生活法令</w:t>
      </w:r>
      <w:r>
        <w:rPr>
          <w:rFonts w:ascii="Times New Roman" w:eastAsia="Times New Roman"/>
          <w:color w:val="231F20"/>
          <w:lang w:eastAsia="zh-TW"/>
        </w:rPr>
        <w:t>6</w:t>
      </w:r>
      <w:r>
        <w:rPr>
          <w:rFonts w:ascii="標楷體" w:eastAsia="標楷體" w:hint="eastAsia"/>
          <w:color w:val="231F20"/>
          <w:lang w:eastAsia="zh-TW"/>
        </w:rPr>
        <w:t>）</w:t>
      </w:r>
    </w:p>
    <w:p w14:paraId="75B57A21" w14:textId="77777777" w:rsidR="001C1C81" w:rsidRDefault="007A07A9">
      <w:pPr>
        <w:pStyle w:val="a3"/>
        <w:spacing w:before="4" w:line="271" w:lineRule="auto"/>
        <w:ind w:left="416" w:right="432" w:firstLine="499"/>
        <w:jc w:val="both"/>
        <w:rPr>
          <w:rFonts w:ascii="標楷體" w:eastAsia="標楷體"/>
          <w:lang w:eastAsia="zh-TW"/>
        </w:rPr>
      </w:pPr>
      <w:r>
        <w:rPr>
          <w:rFonts w:ascii="標楷體" w:eastAsia="標楷體" w:hint="eastAsia"/>
          <w:color w:val="231F20"/>
          <w:lang w:eastAsia="zh-TW"/>
        </w:rPr>
        <w:t>「降生為人的耶穌認為必須把祂的奧體留在人間，否則祂的工作在加爾瓦略山上便已結束了。祂的死亡為人類帶來救恩，如果沒有教會將耶穌以十字架獲得的生命帶給人， 有多少人能得到天堂的幸福？基督特別把自己與司鐸結合為一，司鐸好像一顆補充的心臟，將超性生命的血液輸送給人靈。他是基督奧體的精神輸送系統的主要部分；如果司鐸的職務失敗，整個系統便停頓了；那些依靠他的人，便得不到基督要他們得到的生命。在相當的範圍內，司鐸與教友的關係，如同基督與其教會的關係；基督的肢體是祂本身伸展的部分，不僅是基督的雇員、跟隨者、信徒和擁護者。這些基督肢體的教會成員具有基督的生命，參與基督的行動，也應有基督的風貌。司鐸在各方面應與基督合而為一，基督認為必須為祂自己形成一個精神體；司鐸也應如此，使團體成員與他團結一致。如果一位司鐸沒有培育他的成員，他的工作範圍就很小，因而成為孤獨無助的人。『眼不能對手說，我不需你的幫助；頭也不能對腳說：我不需要你。』」</w:t>
      </w:r>
    </w:p>
    <w:p w14:paraId="4E1B45FD" w14:textId="77777777" w:rsidR="001C1C81" w:rsidRDefault="007A07A9">
      <w:pPr>
        <w:pStyle w:val="a3"/>
        <w:spacing w:before="12" w:line="271" w:lineRule="auto"/>
        <w:ind w:left="912" w:right="441" w:firstLine="4198"/>
        <w:rPr>
          <w:rFonts w:ascii="標楷體" w:eastAsia="標楷體"/>
          <w:lang w:eastAsia="zh-TW"/>
        </w:rPr>
      </w:pPr>
      <w:r>
        <w:rPr>
          <w:rFonts w:ascii="標楷體" w:eastAsia="標楷體" w:hint="eastAsia"/>
          <w:color w:val="231F20"/>
          <w:spacing w:val="-3"/>
          <w:lang w:eastAsia="zh-TW"/>
        </w:rPr>
        <w:t>（格前十二</w:t>
      </w:r>
      <w:r>
        <w:rPr>
          <w:rFonts w:ascii="Times New Roman" w:eastAsia="Times New Roman"/>
          <w:color w:val="231F20"/>
          <w:spacing w:val="-9"/>
          <w:lang w:eastAsia="zh-TW"/>
        </w:rPr>
        <w:t>21</w:t>
      </w:r>
      <w:r>
        <w:rPr>
          <w:rFonts w:ascii="標楷體" w:eastAsia="標楷體" w:hint="eastAsia"/>
          <w:color w:val="231F20"/>
          <w:spacing w:val="-9"/>
          <w:lang w:eastAsia="zh-TW"/>
        </w:rPr>
        <w:t xml:space="preserve">） </w:t>
      </w:r>
      <w:r>
        <w:rPr>
          <w:rFonts w:ascii="標楷體" w:eastAsia="標楷體" w:hint="eastAsia"/>
          <w:color w:val="231F20"/>
          <w:spacing w:val="3"/>
          <w:lang w:eastAsia="zh-TW"/>
        </w:rPr>
        <w:t>基督既以祂的奧體作為祂的道路、真理、生命的原則，</w:t>
      </w:r>
    </w:p>
    <w:p w14:paraId="0758DA73" w14:textId="77777777" w:rsidR="001C1C81" w:rsidRDefault="007A07A9">
      <w:pPr>
        <w:pStyle w:val="a3"/>
        <w:spacing w:before="1" w:line="271" w:lineRule="auto"/>
        <w:ind w:left="423" w:right="443" w:hanging="1"/>
        <w:rPr>
          <w:rFonts w:ascii="標楷體" w:eastAsia="標楷體" w:hAnsi="標楷體"/>
          <w:lang w:eastAsia="zh-TW"/>
        </w:rPr>
      </w:pPr>
      <w:r>
        <w:rPr>
          <w:rFonts w:ascii="標楷體" w:eastAsia="標楷體" w:hAnsi="標楷體" w:hint="eastAsia"/>
          <w:color w:val="231F20"/>
          <w:spacing w:val="2"/>
          <w:lang w:eastAsia="zh-TW"/>
        </w:rPr>
        <w:t>為人的靈魂，同樣的事，應由新的基督──司鐸去實行。如</w:t>
      </w:r>
      <w:r>
        <w:rPr>
          <w:rFonts w:ascii="標楷體" w:eastAsia="標楷體" w:hAnsi="標楷體" w:hint="eastAsia"/>
          <w:color w:val="231F20"/>
          <w:spacing w:val="3"/>
          <w:lang w:eastAsia="zh-TW"/>
        </w:rPr>
        <w:t>果司鐸未盡自己的職責，達到如厄弗所人書內所提的：真正</w:t>
      </w:r>
    </w:p>
    <w:p w14:paraId="76C11197" w14:textId="77777777" w:rsidR="001C1C81" w:rsidRDefault="001C1C81">
      <w:pPr>
        <w:spacing w:line="271" w:lineRule="auto"/>
        <w:rPr>
          <w:rFonts w:ascii="標楷體" w:eastAsia="標楷體" w:hAnsi="標楷體"/>
          <w:lang w:eastAsia="zh-TW"/>
        </w:rPr>
        <w:sectPr w:rsidR="001C1C81">
          <w:pgSz w:w="9980" w:h="13380"/>
          <w:pgMar w:top="720" w:right="1380" w:bottom="720" w:left="1380" w:header="0" w:footer="540" w:gutter="0"/>
          <w:cols w:space="720"/>
        </w:sectPr>
      </w:pPr>
    </w:p>
    <w:p w14:paraId="67CCC750" w14:textId="77777777" w:rsidR="001C1C81" w:rsidRDefault="001C1C81">
      <w:pPr>
        <w:pStyle w:val="a3"/>
        <w:rPr>
          <w:rFonts w:ascii="標楷體"/>
          <w:sz w:val="20"/>
          <w:lang w:eastAsia="zh-TW"/>
        </w:rPr>
      </w:pPr>
    </w:p>
    <w:p w14:paraId="360732D6" w14:textId="77777777" w:rsidR="001C1C81" w:rsidRDefault="001C1C81">
      <w:pPr>
        <w:pStyle w:val="a3"/>
        <w:spacing w:before="3"/>
        <w:rPr>
          <w:rFonts w:ascii="標楷體"/>
          <w:sz w:val="17"/>
          <w:lang w:eastAsia="zh-TW"/>
        </w:rPr>
      </w:pPr>
    </w:p>
    <w:p w14:paraId="4D360F5D"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72 聖母軍手冊</w:t>
      </w:r>
    </w:p>
    <w:p w14:paraId="2DF83189" w14:textId="77777777" w:rsidR="001C1C81" w:rsidRDefault="001C1C81">
      <w:pPr>
        <w:pStyle w:val="a3"/>
        <w:spacing w:before="2"/>
        <w:rPr>
          <w:rFonts w:ascii="華康儷細黑(P)"/>
          <w:sz w:val="26"/>
          <w:lang w:eastAsia="zh-TW"/>
        </w:rPr>
      </w:pPr>
    </w:p>
    <w:p w14:paraId="25912AF0" w14:textId="77777777" w:rsidR="001C1C81" w:rsidRDefault="007A07A9">
      <w:pPr>
        <w:pStyle w:val="a3"/>
        <w:spacing w:before="1" w:line="271" w:lineRule="auto"/>
        <w:ind w:left="436" w:right="429" w:hanging="3"/>
        <w:rPr>
          <w:rFonts w:ascii="標楷體" w:eastAsia="標楷體"/>
          <w:lang w:eastAsia="zh-TW"/>
        </w:rPr>
      </w:pPr>
      <w:r>
        <w:rPr>
          <w:rFonts w:ascii="標楷體" w:eastAsia="標楷體" w:hint="eastAsia"/>
          <w:color w:val="231F20"/>
          <w:lang w:eastAsia="zh-TW"/>
        </w:rPr>
        <w:t>完全把奧體建立起來的程度（參閱弗四</w:t>
      </w:r>
      <w:r>
        <w:rPr>
          <w:rFonts w:ascii="Times New Roman" w:eastAsia="Times New Roman"/>
          <w:color w:val="231F20"/>
          <w:lang w:eastAsia="zh-TW"/>
        </w:rPr>
        <w:t>12</w:t>
      </w:r>
      <w:r>
        <w:rPr>
          <w:rFonts w:ascii="標楷體" w:eastAsia="標楷體" w:hint="eastAsia"/>
          <w:color w:val="231F20"/>
          <w:lang w:eastAsia="zh-TW"/>
        </w:rPr>
        <w:t>），天主的生命進入人靈而使之結果的程度也會降低。</w:t>
      </w:r>
    </w:p>
    <w:p w14:paraId="4D290EAE" w14:textId="77777777" w:rsidR="001C1C81" w:rsidRDefault="007A07A9">
      <w:pPr>
        <w:pStyle w:val="a3"/>
        <w:spacing w:before="1" w:line="271" w:lineRule="auto"/>
        <w:ind w:left="433" w:right="432" w:firstLine="490"/>
        <w:jc w:val="both"/>
        <w:rPr>
          <w:rFonts w:ascii="標楷體" w:eastAsia="標楷體"/>
          <w:lang w:eastAsia="zh-TW"/>
        </w:rPr>
      </w:pPr>
      <w:r>
        <w:rPr>
          <w:rFonts w:ascii="標楷體" w:eastAsia="標楷體" w:hint="eastAsia"/>
          <w:color w:val="231F20"/>
          <w:lang w:eastAsia="zh-TW"/>
        </w:rPr>
        <w:t>而司鐸本身也受損失：管理身體的生命雖是頭的職責， 其實頭也是活著身體的生命，與身體生死與共。</w:t>
      </w:r>
    </w:p>
    <w:p w14:paraId="3B250CB7" w14:textId="77777777" w:rsidR="001C1C81" w:rsidRDefault="007A07A9">
      <w:pPr>
        <w:pStyle w:val="a3"/>
        <w:spacing w:before="1" w:line="271" w:lineRule="auto"/>
        <w:ind w:left="431" w:right="434" w:firstLine="490"/>
        <w:jc w:val="both"/>
        <w:rPr>
          <w:rFonts w:ascii="標楷體" w:eastAsia="標楷體"/>
          <w:lang w:eastAsia="zh-TW"/>
        </w:rPr>
      </w:pPr>
      <w:r>
        <w:rPr>
          <w:rFonts w:ascii="標楷體" w:eastAsia="標楷體" w:hint="eastAsia"/>
          <w:color w:val="231F20"/>
          <w:lang w:eastAsia="zh-TW"/>
        </w:rPr>
        <w:t>司鐸如不瞭解司鐸職務上的規劃，一生只能實現自己一部分的權能；其實他在基督內真實的使命是廣及四方。</w:t>
      </w:r>
    </w:p>
    <w:p w14:paraId="1765AAB7" w14:textId="77777777" w:rsidR="001C1C81" w:rsidRDefault="007A07A9">
      <w:pPr>
        <w:pStyle w:val="a3"/>
        <w:spacing w:before="2"/>
        <w:ind w:left="2540"/>
        <w:rPr>
          <w:rFonts w:ascii="標楷體" w:eastAsia="標楷體"/>
          <w:lang w:eastAsia="zh-TW"/>
        </w:rPr>
      </w:pPr>
      <w:r>
        <w:rPr>
          <w:rFonts w:ascii="標楷體" w:eastAsia="標楷體" w:hint="eastAsia"/>
          <w:color w:val="231F20"/>
        </w:rPr>
        <w:t>（</w:t>
      </w:r>
      <w:proofErr w:type="spellStart"/>
      <w:r>
        <w:rPr>
          <w:rFonts w:ascii="標楷體" w:eastAsia="標楷體" w:hint="eastAsia"/>
          <w:color w:val="231F20"/>
        </w:rPr>
        <w:t>嘉隆黎布勒神父</w:t>
      </w:r>
      <w:r>
        <w:rPr>
          <w:rFonts w:ascii="Times New Roman" w:eastAsia="Times New Roman"/>
          <w:color w:val="231F20"/>
        </w:rPr>
        <w:t>Fr</w:t>
      </w:r>
      <w:proofErr w:type="spellEnd"/>
      <w:r>
        <w:rPr>
          <w:rFonts w:ascii="Times New Roman" w:eastAsia="Times New Roman"/>
          <w:color w:val="231F20"/>
        </w:rPr>
        <w:t xml:space="preserve">. </w:t>
      </w:r>
      <w:r>
        <w:rPr>
          <w:rFonts w:ascii="Times New Roman" w:eastAsia="Times New Roman"/>
          <w:color w:val="231F20"/>
          <w:lang w:eastAsia="zh-TW"/>
        </w:rPr>
        <w:t>Canon F. J. Ripley</w:t>
      </w:r>
      <w:r>
        <w:rPr>
          <w:rFonts w:ascii="標楷體" w:eastAsia="標楷體" w:hint="eastAsia"/>
          <w:color w:val="231F20"/>
          <w:lang w:eastAsia="zh-TW"/>
        </w:rPr>
        <w:t>）</w:t>
      </w:r>
    </w:p>
    <w:p w14:paraId="3252E6FA" w14:textId="77777777" w:rsidR="001C1C81" w:rsidRDefault="001C1C81">
      <w:pPr>
        <w:pStyle w:val="a3"/>
        <w:spacing w:before="12"/>
        <w:rPr>
          <w:rFonts w:ascii="標楷體"/>
          <w:sz w:val="20"/>
          <w:lang w:eastAsia="zh-TW"/>
        </w:rPr>
      </w:pPr>
    </w:p>
    <w:p w14:paraId="3173DD03" w14:textId="77777777" w:rsidR="001C1C81" w:rsidRDefault="007A07A9">
      <w:pPr>
        <w:pStyle w:val="210"/>
        <w:spacing w:before="1"/>
        <w:rPr>
          <w:lang w:eastAsia="zh-TW"/>
        </w:rPr>
      </w:pPr>
      <w:bookmarkStart w:id="27" w:name="_TOC_250182"/>
      <w:bookmarkEnd w:id="27"/>
      <w:r>
        <w:rPr>
          <w:color w:val="231F20"/>
          <w:lang w:eastAsia="zh-TW"/>
        </w:rPr>
        <w:t>五、堂區的聖母軍</w:t>
      </w:r>
    </w:p>
    <w:p w14:paraId="44F28DE9" w14:textId="77777777" w:rsidR="001C1C81" w:rsidRDefault="007A07A9">
      <w:pPr>
        <w:pStyle w:val="a3"/>
        <w:spacing w:before="121" w:line="232" w:lineRule="auto"/>
        <w:ind w:left="433" w:right="431" w:firstLine="488"/>
        <w:jc w:val="both"/>
        <w:rPr>
          <w:lang w:eastAsia="zh-TW"/>
        </w:rPr>
      </w:pPr>
      <w:r>
        <w:rPr>
          <w:color w:val="231F20"/>
          <w:lang w:eastAsia="zh-TW"/>
        </w:rPr>
        <w:t>「平信徒在今天的情況下能做很多事，因此，也能為他們的堂區做許多共融、成長的事，以便再喚醒那些外教人或冷淡教友的傳教心火。」</w:t>
      </w:r>
      <w:r>
        <w:rPr>
          <w:rFonts w:ascii="標楷體" w:eastAsia="標楷體" w:hint="eastAsia"/>
          <w:color w:val="231F20"/>
          <w:lang w:eastAsia="zh-TW"/>
        </w:rPr>
        <w:t>（</w:t>
      </w:r>
      <w:r>
        <w:rPr>
          <w:color w:val="231F20"/>
          <w:lang w:eastAsia="zh-TW"/>
        </w:rPr>
        <w:t>教宗若望保祿二世平信徒勸諭</w:t>
      </w:r>
    </w:p>
    <w:p w14:paraId="283B0AF9" w14:textId="77777777" w:rsidR="001C1C81" w:rsidRDefault="007A07A9">
      <w:pPr>
        <w:pStyle w:val="a3"/>
        <w:spacing w:before="5" w:line="232" w:lineRule="auto"/>
        <w:ind w:left="423" w:right="430" w:firstLine="8"/>
        <w:jc w:val="both"/>
        <w:rPr>
          <w:lang w:eastAsia="zh-TW"/>
        </w:rPr>
      </w:pPr>
      <w:r>
        <w:rPr>
          <w:rFonts w:ascii="Times New Roman" w:eastAsia="Times New Roman" w:hAnsi="Times New Roman"/>
          <w:color w:val="231F20"/>
          <w:lang w:eastAsia="zh-TW"/>
        </w:rPr>
        <w:t>27</w:t>
      </w:r>
      <w:r>
        <w:rPr>
          <w:color w:val="231F20"/>
          <w:lang w:eastAsia="zh-TW"/>
        </w:rPr>
        <w:t>）堂區內成立聖母軍，會大力促進堂區團體精神的成長。藉著聖母軍，普通教友會開始習慣在堂區內與司鐸合作，及參與牧民工作。在每週定期的會議中，協調堂區活動本身是有益處的。我們更進一層的考慮，在堂區工作的人，會因著聖母軍團員的身分，得到靈修的培育，明白到堂區本身是一個感恩的團體；而依著一個實際可行的體制，有助於他們為建樹這個團體，去接觸每個人。聖母軍在堂區參與傳教工作，可參閱手冊第三十七章──工作建議。</w:t>
      </w:r>
    </w:p>
    <w:p w14:paraId="7C20B870" w14:textId="77777777" w:rsidR="001C1C81" w:rsidRDefault="001C1C81">
      <w:pPr>
        <w:pStyle w:val="a3"/>
        <w:rPr>
          <w:sz w:val="25"/>
          <w:lang w:eastAsia="zh-TW"/>
        </w:rPr>
      </w:pPr>
    </w:p>
    <w:p w14:paraId="0E50938E" w14:textId="77777777" w:rsidR="001C1C81" w:rsidRDefault="007A07A9">
      <w:pPr>
        <w:pStyle w:val="a3"/>
        <w:spacing w:line="271" w:lineRule="auto"/>
        <w:ind w:left="436" w:right="429" w:firstLine="486"/>
        <w:jc w:val="both"/>
        <w:rPr>
          <w:rFonts w:ascii="標楷體" w:eastAsia="標楷體"/>
          <w:lang w:eastAsia="zh-TW"/>
        </w:rPr>
      </w:pPr>
      <w:r>
        <w:rPr>
          <w:rFonts w:ascii="標楷體" w:eastAsia="標楷體" w:hint="eastAsia"/>
          <w:color w:val="231F20"/>
          <w:lang w:eastAsia="zh-TW"/>
        </w:rPr>
        <w:t>「司鐸應以教友的傳教工作，成為自己職務的確定部分，教友則應以傳教工作為教友生活的責任。」</w:t>
      </w:r>
    </w:p>
    <w:p w14:paraId="44397398" w14:textId="77777777" w:rsidR="001C1C81" w:rsidRDefault="007A07A9">
      <w:pPr>
        <w:pStyle w:val="a3"/>
        <w:spacing w:before="2"/>
        <w:ind w:left="4015"/>
        <w:rPr>
          <w:rFonts w:ascii="標楷體" w:eastAsia="標楷體"/>
          <w:lang w:eastAsia="zh-TW"/>
        </w:rPr>
      </w:pPr>
      <w:r>
        <w:rPr>
          <w:rFonts w:ascii="標楷體" w:eastAsia="標楷體" w:hint="eastAsia"/>
          <w:color w:val="231F20"/>
          <w:lang w:eastAsia="zh-TW"/>
        </w:rPr>
        <w:t>（教宗碧岳</w:t>
      </w:r>
      <w:r>
        <w:rPr>
          <w:rFonts w:ascii="Times New Roman" w:eastAsia="Times New Roman"/>
          <w:color w:val="231F20"/>
          <w:lang w:eastAsia="zh-TW"/>
        </w:rPr>
        <w:t>(</w:t>
      </w:r>
      <w:r>
        <w:rPr>
          <w:rFonts w:ascii="標楷體" w:eastAsia="標楷體" w:hint="eastAsia"/>
          <w:color w:val="231F20"/>
          <w:lang w:eastAsia="zh-TW"/>
        </w:rPr>
        <w:t>庇護</w:t>
      </w:r>
      <w:r>
        <w:rPr>
          <w:rFonts w:ascii="Times New Roman" w:eastAsia="Times New Roman"/>
          <w:color w:val="231F20"/>
          <w:lang w:eastAsia="zh-TW"/>
        </w:rPr>
        <w:t>)</w:t>
      </w:r>
      <w:r>
        <w:rPr>
          <w:rFonts w:ascii="標楷體" w:eastAsia="標楷體" w:hint="eastAsia"/>
          <w:color w:val="231F20"/>
          <w:lang w:eastAsia="zh-TW"/>
        </w:rPr>
        <w:t>十一世）</w:t>
      </w:r>
    </w:p>
    <w:p w14:paraId="6B147338"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0A9525DB" w14:textId="77777777" w:rsidR="001C1C81" w:rsidRDefault="001C1C81">
      <w:pPr>
        <w:pStyle w:val="a3"/>
        <w:rPr>
          <w:rFonts w:ascii="標楷體"/>
          <w:sz w:val="20"/>
          <w:lang w:eastAsia="zh-TW"/>
        </w:rPr>
      </w:pPr>
    </w:p>
    <w:p w14:paraId="16D9F570" w14:textId="77777777" w:rsidR="001C1C81" w:rsidRDefault="001C1C81">
      <w:pPr>
        <w:pStyle w:val="a3"/>
        <w:spacing w:before="3"/>
        <w:rPr>
          <w:rFonts w:ascii="標楷體"/>
          <w:sz w:val="17"/>
          <w:lang w:eastAsia="zh-TW"/>
        </w:rPr>
      </w:pPr>
    </w:p>
    <w:p w14:paraId="42A989FA" w14:textId="77777777" w:rsidR="001C1C81" w:rsidRDefault="007A07A9">
      <w:pPr>
        <w:spacing w:line="388"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第十章 聖母軍的傳教工作  </w:t>
      </w:r>
      <w:r>
        <w:rPr>
          <w:rFonts w:ascii="華康儷細黑(P)" w:eastAsia="華康儷細黑(P)" w:hint="eastAsia"/>
          <w:color w:val="231F20"/>
          <w:sz w:val="20"/>
          <w:lang w:eastAsia="zh-TW"/>
        </w:rPr>
        <w:t>73</w:t>
      </w:r>
    </w:p>
    <w:p w14:paraId="7D1F0FD0" w14:textId="77777777" w:rsidR="001C1C81" w:rsidRDefault="001C1C81">
      <w:pPr>
        <w:pStyle w:val="a3"/>
        <w:spacing w:before="3"/>
        <w:rPr>
          <w:rFonts w:ascii="華康儷細黑(P)"/>
          <w:sz w:val="23"/>
          <w:lang w:eastAsia="zh-TW"/>
        </w:rPr>
      </w:pPr>
    </w:p>
    <w:p w14:paraId="2BAE9028" w14:textId="77777777" w:rsidR="001C1C81" w:rsidRDefault="007A07A9">
      <w:pPr>
        <w:pStyle w:val="210"/>
        <w:spacing w:line="450" w:lineRule="exact"/>
        <w:rPr>
          <w:lang w:eastAsia="zh-TW"/>
        </w:rPr>
      </w:pPr>
      <w:bookmarkStart w:id="28" w:name="_TOC_250181"/>
      <w:bookmarkEnd w:id="28"/>
      <w:r>
        <w:rPr>
          <w:color w:val="231F20"/>
          <w:lang w:eastAsia="zh-TW"/>
        </w:rPr>
        <w:t>六、聖母軍的成果是高度的理想及行動</w:t>
      </w:r>
    </w:p>
    <w:p w14:paraId="62DD1017" w14:textId="77777777" w:rsidR="001C1C81" w:rsidRDefault="007A07A9">
      <w:pPr>
        <w:pStyle w:val="a3"/>
        <w:spacing w:before="121" w:line="232" w:lineRule="auto"/>
        <w:ind w:left="428" w:right="434" w:firstLine="493"/>
        <w:jc w:val="both"/>
        <w:rPr>
          <w:lang w:eastAsia="zh-TW"/>
        </w:rPr>
      </w:pPr>
      <w:r>
        <w:rPr>
          <w:color w:val="231F20"/>
          <w:lang w:eastAsia="zh-TW"/>
        </w:rPr>
        <w:t>教會是真理的監護者；如果只表現一些小心例行的事， 將會使真理處於極不利的狀況。如果青年人慣於只求助於世俗的或無宗教的方法，來實現他們渴望的理想，將會鑄成大錯，使下一代受其害。</w:t>
      </w:r>
    </w:p>
    <w:p w14:paraId="55BF4016" w14:textId="77777777" w:rsidR="001C1C81" w:rsidRDefault="007A07A9">
      <w:pPr>
        <w:pStyle w:val="a3"/>
        <w:spacing w:before="7" w:line="232" w:lineRule="auto"/>
        <w:ind w:left="427" w:right="437" w:firstLine="488"/>
        <w:jc w:val="both"/>
        <w:rPr>
          <w:lang w:eastAsia="zh-TW"/>
        </w:rPr>
      </w:pPr>
      <w:r>
        <w:rPr>
          <w:color w:val="231F20"/>
          <w:lang w:eastAsia="zh-TW"/>
        </w:rPr>
        <w:t>聖母軍在這方面是能有所幫助的，它可使自己的工作成為一個進取、努力、犧牲的計畫，以便協助教會把握「理想」和「行動」的意義，使他們為教會效命。</w:t>
      </w:r>
    </w:p>
    <w:p w14:paraId="250A5DE4" w14:textId="77777777" w:rsidR="001C1C81" w:rsidRDefault="007A07A9">
      <w:pPr>
        <w:pStyle w:val="a3"/>
        <w:spacing w:before="5" w:line="232" w:lineRule="auto"/>
        <w:ind w:left="423" w:right="438" w:firstLine="491"/>
        <w:jc w:val="both"/>
        <w:rPr>
          <w:lang w:eastAsia="zh-TW"/>
        </w:rPr>
      </w:pPr>
      <w:r>
        <w:rPr>
          <w:color w:val="231F20"/>
          <w:lang w:eastAsia="zh-TW"/>
        </w:rPr>
        <w:t>按照史學家勒基</w:t>
      </w:r>
      <w:r>
        <w:rPr>
          <w:rFonts w:ascii="標楷體" w:eastAsia="標楷體" w:hint="eastAsia"/>
          <w:color w:val="231F20"/>
          <w:lang w:eastAsia="zh-TW"/>
        </w:rPr>
        <w:t>（</w:t>
      </w:r>
      <w:r>
        <w:rPr>
          <w:rFonts w:ascii="Times New Roman" w:eastAsia="Times New Roman"/>
          <w:color w:val="231F20"/>
          <w:lang w:eastAsia="zh-TW"/>
        </w:rPr>
        <w:t>Lecky</w:t>
      </w:r>
      <w:r>
        <w:rPr>
          <w:color w:val="231F20"/>
          <w:lang w:eastAsia="zh-TW"/>
        </w:rPr>
        <w:t>）的話：世界是受著理想所支配的。因此，具有較高理想的人，可以提高人類的素質。當然，所說的理想是指能夠實現的，能夠讓人理解後而認同， 足以成為一個目標的。我們相信聖母軍所抱的理想，能夠符合這兩個條件。</w:t>
      </w:r>
    </w:p>
    <w:p w14:paraId="19C0BBC3" w14:textId="77777777" w:rsidR="001C1C81" w:rsidRDefault="007A07A9">
      <w:pPr>
        <w:pStyle w:val="a3"/>
        <w:spacing w:before="8" w:line="232" w:lineRule="auto"/>
        <w:ind w:left="420" w:right="445" w:firstLine="490"/>
        <w:jc w:val="both"/>
        <w:rPr>
          <w:lang w:eastAsia="zh-TW"/>
        </w:rPr>
      </w:pPr>
      <w:r>
        <w:rPr>
          <w:color w:val="231F20"/>
          <w:lang w:eastAsia="zh-TW"/>
        </w:rPr>
        <w:t>聖母軍重要的特點，便是它的工作獲得了天主的祝福， 使它的團員中產生許多男女聖召。</w:t>
      </w:r>
    </w:p>
    <w:p w14:paraId="11EFE9B4" w14:textId="77777777" w:rsidR="001C1C81" w:rsidRDefault="007A07A9">
      <w:pPr>
        <w:pStyle w:val="a3"/>
        <w:spacing w:before="4" w:line="232" w:lineRule="auto"/>
        <w:ind w:left="414" w:right="448" w:firstLine="493"/>
        <w:jc w:val="both"/>
        <w:rPr>
          <w:lang w:eastAsia="zh-TW"/>
        </w:rPr>
      </w:pPr>
      <w:r>
        <w:rPr>
          <w:color w:val="231F20"/>
          <w:lang w:eastAsia="zh-TW"/>
        </w:rPr>
        <w:t>可能有人會有異議，在一般自私的人心中，有人會承擔聖母軍的重擔嗎？這種推理與事實不符。許多只願做輕鬆工作的人，很快就打退堂鼓，反而，願負起重任號召的人雖不多，卻會堅持到底，把他們的精神漸漸灌輸給許多人。</w:t>
      </w:r>
    </w:p>
    <w:p w14:paraId="3BE56B45" w14:textId="77777777" w:rsidR="001C1C81" w:rsidRDefault="007A07A9">
      <w:pPr>
        <w:pStyle w:val="a3"/>
        <w:spacing w:before="5" w:line="232" w:lineRule="auto"/>
        <w:ind w:left="430" w:right="430" w:firstLine="491"/>
        <w:jc w:val="both"/>
        <w:rPr>
          <w:lang w:eastAsia="zh-TW"/>
        </w:rPr>
      </w:pPr>
      <w:r>
        <w:rPr>
          <w:color w:val="231F20"/>
          <w:lang w:eastAsia="zh-TW"/>
        </w:rPr>
        <w:t>因此，聖母軍支團將會協助堂區司鐸，取得教友在傳教工作上的合作，成為司鐸有效的工具。司鐸對於聖母軍， 只要克服他個人體力的限制，每週只需用一個半小時參加會議，指導、鼓勵、講道，卻能使自己所到之處，聽到每一件事，影響每一個人。的確，司鐸熱誠的指導幾個支團，真是</w:t>
      </w:r>
    </w:p>
    <w:p w14:paraId="6B50F77A"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C32F31E" w14:textId="77777777" w:rsidR="001C1C81" w:rsidRDefault="001C1C81">
      <w:pPr>
        <w:pStyle w:val="a3"/>
        <w:rPr>
          <w:sz w:val="20"/>
          <w:lang w:eastAsia="zh-TW"/>
        </w:rPr>
      </w:pPr>
    </w:p>
    <w:p w14:paraId="69A579AC" w14:textId="77777777" w:rsidR="001C1C81" w:rsidRDefault="001C1C81">
      <w:pPr>
        <w:pStyle w:val="a3"/>
        <w:spacing w:before="15"/>
        <w:rPr>
          <w:sz w:val="10"/>
          <w:lang w:eastAsia="zh-TW"/>
        </w:rPr>
      </w:pPr>
    </w:p>
    <w:p w14:paraId="0C39A90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74 聖母軍手冊</w:t>
      </w:r>
    </w:p>
    <w:p w14:paraId="1B1660D0" w14:textId="77777777" w:rsidR="001C1C81" w:rsidRDefault="001C1C81">
      <w:pPr>
        <w:pStyle w:val="a3"/>
        <w:spacing w:before="15"/>
        <w:rPr>
          <w:rFonts w:ascii="華康儷細黑(P)"/>
          <w:lang w:eastAsia="zh-TW"/>
        </w:rPr>
      </w:pPr>
    </w:p>
    <w:p w14:paraId="448CDB49" w14:textId="77777777" w:rsidR="001C1C81" w:rsidRDefault="007A07A9">
      <w:pPr>
        <w:pStyle w:val="a3"/>
        <w:spacing w:line="399" w:lineRule="exact"/>
        <w:ind w:left="434"/>
        <w:rPr>
          <w:lang w:eastAsia="zh-TW"/>
        </w:rPr>
      </w:pPr>
      <w:r>
        <w:rPr>
          <w:color w:val="231F20"/>
          <w:lang w:eastAsia="zh-TW"/>
        </w:rPr>
        <w:t>最好不過的了。</w:t>
      </w:r>
    </w:p>
    <w:p w14:paraId="6AC5638C" w14:textId="77777777" w:rsidR="001C1C81" w:rsidRDefault="007A07A9">
      <w:pPr>
        <w:pStyle w:val="a3"/>
        <w:spacing w:before="3" w:line="232" w:lineRule="auto"/>
        <w:ind w:left="434" w:right="429" w:firstLine="486"/>
        <w:jc w:val="both"/>
        <w:rPr>
          <w:lang w:eastAsia="zh-TW"/>
        </w:rPr>
      </w:pPr>
      <w:r>
        <w:rPr>
          <w:color w:val="231F20"/>
          <w:lang w:eastAsia="zh-TW"/>
        </w:rPr>
        <w:t>一位司鐸，有他的聖母軍團員們作為武器</w:t>
      </w:r>
      <w:r>
        <w:rPr>
          <w:rFonts w:ascii="標楷體" w:eastAsia="標楷體" w:hint="eastAsia"/>
          <w:color w:val="231F20"/>
          <w:lang w:eastAsia="zh-TW"/>
        </w:rPr>
        <w:t>（</w:t>
      </w:r>
      <w:r>
        <w:rPr>
          <w:color w:val="231F20"/>
          <w:lang w:eastAsia="zh-TW"/>
        </w:rPr>
        <w:t>他們本身只是卑微的東西，例如：木棒、盛石的布袋、投石器、小圓石；但藉著聖母，卻都成了天主的工具），能像另一個大衛，帶著必勝的信念前進，戰勝不信天主而滿身罪惡的巨人哥肋亞。</w:t>
      </w:r>
    </w:p>
    <w:p w14:paraId="3188DE82" w14:textId="77777777" w:rsidR="001C1C81" w:rsidRDefault="001C1C81">
      <w:pPr>
        <w:pStyle w:val="a3"/>
        <w:spacing w:before="13"/>
        <w:rPr>
          <w:lang w:eastAsia="zh-TW"/>
        </w:rPr>
      </w:pPr>
    </w:p>
    <w:p w14:paraId="6ACCE363" w14:textId="77777777" w:rsidR="001C1C81" w:rsidRDefault="007A07A9">
      <w:pPr>
        <w:pStyle w:val="a3"/>
        <w:spacing w:line="271" w:lineRule="auto"/>
        <w:ind w:left="421" w:right="434" w:firstLine="500"/>
        <w:jc w:val="both"/>
        <w:rPr>
          <w:rFonts w:ascii="標楷體" w:eastAsia="標楷體"/>
          <w:lang w:eastAsia="zh-TW"/>
        </w:rPr>
      </w:pPr>
      <w:r>
        <w:rPr>
          <w:rFonts w:ascii="標楷體" w:eastAsia="標楷體" w:hint="eastAsia"/>
          <w:color w:val="231F20"/>
          <w:lang w:eastAsia="zh-TW"/>
        </w:rPr>
        <w:t>「確定你的信念，保證你勝利的是精神力量，而不是物質力量；成就大事業者並非巨人。耶穌誕生的聖地並不大， 卻征服了整個世界。區區的雅典小城，形成了西方的智慧！ 古聖人梅瑟、厄里亞、達味；後來的保祿、亞力納修、教宗良十三世，都是孤單一人，卻創下千古事業。天主的聖寵常藉著少數人以成大事的。是少數人敏銳的觀察力，高度的信念，不屈的決心，是致命者的鮮血，聖人們的祈禱，英雄的壯舉，一時的危機，一言一行的集中力量，成為天上的工具。小羊群，不要怕！全能的天主在你們中間，祂要為你們完成大事。」（紐曼樞機：教友今日之地位。）</w:t>
      </w:r>
    </w:p>
    <w:p w14:paraId="513C35B7" w14:textId="77777777" w:rsidR="001C1C81" w:rsidRDefault="001C1C81">
      <w:pPr>
        <w:pStyle w:val="a3"/>
        <w:spacing w:before="3"/>
        <w:rPr>
          <w:rFonts w:ascii="標楷體"/>
          <w:sz w:val="18"/>
          <w:lang w:eastAsia="zh-TW"/>
        </w:rPr>
      </w:pPr>
    </w:p>
    <w:p w14:paraId="0DE584ED" w14:textId="77777777" w:rsidR="001C1C81" w:rsidRDefault="007A07A9">
      <w:pPr>
        <w:pStyle w:val="210"/>
        <w:rPr>
          <w:lang w:eastAsia="zh-TW"/>
        </w:rPr>
      </w:pPr>
      <w:bookmarkStart w:id="29" w:name="_TOC_250180"/>
      <w:bookmarkEnd w:id="29"/>
      <w:r>
        <w:rPr>
          <w:color w:val="231F20"/>
          <w:lang w:eastAsia="zh-TW"/>
        </w:rPr>
        <w:t>七、師傅與徒弟體制的培育法</w:t>
      </w:r>
    </w:p>
    <w:p w14:paraId="39292A9A" w14:textId="77777777" w:rsidR="001C1C81" w:rsidRDefault="007A07A9">
      <w:pPr>
        <w:pStyle w:val="a3"/>
        <w:spacing w:before="122" w:line="232" w:lineRule="auto"/>
        <w:ind w:left="428" w:right="431" w:firstLine="493"/>
        <w:jc w:val="both"/>
        <w:rPr>
          <w:lang w:eastAsia="zh-TW"/>
        </w:rPr>
      </w:pPr>
      <w:r>
        <w:rPr>
          <w:color w:val="231F20"/>
          <w:lang w:eastAsia="zh-TW"/>
        </w:rPr>
        <w:t>一般人的看法，培育傳教工作人員，主要是聽課和閱讀教材。但聖母軍認為以上的培育，不與實際工作配合，便得不到效果。的確，空談傳教工作，而沒有實際的行動，結果適得其反。當討論如何完成一件工作時，必須說明它的困難，同時也提示非常崇高的工作精神和標準。對新徵募的團員只顧空談，卻不讓他們知道實際的工作，那麼，他們誤以</w:t>
      </w:r>
    </w:p>
    <w:p w14:paraId="7B5419C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46CE9B6" w14:textId="77777777" w:rsidR="001C1C81" w:rsidRDefault="001C1C81">
      <w:pPr>
        <w:pStyle w:val="a3"/>
        <w:rPr>
          <w:sz w:val="20"/>
          <w:lang w:eastAsia="zh-TW"/>
        </w:rPr>
      </w:pPr>
    </w:p>
    <w:p w14:paraId="414EDAD6" w14:textId="77777777" w:rsidR="001C1C81" w:rsidRDefault="001C1C81">
      <w:pPr>
        <w:pStyle w:val="a3"/>
        <w:spacing w:before="15"/>
        <w:rPr>
          <w:sz w:val="10"/>
          <w:lang w:eastAsia="zh-TW"/>
        </w:rPr>
      </w:pPr>
    </w:p>
    <w:p w14:paraId="092E16EB" w14:textId="77777777" w:rsidR="001C1C81" w:rsidRDefault="007A07A9">
      <w:pPr>
        <w:spacing w:line="387" w:lineRule="exact"/>
        <w:ind w:left="4110"/>
        <w:rPr>
          <w:rFonts w:ascii="華康儷細黑(P)" w:eastAsia="華康儷細黑(P)"/>
          <w:sz w:val="20"/>
          <w:lang w:eastAsia="zh-TW"/>
        </w:rPr>
      </w:pPr>
      <w:r>
        <w:rPr>
          <w:rFonts w:ascii="Arial Unicode MS" w:eastAsia="Arial Unicode MS" w:hint="eastAsia"/>
          <w:color w:val="231F20"/>
          <w:sz w:val="20"/>
          <w:lang w:eastAsia="zh-TW"/>
        </w:rPr>
        <w:t xml:space="preserve">第十章 聖母軍的傳教工作  </w:t>
      </w:r>
      <w:r>
        <w:rPr>
          <w:rFonts w:ascii="華康儷細黑(P)" w:eastAsia="華康儷細黑(P)" w:hint="eastAsia"/>
          <w:color w:val="231F20"/>
          <w:sz w:val="20"/>
          <w:lang w:eastAsia="zh-TW"/>
        </w:rPr>
        <w:t>75</w:t>
      </w:r>
    </w:p>
    <w:p w14:paraId="4831DA50" w14:textId="77777777" w:rsidR="001C1C81" w:rsidRDefault="001C1C81">
      <w:pPr>
        <w:pStyle w:val="a3"/>
        <w:spacing w:before="3"/>
        <w:rPr>
          <w:rFonts w:ascii="華康儷細黑(P)"/>
          <w:sz w:val="23"/>
          <w:lang w:eastAsia="zh-TW"/>
        </w:rPr>
      </w:pPr>
    </w:p>
    <w:p w14:paraId="3B90F798" w14:textId="77777777" w:rsidR="001C1C81" w:rsidRDefault="007A07A9">
      <w:pPr>
        <w:pStyle w:val="a3"/>
        <w:spacing w:before="37" w:line="232" w:lineRule="auto"/>
        <w:ind w:left="427" w:right="433" w:firstLine="6"/>
        <w:jc w:val="both"/>
        <w:rPr>
          <w:lang w:eastAsia="zh-TW"/>
        </w:rPr>
      </w:pPr>
      <w:r>
        <w:rPr>
          <w:color w:val="231F20"/>
          <w:lang w:eastAsia="zh-TW"/>
        </w:rPr>
        <w:t>為是能力所及的事、是輕而易舉的事，一旦讓他們參與實際工作時，便會畏縮不前，不敢接受了。而且聽課式的培育法只談理論，他們以為靠智力表演即可歸化世界，這樣的人不會自我犧牲去從事卑微的工作，或與陌生人個別接觸的辛勞工作。可是一切工作都有賴於這些聖母軍甘心情願接受。</w:t>
      </w:r>
    </w:p>
    <w:p w14:paraId="43775577" w14:textId="77777777" w:rsidR="001C1C81" w:rsidRDefault="007A07A9">
      <w:pPr>
        <w:pStyle w:val="a3"/>
        <w:spacing w:before="9" w:line="232" w:lineRule="auto"/>
        <w:ind w:left="418" w:right="437" w:firstLine="496"/>
        <w:jc w:val="both"/>
        <w:rPr>
          <w:lang w:eastAsia="zh-TW"/>
        </w:rPr>
      </w:pPr>
      <w:r>
        <w:rPr>
          <w:color w:val="231F20"/>
          <w:lang w:eastAsia="zh-TW"/>
        </w:rPr>
        <w:t>聖母軍培育的觀念是師徒的方法。聖母軍堅持這是理想的培育法，各行各業都一致採用這方法。師傅不講冗長的課程，卻把工作呈現在徒弟面前，以實際的方法示範給徒弟看。並在進行過程中，解釋重點。由徒弟自己嘗試工作，師傅在旁糾正他工作中的錯誤。這樣，很快便培養出熟練的徒弟。一切授課都以工作為基礎，每句話都與工作相關，否則效果不佳，甚至完全忘記。說也奇怪，就算是準時上課的學生，也甚少全記得所聽過的課。</w:t>
      </w:r>
    </w:p>
    <w:p w14:paraId="54168880" w14:textId="77777777" w:rsidR="001C1C81" w:rsidRDefault="007A07A9">
      <w:pPr>
        <w:pStyle w:val="a3"/>
        <w:spacing w:before="13" w:line="232" w:lineRule="auto"/>
        <w:ind w:left="412" w:right="450" w:firstLine="493"/>
        <w:jc w:val="both"/>
        <w:rPr>
          <w:lang w:eastAsia="zh-TW"/>
        </w:rPr>
      </w:pPr>
      <w:r>
        <w:rPr>
          <w:color w:val="231F20"/>
          <w:lang w:eastAsia="zh-TW"/>
        </w:rPr>
        <w:t>還有一點，如果以授課的方式來培育一個傳教團體的初期會員，應徵者一定不多。許多人離開學校後，便已結束他們的課本生涯，即使是神聖的教室，他們也不願再回去。這就是教義研習班引不起廣大的號召力的緣故。</w:t>
      </w:r>
    </w:p>
    <w:p w14:paraId="7F7F8145" w14:textId="77777777" w:rsidR="001C1C81" w:rsidRDefault="007A07A9">
      <w:pPr>
        <w:pStyle w:val="a3"/>
        <w:spacing w:before="6" w:line="232" w:lineRule="auto"/>
        <w:ind w:left="430" w:right="430" w:firstLine="491"/>
        <w:jc w:val="both"/>
        <w:rPr>
          <w:lang w:eastAsia="zh-TW"/>
        </w:rPr>
      </w:pPr>
      <w:r>
        <w:rPr>
          <w:color w:val="231F20"/>
          <w:lang w:eastAsia="zh-TW"/>
        </w:rPr>
        <w:t>聖母軍採用較簡單的方法，但卻更迎合人的心理。團員向他人說：「請來與我們一起做這件事吧！」新應徵者沒有走向教室的感覺，他們只接到一件別人已經做過的工作。因此他們知道，這工作是他們能力所及的，也就很快加入團體。加入以後，看到了工作的進行，也盡了自己一分的力量，再從別人的工作報告和經驗中，便學到做那工作的最好方法，不久便發現自己在工作上有了進步。</w:t>
      </w:r>
    </w:p>
    <w:p w14:paraId="598F2E0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4E67778" w14:textId="77777777" w:rsidR="001C1C81" w:rsidRDefault="001C1C81">
      <w:pPr>
        <w:pStyle w:val="a3"/>
        <w:rPr>
          <w:sz w:val="20"/>
          <w:lang w:eastAsia="zh-TW"/>
        </w:rPr>
      </w:pPr>
    </w:p>
    <w:p w14:paraId="7882331F" w14:textId="77777777" w:rsidR="001C1C81" w:rsidRDefault="001C1C81">
      <w:pPr>
        <w:pStyle w:val="a3"/>
        <w:spacing w:before="15"/>
        <w:rPr>
          <w:sz w:val="10"/>
          <w:lang w:eastAsia="zh-TW"/>
        </w:rPr>
      </w:pPr>
    </w:p>
    <w:p w14:paraId="35F0281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76 聖母軍手冊</w:t>
      </w:r>
    </w:p>
    <w:p w14:paraId="593FEA7A" w14:textId="77777777" w:rsidR="001C1C81" w:rsidRDefault="001C1C81">
      <w:pPr>
        <w:pStyle w:val="a3"/>
        <w:spacing w:before="3"/>
        <w:rPr>
          <w:rFonts w:ascii="華康儷細黑(P)"/>
          <w:sz w:val="26"/>
          <w:lang w:eastAsia="zh-TW"/>
        </w:rPr>
      </w:pPr>
    </w:p>
    <w:p w14:paraId="04133386" w14:textId="77777777" w:rsidR="001C1C81" w:rsidRDefault="007A07A9">
      <w:pPr>
        <w:pStyle w:val="a3"/>
        <w:spacing w:line="271" w:lineRule="auto"/>
        <w:ind w:left="435" w:right="426" w:firstLine="486"/>
        <w:jc w:val="both"/>
        <w:rPr>
          <w:rFonts w:ascii="標楷體" w:eastAsia="標楷體" w:hAnsi="標楷體"/>
          <w:lang w:eastAsia="zh-TW"/>
        </w:rPr>
      </w:pPr>
      <w:r>
        <w:rPr>
          <w:rFonts w:ascii="標楷體" w:eastAsia="標楷體" w:hAnsi="標楷體" w:hint="eastAsia"/>
          <w:color w:val="231F20"/>
          <w:lang w:eastAsia="zh-TW"/>
        </w:rPr>
        <w:t>「有時人們批評聖母軍團員沒有經驗，說它沒有專門訓練自己的團員，或不強調長期研究。因此我們要說：</w:t>
      </w:r>
      <w:r>
        <w:rPr>
          <w:rFonts w:ascii="Times New Roman" w:eastAsia="Times New Roman" w:hAnsi="Times New Roman"/>
          <w:color w:val="231F20"/>
          <w:lang w:eastAsia="zh-TW"/>
        </w:rPr>
        <w:t xml:space="preserve">(1) </w:t>
      </w:r>
      <w:r>
        <w:rPr>
          <w:rFonts w:ascii="標楷體" w:eastAsia="標楷體" w:hAnsi="標楷體" w:hint="eastAsia"/>
          <w:color w:val="231F20"/>
          <w:lang w:eastAsia="zh-TW"/>
        </w:rPr>
        <w:t>聖母軍常善用具有資格的團員。</w:t>
      </w:r>
      <w:r>
        <w:rPr>
          <w:rFonts w:ascii="Times New Roman" w:eastAsia="Times New Roman" w:hAnsi="Times New Roman"/>
          <w:color w:val="231F20"/>
          <w:lang w:eastAsia="zh-TW"/>
        </w:rPr>
        <w:t>(2)</w:t>
      </w:r>
      <w:r>
        <w:rPr>
          <w:rFonts w:ascii="標楷體" w:eastAsia="標楷體" w:hAnsi="標楷體" w:hint="eastAsia"/>
          <w:color w:val="231F20"/>
          <w:lang w:eastAsia="zh-TW"/>
        </w:rPr>
        <w:t>聖母軍一方面不過分強調訓練團員；但適當地使每個團員去做適合他的特殊工作。</w:t>
      </w:r>
      <w:r>
        <w:rPr>
          <w:rFonts w:ascii="Times New Roman" w:eastAsia="Times New Roman" w:hAnsi="Times New Roman"/>
          <w:color w:val="231F20"/>
          <w:lang w:eastAsia="zh-TW"/>
        </w:rPr>
        <w:t>(3)</w:t>
      </w:r>
      <w:r>
        <w:rPr>
          <w:rFonts w:ascii="標楷體" w:eastAsia="標楷體" w:hAnsi="標楷體" w:hint="eastAsia"/>
          <w:color w:val="231F20"/>
          <w:lang w:eastAsia="zh-TW"/>
        </w:rPr>
        <w:t>聖母軍的主要目標是向一般基督徒提供一個工作組織；聖母軍可以藉此對一個普通的教友說：『來吧！把你的才幹拿出來！我們要教你怎樣使它發展，怎樣藉著聖母而利用它來光榮天主。』請不要忘記，聖母軍適合無學問及地位低的人，也同樣適合有學問及地位高的人。」（多瑪歐福林神父</w:t>
      </w:r>
      <w:r>
        <w:rPr>
          <w:rFonts w:ascii="Times New Roman" w:eastAsia="Times New Roman" w:hAnsi="Times New Roman"/>
          <w:color w:val="231F20"/>
          <w:position w:val="1"/>
          <w:lang w:eastAsia="zh-TW"/>
        </w:rPr>
        <w:t>Fr. Thomas P. O</w:t>
      </w:r>
      <w:r>
        <w:rPr>
          <w:rFonts w:ascii="Times New Roman" w:eastAsia="Times New Roman" w:hAnsi="Times New Roman"/>
          <w:color w:val="231F20"/>
          <w:lang w:eastAsia="zh-TW"/>
        </w:rPr>
        <w:t>’</w:t>
      </w:r>
      <w:r>
        <w:rPr>
          <w:rFonts w:ascii="Times New Roman" w:eastAsia="Times New Roman" w:hAnsi="Times New Roman"/>
          <w:color w:val="231F20"/>
          <w:position w:val="1"/>
          <w:lang w:eastAsia="zh-TW"/>
        </w:rPr>
        <w:t xml:space="preserve">Flynn C.M. </w:t>
      </w:r>
      <w:r>
        <w:rPr>
          <w:rFonts w:ascii="標楷體" w:eastAsia="標楷體" w:hAnsi="標楷體" w:hint="eastAsia"/>
          <w:color w:val="231F20"/>
          <w:position w:val="1"/>
          <w:lang w:eastAsia="zh-TW"/>
        </w:rPr>
        <w:t>曾任聖母軍總部神師）</w:t>
      </w:r>
    </w:p>
    <w:p w14:paraId="6FAC500D" w14:textId="77777777" w:rsidR="001C1C81" w:rsidRDefault="001C1C81">
      <w:pPr>
        <w:spacing w:line="271" w:lineRule="auto"/>
        <w:jc w:val="both"/>
        <w:rPr>
          <w:rFonts w:ascii="標楷體" w:eastAsia="標楷體" w:hAnsi="標楷體"/>
          <w:lang w:eastAsia="zh-TW"/>
        </w:rPr>
        <w:sectPr w:rsidR="001C1C81">
          <w:footerReference w:type="default" r:id="rId54"/>
          <w:pgSz w:w="9980" w:h="13380"/>
          <w:pgMar w:top="720" w:right="1380" w:bottom="720" w:left="1380" w:header="0" w:footer="540" w:gutter="0"/>
          <w:cols w:space="720"/>
        </w:sectPr>
      </w:pPr>
    </w:p>
    <w:p w14:paraId="408801A7" w14:textId="77777777" w:rsidR="001C1C81" w:rsidRDefault="001C1C81">
      <w:pPr>
        <w:pStyle w:val="a3"/>
        <w:rPr>
          <w:rFonts w:ascii="標楷體"/>
          <w:sz w:val="20"/>
          <w:lang w:eastAsia="zh-TW"/>
        </w:rPr>
      </w:pPr>
    </w:p>
    <w:p w14:paraId="3CB4321E" w14:textId="77777777" w:rsidR="001C1C81" w:rsidRDefault="001C1C81">
      <w:pPr>
        <w:pStyle w:val="a3"/>
        <w:spacing w:before="3"/>
        <w:rPr>
          <w:rFonts w:ascii="標楷體"/>
          <w:sz w:val="17"/>
          <w:lang w:eastAsia="zh-TW"/>
        </w:rPr>
      </w:pPr>
    </w:p>
    <w:p w14:paraId="67F3898E" w14:textId="77777777" w:rsidR="001C1C81" w:rsidRDefault="007A07A9">
      <w:pPr>
        <w:spacing w:line="388" w:lineRule="exact"/>
        <w:ind w:left="4307"/>
        <w:rPr>
          <w:rFonts w:ascii="華康儷細黑(P)" w:eastAsia="華康儷細黑(P)"/>
          <w:sz w:val="20"/>
          <w:lang w:eastAsia="zh-TW"/>
        </w:rPr>
      </w:pPr>
      <w:r>
        <w:rPr>
          <w:rFonts w:ascii="Arial Unicode MS" w:eastAsia="Arial Unicode MS" w:hint="eastAsia"/>
          <w:color w:val="231F20"/>
          <w:sz w:val="20"/>
          <w:lang w:eastAsia="zh-TW"/>
        </w:rPr>
        <w:t xml:space="preserve">第十一章 聖母軍的綱領 </w:t>
      </w:r>
      <w:r>
        <w:rPr>
          <w:rFonts w:ascii="華康儷細黑(P)" w:eastAsia="華康儷細黑(P)" w:hint="eastAsia"/>
          <w:color w:val="231F20"/>
          <w:sz w:val="20"/>
          <w:lang w:eastAsia="zh-TW"/>
        </w:rPr>
        <w:t>77</w:t>
      </w:r>
    </w:p>
    <w:p w14:paraId="04F0F291" w14:textId="77777777" w:rsidR="001C1C81" w:rsidRDefault="001C1C81">
      <w:pPr>
        <w:pStyle w:val="a3"/>
        <w:spacing w:before="3"/>
        <w:rPr>
          <w:rFonts w:ascii="華康儷細黑(P)"/>
          <w:sz w:val="23"/>
          <w:lang w:eastAsia="zh-TW"/>
        </w:rPr>
      </w:pPr>
    </w:p>
    <w:p w14:paraId="2A966052" w14:textId="77777777" w:rsidR="001C1C81" w:rsidRDefault="007A07A9">
      <w:pPr>
        <w:pStyle w:val="110"/>
        <w:spacing w:before="8" w:line="184" w:lineRule="auto"/>
        <w:ind w:left="2428" w:right="2424" w:firstLine="393"/>
        <w:jc w:val="left"/>
        <w:rPr>
          <w:lang w:eastAsia="zh-TW"/>
        </w:rPr>
      </w:pPr>
      <w:bookmarkStart w:id="30" w:name="_TOC_250179"/>
      <w:r>
        <w:rPr>
          <w:color w:val="231F20"/>
          <w:lang w:eastAsia="zh-TW"/>
        </w:rPr>
        <w:t>第十一章</w:t>
      </w:r>
      <w:bookmarkEnd w:id="30"/>
      <w:r>
        <w:rPr>
          <w:color w:val="231F20"/>
          <w:w w:val="95"/>
          <w:lang w:eastAsia="zh-TW"/>
        </w:rPr>
        <w:t>聖母軍的綱領</w:t>
      </w:r>
    </w:p>
    <w:p w14:paraId="65F9F3BE" w14:textId="77777777" w:rsidR="001C1C81" w:rsidRDefault="001C1C81">
      <w:pPr>
        <w:pStyle w:val="a3"/>
        <w:spacing w:before="10"/>
        <w:rPr>
          <w:rFonts w:ascii="Arial Unicode MS"/>
          <w:sz w:val="42"/>
          <w:lang w:eastAsia="zh-TW"/>
        </w:rPr>
      </w:pPr>
    </w:p>
    <w:p w14:paraId="4108A494" w14:textId="77777777" w:rsidR="001C1C81" w:rsidRDefault="007A07A9">
      <w:pPr>
        <w:pStyle w:val="210"/>
        <w:rPr>
          <w:lang w:eastAsia="zh-TW"/>
        </w:rPr>
      </w:pPr>
      <w:bookmarkStart w:id="31" w:name="_TOC_250178"/>
      <w:bookmarkEnd w:id="31"/>
      <w:r>
        <w:rPr>
          <w:color w:val="231F20"/>
          <w:lang w:eastAsia="zh-TW"/>
        </w:rPr>
        <w:t>一、聖母軍的宗旨和方法是促進個人成聖</w:t>
      </w:r>
    </w:p>
    <w:p w14:paraId="039E9278" w14:textId="77777777" w:rsidR="001C1C81" w:rsidRDefault="007A07A9">
      <w:pPr>
        <w:pStyle w:val="a3"/>
        <w:spacing w:before="121" w:line="232" w:lineRule="auto"/>
        <w:ind w:left="429" w:right="434" w:firstLine="492"/>
        <w:jc w:val="both"/>
        <w:rPr>
          <w:lang w:eastAsia="zh-TW"/>
        </w:rPr>
      </w:pPr>
      <w:r>
        <w:rPr>
          <w:color w:val="231F20"/>
          <w:lang w:eastAsia="zh-TW"/>
        </w:rPr>
        <w:t>聖母軍為實現宗旨，其主要方法，就是個人在聖神感召下服務，以天主聖寵作為推動及支援，以光榮天主及救人靈魂為最後的宗旨和目標。</w:t>
      </w:r>
    </w:p>
    <w:p w14:paraId="7565AAC1" w14:textId="77777777" w:rsidR="001C1C81" w:rsidRDefault="007A07A9">
      <w:pPr>
        <w:pStyle w:val="a3"/>
        <w:spacing w:before="5" w:line="232" w:lineRule="auto"/>
        <w:ind w:left="423" w:right="439" w:firstLine="493"/>
        <w:jc w:val="both"/>
        <w:rPr>
          <w:rFonts w:ascii="標楷體" w:eastAsia="標楷體"/>
          <w:lang w:eastAsia="zh-TW"/>
        </w:rPr>
      </w:pPr>
      <w:r>
        <w:rPr>
          <w:color w:val="231F20"/>
          <w:lang w:eastAsia="zh-TW"/>
        </w:rPr>
        <w:t>個人的成聖，不僅是聖母軍的宗旨，也是它首要的工作方法。「我是葡萄樹，你們是枝條；那住在我內，我也住在他內的，他就結許多的果實，因為離了我，你們什麼也不能作。」</w:t>
      </w:r>
      <w:r>
        <w:rPr>
          <w:rFonts w:ascii="標楷體" w:eastAsia="標楷體" w:hint="eastAsia"/>
          <w:color w:val="231F20"/>
          <w:lang w:eastAsia="zh-TW"/>
        </w:rPr>
        <w:t>（</w:t>
      </w:r>
      <w:r>
        <w:rPr>
          <w:color w:val="231F20"/>
          <w:lang w:eastAsia="zh-TW"/>
        </w:rPr>
        <w:t>若十五</w:t>
      </w:r>
      <w:r>
        <w:rPr>
          <w:rFonts w:ascii="Times New Roman" w:eastAsia="Times New Roman"/>
          <w:color w:val="231F20"/>
          <w:lang w:eastAsia="zh-TW"/>
        </w:rPr>
        <w:t>5</w:t>
      </w:r>
      <w:r>
        <w:rPr>
          <w:rFonts w:ascii="標楷體" w:eastAsia="標楷體" w:hint="eastAsia"/>
          <w:color w:val="231F20"/>
          <w:lang w:eastAsia="zh-TW"/>
        </w:rPr>
        <w:t>）</w:t>
      </w:r>
    </w:p>
    <w:p w14:paraId="5854B1E9" w14:textId="77777777" w:rsidR="001C1C81" w:rsidRDefault="001C1C81">
      <w:pPr>
        <w:pStyle w:val="a3"/>
        <w:spacing w:before="10"/>
        <w:rPr>
          <w:rFonts w:ascii="標楷體"/>
          <w:sz w:val="29"/>
          <w:lang w:eastAsia="zh-TW"/>
        </w:rPr>
      </w:pPr>
    </w:p>
    <w:p w14:paraId="443A24F7" w14:textId="77777777" w:rsidR="001C1C81" w:rsidRDefault="007A07A9">
      <w:pPr>
        <w:pStyle w:val="a3"/>
        <w:spacing w:line="271" w:lineRule="auto"/>
        <w:ind w:left="409" w:right="432" w:firstLine="501"/>
        <w:jc w:val="both"/>
        <w:rPr>
          <w:rFonts w:ascii="標楷體" w:eastAsia="標楷體"/>
          <w:lang w:eastAsia="zh-TW"/>
        </w:rPr>
      </w:pPr>
      <w:r>
        <w:rPr>
          <w:rFonts w:ascii="標楷體" w:eastAsia="標楷體" w:hint="eastAsia"/>
          <w:color w:val="231F20"/>
          <w:lang w:eastAsia="zh-TW"/>
        </w:rPr>
        <w:t>「大公會議所陳述的教會奧蹟，就是我們信仰的這個毫無缺損的神聖的教會。因為與聖父及聖神被稱為『唯一聖者』的天主子基督，愛慕教會如同淨配，為它而交出自己， 為能聖化它（參閱弗五</w:t>
      </w:r>
      <w:r>
        <w:rPr>
          <w:rFonts w:ascii="Times New Roman" w:eastAsia="Times New Roman"/>
          <w:color w:val="231F20"/>
          <w:lang w:eastAsia="zh-TW"/>
        </w:rPr>
        <w:t>25-26</w:t>
      </w:r>
      <w:r>
        <w:rPr>
          <w:rFonts w:ascii="標楷體" w:eastAsia="標楷體" w:hint="eastAsia"/>
          <w:color w:val="231F20"/>
          <w:lang w:eastAsia="zh-TW"/>
        </w:rPr>
        <w:t>），又為了天主的光榮，使它與自己結合而成為自己的身體，並以神聖的恩惠充滿了它。因此，所有在教會內的人，無論其屬於聖統階級或為聖統所治理，都領到了成聖的使命，就如保祿宗徒所說：『天主的旨意是要你們成聖』（得前四</w:t>
      </w:r>
      <w:r>
        <w:rPr>
          <w:rFonts w:ascii="Times New Roman" w:eastAsia="Times New Roman"/>
          <w:color w:val="231F20"/>
          <w:lang w:eastAsia="zh-TW"/>
        </w:rPr>
        <w:t>3</w:t>
      </w:r>
      <w:r>
        <w:rPr>
          <w:rFonts w:ascii="標楷體" w:eastAsia="標楷體" w:hint="eastAsia"/>
          <w:color w:val="231F20"/>
          <w:lang w:eastAsia="zh-TW"/>
        </w:rPr>
        <w:t>）。教會的這種聖德，不斷地表現，也應該表現於聖神在信友中所產生的聖寵果實上；其在每人身上的表現方式不一，每人在自己生活環境內追求愛德的成全，而兼善他人；在實行所謂福音勸諭時，每人都有</w:t>
      </w:r>
    </w:p>
    <w:p w14:paraId="05A8F219"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3D5C5ECE" w14:textId="77777777" w:rsidR="001C1C81" w:rsidRDefault="001C1C81">
      <w:pPr>
        <w:pStyle w:val="a3"/>
        <w:rPr>
          <w:rFonts w:ascii="標楷體"/>
          <w:sz w:val="20"/>
          <w:lang w:eastAsia="zh-TW"/>
        </w:rPr>
      </w:pPr>
    </w:p>
    <w:p w14:paraId="1BADE7BE" w14:textId="77777777" w:rsidR="001C1C81" w:rsidRDefault="001C1C81">
      <w:pPr>
        <w:pStyle w:val="a3"/>
        <w:spacing w:before="3"/>
        <w:rPr>
          <w:rFonts w:ascii="標楷體"/>
          <w:sz w:val="17"/>
          <w:lang w:eastAsia="zh-TW"/>
        </w:rPr>
      </w:pPr>
    </w:p>
    <w:p w14:paraId="79A034DE"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78 聖母軍手冊</w:t>
      </w:r>
    </w:p>
    <w:p w14:paraId="1219287B" w14:textId="77777777" w:rsidR="001C1C81" w:rsidRDefault="001C1C81">
      <w:pPr>
        <w:pStyle w:val="a3"/>
        <w:spacing w:before="2"/>
        <w:rPr>
          <w:rFonts w:ascii="華康儷細黑(P)"/>
          <w:sz w:val="26"/>
          <w:lang w:eastAsia="zh-TW"/>
        </w:rPr>
      </w:pPr>
    </w:p>
    <w:p w14:paraId="6A32A5A9" w14:textId="77777777" w:rsidR="001C1C81" w:rsidRDefault="007A07A9">
      <w:pPr>
        <w:pStyle w:val="a3"/>
        <w:spacing w:before="1" w:line="271" w:lineRule="auto"/>
        <w:ind w:left="430" w:right="433" w:firstLine="3"/>
        <w:jc w:val="both"/>
        <w:rPr>
          <w:rFonts w:ascii="標楷體" w:eastAsia="標楷體"/>
          <w:lang w:eastAsia="zh-TW"/>
        </w:rPr>
      </w:pPr>
      <w:r>
        <w:rPr>
          <w:rFonts w:ascii="標楷體" w:eastAsia="標楷體" w:hint="eastAsia"/>
          <w:color w:val="231F20"/>
          <w:lang w:eastAsia="zh-TW"/>
        </w:rPr>
        <w:t>其獨具的方式。在聖神的鼓勵下，許多教友起而實行這些勸諭，無論是私人性質的，或是按教會所規定的方式，都在世間提供、也應該提供這種聖德的證據與模範。」</w:t>
      </w:r>
    </w:p>
    <w:p w14:paraId="340A4054" w14:textId="77777777" w:rsidR="001C1C81" w:rsidRDefault="007A07A9">
      <w:pPr>
        <w:pStyle w:val="a3"/>
        <w:spacing w:before="2"/>
        <w:ind w:right="435"/>
        <w:jc w:val="right"/>
        <w:rPr>
          <w:rFonts w:ascii="標楷體" w:eastAsia="標楷體"/>
          <w:lang w:eastAsia="zh-TW"/>
        </w:rPr>
      </w:pPr>
      <w:r>
        <w:rPr>
          <w:rFonts w:ascii="標楷體" w:eastAsia="標楷體" w:hint="eastAsia"/>
          <w:color w:val="231F20"/>
          <w:lang w:eastAsia="zh-TW"/>
        </w:rPr>
        <w:t>（教會憲章</w:t>
      </w:r>
      <w:r>
        <w:rPr>
          <w:rFonts w:ascii="Times New Roman" w:eastAsia="Times New Roman"/>
          <w:color w:val="231F20"/>
          <w:lang w:eastAsia="zh-TW"/>
        </w:rPr>
        <w:t>39</w:t>
      </w:r>
      <w:r>
        <w:rPr>
          <w:rFonts w:ascii="標楷體" w:eastAsia="標楷體" w:hint="eastAsia"/>
          <w:color w:val="231F20"/>
          <w:lang w:eastAsia="zh-TW"/>
        </w:rPr>
        <w:t>）</w:t>
      </w:r>
    </w:p>
    <w:p w14:paraId="08529AA1" w14:textId="77777777" w:rsidR="001C1C81" w:rsidRDefault="007A07A9">
      <w:pPr>
        <w:pStyle w:val="210"/>
        <w:spacing w:before="179"/>
        <w:rPr>
          <w:lang w:eastAsia="zh-TW"/>
        </w:rPr>
      </w:pPr>
      <w:bookmarkStart w:id="32" w:name="_TOC_250177"/>
      <w:bookmarkEnd w:id="32"/>
      <w:r>
        <w:rPr>
          <w:color w:val="231F20"/>
          <w:lang w:eastAsia="zh-TW"/>
        </w:rPr>
        <w:t>二、嚴守紀律</w:t>
      </w:r>
    </w:p>
    <w:p w14:paraId="6402CA3C" w14:textId="77777777" w:rsidR="001C1C81" w:rsidRDefault="007A07A9">
      <w:pPr>
        <w:pStyle w:val="a3"/>
        <w:spacing w:before="121" w:line="232" w:lineRule="auto"/>
        <w:ind w:left="419" w:right="434" w:firstLine="502"/>
        <w:jc w:val="both"/>
        <w:rPr>
          <w:lang w:eastAsia="zh-TW"/>
        </w:rPr>
      </w:pPr>
      <w:r>
        <w:rPr>
          <w:color w:val="231F20"/>
          <w:lang w:eastAsia="zh-TW"/>
        </w:rPr>
        <w:t>自然界強大的力量若不受控制，便會浪費掉。同樣，無系統的熱忱和無指導的熱誠，不論是內在或外在的表現，都不會有大成就，而且少有持久的。聖母軍擺在團員面前的是一種生活方式，而不是工作。它提供一種嚴守紀律的體制， 其中許多是有約束力的。在其他體制中規則只是一種勸勉， 或留給人們去判斷。聖母軍卻在每一細節上都得嚴謹遵守； 同時，規則也保證自己的團員將在教友的聖德上，迅速地不斷增長，並能恆心至終，即是：信德、孝愛聖母、勇敢、自我犧牲、博愛、恆心祈禱、明智、忍耐、服從、謙遜、愉快，以及傳教的精神。</w:t>
      </w:r>
    </w:p>
    <w:p w14:paraId="5A153F08" w14:textId="77777777" w:rsidR="001C1C81" w:rsidRDefault="001C1C81">
      <w:pPr>
        <w:pStyle w:val="a3"/>
        <w:spacing w:before="8"/>
        <w:rPr>
          <w:sz w:val="18"/>
          <w:lang w:eastAsia="zh-TW"/>
        </w:rPr>
      </w:pPr>
    </w:p>
    <w:p w14:paraId="7C1FEA92" w14:textId="77777777" w:rsidR="001C1C81" w:rsidRDefault="007A07A9">
      <w:pPr>
        <w:pStyle w:val="a3"/>
        <w:spacing w:line="271" w:lineRule="auto"/>
        <w:ind w:left="415" w:right="433" w:firstLine="493"/>
        <w:jc w:val="both"/>
        <w:rPr>
          <w:rFonts w:ascii="標楷體" w:eastAsia="標楷體"/>
          <w:lang w:eastAsia="zh-TW"/>
        </w:rPr>
      </w:pPr>
      <w:r>
        <w:rPr>
          <w:rFonts w:ascii="標楷體" w:eastAsia="標楷體" w:hint="eastAsia"/>
          <w:color w:val="231F20"/>
          <w:lang w:eastAsia="zh-TW"/>
        </w:rPr>
        <w:t>通常所指的教友傳教工作的繁榮，是我們現代人的一種特殊表現，若以人數來說，它具有很大的潛力。但對聖母軍這一龐大運動的準備，似乎不夠。當我們注意那些為拋棄世俗的人而設立的修會，再與那些為環境不許可進入修院的教友而設立的組織相比較時，感到非常驚訝。一面是高深精確的學識，盡量利用物資！另一面僅是初步表面的設備！這些組織固然都是要人從事服務工作的，但它們對團員的要求， 只不過一週內偶然一兩次而已，沒有甚麼大作用。所以我們必須提高服務的觀念；應有更高的理想，使服務成為團員生</w:t>
      </w:r>
    </w:p>
    <w:p w14:paraId="6F76ECFB"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406E4275" w14:textId="77777777" w:rsidR="001C1C81" w:rsidRDefault="001C1C81">
      <w:pPr>
        <w:pStyle w:val="a3"/>
        <w:rPr>
          <w:rFonts w:ascii="標楷體"/>
          <w:sz w:val="20"/>
          <w:lang w:eastAsia="zh-TW"/>
        </w:rPr>
      </w:pPr>
    </w:p>
    <w:p w14:paraId="60F86449" w14:textId="77777777" w:rsidR="001C1C81" w:rsidRDefault="001C1C81">
      <w:pPr>
        <w:pStyle w:val="a3"/>
        <w:spacing w:before="3"/>
        <w:rPr>
          <w:rFonts w:ascii="標楷體"/>
          <w:sz w:val="17"/>
          <w:lang w:eastAsia="zh-TW"/>
        </w:rPr>
      </w:pPr>
    </w:p>
    <w:p w14:paraId="342C1FEF" w14:textId="77777777" w:rsidR="001C1C81" w:rsidRDefault="007A07A9">
      <w:pPr>
        <w:spacing w:line="387" w:lineRule="exact"/>
        <w:ind w:left="4307"/>
        <w:rPr>
          <w:rFonts w:ascii="華康儷細黑(P)" w:eastAsia="華康儷細黑(P)"/>
          <w:sz w:val="20"/>
          <w:lang w:eastAsia="zh-TW"/>
        </w:rPr>
      </w:pPr>
      <w:r>
        <w:rPr>
          <w:rFonts w:ascii="Arial Unicode MS" w:eastAsia="Arial Unicode MS" w:hint="eastAsia"/>
          <w:color w:val="231F20"/>
          <w:sz w:val="20"/>
          <w:lang w:eastAsia="zh-TW"/>
        </w:rPr>
        <w:t xml:space="preserve">第十一章 聖母軍的綱領 </w:t>
      </w:r>
      <w:r>
        <w:rPr>
          <w:rFonts w:ascii="華康儷細黑(P)" w:eastAsia="華康儷細黑(P)" w:hint="eastAsia"/>
          <w:color w:val="231F20"/>
          <w:sz w:val="20"/>
          <w:lang w:eastAsia="zh-TW"/>
        </w:rPr>
        <w:t>79</w:t>
      </w:r>
    </w:p>
    <w:p w14:paraId="1BD1DE61" w14:textId="77777777" w:rsidR="001C1C81" w:rsidRDefault="001C1C81">
      <w:pPr>
        <w:pStyle w:val="a3"/>
        <w:spacing w:before="3"/>
        <w:rPr>
          <w:rFonts w:ascii="華康儷細黑(P)"/>
          <w:sz w:val="23"/>
          <w:lang w:eastAsia="zh-TW"/>
        </w:rPr>
      </w:pPr>
    </w:p>
    <w:p w14:paraId="5D4CFED0" w14:textId="77777777" w:rsidR="001C1C81" w:rsidRDefault="007A07A9">
      <w:pPr>
        <w:pStyle w:val="a3"/>
        <w:spacing w:before="52"/>
        <w:ind w:left="434"/>
        <w:rPr>
          <w:rFonts w:ascii="標楷體" w:eastAsia="標楷體"/>
          <w:lang w:eastAsia="zh-TW"/>
        </w:rPr>
      </w:pPr>
      <w:r>
        <w:rPr>
          <w:rFonts w:ascii="標楷體" w:eastAsia="標楷體" w:hint="eastAsia"/>
          <w:color w:val="231F20"/>
          <w:lang w:eastAsia="zh-TW"/>
        </w:rPr>
        <w:t>活中的支柱，整個靈修生活的骨幹。</w:t>
      </w:r>
    </w:p>
    <w:p w14:paraId="6DD847A7" w14:textId="77777777" w:rsidR="001C1C81" w:rsidRDefault="007A07A9">
      <w:pPr>
        <w:pStyle w:val="a3"/>
        <w:spacing w:before="45" w:line="271" w:lineRule="auto"/>
        <w:ind w:left="422" w:right="434" w:firstLine="498"/>
        <w:jc w:val="both"/>
        <w:rPr>
          <w:rFonts w:ascii="標楷體" w:eastAsia="標楷體"/>
          <w:lang w:eastAsia="zh-TW"/>
        </w:rPr>
      </w:pPr>
      <w:r>
        <w:rPr>
          <w:rFonts w:ascii="標楷體" w:eastAsia="標楷體" w:hint="eastAsia"/>
          <w:color w:val="231F20"/>
          <w:lang w:eastAsia="zh-TW"/>
        </w:rPr>
        <w:t>無疑的，修會團體必須為集體工作者，標榜一個模範。在其他類似的條件下，可以說越接近修會的理想，工作的品質越高。不過，這事本身的困難，是不易決定應守規則的適當程度。雖然紀律能促進工作效率，但若過於重視紀律，就會減低組織的號召力。必須記得這事實，就是當前的目標是要有一個永久性的教友團體，而不是類似新教會團體，或者將來會成為一個修會。歷史上有很多這樣的例子。</w:t>
      </w:r>
    </w:p>
    <w:p w14:paraId="1D41C68F" w14:textId="77777777" w:rsidR="001C1C81" w:rsidRDefault="007A07A9">
      <w:pPr>
        <w:pStyle w:val="a3"/>
        <w:spacing w:before="4" w:line="271" w:lineRule="auto"/>
        <w:ind w:left="414" w:right="446" w:firstLine="495"/>
        <w:jc w:val="both"/>
        <w:rPr>
          <w:rFonts w:ascii="標楷體" w:eastAsia="標楷體"/>
          <w:lang w:eastAsia="zh-TW"/>
        </w:rPr>
      </w:pPr>
      <w:r>
        <w:rPr>
          <w:rFonts w:ascii="標楷體" w:eastAsia="標楷體" w:hint="eastAsia"/>
          <w:color w:val="231F20"/>
          <w:lang w:eastAsia="zh-TW"/>
        </w:rPr>
        <w:t>聖母軍的目標，是把一些過著普通生活的人，形成一個有效率的組織。在他們身上各有不同的愛好和追求，雖不是純粹宗教性的，也應准予存在。所擬定的規律，應盡量適合各階層的人，不可太多，也不可太少。（聖母軍總部第一任指導神師彌格克利登神父</w:t>
      </w:r>
      <w:r>
        <w:rPr>
          <w:rFonts w:ascii="Times New Roman" w:eastAsia="Times New Roman"/>
          <w:color w:val="231F20"/>
          <w:lang w:eastAsia="zh-TW"/>
        </w:rPr>
        <w:t xml:space="preserve">Fr. Michael </w:t>
      </w:r>
      <w:proofErr w:type="spellStart"/>
      <w:r>
        <w:rPr>
          <w:rFonts w:ascii="Times New Roman" w:eastAsia="Times New Roman"/>
          <w:color w:val="231F20"/>
          <w:lang w:eastAsia="zh-TW"/>
        </w:rPr>
        <w:t>Creedon</w:t>
      </w:r>
      <w:proofErr w:type="spellEnd"/>
      <w:r>
        <w:rPr>
          <w:rFonts w:ascii="標楷體" w:eastAsia="標楷體" w:hint="eastAsia"/>
          <w:color w:val="231F20"/>
          <w:lang w:eastAsia="zh-TW"/>
        </w:rPr>
        <w:t>）</w:t>
      </w:r>
    </w:p>
    <w:p w14:paraId="7F6B1D35" w14:textId="77777777" w:rsidR="001C1C81" w:rsidRDefault="001C1C81">
      <w:pPr>
        <w:pStyle w:val="a3"/>
        <w:spacing w:before="1"/>
        <w:rPr>
          <w:rFonts w:ascii="標楷體"/>
          <w:sz w:val="18"/>
          <w:lang w:eastAsia="zh-TW"/>
        </w:rPr>
      </w:pPr>
    </w:p>
    <w:p w14:paraId="4B4C8279" w14:textId="77777777" w:rsidR="001C1C81" w:rsidRDefault="007A07A9">
      <w:pPr>
        <w:pStyle w:val="210"/>
        <w:rPr>
          <w:lang w:eastAsia="zh-TW"/>
        </w:rPr>
      </w:pPr>
      <w:bookmarkStart w:id="33" w:name="_TOC_250176"/>
      <w:bookmarkEnd w:id="33"/>
      <w:r>
        <w:rPr>
          <w:color w:val="231F20"/>
          <w:lang w:eastAsia="zh-TW"/>
        </w:rPr>
        <w:t>三、團員的成全</w:t>
      </w:r>
    </w:p>
    <w:p w14:paraId="51363E7D" w14:textId="77777777" w:rsidR="001C1C81" w:rsidRDefault="007A07A9">
      <w:pPr>
        <w:pStyle w:val="a3"/>
        <w:spacing w:before="121" w:line="232" w:lineRule="auto"/>
        <w:ind w:left="428" w:right="431" w:firstLine="492"/>
        <w:jc w:val="both"/>
        <w:rPr>
          <w:lang w:eastAsia="zh-TW"/>
        </w:rPr>
      </w:pPr>
      <w:r>
        <w:rPr>
          <w:color w:val="231F20"/>
          <w:lang w:eastAsia="zh-TW"/>
        </w:rPr>
        <w:t>聖母軍願意團員的成全，是以切實遵守聖母軍體制為原則，而不是看他們工作表面的成功。聖母軍承認某人為團員，是因為他服從聖母軍的體制。支團的指導司鐸和團長， 應該把這個觀念表明出來。這個觀念形成一個理想，人人都可把它實現；只有實現這個理想，才能彌補工作的單調、乏味，以及實際或意念中的失敗，否則這些挫折，能給開始時最有希望的傳教工作，中途結束。</w:t>
      </w:r>
    </w:p>
    <w:p w14:paraId="290815C8" w14:textId="77777777" w:rsidR="001C1C81" w:rsidRDefault="001C1C81">
      <w:pPr>
        <w:pStyle w:val="a3"/>
        <w:spacing w:before="16"/>
        <w:rPr>
          <w:lang w:eastAsia="zh-TW"/>
        </w:rPr>
      </w:pPr>
    </w:p>
    <w:p w14:paraId="3638615D" w14:textId="77777777" w:rsidR="001C1C81" w:rsidRDefault="007A07A9">
      <w:pPr>
        <w:pStyle w:val="a3"/>
        <w:spacing w:line="271" w:lineRule="auto"/>
        <w:ind w:left="426" w:right="439" w:firstLine="490"/>
        <w:jc w:val="both"/>
        <w:rPr>
          <w:rFonts w:ascii="標楷體" w:eastAsia="標楷體"/>
          <w:lang w:eastAsia="zh-TW"/>
        </w:rPr>
      </w:pPr>
      <w:r>
        <w:rPr>
          <w:rFonts w:ascii="標楷體" w:eastAsia="標楷體" w:hint="eastAsia"/>
          <w:color w:val="231F20"/>
          <w:lang w:eastAsia="zh-TW"/>
        </w:rPr>
        <w:t>「要注意，我們對於聖母會的服務，不是以我們地位的重要來衡量，而是看我們的超性精神和熱愛聖母的程度。我</w:t>
      </w:r>
    </w:p>
    <w:p w14:paraId="2BFC001B"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7D9CE50B" w14:textId="77777777" w:rsidR="001C1C81" w:rsidRDefault="001C1C81">
      <w:pPr>
        <w:pStyle w:val="a3"/>
        <w:rPr>
          <w:rFonts w:ascii="標楷體"/>
          <w:sz w:val="20"/>
          <w:lang w:eastAsia="zh-TW"/>
        </w:rPr>
      </w:pPr>
    </w:p>
    <w:p w14:paraId="070BE404" w14:textId="77777777" w:rsidR="001C1C81" w:rsidRDefault="001C1C81">
      <w:pPr>
        <w:pStyle w:val="a3"/>
        <w:spacing w:before="3"/>
        <w:rPr>
          <w:rFonts w:ascii="標楷體"/>
          <w:sz w:val="17"/>
          <w:lang w:eastAsia="zh-TW"/>
        </w:rPr>
      </w:pPr>
    </w:p>
    <w:p w14:paraId="6E371B3B"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80 聖母軍手冊</w:t>
      </w:r>
    </w:p>
    <w:p w14:paraId="531CA5F6" w14:textId="77777777" w:rsidR="001C1C81" w:rsidRDefault="001C1C81">
      <w:pPr>
        <w:pStyle w:val="a3"/>
        <w:spacing w:before="2"/>
        <w:rPr>
          <w:rFonts w:ascii="華康儷細黑(P)"/>
          <w:sz w:val="26"/>
          <w:lang w:eastAsia="zh-TW"/>
        </w:rPr>
      </w:pPr>
    </w:p>
    <w:p w14:paraId="0D17AE34" w14:textId="77777777" w:rsidR="001C1C81" w:rsidRDefault="007A07A9">
      <w:pPr>
        <w:pStyle w:val="a3"/>
        <w:spacing w:before="1" w:line="271" w:lineRule="auto"/>
        <w:ind w:left="432" w:right="433" w:firstLine="1"/>
        <w:rPr>
          <w:rFonts w:ascii="標楷體" w:eastAsia="標楷體"/>
          <w:lang w:eastAsia="zh-TW"/>
        </w:rPr>
      </w:pPr>
      <w:r>
        <w:rPr>
          <w:rFonts w:ascii="標楷體" w:eastAsia="標楷體" w:hint="eastAsia"/>
          <w:color w:val="231F20"/>
          <w:lang w:eastAsia="zh-TW"/>
        </w:rPr>
        <w:t>們是以這種精神和熱愛，獻身於服從聖願所指定的任務，不論它怎樣卑下，怎樣隱晦。」（聖母會士：簡論聖母學）</w:t>
      </w:r>
    </w:p>
    <w:p w14:paraId="6082C094" w14:textId="77777777" w:rsidR="001C1C81" w:rsidRDefault="001C1C81">
      <w:pPr>
        <w:pStyle w:val="a3"/>
        <w:spacing w:before="11"/>
        <w:rPr>
          <w:rFonts w:ascii="標楷體"/>
          <w:sz w:val="17"/>
          <w:lang w:eastAsia="zh-TW"/>
        </w:rPr>
      </w:pPr>
    </w:p>
    <w:p w14:paraId="1322D6BE" w14:textId="77777777" w:rsidR="001C1C81" w:rsidRDefault="007A07A9">
      <w:pPr>
        <w:pStyle w:val="210"/>
        <w:rPr>
          <w:lang w:eastAsia="zh-TW"/>
        </w:rPr>
      </w:pPr>
      <w:bookmarkStart w:id="34" w:name="_TOC_250175"/>
      <w:bookmarkEnd w:id="34"/>
      <w:r>
        <w:rPr>
          <w:color w:val="231F20"/>
          <w:lang w:eastAsia="zh-TW"/>
        </w:rPr>
        <w:t>四、團員主要的任務</w:t>
      </w:r>
    </w:p>
    <w:p w14:paraId="3A94FCDB" w14:textId="77777777" w:rsidR="001C1C81" w:rsidRDefault="007A07A9">
      <w:pPr>
        <w:pStyle w:val="a3"/>
        <w:spacing w:before="122" w:line="232" w:lineRule="auto"/>
        <w:ind w:left="428" w:right="434" w:firstLine="493"/>
        <w:jc w:val="both"/>
        <w:rPr>
          <w:lang w:eastAsia="zh-TW"/>
        </w:rPr>
      </w:pPr>
      <w:r>
        <w:rPr>
          <w:color w:val="231F20"/>
          <w:lang w:eastAsia="zh-TW"/>
        </w:rPr>
        <w:t>參加週會是聖母軍團員最重要的任務；週會對於團員， 猶如火鏡之於日光。火鏡的焦點集中太陽光線，產生火力， 燃燒一切接近它的東西。週會也同樣使團員產生這樣的作用。週會若斷了聯繫，被團員忽視，團員就會懶散，工作也就一敗塗地。反之，週會愈受尊重，聖母軍的組織力量也愈加強。</w:t>
      </w:r>
    </w:p>
    <w:p w14:paraId="00B5427E" w14:textId="77777777" w:rsidR="001C1C81" w:rsidRDefault="007A07A9">
      <w:pPr>
        <w:pStyle w:val="a3"/>
        <w:spacing w:before="10" w:line="232" w:lineRule="auto"/>
        <w:ind w:left="429" w:right="435" w:firstLine="486"/>
        <w:jc w:val="both"/>
        <w:rPr>
          <w:lang w:eastAsia="zh-TW"/>
        </w:rPr>
      </w:pPr>
      <w:r>
        <w:rPr>
          <w:color w:val="231F20"/>
          <w:lang w:eastAsia="zh-TW"/>
        </w:rPr>
        <w:t>下列文字，寫於聖母軍初期，自始至今都代表聖母軍組織的觀點，以及成為聖母軍組織焦點的週會之重要性：</w:t>
      </w:r>
    </w:p>
    <w:p w14:paraId="44C48296" w14:textId="77777777" w:rsidR="001C1C81" w:rsidRDefault="007A07A9">
      <w:pPr>
        <w:pStyle w:val="a3"/>
        <w:spacing w:before="3" w:line="232" w:lineRule="auto"/>
        <w:ind w:left="420" w:right="432" w:firstLine="10"/>
        <w:jc w:val="both"/>
        <w:rPr>
          <w:lang w:eastAsia="zh-TW"/>
        </w:rPr>
      </w:pPr>
      <w:r>
        <w:rPr>
          <w:color w:val="231F20"/>
          <w:lang w:eastAsia="zh-TW"/>
        </w:rPr>
        <w:t>「在聖母軍組織中，團員無論何等顯貴，都以擔任一份齒輪工作為要。團員放棄自己的獨立性，附屬於團體，與他們的同伴們聯合成一體；這樣工作的效率，將比個人單獨進行時超越百倍。個人單獨行動，或者因效果減少而漸趨懶惰；在團體中的每個人，不是以他或她的個別弱點來做事，而是利用團員的所有優點。在此有個比喻：一塊煤炭放在一邊不易燃燒，一堆炭放在爐中就能旺盛的燒起來，證明團結就是力量。」</w:t>
      </w:r>
    </w:p>
    <w:p w14:paraId="41D291C7" w14:textId="77777777" w:rsidR="001C1C81" w:rsidRDefault="007A07A9">
      <w:pPr>
        <w:pStyle w:val="a3"/>
        <w:spacing w:before="12" w:line="232" w:lineRule="auto"/>
        <w:ind w:left="432" w:right="428" w:firstLine="488"/>
        <w:jc w:val="both"/>
        <w:rPr>
          <w:lang w:eastAsia="zh-TW"/>
        </w:rPr>
      </w:pPr>
      <w:r>
        <w:rPr>
          <w:color w:val="231F20"/>
          <w:lang w:eastAsia="zh-TW"/>
        </w:rPr>
        <w:t>這樣有組織的團體，有其獨特的生活，與個人的完全不同。聖母軍這個團體建立傳統，產生忠貞，受人尊重和服從，有力地鼓舞它的團員。由於這些特點，對於徵募新團員的吸引力，似乎比它美滿的成績和工作的迫切性更大。你向團員講話時，會看出他們依靠聖母，猶如孩子依靠母</w:t>
      </w:r>
    </w:p>
    <w:p w14:paraId="462F6A1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404E1CC" w14:textId="77777777" w:rsidR="001C1C81" w:rsidRDefault="001C1C81">
      <w:pPr>
        <w:pStyle w:val="a3"/>
        <w:rPr>
          <w:sz w:val="20"/>
          <w:lang w:eastAsia="zh-TW"/>
        </w:rPr>
      </w:pPr>
    </w:p>
    <w:p w14:paraId="6A571DDB" w14:textId="77777777" w:rsidR="001C1C81" w:rsidRDefault="001C1C81">
      <w:pPr>
        <w:pStyle w:val="a3"/>
        <w:spacing w:before="15"/>
        <w:rPr>
          <w:sz w:val="10"/>
          <w:lang w:eastAsia="zh-TW"/>
        </w:rPr>
      </w:pPr>
    </w:p>
    <w:p w14:paraId="2B215717" w14:textId="77777777" w:rsidR="001C1C81" w:rsidRDefault="007A07A9">
      <w:pPr>
        <w:spacing w:line="387" w:lineRule="exact"/>
        <w:ind w:left="4307"/>
        <w:rPr>
          <w:rFonts w:ascii="華康儷細黑(P)" w:eastAsia="華康儷細黑(P)"/>
          <w:sz w:val="20"/>
          <w:lang w:eastAsia="zh-TW"/>
        </w:rPr>
      </w:pPr>
      <w:r>
        <w:rPr>
          <w:rFonts w:ascii="Arial Unicode MS" w:eastAsia="Arial Unicode MS" w:hint="eastAsia"/>
          <w:color w:val="231F20"/>
          <w:sz w:val="20"/>
          <w:lang w:eastAsia="zh-TW"/>
        </w:rPr>
        <w:t xml:space="preserve">第十一章 聖母軍的綱領 </w:t>
      </w:r>
      <w:r>
        <w:rPr>
          <w:rFonts w:ascii="華康儷細黑(P)" w:eastAsia="華康儷細黑(P)" w:hint="eastAsia"/>
          <w:color w:val="231F20"/>
          <w:sz w:val="20"/>
          <w:lang w:eastAsia="zh-TW"/>
        </w:rPr>
        <w:t>81</w:t>
      </w:r>
    </w:p>
    <w:p w14:paraId="3916E2D9" w14:textId="77777777" w:rsidR="001C1C81" w:rsidRDefault="001C1C81">
      <w:pPr>
        <w:pStyle w:val="a3"/>
        <w:spacing w:before="3"/>
        <w:rPr>
          <w:rFonts w:ascii="華康儷細黑(P)"/>
          <w:sz w:val="23"/>
          <w:lang w:eastAsia="zh-TW"/>
        </w:rPr>
      </w:pPr>
    </w:p>
    <w:p w14:paraId="3E098256" w14:textId="77777777" w:rsidR="001C1C81" w:rsidRDefault="007A07A9">
      <w:pPr>
        <w:pStyle w:val="a3"/>
        <w:spacing w:before="37" w:line="232" w:lineRule="auto"/>
        <w:ind w:left="425" w:right="433" w:firstLine="8"/>
        <w:jc w:val="both"/>
        <w:rPr>
          <w:lang w:eastAsia="zh-TW"/>
        </w:rPr>
      </w:pPr>
      <w:r>
        <w:rPr>
          <w:color w:val="231F20"/>
          <w:lang w:eastAsia="zh-TW"/>
        </w:rPr>
        <w:t xml:space="preserve">親。事實上也真是這樣。聖母軍能救團員於各種陷阱中：如熱情時的鹵莽，失敗時的灰心，成功時的自滿，建議不被接受時的遺憾，寂寞時的膽怯。總之，它把無經驗的團員從各種不同情況中挽救出來。聖母軍接納純正意向的團員，予以教育；先有良好的計畫，才著手工作；也保證這工作的發展和延續。（聖母軍總部第一任指導神師彌格克利登神父 </w:t>
      </w:r>
      <w:r>
        <w:rPr>
          <w:rFonts w:ascii="Times New Roman" w:eastAsia="Times New Roman"/>
          <w:color w:val="231F20"/>
          <w:lang w:eastAsia="zh-TW"/>
        </w:rPr>
        <w:t xml:space="preserve">Fr. Michael </w:t>
      </w:r>
      <w:proofErr w:type="spellStart"/>
      <w:r>
        <w:rPr>
          <w:rFonts w:ascii="Times New Roman" w:eastAsia="Times New Roman"/>
          <w:color w:val="231F20"/>
          <w:lang w:eastAsia="zh-TW"/>
        </w:rPr>
        <w:t>Greedon</w:t>
      </w:r>
      <w:proofErr w:type="spellEnd"/>
      <w:r>
        <w:rPr>
          <w:color w:val="231F20"/>
          <w:lang w:eastAsia="zh-TW"/>
        </w:rPr>
        <w:t>）</w:t>
      </w:r>
    </w:p>
    <w:p w14:paraId="0DD9FF7A" w14:textId="77777777" w:rsidR="001C1C81" w:rsidRDefault="001C1C81">
      <w:pPr>
        <w:pStyle w:val="a3"/>
        <w:spacing w:before="16"/>
        <w:rPr>
          <w:lang w:eastAsia="zh-TW"/>
        </w:rPr>
      </w:pPr>
    </w:p>
    <w:p w14:paraId="7F2AA3D0" w14:textId="77777777" w:rsidR="001C1C81" w:rsidRDefault="007A07A9">
      <w:pPr>
        <w:pStyle w:val="a3"/>
        <w:spacing w:line="271" w:lineRule="auto"/>
        <w:ind w:left="419" w:right="440" w:firstLine="497"/>
        <w:jc w:val="both"/>
        <w:rPr>
          <w:rFonts w:ascii="標楷體" w:eastAsia="標楷體"/>
          <w:lang w:eastAsia="zh-TW"/>
        </w:rPr>
      </w:pPr>
      <w:r>
        <w:rPr>
          <w:rFonts w:ascii="標楷體" w:eastAsia="標楷體" w:hint="eastAsia"/>
          <w:color w:val="231F20"/>
          <w:lang w:eastAsia="zh-TW"/>
        </w:rPr>
        <w:t>「對我們聖母會的修士來說，聖母會是我天上的慈母瑪利亞有形的顯示和發展。聖母接納我們入她的會，如同把我們放在她慈愛的懷抱裡，使我們相似耶穌；這樣，成為她特愛的孩子。她指定我們的傳教工作，是要我們分擔她輔助救世者的任務。對我們言，聖母會的事業和利益，就是聖母自己的事業和利益。」（聖母會士：簡論聖母學）</w:t>
      </w:r>
    </w:p>
    <w:p w14:paraId="21DB611E" w14:textId="77777777" w:rsidR="001C1C81" w:rsidRDefault="001C1C81">
      <w:pPr>
        <w:pStyle w:val="a3"/>
        <w:rPr>
          <w:rFonts w:ascii="標楷體"/>
          <w:sz w:val="18"/>
          <w:lang w:eastAsia="zh-TW"/>
        </w:rPr>
      </w:pPr>
    </w:p>
    <w:p w14:paraId="78298DCB" w14:textId="77777777" w:rsidR="001C1C81" w:rsidRDefault="007A07A9">
      <w:pPr>
        <w:pStyle w:val="210"/>
        <w:spacing w:before="1"/>
        <w:rPr>
          <w:lang w:eastAsia="zh-TW"/>
        </w:rPr>
      </w:pPr>
      <w:bookmarkStart w:id="35" w:name="_TOC_250174"/>
      <w:bookmarkEnd w:id="35"/>
      <w:r>
        <w:rPr>
          <w:color w:val="231F20"/>
          <w:lang w:eastAsia="zh-TW"/>
        </w:rPr>
        <w:t>五、支團的週會</w:t>
      </w:r>
    </w:p>
    <w:p w14:paraId="6D31930A" w14:textId="77777777" w:rsidR="001C1C81" w:rsidRDefault="007A07A9">
      <w:pPr>
        <w:pStyle w:val="a3"/>
        <w:spacing w:before="121" w:line="232" w:lineRule="auto"/>
        <w:ind w:left="433" w:right="431" w:firstLine="488"/>
        <w:jc w:val="both"/>
        <w:rPr>
          <w:lang w:eastAsia="zh-TW"/>
        </w:rPr>
      </w:pPr>
      <w:r>
        <w:rPr>
          <w:color w:val="231F20"/>
          <w:lang w:eastAsia="zh-TW"/>
        </w:rPr>
        <w:t>聖母軍支團，在祈禱、熱忱和友愛的精神造成的氣氛中，慣例每週一次集會。在集會中，由團長指定各團員的工作，會議中各人也提出上週的工作報告。</w:t>
      </w:r>
    </w:p>
    <w:p w14:paraId="21E2CEDC" w14:textId="77777777" w:rsidR="001C1C81" w:rsidRDefault="007A07A9">
      <w:pPr>
        <w:pStyle w:val="a3"/>
        <w:spacing w:before="5" w:line="232" w:lineRule="auto"/>
        <w:ind w:left="428" w:right="431" w:firstLine="492"/>
        <w:jc w:val="both"/>
        <w:rPr>
          <w:lang w:eastAsia="zh-TW"/>
        </w:rPr>
      </w:pPr>
      <w:r>
        <w:rPr>
          <w:color w:val="231F20"/>
          <w:lang w:eastAsia="zh-TW"/>
        </w:rPr>
        <w:t>週會是聖母軍的心臟，生命的血液從那裡流到人體的血管裡。週會也像發電廠，從那裡發出光和熱。週會又如財庫，由它供給聖母軍的特殊需要。週會是一個大團體，看不見的基督，照祂所許的坐在他們中間；在那裡，祂賜與工作的聖寵；團員在這團體中汲取宗教紀律的精神，首先追求天主的喜悅和自己的成聖，然後是服從團體。這個團體是設計</w:t>
      </w:r>
    </w:p>
    <w:p w14:paraId="15269AE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5104BC2" w14:textId="77777777" w:rsidR="001C1C81" w:rsidRDefault="001C1C81">
      <w:pPr>
        <w:pStyle w:val="a3"/>
        <w:rPr>
          <w:sz w:val="20"/>
          <w:lang w:eastAsia="zh-TW"/>
        </w:rPr>
      </w:pPr>
    </w:p>
    <w:p w14:paraId="5D3716C9" w14:textId="77777777" w:rsidR="001C1C81" w:rsidRDefault="001C1C81">
      <w:pPr>
        <w:pStyle w:val="a3"/>
        <w:spacing w:before="15"/>
        <w:rPr>
          <w:sz w:val="10"/>
          <w:lang w:eastAsia="zh-TW"/>
        </w:rPr>
      </w:pPr>
    </w:p>
    <w:p w14:paraId="2571F78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82 聖母軍手冊</w:t>
      </w:r>
    </w:p>
    <w:p w14:paraId="2032066F" w14:textId="77777777" w:rsidR="001C1C81" w:rsidRDefault="001C1C81">
      <w:pPr>
        <w:pStyle w:val="a3"/>
        <w:spacing w:before="6"/>
        <w:rPr>
          <w:rFonts w:ascii="華康儷細黑(P)"/>
          <w:sz w:val="25"/>
          <w:lang w:eastAsia="zh-TW"/>
        </w:rPr>
      </w:pPr>
    </w:p>
    <w:p w14:paraId="3A2D84A0" w14:textId="77777777" w:rsidR="001C1C81" w:rsidRDefault="007A07A9">
      <w:pPr>
        <w:pStyle w:val="a3"/>
        <w:spacing w:line="232" w:lineRule="auto"/>
        <w:ind w:left="432" w:right="433" w:firstLine="1"/>
        <w:rPr>
          <w:lang w:eastAsia="zh-TW"/>
        </w:rPr>
      </w:pPr>
      <w:r>
        <w:rPr>
          <w:color w:val="231F20"/>
          <w:lang w:eastAsia="zh-TW"/>
        </w:rPr>
        <w:t>得最好的工具，使人放棄私見，進行指定的工作，使人達到以上的目標。</w:t>
      </w:r>
    </w:p>
    <w:p w14:paraId="7F45BFB8" w14:textId="77777777" w:rsidR="001C1C81" w:rsidRDefault="007A07A9">
      <w:pPr>
        <w:pStyle w:val="a3"/>
        <w:spacing w:before="3" w:line="232" w:lineRule="auto"/>
        <w:ind w:left="424" w:right="436" w:firstLine="495"/>
        <w:jc w:val="both"/>
        <w:rPr>
          <w:lang w:eastAsia="zh-TW"/>
        </w:rPr>
      </w:pPr>
      <w:r>
        <w:rPr>
          <w:color w:val="231F20"/>
          <w:lang w:eastAsia="zh-TW"/>
        </w:rPr>
        <w:t>因此，團員應視參加支團週會，為他們對聖母軍首要而神聖的任務。任何事情都不能代替週會。不參加週會，團員的工作就像身體缺少了靈魂一樣。理智和經驗告訴我們，疏忽了這首要任務，工作就失去效果，不久，就有人會由聖母軍的行列中背叛而去。</w:t>
      </w:r>
    </w:p>
    <w:p w14:paraId="31D8EEA1" w14:textId="77777777" w:rsidR="001C1C81" w:rsidRDefault="001C1C81">
      <w:pPr>
        <w:pStyle w:val="a3"/>
        <w:spacing w:before="13"/>
        <w:rPr>
          <w:lang w:eastAsia="zh-TW"/>
        </w:rPr>
      </w:pPr>
    </w:p>
    <w:p w14:paraId="6A4768D5" w14:textId="77777777" w:rsidR="001C1C81" w:rsidRDefault="007A07A9">
      <w:pPr>
        <w:pStyle w:val="a3"/>
        <w:spacing w:line="271" w:lineRule="auto"/>
        <w:ind w:left="421" w:right="442" w:firstLine="490"/>
        <w:jc w:val="both"/>
        <w:rPr>
          <w:rFonts w:ascii="標楷體" w:eastAsia="標楷體"/>
          <w:lang w:eastAsia="zh-TW"/>
        </w:rPr>
      </w:pPr>
      <w:r>
        <w:rPr>
          <w:rFonts w:ascii="標楷體" w:eastAsia="標楷體" w:hint="eastAsia"/>
          <w:color w:val="231F20"/>
          <w:lang w:eastAsia="zh-TW"/>
        </w:rPr>
        <w:t>「對於那些不願與聖母同行的人， 可引用聖奧斯定的話：『你跑得好，但不在正道上。』最後你將跑到何處呢？」（貝第達勞</w:t>
      </w:r>
      <w:proofErr w:type="spellStart"/>
      <w:r>
        <w:rPr>
          <w:rFonts w:ascii="Times New Roman" w:eastAsia="Times New Roman"/>
          <w:color w:val="231F20"/>
          <w:lang w:eastAsia="zh-TW"/>
        </w:rPr>
        <w:t>Petitalot</w:t>
      </w:r>
      <w:proofErr w:type="spellEnd"/>
      <w:r>
        <w:rPr>
          <w:rFonts w:ascii="標楷體" w:eastAsia="標楷體" w:hint="eastAsia"/>
          <w:color w:val="231F20"/>
          <w:lang w:eastAsia="zh-TW"/>
        </w:rPr>
        <w:t>）</w:t>
      </w:r>
    </w:p>
    <w:p w14:paraId="508DA51F" w14:textId="77777777" w:rsidR="001C1C81" w:rsidRDefault="001C1C81">
      <w:pPr>
        <w:spacing w:line="271" w:lineRule="auto"/>
        <w:jc w:val="both"/>
        <w:rPr>
          <w:rFonts w:ascii="標楷體" w:eastAsia="標楷體"/>
          <w:lang w:eastAsia="zh-TW"/>
        </w:rPr>
        <w:sectPr w:rsidR="001C1C81">
          <w:footerReference w:type="default" r:id="rId55"/>
          <w:pgSz w:w="9980" w:h="13380"/>
          <w:pgMar w:top="720" w:right="1380" w:bottom="720" w:left="1380" w:header="0" w:footer="540" w:gutter="0"/>
          <w:cols w:space="720"/>
        </w:sectPr>
      </w:pPr>
    </w:p>
    <w:p w14:paraId="650465C2" w14:textId="77777777" w:rsidR="001C1C81" w:rsidRDefault="001C1C81">
      <w:pPr>
        <w:pStyle w:val="a3"/>
        <w:rPr>
          <w:rFonts w:ascii="標楷體"/>
          <w:sz w:val="20"/>
          <w:lang w:eastAsia="zh-TW"/>
        </w:rPr>
      </w:pPr>
    </w:p>
    <w:p w14:paraId="74C0B8F6" w14:textId="77777777" w:rsidR="001C1C81" w:rsidRDefault="001C1C81">
      <w:pPr>
        <w:pStyle w:val="a3"/>
        <w:spacing w:before="3"/>
        <w:rPr>
          <w:rFonts w:ascii="標楷體"/>
          <w:sz w:val="17"/>
          <w:lang w:eastAsia="zh-TW"/>
        </w:rPr>
      </w:pPr>
    </w:p>
    <w:p w14:paraId="2084AE61" w14:textId="77777777" w:rsidR="001C1C81" w:rsidRDefault="007A07A9">
      <w:pPr>
        <w:spacing w:line="387" w:lineRule="exact"/>
        <w:ind w:left="3913"/>
        <w:rPr>
          <w:rFonts w:ascii="華康儷細黑(P)" w:eastAsia="華康儷細黑(P)"/>
          <w:sz w:val="20"/>
          <w:lang w:eastAsia="zh-TW"/>
        </w:rPr>
      </w:pPr>
      <w:r>
        <w:rPr>
          <w:rFonts w:ascii="Arial Unicode MS" w:eastAsia="Arial Unicode MS" w:hint="eastAsia"/>
          <w:color w:val="231F20"/>
          <w:sz w:val="20"/>
          <w:lang w:eastAsia="zh-TW"/>
        </w:rPr>
        <w:t xml:space="preserve">第十二章 聖母軍的外在目標 </w:t>
      </w:r>
      <w:r>
        <w:rPr>
          <w:rFonts w:ascii="華康儷細黑(P)" w:eastAsia="華康儷細黑(P)" w:hint="eastAsia"/>
          <w:color w:val="231F20"/>
          <w:sz w:val="20"/>
          <w:lang w:eastAsia="zh-TW"/>
        </w:rPr>
        <w:t>83</w:t>
      </w:r>
    </w:p>
    <w:p w14:paraId="1D228034" w14:textId="77777777" w:rsidR="001C1C81" w:rsidRDefault="001C1C81">
      <w:pPr>
        <w:pStyle w:val="a3"/>
        <w:spacing w:before="3"/>
        <w:rPr>
          <w:rFonts w:ascii="華康儷細黑(P)"/>
          <w:sz w:val="23"/>
          <w:lang w:eastAsia="zh-TW"/>
        </w:rPr>
      </w:pPr>
    </w:p>
    <w:p w14:paraId="4F9D10DF" w14:textId="77777777" w:rsidR="001C1C81" w:rsidRDefault="007A07A9">
      <w:pPr>
        <w:pStyle w:val="110"/>
        <w:spacing w:line="551" w:lineRule="exact"/>
        <w:rPr>
          <w:lang w:eastAsia="zh-TW"/>
        </w:rPr>
      </w:pPr>
      <w:r>
        <w:rPr>
          <w:color w:val="231F20"/>
          <w:lang w:eastAsia="zh-TW"/>
        </w:rPr>
        <w:t>第十二章</w:t>
      </w:r>
    </w:p>
    <w:p w14:paraId="579D2DE0" w14:textId="77777777" w:rsidR="001C1C81" w:rsidRDefault="007A07A9">
      <w:pPr>
        <w:spacing w:line="666" w:lineRule="exact"/>
        <w:ind w:left="2034"/>
        <w:rPr>
          <w:rFonts w:ascii="Arial Unicode MS" w:eastAsia="Arial Unicode MS"/>
          <w:sz w:val="40"/>
          <w:lang w:eastAsia="zh-TW"/>
        </w:rPr>
      </w:pPr>
      <w:r>
        <w:rPr>
          <w:rFonts w:ascii="Arial Unicode MS" w:eastAsia="Arial Unicode MS" w:hint="eastAsia"/>
          <w:color w:val="231F20"/>
          <w:sz w:val="40"/>
          <w:lang w:eastAsia="zh-TW"/>
        </w:rPr>
        <w:t>聖母軍的外在目標</w:t>
      </w:r>
    </w:p>
    <w:p w14:paraId="43F5D5AC" w14:textId="77777777" w:rsidR="001C1C81" w:rsidRDefault="001C1C81">
      <w:pPr>
        <w:pStyle w:val="a3"/>
        <w:spacing w:before="15"/>
        <w:rPr>
          <w:rFonts w:ascii="Arial Unicode MS"/>
          <w:sz w:val="33"/>
          <w:lang w:eastAsia="zh-TW"/>
        </w:rPr>
      </w:pPr>
    </w:p>
    <w:p w14:paraId="49130585" w14:textId="77777777" w:rsidR="001C1C81" w:rsidRDefault="007A07A9">
      <w:pPr>
        <w:pStyle w:val="210"/>
        <w:spacing w:before="1"/>
        <w:rPr>
          <w:lang w:eastAsia="zh-TW"/>
        </w:rPr>
      </w:pPr>
      <w:bookmarkStart w:id="36" w:name="_TOC_250173"/>
      <w:bookmarkEnd w:id="36"/>
      <w:r>
        <w:rPr>
          <w:color w:val="231F20"/>
          <w:lang w:eastAsia="zh-TW"/>
        </w:rPr>
        <w:t>一、目前的實際工作</w:t>
      </w:r>
    </w:p>
    <w:p w14:paraId="79C79794" w14:textId="77777777" w:rsidR="001C1C81" w:rsidRDefault="007A07A9">
      <w:pPr>
        <w:pStyle w:val="a3"/>
        <w:spacing w:before="121" w:line="232" w:lineRule="auto"/>
        <w:ind w:left="418" w:right="431" w:firstLine="503"/>
        <w:jc w:val="both"/>
        <w:rPr>
          <w:lang w:eastAsia="zh-TW"/>
        </w:rPr>
      </w:pPr>
      <w:r>
        <w:rPr>
          <w:color w:val="231F20"/>
          <w:spacing w:val="14"/>
          <w:lang w:eastAsia="zh-TW"/>
        </w:rPr>
        <w:t>聖母軍的目標不在於做甚麼特殊工作，首要的對象是</w:t>
      </w:r>
      <w:r>
        <w:rPr>
          <w:color w:val="231F20"/>
          <w:spacing w:val="3"/>
          <w:lang w:eastAsia="zh-TW"/>
        </w:rPr>
        <w:t>聖化自己的團員。為達成這一點，聖母軍希望團員的第一任務，是參加聖母軍的各種集會。在集會中，祈禱和熱心常交織在一起，使一切行動都有這種氣質。不過，聖母軍追求聖德是用特殊的方法，它使聖德加上傳教工作的特性，使它白熱化而向外擴散、傳佈。團員聖德向外擴散，不僅利用已發展的力量，而是一種反應的作用，也是力量發展中的主要成分；因為傳教精神只有用傳教工作，才能發展到最高峰。因此，支團每週分配團員一些實際的工作，就是團員首要的任務；實行週會指定的工作，就是對支團表示服從。除了後來指出的例外情況，支團也准許團員做任何實際的工作，作為盡了他們每週的任務。</w:t>
      </w:r>
    </w:p>
    <w:p w14:paraId="790F07EA" w14:textId="77777777" w:rsidR="001C1C81" w:rsidRDefault="007A07A9">
      <w:pPr>
        <w:pStyle w:val="a3"/>
        <w:spacing w:before="20" w:line="232" w:lineRule="auto"/>
        <w:ind w:left="414" w:right="433" w:firstLine="491"/>
        <w:jc w:val="both"/>
        <w:rPr>
          <w:lang w:eastAsia="zh-TW"/>
        </w:rPr>
      </w:pPr>
      <w:r>
        <w:rPr>
          <w:color w:val="231F20"/>
          <w:lang w:eastAsia="zh-TW"/>
        </w:rPr>
        <w:t>不過，實際上聖母軍的事先策劃，是要指向應做的工作，針對實際的需要，又在現實需要中選擇那最重大的；聖母軍努力在團員身上所培養的高度熱忱，要求有價值的工作對象。無關重要的工作，對有高度熱忱的團員反而不利；微不足道的工作，使得那些準備全力去拯救人靈的團員，令他們以愛還愛的雄心，為耶穌的苦難聖死，願努力犧牲自己的心，感到失望，結果掉入冷淡的狀態中。</w:t>
      </w:r>
    </w:p>
    <w:p w14:paraId="50AFA5A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D72C511" w14:textId="77777777" w:rsidR="001C1C81" w:rsidRDefault="001C1C81">
      <w:pPr>
        <w:pStyle w:val="a3"/>
        <w:rPr>
          <w:sz w:val="20"/>
          <w:lang w:eastAsia="zh-TW"/>
        </w:rPr>
      </w:pPr>
    </w:p>
    <w:p w14:paraId="36FF0F5E" w14:textId="77777777" w:rsidR="001C1C81" w:rsidRDefault="001C1C81">
      <w:pPr>
        <w:pStyle w:val="a3"/>
        <w:spacing w:before="15"/>
        <w:rPr>
          <w:sz w:val="10"/>
          <w:lang w:eastAsia="zh-TW"/>
        </w:rPr>
      </w:pPr>
    </w:p>
    <w:p w14:paraId="71FD5C1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84 聖母軍手冊</w:t>
      </w:r>
    </w:p>
    <w:p w14:paraId="1FC2E17B" w14:textId="77777777" w:rsidR="001C1C81" w:rsidRDefault="001C1C81">
      <w:pPr>
        <w:pStyle w:val="a3"/>
        <w:rPr>
          <w:rFonts w:ascii="華康儷細黑(P)"/>
          <w:sz w:val="22"/>
          <w:lang w:eastAsia="zh-TW"/>
        </w:rPr>
      </w:pPr>
    </w:p>
    <w:p w14:paraId="125100BB" w14:textId="77777777" w:rsidR="001C1C81" w:rsidRDefault="001C1C81">
      <w:pPr>
        <w:pStyle w:val="a3"/>
        <w:spacing w:before="12"/>
        <w:rPr>
          <w:rFonts w:ascii="華康儷細黑(P)"/>
          <w:sz w:val="26"/>
          <w:lang w:eastAsia="zh-TW"/>
        </w:rPr>
      </w:pPr>
    </w:p>
    <w:p w14:paraId="4895BFA1" w14:textId="77777777" w:rsidR="001C1C81" w:rsidRDefault="007A07A9">
      <w:pPr>
        <w:pStyle w:val="a3"/>
        <w:spacing w:line="271" w:lineRule="auto"/>
        <w:ind w:left="429" w:right="434" w:firstLine="492"/>
        <w:jc w:val="both"/>
        <w:rPr>
          <w:rFonts w:ascii="標楷體" w:eastAsia="標楷體"/>
          <w:lang w:eastAsia="zh-TW"/>
        </w:rPr>
      </w:pPr>
      <w:r>
        <w:rPr>
          <w:rFonts w:ascii="標楷體" w:eastAsia="標楷體" w:hint="eastAsia"/>
          <w:color w:val="231F20"/>
          <w:lang w:eastAsia="zh-TW"/>
        </w:rPr>
        <w:t>「天主再造我沒有創造我那麼容易。祂只要說一句話， 萬物立刻造成。但祂為了再造我，說了許多話，行了許多奇蹟，受了許多苦。」（聖伯爾納鐸）</w:t>
      </w:r>
    </w:p>
    <w:p w14:paraId="33E55815" w14:textId="77777777" w:rsidR="001C1C81" w:rsidRDefault="001C1C81">
      <w:pPr>
        <w:pStyle w:val="a3"/>
        <w:spacing w:before="12"/>
        <w:rPr>
          <w:rFonts w:ascii="標楷體"/>
          <w:sz w:val="17"/>
          <w:lang w:eastAsia="zh-TW"/>
        </w:rPr>
      </w:pPr>
    </w:p>
    <w:p w14:paraId="0070FA3F" w14:textId="77777777" w:rsidR="001C1C81" w:rsidRDefault="007A07A9">
      <w:pPr>
        <w:pStyle w:val="210"/>
        <w:rPr>
          <w:lang w:eastAsia="zh-TW"/>
        </w:rPr>
      </w:pPr>
      <w:bookmarkStart w:id="37" w:name="_TOC_250172"/>
      <w:r>
        <w:rPr>
          <w:color w:val="231F20"/>
          <w:w w:val="110"/>
          <w:lang w:eastAsia="zh-TW"/>
        </w:rPr>
        <w:t xml:space="preserve">二、更遠大的目標 </w:t>
      </w:r>
      <w:r>
        <w:rPr>
          <w:color w:val="231F20"/>
          <w:w w:val="150"/>
          <w:lang w:eastAsia="zh-TW"/>
        </w:rPr>
        <w:t xml:space="preserve">── </w:t>
      </w:r>
      <w:bookmarkEnd w:id="37"/>
      <w:r>
        <w:rPr>
          <w:color w:val="231F20"/>
          <w:w w:val="110"/>
          <w:lang w:eastAsia="zh-TW"/>
        </w:rPr>
        <w:t>成為團體中的酵母</w:t>
      </w:r>
    </w:p>
    <w:p w14:paraId="093CE37C" w14:textId="77777777" w:rsidR="001C1C81" w:rsidRDefault="007A07A9">
      <w:pPr>
        <w:pStyle w:val="a3"/>
        <w:spacing w:before="121" w:line="232" w:lineRule="auto"/>
        <w:ind w:left="412" w:right="432" w:firstLine="508"/>
        <w:jc w:val="both"/>
        <w:rPr>
          <w:lang w:eastAsia="zh-TW"/>
        </w:rPr>
      </w:pPr>
      <w:r>
        <w:rPr>
          <w:color w:val="231F20"/>
          <w:lang w:eastAsia="zh-TW"/>
        </w:rPr>
        <w:t>雖然目前的工作很重要，但聖母軍並不認為這是團員最重要的或最後的工作；這工作可能用去團員一週內兩、三個小時或更多些；聖母軍注意的是一週內的每個小時裡，團員都把心中燃燒的傳教神火散發出去。這個能給人靈燃起神火的團體，已在各地發揮了極大的效力。傳教精神進入人心， 控制著每個人的思想、每句話及每個行動；傳教精神的對外表現，是不受時間和空間的限制。一個天資極平凡的人，只要謹於言行，一樣有感召他人的特殊能力。所以，不管這人的環境如何，甚或他自己也沒有去做傳教工作的意識，但在各地得到的經驗告訴我們，無論是罪惡或冷淡，最後都要屈服在這更大的力量之下。就好像司令官滿意地欣賞他堅守的重要據點時一樣；團員們也以滿意心情，想到每一家、每一工廠、學校、或娛樂埸所，及與各地接觸過的人。縱然某些地方人慾橫流，反宗教的氣燄十分強烈，但一經團員們與他們建立了友情，相信這座新的「達味敵樓」就可嚇阻罪惡的猖獗，決不會讓腐敗的邪行繼續存在；一定得設法挽救。雖然這工作是充滿憂傷和不停祈禱，仍要堅決和勇毅去奮鬥， 才有最後的成功。</w:t>
      </w:r>
    </w:p>
    <w:p w14:paraId="7FEFC00B" w14:textId="77777777" w:rsidR="001C1C81" w:rsidRDefault="007A07A9">
      <w:pPr>
        <w:pStyle w:val="a3"/>
        <w:spacing w:before="22"/>
        <w:ind w:left="914"/>
        <w:rPr>
          <w:lang w:eastAsia="zh-TW"/>
        </w:rPr>
      </w:pPr>
      <w:r>
        <w:rPr>
          <w:color w:val="231F20"/>
          <w:lang w:eastAsia="zh-TW"/>
        </w:rPr>
        <w:t>因此，聖母軍在開始時，先召集團員恆心祈禱，一心</w:t>
      </w:r>
    </w:p>
    <w:p w14:paraId="2BA773F3" w14:textId="77777777" w:rsidR="001C1C81" w:rsidRDefault="001C1C81">
      <w:pPr>
        <w:rPr>
          <w:lang w:eastAsia="zh-TW"/>
        </w:rPr>
        <w:sectPr w:rsidR="001C1C81">
          <w:pgSz w:w="9980" w:h="13380"/>
          <w:pgMar w:top="720" w:right="1380" w:bottom="720" w:left="1380" w:header="0" w:footer="540" w:gutter="0"/>
          <w:cols w:space="720"/>
        </w:sectPr>
      </w:pPr>
    </w:p>
    <w:p w14:paraId="5217FC94" w14:textId="77777777" w:rsidR="001C1C81" w:rsidRDefault="001C1C81">
      <w:pPr>
        <w:pStyle w:val="a3"/>
        <w:rPr>
          <w:sz w:val="20"/>
          <w:lang w:eastAsia="zh-TW"/>
        </w:rPr>
      </w:pPr>
    </w:p>
    <w:p w14:paraId="7D41A8A8" w14:textId="77777777" w:rsidR="001C1C81" w:rsidRDefault="001C1C81">
      <w:pPr>
        <w:pStyle w:val="a3"/>
        <w:spacing w:before="15"/>
        <w:rPr>
          <w:sz w:val="10"/>
          <w:lang w:eastAsia="zh-TW"/>
        </w:rPr>
      </w:pPr>
    </w:p>
    <w:p w14:paraId="5AF02EA3" w14:textId="77777777" w:rsidR="001C1C81" w:rsidRDefault="007A07A9">
      <w:pPr>
        <w:spacing w:line="387" w:lineRule="exact"/>
        <w:ind w:left="3913"/>
        <w:rPr>
          <w:rFonts w:ascii="華康儷細黑(P)" w:eastAsia="華康儷細黑(P)"/>
          <w:sz w:val="20"/>
          <w:lang w:eastAsia="zh-TW"/>
        </w:rPr>
      </w:pPr>
      <w:r>
        <w:rPr>
          <w:rFonts w:ascii="Arial Unicode MS" w:eastAsia="Arial Unicode MS" w:hint="eastAsia"/>
          <w:color w:val="231F20"/>
          <w:sz w:val="20"/>
          <w:lang w:eastAsia="zh-TW"/>
        </w:rPr>
        <w:t xml:space="preserve">第十二章 聖母軍的外在目標 </w:t>
      </w:r>
      <w:r>
        <w:rPr>
          <w:rFonts w:ascii="華康儷細黑(P)" w:eastAsia="華康儷細黑(P)" w:hint="eastAsia"/>
          <w:color w:val="231F20"/>
          <w:sz w:val="20"/>
          <w:lang w:eastAsia="zh-TW"/>
        </w:rPr>
        <w:t>85</w:t>
      </w:r>
    </w:p>
    <w:p w14:paraId="4B3A1BED" w14:textId="77777777" w:rsidR="001C1C81" w:rsidRDefault="001C1C81">
      <w:pPr>
        <w:pStyle w:val="a3"/>
        <w:spacing w:before="3"/>
        <w:rPr>
          <w:rFonts w:ascii="華康儷細黑(P)"/>
          <w:sz w:val="23"/>
          <w:lang w:eastAsia="zh-TW"/>
        </w:rPr>
      </w:pPr>
    </w:p>
    <w:p w14:paraId="0F4E1E7B" w14:textId="77777777" w:rsidR="001C1C81" w:rsidRDefault="007A07A9">
      <w:pPr>
        <w:pStyle w:val="a3"/>
        <w:spacing w:before="37" w:line="232" w:lineRule="auto"/>
        <w:ind w:left="422" w:right="433" w:firstLine="11"/>
        <w:jc w:val="both"/>
        <w:rPr>
          <w:lang w:eastAsia="zh-TW"/>
        </w:rPr>
      </w:pPr>
      <w:r>
        <w:rPr>
          <w:color w:val="231F20"/>
          <w:lang w:eastAsia="zh-TW"/>
        </w:rPr>
        <w:t>一德的與聖母一起祈禱；然後派他們到罪惡可悲的地方去為人服務；在服務這些人靈時，將獲得神火，以便負起更重大的工作；最後支團分配團員到大街小巷去發掘目標，作為更光榮任務的另一個起點。聖母軍知道所能做的事情往往超過團員有限的人數，這也反映出團員們得自神恩的潛力多不勝數。相信如教會當局盡量利用聖母軍的體制，定能提供一種神奇的方法，去淨化充滿罪惡的世界。所以聖母軍渴望團員人數不斷增加，成為一支堅強陣營的軍隊。</w:t>
      </w:r>
    </w:p>
    <w:p w14:paraId="42F3FDD2" w14:textId="77777777" w:rsidR="001C1C81" w:rsidRDefault="007A07A9">
      <w:pPr>
        <w:pStyle w:val="a3"/>
        <w:spacing w:before="14" w:line="232" w:lineRule="auto"/>
        <w:ind w:left="409" w:right="432" w:firstLine="500"/>
        <w:jc w:val="both"/>
        <w:rPr>
          <w:lang w:eastAsia="zh-TW"/>
        </w:rPr>
      </w:pPr>
      <w:r>
        <w:rPr>
          <w:color w:val="231F20"/>
          <w:lang w:eastAsia="zh-TW"/>
        </w:rPr>
        <w:t>在那些積極工作中，工作團員與輔助團員，可在工作的對象中物色生力軍，使懶散或因循的人，變成教會的熱心分子。這樣，對於一個城市或鄉村，將有多大的鼓舞！人們不再是教會內的被推動者，而是直接透過諸聖的共融，匯集成一股強大的推動力，推向世界各地，甚至黑暗的角落。使整個人類為天主而組織起來，該有多好！這決不是個空洞的理想；在今日混亂的世界裡，聖母軍的傳教工作是很實際的， 以上提及的理想也是一件極可能實現的事， 只要我們懇切祈禱，同時也踏實的工作。</w:t>
      </w:r>
    </w:p>
    <w:p w14:paraId="255D306A" w14:textId="77777777" w:rsidR="001C1C81" w:rsidRDefault="001C1C81">
      <w:pPr>
        <w:pStyle w:val="a3"/>
        <w:spacing w:before="1"/>
        <w:rPr>
          <w:sz w:val="25"/>
          <w:lang w:eastAsia="zh-TW"/>
        </w:rPr>
      </w:pPr>
    </w:p>
    <w:p w14:paraId="03172528" w14:textId="77777777" w:rsidR="001C1C81" w:rsidRDefault="007A07A9">
      <w:pPr>
        <w:pStyle w:val="a3"/>
        <w:ind w:left="921"/>
        <w:rPr>
          <w:rFonts w:ascii="標楷體" w:eastAsia="標楷體"/>
          <w:lang w:eastAsia="zh-TW"/>
        </w:rPr>
      </w:pPr>
      <w:r>
        <w:rPr>
          <w:rFonts w:ascii="標楷體" w:eastAsia="標楷體" w:hint="eastAsia"/>
          <w:color w:val="231F20"/>
          <w:spacing w:val="14"/>
          <w:lang w:eastAsia="zh-TW"/>
        </w:rPr>
        <w:t>「教友是『被揀選的民族，神聖的司祭』，也被稱為</w:t>
      </w:r>
    </w:p>
    <w:p w14:paraId="29F9306C" w14:textId="77777777" w:rsidR="001C1C81" w:rsidRDefault="007A07A9">
      <w:pPr>
        <w:pStyle w:val="a3"/>
        <w:spacing w:before="44" w:line="271" w:lineRule="auto"/>
        <w:ind w:left="426" w:right="433" w:firstLine="8"/>
        <w:jc w:val="both"/>
        <w:rPr>
          <w:rFonts w:ascii="標楷體" w:eastAsia="標楷體"/>
          <w:lang w:eastAsia="zh-TW"/>
        </w:rPr>
      </w:pPr>
      <w:r>
        <w:rPr>
          <w:rFonts w:ascii="標楷體" w:eastAsia="標楷體" w:hint="eastAsia"/>
          <w:color w:val="231F20"/>
          <w:spacing w:val="3"/>
          <w:lang w:eastAsia="zh-TW"/>
        </w:rPr>
        <w:t>『地上的鹽，世界的光』。教友特殊的聖召和使命，是在自己的生活中表現出福音的精神，使福音精神像酵母般，在他們的真實世界裡，呈現在日常生活或工作中。影響世界的各種力量，如政治、傳媒、科學、技術、文化、教育、工業等工作，都是教友能夠活出使命的活動範圍。當這些力量由真正的基督徒所引導，而他們擁有俗世的知識和技巧，世界將</w:t>
      </w:r>
    </w:p>
    <w:p w14:paraId="57C35E40"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7D03A4DF" w14:textId="77777777" w:rsidR="001C1C81" w:rsidRDefault="001C1C81">
      <w:pPr>
        <w:pStyle w:val="a3"/>
        <w:rPr>
          <w:rFonts w:ascii="標楷體"/>
          <w:sz w:val="20"/>
          <w:lang w:eastAsia="zh-TW"/>
        </w:rPr>
      </w:pPr>
    </w:p>
    <w:p w14:paraId="0FD9073C" w14:textId="77777777" w:rsidR="001C1C81" w:rsidRDefault="001C1C81">
      <w:pPr>
        <w:pStyle w:val="a3"/>
        <w:spacing w:before="3"/>
        <w:rPr>
          <w:rFonts w:ascii="標楷體"/>
          <w:sz w:val="17"/>
          <w:lang w:eastAsia="zh-TW"/>
        </w:rPr>
      </w:pPr>
    </w:p>
    <w:p w14:paraId="13F744F8"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86 聖母軍手冊</w:t>
      </w:r>
    </w:p>
    <w:p w14:paraId="101D8C1A" w14:textId="77777777" w:rsidR="001C1C81" w:rsidRDefault="001C1C81">
      <w:pPr>
        <w:pStyle w:val="a3"/>
        <w:spacing w:before="2"/>
        <w:rPr>
          <w:rFonts w:ascii="華康儷細黑(P)"/>
          <w:sz w:val="26"/>
          <w:lang w:eastAsia="zh-TW"/>
        </w:rPr>
      </w:pPr>
    </w:p>
    <w:p w14:paraId="58948927" w14:textId="77777777" w:rsidR="001C1C81" w:rsidRDefault="007A07A9">
      <w:pPr>
        <w:pStyle w:val="a3"/>
        <w:spacing w:before="1" w:line="271" w:lineRule="auto"/>
        <w:ind w:left="432" w:right="433" w:firstLine="1"/>
        <w:rPr>
          <w:rFonts w:ascii="標楷體" w:eastAsia="標楷體"/>
          <w:lang w:eastAsia="zh-TW"/>
        </w:rPr>
      </w:pPr>
      <w:r>
        <w:rPr>
          <w:rFonts w:ascii="標楷體" w:eastAsia="標楷體" w:hint="eastAsia"/>
          <w:color w:val="231F20"/>
          <w:lang w:eastAsia="zh-TW"/>
        </w:rPr>
        <w:t>會在基督救贖的力量下得到轉化。」（教宗若望保祿二世， 一九七九年十月，在愛爾蘭的講話）</w:t>
      </w:r>
    </w:p>
    <w:p w14:paraId="555E707D" w14:textId="77777777" w:rsidR="001C1C81" w:rsidRDefault="001C1C81">
      <w:pPr>
        <w:pStyle w:val="a3"/>
        <w:spacing w:before="11"/>
        <w:rPr>
          <w:rFonts w:ascii="標楷體"/>
          <w:sz w:val="17"/>
          <w:lang w:eastAsia="zh-TW"/>
        </w:rPr>
      </w:pPr>
    </w:p>
    <w:p w14:paraId="230E44A7" w14:textId="77777777" w:rsidR="001C1C81" w:rsidRDefault="007A07A9">
      <w:pPr>
        <w:pStyle w:val="210"/>
        <w:rPr>
          <w:lang w:eastAsia="zh-TW"/>
        </w:rPr>
      </w:pPr>
      <w:bookmarkStart w:id="38" w:name="_TOC_250171"/>
      <w:bookmarkEnd w:id="38"/>
      <w:r>
        <w:rPr>
          <w:color w:val="231F20"/>
          <w:lang w:eastAsia="zh-TW"/>
        </w:rPr>
        <w:t>三、聯合所有的人</w:t>
      </w:r>
    </w:p>
    <w:p w14:paraId="756C7AF4" w14:textId="77777777" w:rsidR="001C1C81" w:rsidRDefault="007A07A9">
      <w:pPr>
        <w:pStyle w:val="a3"/>
        <w:spacing w:before="121" w:line="232" w:lineRule="auto"/>
        <w:ind w:left="432" w:right="430" w:firstLine="489"/>
        <w:jc w:val="right"/>
        <w:rPr>
          <w:lang w:eastAsia="zh-TW"/>
        </w:rPr>
      </w:pPr>
      <w:r>
        <w:rPr>
          <w:color w:val="231F20"/>
          <w:lang w:eastAsia="zh-TW"/>
        </w:rPr>
        <w:t>「你們先該尋求天主的國和它的義德」（瑪六</w:t>
      </w:r>
      <w:r>
        <w:rPr>
          <w:rFonts w:ascii="Times New Roman" w:eastAsia="Times New Roman"/>
          <w:color w:val="231F20"/>
          <w:lang w:eastAsia="zh-TW"/>
        </w:rPr>
        <w:t>33</w:t>
      </w:r>
      <w:r>
        <w:rPr>
          <w:color w:val="231F20"/>
          <w:lang w:eastAsia="zh-TW"/>
        </w:rPr>
        <w:t>），就是說，先做直接救靈的工作，這是聖母軍的全部事業。但也不可忽略其他附帶的事，例如：聖母軍有一種社會價值，即社會職責；這是國家的財富，代表著國人靈魂的精神收益。社會各機構如同一部機器，要它成功地運作，各部分</w:t>
      </w:r>
    </w:p>
    <w:p w14:paraId="5DB5DCFF" w14:textId="77777777" w:rsidR="001C1C81" w:rsidRDefault="007A07A9">
      <w:pPr>
        <w:pStyle w:val="a3"/>
        <w:spacing w:before="9" w:line="232" w:lineRule="auto"/>
        <w:ind w:left="425" w:right="434" w:firstLine="8"/>
        <w:jc w:val="both"/>
        <w:rPr>
          <w:lang w:eastAsia="zh-TW"/>
        </w:rPr>
      </w:pPr>
      <w:r>
        <w:rPr>
          <w:color w:val="231F20"/>
          <w:lang w:eastAsia="zh-TW"/>
        </w:rPr>
        <w:t>都必須要協調。每一國民，必須盡責完成自己的任務，盡可能避免發生磨擦。如果一個成員沒有盡好自己的職責，就會造成浪費，擾亂了應有的平衡，使所有的齒輪彼此失去了協調。修理是不可能的，因為很難發現癥結所在，因此，既消耗精力和錢財，還會妨害服務或自願合作的思想，並且繼續失敗下去。</w:t>
      </w:r>
    </w:p>
    <w:p w14:paraId="24EC144E" w14:textId="77777777" w:rsidR="001C1C81" w:rsidRDefault="007A07A9">
      <w:pPr>
        <w:pStyle w:val="a3"/>
        <w:spacing w:before="10" w:line="232" w:lineRule="auto"/>
        <w:ind w:left="418" w:right="443" w:firstLine="493"/>
        <w:jc w:val="both"/>
        <w:rPr>
          <w:lang w:eastAsia="zh-TW"/>
        </w:rPr>
      </w:pPr>
      <w:r>
        <w:rPr>
          <w:color w:val="231F20"/>
          <w:lang w:eastAsia="zh-TW"/>
        </w:rPr>
        <w:t>各種團體都有其生命力，即使有一半成員是失調的，仍能繼續它們的功能；但這樣的工作必然非常平凡、無效、不愉快。為了推動那些本該靈活或本是充滿動力的部分，竟花了許多錢財和精力，結果自然發生困難、混亂和危機。</w:t>
      </w:r>
    </w:p>
    <w:p w14:paraId="0FD3BCDF" w14:textId="77777777" w:rsidR="001C1C81" w:rsidRDefault="007A07A9">
      <w:pPr>
        <w:pStyle w:val="a3"/>
        <w:spacing w:before="6" w:line="232" w:lineRule="auto"/>
        <w:ind w:left="424" w:right="434" w:firstLine="497"/>
        <w:jc w:val="both"/>
        <w:rPr>
          <w:lang w:eastAsia="zh-TW"/>
        </w:rPr>
      </w:pPr>
      <w:r>
        <w:rPr>
          <w:color w:val="231F20"/>
          <w:lang w:eastAsia="zh-TW"/>
        </w:rPr>
        <w:t>無可否認，就算在今天先進的國家也會有這種現象。自私成為人類生活的通病；仇恨破壞了許多人的生活原則和團結的力量，每天都在重新而普遍地證明一項重要的真理，就是：「否定天主的人，背叛天主的人，將對於天主以外的任何人和事，以至於人世間的一切，全是虛偽不實的。」（布</w:t>
      </w:r>
      <w:r>
        <w:rPr>
          <w:color w:val="231F20"/>
          <w:position w:val="1"/>
          <w:lang w:eastAsia="zh-TW"/>
        </w:rPr>
        <w:t>萊恩</w:t>
      </w:r>
      <w:r>
        <w:rPr>
          <w:rFonts w:ascii="Times New Roman" w:eastAsia="Times New Roman" w:hAnsi="Times New Roman"/>
          <w:color w:val="231F20"/>
          <w:position w:val="1"/>
          <w:lang w:eastAsia="zh-TW"/>
        </w:rPr>
        <w:t>•</w:t>
      </w:r>
      <w:r>
        <w:rPr>
          <w:color w:val="231F20"/>
          <w:position w:val="1"/>
          <w:lang w:eastAsia="zh-TW"/>
        </w:rPr>
        <w:t xml:space="preserve">奧希斯 </w:t>
      </w:r>
      <w:r>
        <w:rPr>
          <w:rFonts w:ascii="Times New Roman" w:eastAsia="Times New Roman" w:hAnsi="Times New Roman"/>
          <w:color w:val="231F20"/>
          <w:position w:val="1"/>
          <w:lang w:eastAsia="zh-TW"/>
        </w:rPr>
        <w:t>Brian O</w:t>
      </w:r>
      <w:r>
        <w:rPr>
          <w:rFonts w:ascii="Times New Roman" w:eastAsia="Times New Roman" w:hAnsi="Times New Roman"/>
          <w:color w:val="231F20"/>
          <w:lang w:eastAsia="zh-TW"/>
        </w:rPr>
        <w:t>’</w:t>
      </w:r>
      <w:r>
        <w:rPr>
          <w:rFonts w:ascii="Times New Roman" w:eastAsia="Times New Roman" w:hAnsi="Times New Roman"/>
          <w:color w:val="231F20"/>
          <w:position w:val="1"/>
          <w:lang w:eastAsia="zh-TW"/>
        </w:rPr>
        <w:t>Higgins</w:t>
      </w:r>
      <w:r>
        <w:rPr>
          <w:color w:val="231F20"/>
          <w:position w:val="1"/>
          <w:lang w:eastAsia="zh-TW"/>
        </w:rPr>
        <w:t>）國家是每個人生活的總和；</w:t>
      </w:r>
    </w:p>
    <w:p w14:paraId="490163E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5621A76" w14:textId="77777777" w:rsidR="001C1C81" w:rsidRDefault="001C1C81">
      <w:pPr>
        <w:pStyle w:val="a3"/>
        <w:rPr>
          <w:sz w:val="20"/>
          <w:lang w:eastAsia="zh-TW"/>
        </w:rPr>
      </w:pPr>
    </w:p>
    <w:p w14:paraId="2F9E0BA4" w14:textId="77777777" w:rsidR="001C1C81" w:rsidRDefault="001C1C81">
      <w:pPr>
        <w:pStyle w:val="a3"/>
        <w:spacing w:before="15"/>
        <w:rPr>
          <w:sz w:val="10"/>
          <w:lang w:eastAsia="zh-TW"/>
        </w:rPr>
      </w:pPr>
    </w:p>
    <w:p w14:paraId="5D316632" w14:textId="77777777" w:rsidR="001C1C81" w:rsidRDefault="007A07A9">
      <w:pPr>
        <w:spacing w:line="387" w:lineRule="exact"/>
        <w:ind w:left="3913"/>
        <w:rPr>
          <w:rFonts w:ascii="華康儷細黑(P)" w:eastAsia="華康儷細黑(P)"/>
          <w:sz w:val="20"/>
          <w:lang w:eastAsia="zh-TW"/>
        </w:rPr>
      </w:pPr>
      <w:r>
        <w:rPr>
          <w:rFonts w:ascii="Arial Unicode MS" w:eastAsia="Arial Unicode MS" w:hint="eastAsia"/>
          <w:color w:val="231F20"/>
          <w:sz w:val="20"/>
          <w:lang w:eastAsia="zh-TW"/>
        </w:rPr>
        <w:t xml:space="preserve">第十二章 聖母軍的外在目標 </w:t>
      </w:r>
      <w:r>
        <w:rPr>
          <w:rFonts w:ascii="華康儷細黑(P)" w:eastAsia="華康儷細黑(P)" w:hint="eastAsia"/>
          <w:color w:val="231F20"/>
          <w:sz w:val="20"/>
          <w:lang w:eastAsia="zh-TW"/>
        </w:rPr>
        <w:t>87</w:t>
      </w:r>
    </w:p>
    <w:p w14:paraId="4B2A8147" w14:textId="77777777" w:rsidR="001C1C81" w:rsidRDefault="001C1C81">
      <w:pPr>
        <w:pStyle w:val="a3"/>
        <w:spacing w:before="3"/>
        <w:rPr>
          <w:rFonts w:ascii="華康儷細黑(P)"/>
          <w:sz w:val="23"/>
          <w:lang w:eastAsia="zh-TW"/>
        </w:rPr>
      </w:pPr>
    </w:p>
    <w:p w14:paraId="38AE56F6" w14:textId="77777777" w:rsidR="001C1C81" w:rsidRDefault="007A07A9">
      <w:pPr>
        <w:pStyle w:val="a3"/>
        <w:spacing w:before="37" w:line="232" w:lineRule="auto"/>
        <w:ind w:left="430" w:right="433" w:firstLine="3"/>
        <w:jc w:val="both"/>
        <w:rPr>
          <w:lang w:eastAsia="zh-TW"/>
        </w:rPr>
      </w:pPr>
      <w:r>
        <w:rPr>
          <w:color w:val="231F20"/>
          <w:lang w:eastAsia="zh-TW"/>
        </w:rPr>
        <w:t>個人生活已經這樣，又怎能希望國家提升？因此，這些國家除了內亂外，還能對世界有何貢獻？這對於國家本身是十分危險而痛苦的事。</w:t>
      </w:r>
    </w:p>
    <w:p w14:paraId="134AF0DD" w14:textId="77777777" w:rsidR="001C1C81" w:rsidRDefault="007A07A9">
      <w:pPr>
        <w:pStyle w:val="a3"/>
        <w:spacing w:before="5" w:line="232" w:lineRule="auto"/>
        <w:ind w:left="430" w:right="430" w:firstLine="488"/>
        <w:jc w:val="both"/>
        <w:rPr>
          <w:lang w:eastAsia="zh-TW"/>
        </w:rPr>
      </w:pPr>
      <w:r>
        <w:rPr>
          <w:color w:val="231F20"/>
          <w:lang w:eastAsia="zh-TW"/>
        </w:rPr>
        <w:t>但如果有一種力量進入社會，使自我犧牲、互愛和理想，如傳染病一樣，逐漸蔓延出去，成為使人喜歡的觀念； 憂傷悲痛的事治好了，人們的生活水準提升了，這是一個多大的改變啊！如果有一個新興的國家，把國民的生活建立在崇高的水準上，並以全國人民實行個人信仰的榜樣獻給世界，這樣，同時還會解決了國內的種種問題，誰能說這樣的國家不是把光明照耀世界呢？其他國家一定會向這個國家學習。</w:t>
      </w:r>
    </w:p>
    <w:p w14:paraId="3D070B6D" w14:textId="77777777" w:rsidR="001C1C81" w:rsidRDefault="007A07A9">
      <w:pPr>
        <w:pStyle w:val="a3"/>
        <w:spacing w:before="14" w:line="232" w:lineRule="auto"/>
        <w:ind w:left="421" w:right="438" w:firstLine="497"/>
        <w:jc w:val="both"/>
        <w:rPr>
          <w:lang w:eastAsia="zh-TW"/>
        </w:rPr>
      </w:pPr>
      <w:r>
        <w:rPr>
          <w:color w:val="231F20"/>
          <w:lang w:eastAsia="zh-TW"/>
        </w:rPr>
        <w:t>無疑地，聖母軍具有一種能力，可使教友非常關心教會的事，並向生活在它影響下的人，傳授熱情和理想，使他們逐漸忘記世間的分歧、差異和對立，大家都願為人類服務， 愛護人類。這一理想，因為是建立在宗教信仰上，並非純粹的感情作用，它使人為服務著想，完成重大的犧牲，到達英勇崇高的地步，而不會消失渙散。</w:t>
      </w:r>
    </w:p>
    <w:p w14:paraId="524E36D4" w14:textId="77777777" w:rsidR="001C1C81" w:rsidRDefault="007A07A9">
      <w:pPr>
        <w:pStyle w:val="a3"/>
        <w:spacing w:before="10" w:line="232" w:lineRule="auto"/>
        <w:ind w:left="425" w:right="431" w:firstLine="482"/>
        <w:jc w:val="both"/>
        <w:rPr>
          <w:lang w:eastAsia="zh-TW"/>
        </w:rPr>
      </w:pPr>
      <w:r>
        <w:rPr>
          <w:color w:val="231F20"/>
          <w:lang w:eastAsia="zh-TW"/>
        </w:rPr>
        <w:t>為何以上的理想不易消失？理由在於動機。力量必須有來源。聖母軍有一種力量，促使團員去為大眾服務。耶穌和瑪利亞是納匝肋的居民，他們懷著宗教的熱忱，愛自己的故鄉和祖國，因為猶太人的宗教信仰和國家思想，是這樣神聖地組合在一起的。耶穌和瑪利亞完全過著當地人一般的生活。他倆深深地關注每一個人，每一件事，無論哪方面，都是這麼關心和重視。</w:t>
      </w:r>
    </w:p>
    <w:p w14:paraId="1D9A41E1" w14:textId="77777777" w:rsidR="001C1C81" w:rsidRDefault="007A07A9">
      <w:pPr>
        <w:pStyle w:val="a3"/>
        <w:spacing w:before="2"/>
        <w:ind w:left="913"/>
        <w:rPr>
          <w:lang w:eastAsia="zh-TW"/>
        </w:rPr>
      </w:pPr>
      <w:r>
        <w:rPr>
          <w:color w:val="231F20"/>
          <w:lang w:eastAsia="zh-TW"/>
        </w:rPr>
        <w:t>現在這個世界是他們的祖國，每一個地方猶如他們的納</w:t>
      </w:r>
    </w:p>
    <w:p w14:paraId="41DE0691" w14:textId="77777777" w:rsidR="001C1C81" w:rsidRDefault="001C1C81">
      <w:pPr>
        <w:rPr>
          <w:lang w:eastAsia="zh-TW"/>
        </w:rPr>
        <w:sectPr w:rsidR="001C1C81">
          <w:pgSz w:w="9980" w:h="13380"/>
          <w:pgMar w:top="720" w:right="1380" w:bottom="720" w:left="1380" w:header="0" w:footer="540" w:gutter="0"/>
          <w:cols w:space="720"/>
        </w:sectPr>
      </w:pPr>
    </w:p>
    <w:p w14:paraId="7DAEBA7E" w14:textId="77777777" w:rsidR="001C1C81" w:rsidRDefault="001C1C81">
      <w:pPr>
        <w:pStyle w:val="a3"/>
        <w:rPr>
          <w:sz w:val="20"/>
          <w:lang w:eastAsia="zh-TW"/>
        </w:rPr>
      </w:pPr>
    </w:p>
    <w:p w14:paraId="33358177" w14:textId="77777777" w:rsidR="001C1C81" w:rsidRDefault="001C1C81">
      <w:pPr>
        <w:pStyle w:val="a3"/>
        <w:spacing w:before="15"/>
        <w:rPr>
          <w:sz w:val="10"/>
          <w:lang w:eastAsia="zh-TW"/>
        </w:rPr>
      </w:pPr>
    </w:p>
    <w:p w14:paraId="26B4784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88 聖母軍手冊</w:t>
      </w:r>
    </w:p>
    <w:p w14:paraId="7477825A" w14:textId="77777777" w:rsidR="001C1C81" w:rsidRDefault="001C1C81">
      <w:pPr>
        <w:pStyle w:val="a3"/>
        <w:spacing w:before="6"/>
        <w:rPr>
          <w:rFonts w:ascii="華康儷細黑(P)"/>
          <w:sz w:val="25"/>
          <w:lang w:eastAsia="zh-TW"/>
        </w:rPr>
      </w:pPr>
    </w:p>
    <w:p w14:paraId="27D09DE0" w14:textId="77777777" w:rsidR="001C1C81" w:rsidRDefault="007A07A9">
      <w:pPr>
        <w:pStyle w:val="a3"/>
        <w:spacing w:line="232" w:lineRule="auto"/>
        <w:ind w:left="425" w:right="433" w:firstLine="8"/>
        <w:jc w:val="both"/>
        <w:rPr>
          <w:lang w:eastAsia="zh-TW"/>
        </w:rPr>
      </w:pPr>
      <w:r>
        <w:rPr>
          <w:color w:val="231F20"/>
          <w:lang w:eastAsia="zh-TW"/>
        </w:rPr>
        <w:t>匝肋。他們與一個教友團體每個成員的關係，比對他們自己的親族更為密切。不過，現在他們的愛，必須經過奧體才發出來的。如果這個團體的成員，用這種精神去為他們生活的地區服務，耶穌和瑪利亞就會給那地方廣賜恩寵，不但給人靈，也給附近各地。物質上有進步，難題也會減少。從其他方面獲得的進步，並不是真正的進步。</w:t>
      </w:r>
    </w:p>
    <w:p w14:paraId="09455280" w14:textId="77777777" w:rsidR="001C1C81" w:rsidRDefault="007A07A9">
      <w:pPr>
        <w:pStyle w:val="a3"/>
        <w:spacing w:before="10" w:line="232" w:lineRule="auto"/>
        <w:ind w:left="423" w:right="437" w:firstLine="489"/>
        <w:jc w:val="both"/>
        <w:rPr>
          <w:lang w:eastAsia="zh-TW"/>
        </w:rPr>
      </w:pPr>
      <w:r>
        <w:rPr>
          <w:color w:val="231F20"/>
          <w:lang w:eastAsia="zh-TW"/>
        </w:rPr>
        <w:t>在每一個地區，善盡教友本分的基督徒，會增強愛國的情操。國家這名詞，並不是指一個劃定的地區；甚麼才是真正的愛國心？在世界上本來沒有地圖和地球儀。在戰爭中雖能產生忠貞和犧牲，但這是由於仇恨而非由愛而激起， 其目的實在是為了破壞。因此，必須提出一種正確而和平的愛國心。</w:t>
      </w:r>
    </w:p>
    <w:p w14:paraId="437AADD9" w14:textId="77777777" w:rsidR="001C1C81" w:rsidRDefault="007A07A9">
      <w:pPr>
        <w:pStyle w:val="a3"/>
        <w:spacing w:before="10" w:line="232" w:lineRule="auto"/>
        <w:ind w:left="419" w:right="432" w:firstLine="491"/>
        <w:jc w:val="both"/>
        <w:rPr>
          <w:lang w:eastAsia="zh-TW"/>
        </w:rPr>
      </w:pPr>
      <w:r>
        <w:rPr>
          <w:color w:val="231F20"/>
          <w:lang w:eastAsia="zh-TW"/>
        </w:rPr>
        <w:t>聖母軍所積極提倡的「真正忠心報國」運動，就是在精神上為大眾服務，不但因為這種服務出於精神的動機，而且是因為服務時所引發的一切接觸，都是用來促進精神的得益。僅在物質上才產生進步的工作，便完全誤解了「真正忠心報國」的意義。紐曼樞機把這基本的思想完全表達出來了，他說：如果物質進步，但道德上並沒有相對的表現，簡直是不堪設想的事。我們必須維持精神與物質的適當平衡。</w:t>
      </w:r>
    </w:p>
    <w:p w14:paraId="546C4442" w14:textId="77777777" w:rsidR="001C1C81" w:rsidRDefault="007A07A9">
      <w:pPr>
        <w:pStyle w:val="a3"/>
        <w:spacing w:before="3" w:line="399" w:lineRule="exact"/>
        <w:ind w:left="920"/>
        <w:rPr>
          <w:lang w:eastAsia="zh-TW"/>
        </w:rPr>
      </w:pPr>
      <w:r>
        <w:rPr>
          <w:color w:val="231F20"/>
          <w:lang w:eastAsia="zh-TW"/>
        </w:rPr>
        <w:t>關於這問題，可向總部索取一本小冊子。</w:t>
      </w:r>
    </w:p>
    <w:p w14:paraId="58837D6E" w14:textId="77777777" w:rsidR="001C1C81" w:rsidRDefault="007A07A9">
      <w:pPr>
        <w:pStyle w:val="a3"/>
        <w:spacing w:before="2" w:line="232" w:lineRule="auto"/>
        <w:ind w:left="433" w:right="430" w:firstLine="486"/>
        <w:jc w:val="both"/>
        <w:rPr>
          <w:lang w:eastAsia="zh-TW"/>
        </w:rPr>
      </w:pPr>
      <w:r>
        <w:rPr>
          <w:color w:val="231F20"/>
          <w:spacing w:val="14"/>
          <w:lang w:eastAsia="zh-TW"/>
        </w:rPr>
        <w:t>世人們，請看！聖母軍為從事天主的偉業，隨時準備</w:t>
      </w:r>
      <w:r>
        <w:rPr>
          <w:color w:val="231F20"/>
          <w:spacing w:val="13"/>
          <w:lang w:eastAsia="zh-TW"/>
        </w:rPr>
        <w:t>著武士團，以神奇的力量，聯合所有的人，它服務的成效</w:t>
      </w:r>
      <w:r>
        <w:rPr>
          <w:color w:val="231F20"/>
          <w:spacing w:val="12"/>
          <w:lang w:eastAsia="zh-TW"/>
        </w:rPr>
        <w:t>遠超過傳奇中亞瑟國王</w:t>
      </w:r>
      <w:r>
        <w:rPr>
          <w:color w:val="231F20"/>
          <w:spacing w:val="9"/>
          <w:lang w:eastAsia="zh-TW"/>
        </w:rPr>
        <w:t>（</w:t>
      </w:r>
      <w:r>
        <w:rPr>
          <w:rFonts w:ascii="Times New Roman" w:eastAsia="Times New Roman"/>
          <w:color w:val="231F20"/>
          <w:spacing w:val="9"/>
          <w:lang w:eastAsia="zh-TW"/>
        </w:rPr>
        <w:t>King</w:t>
      </w:r>
      <w:r>
        <w:rPr>
          <w:rFonts w:ascii="Times New Roman" w:eastAsia="Times New Roman"/>
          <w:color w:val="231F20"/>
          <w:spacing w:val="33"/>
          <w:lang w:eastAsia="zh-TW"/>
        </w:rPr>
        <w:t xml:space="preserve"> </w:t>
      </w:r>
      <w:r>
        <w:rPr>
          <w:rFonts w:ascii="Times New Roman" w:eastAsia="Times New Roman"/>
          <w:color w:val="231F20"/>
          <w:spacing w:val="12"/>
          <w:lang w:eastAsia="zh-TW"/>
        </w:rPr>
        <w:t>Arthur</w:t>
      </w:r>
      <w:r>
        <w:rPr>
          <w:color w:val="231F20"/>
          <w:spacing w:val="12"/>
          <w:lang w:eastAsia="zh-TW"/>
        </w:rPr>
        <w:t>）</w:t>
      </w:r>
      <w:r>
        <w:rPr>
          <w:color w:val="231F20"/>
          <w:spacing w:val="9"/>
          <w:lang w:eastAsia="zh-TW"/>
        </w:rPr>
        <w:t>的戰績。在坦尼森</w:t>
      </w:r>
    </w:p>
    <w:p w14:paraId="476FBC8D" w14:textId="77777777" w:rsidR="001C1C81" w:rsidRDefault="007A07A9">
      <w:pPr>
        <w:pStyle w:val="a3"/>
        <w:spacing w:before="5" w:line="232" w:lineRule="auto"/>
        <w:ind w:left="435" w:right="430" w:hanging="3"/>
        <w:jc w:val="both"/>
        <w:rPr>
          <w:lang w:eastAsia="zh-TW"/>
        </w:rPr>
      </w:pPr>
      <w:r>
        <w:rPr>
          <w:color w:val="231F20"/>
          <w:lang w:eastAsia="zh-TW"/>
        </w:rPr>
        <w:t>（</w:t>
      </w:r>
      <w:proofErr w:type="spellStart"/>
      <w:r>
        <w:rPr>
          <w:rFonts w:ascii="Times New Roman" w:eastAsia="Times New Roman"/>
          <w:color w:val="231F20"/>
          <w:lang w:eastAsia="zh-TW"/>
        </w:rPr>
        <w:t>Temnyson</w:t>
      </w:r>
      <w:proofErr w:type="spellEnd"/>
      <w:r>
        <w:rPr>
          <w:color w:val="231F20"/>
          <w:lang w:eastAsia="zh-TW"/>
        </w:rPr>
        <w:t>）美妙的詩句中有描寫他：「他招募國內及其他</w:t>
      </w:r>
      <w:r>
        <w:rPr>
          <w:color w:val="231F20"/>
          <w:spacing w:val="3"/>
          <w:lang w:eastAsia="zh-TW"/>
        </w:rPr>
        <w:t>國家的遊客騎士，來參加他的圓桌騎士團，這是一支光榮的</w:t>
      </w:r>
    </w:p>
    <w:p w14:paraId="24A1540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C214C1C" w14:textId="77777777" w:rsidR="001C1C81" w:rsidRDefault="001C1C81">
      <w:pPr>
        <w:pStyle w:val="a3"/>
        <w:rPr>
          <w:sz w:val="20"/>
          <w:lang w:eastAsia="zh-TW"/>
        </w:rPr>
      </w:pPr>
    </w:p>
    <w:p w14:paraId="0471B786" w14:textId="77777777" w:rsidR="001C1C81" w:rsidRDefault="001C1C81">
      <w:pPr>
        <w:pStyle w:val="a3"/>
        <w:spacing w:before="15"/>
        <w:rPr>
          <w:sz w:val="10"/>
          <w:lang w:eastAsia="zh-TW"/>
        </w:rPr>
      </w:pPr>
    </w:p>
    <w:p w14:paraId="199A51FE" w14:textId="77777777" w:rsidR="001C1C81" w:rsidRDefault="007A07A9">
      <w:pPr>
        <w:spacing w:line="387" w:lineRule="exact"/>
        <w:ind w:left="3913"/>
        <w:rPr>
          <w:rFonts w:ascii="華康儷細黑(P)" w:eastAsia="華康儷細黑(P)"/>
          <w:sz w:val="20"/>
          <w:lang w:eastAsia="zh-TW"/>
        </w:rPr>
      </w:pPr>
      <w:r>
        <w:rPr>
          <w:rFonts w:ascii="Arial Unicode MS" w:eastAsia="Arial Unicode MS" w:hint="eastAsia"/>
          <w:color w:val="231F20"/>
          <w:sz w:val="20"/>
          <w:lang w:eastAsia="zh-TW"/>
        </w:rPr>
        <w:t xml:space="preserve">第十二章 聖母軍的外在目標 </w:t>
      </w:r>
      <w:r>
        <w:rPr>
          <w:rFonts w:ascii="華康儷細黑(P)" w:eastAsia="華康儷細黑(P)" w:hint="eastAsia"/>
          <w:color w:val="231F20"/>
          <w:sz w:val="20"/>
          <w:lang w:eastAsia="zh-TW"/>
        </w:rPr>
        <w:t>89</w:t>
      </w:r>
    </w:p>
    <w:p w14:paraId="50484D99" w14:textId="77777777" w:rsidR="001C1C81" w:rsidRDefault="001C1C81">
      <w:pPr>
        <w:pStyle w:val="a3"/>
        <w:spacing w:before="3"/>
        <w:rPr>
          <w:rFonts w:ascii="華康儷細黑(P)"/>
          <w:sz w:val="23"/>
          <w:lang w:eastAsia="zh-TW"/>
        </w:rPr>
      </w:pPr>
    </w:p>
    <w:p w14:paraId="00D5B5A3" w14:textId="77777777" w:rsidR="001C1C81" w:rsidRDefault="007A07A9">
      <w:pPr>
        <w:pStyle w:val="a3"/>
        <w:spacing w:before="37" w:line="232" w:lineRule="auto"/>
        <w:ind w:left="432" w:right="433" w:firstLine="1"/>
        <w:rPr>
          <w:lang w:eastAsia="zh-TW"/>
        </w:rPr>
      </w:pPr>
      <w:r>
        <w:rPr>
          <w:color w:val="231F20"/>
          <w:lang w:eastAsia="zh-TW"/>
        </w:rPr>
        <w:t>隊伍，人間的精華，為強大世界服務的模範，劃時代美妙的開端。」</w:t>
      </w:r>
    </w:p>
    <w:p w14:paraId="21A5D388" w14:textId="77777777" w:rsidR="001C1C81" w:rsidRDefault="001C1C81">
      <w:pPr>
        <w:pStyle w:val="a3"/>
        <w:spacing w:before="8"/>
        <w:rPr>
          <w:lang w:eastAsia="zh-TW"/>
        </w:rPr>
      </w:pPr>
    </w:p>
    <w:p w14:paraId="71B0CD6A" w14:textId="77777777" w:rsidR="001C1C81" w:rsidRDefault="007A07A9">
      <w:pPr>
        <w:pStyle w:val="a3"/>
        <w:spacing w:line="271" w:lineRule="auto"/>
        <w:ind w:left="426" w:right="436" w:firstLine="493"/>
        <w:jc w:val="both"/>
        <w:rPr>
          <w:rFonts w:ascii="標楷體" w:eastAsia="標楷體"/>
          <w:lang w:eastAsia="zh-TW"/>
        </w:rPr>
      </w:pPr>
      <w:r>
        <w:rPr>
          <w:rFonts w:ascii="標楷體" w:eastAsia="標楷體" w:hint="eastAsia"/>
          <w:color w:val="231F20"/>
          <w:lang w:eastAsia="zh-TW"/>
        </w:rPr>
        <w:t>「教會是一個有形可見的組織，又是一個精神的團體， 同整個人類共同前進，並和世界共同經驗著塵世的命運。教會猶如人類社會的酵母與靈魂，志在基督內革新人類社會， 並將這社會變作天主的家庭。</w:t>
      </w:r>
    </w:p>
    <w:p w14:paraId="26C54C04" w14:textId="77777777" w:rsidR="001C1C81" w:rsidRDefault="007A07A9">
      <w:pPr>
        <w:pStyle w:val="a3"/>
        <w:spacing w:before="3" w:line="271" w:lineRule="auto"/>
        <w:ind w:left="416" w:right="442" w:firstLine="497"/>
        <w:jc w:val="both"/>
        <w:rPr>
          <w:rFonts w:ascii="標楷體" w:eastAsia="標楷體"/>
          <w:lang w:eastAsia="zh-TW"/>
        </w:rPr>
      </w:pPr>
      <w:r>
        <w:rPr>
          <w:rFonts w:ascii="標楷體" w:eastAsia="標楷體" w:hint="eastAsia"/>
          <w:color w:val="231F20"/>
          <w:lang w:eastAsia="zh-TW"/>
        </w:rPr>
        <w:t>大公會議勸告信友，本著福音精神，忠實滿全此世的任務，因為信友不獨是天國子民，亦是此世的國民。固然，在此世，我們並沒有永久的國土，而應尋求來生的國土，但如果信友認為可以因此而忽略此世任務，不明白信德更要他們各依其使命滿全此世任務，則是遠離真理。」（教會在現代世界牧職憲章</w:t>
      </w:r>
      <w:r>
        <w:rPr>
          <w:rFonts w:ascii="Times New Roman" w:eastAsia="Times New Roman"/>
          <w:color w:val="231F20"/>
          <w:lang w:eastAsia="zh-TW"/>
        </w:rPr>
        <w:t>40, 43</w:t>
      </w:r>
      <w:r>
        <w:rPr>
          <w:rFonts w:ascii="標楷體" w:eastAsia="標楷體" w:hint="eastAsia"/>
          <w:color w:val="231F20"/>
          <w:lang w:eastAsia="zh-TW"/>
        </w:rPr>
        <w:t>）</w:t>
      </w:r>
    </w:p>
    <w:p w14:paraId="7A01F1EB" w14:textId="77777777" w:rsidR="001C1C81" w:rsidRDefault="007A07A9">
      <w:pPr>
        <w:pStyle w:val="a3"/>
        <w:spacing w:before="4" w:line="271" w:lineRule="auto"/>
        <w:ind w:left="410" w:right="431" w:firstLine="493"/>
        <w:jc w:val="both"/>
        <w:rPr>
          <w:rFonts w:ascii="Times New Roman" w:eastAsia="Times New Roman" w:hAnsi="Times New Roman"/>
          <w:lang w:eastAsia="zh-TW"/>
        </w:rPr>
      </w:pPr>
      <w:r>
        <w:rPr>
          <w:rFonts w:ascii="標楷體" w:eastAsia="標楷體" w:hAnsi="標楷體" w:hint="eastAsia"/>
          <w:color w:val="231F20"/>
          <w:spacing w:val="3"/>
          <w:lang w:eastAsia="zh-TW"/>
        </w:rPr>
        <w:t>「關於大公會議的決議所標明的這種需要和責任，有一實際的答覆，即聖母軍於一九六○年所發起的『真正忠心報國』的運動。它已得到輝煌的成果，證明這個運動可能有極</w:t>
      </w:r>
      <w:r>
        <w:rPr>
          <w:rFonts w:ascii="標楷體" w:eastAsia="標楷體" w:hAnsi="標楷體" w:hint="eastAsia"/>
          <w:color w:val="231F20"/>
          <w:spacing w:val="-12"/>
          <w:lang w:eastAsia="zh-TW"/>
        </w:rPr>
        <w:t>大的發展。但我們要強調，聖母軍所能貢獻這世界的，並非特</w:t>
      </w:r>
      <w:r>
        <w:rPr>
          <w:rFonts w:ascii="標楷體" w:eastAsia="標楷體" w:hAnsi="標楷體" w:hint="eastAsia"/>
          <w:color w:val="231F20"/>
          <w:spacing w:val="3"/>
          <w:lang w:eastAsia="zh-TW"/>
        </w:rPr>
        <w:t xml:space="preserve">別的知識或經驗，或超卓的技術，也不是眾多的工作人員， </w:t>
      </w:r>
      <w:r>
        <w:rPr>
          <w:rFonts w:ascii="標楷體" w:eastAsia="標楷體" w:hAnsi="標楷體" w:hint="eastAsia"/>
          <w:color w:val="231F20"/>
          <w:spacing w:val="-10"/>
          <w:lang w:eastAsia="zh-TW"/>
        </w:rPr>
        <w:t>而是精神的動力；它使聖母軍已成為充滿世界的力量。只要有</w:t>
      </w:r>
      <w:r>
        <w:rPr>
          <w:rFonts w:ascii="標楷體" w:eastAsia="標楷體" w:hAnsi="標楷體" w:hint="eastAsia"/>
          <w:color w:val="231F20"/>
          <w:spacing w:val="3"/>
          <w:lang w:eastAsia="zh-TW"/>
        </w:rPr>
        <w:t>人善加利用它，它都可以促進任何一部分天主子民上進。不過，事業必須由聖母軍來發動，雖然聖母軍避免一切世俗的事，但是它常應依照大公會議的決議，關心這個世界。聖母軍也應體認，人必須在物質中生活，何況人的得救大部分與</w:t>
      </w:r>
      <w:r>
        <w:rPr>
          <w:rFonts w:ascii="標楷體" w:eastAsia="標楷體" w:hAnsi="標楷體" w:hint="eastAsia"/>
          <w:color w:val="231F20"/>
          <w:spacing w:val="-9"/>
          <w:position w:val="1"/>
          <w:lang w:eastAsia="zh-TW"/>
        </w:rPr>
        <w:t xml:space="preserve">物質世界有關係。」 </w:t>
      </w:r>
      <w:r>
        <w:rPr>
          <w:rFonts w:ascii="標楷體" w:eastAsia="標楷體" w:hAnsi="標楷體" w:hint="eastAsia"/>
          <w:color w:val="231F20"/>
          <w:spacing w:val="-3"/>
          <w:position w:val="1"/>
          <w:lang w:eastAsia="zh-TW"/>
        </w:rPr>
        <w:t>（</w:t>
      </w:r>
      <w:r>
        <w:rPr>
          <w:rFonts w:ascii="標楷體" w:eastAsia="標楷體" w:hAnsi="標楷體" w:hint="eastAsia"/>
          <w:color w:val="231F20"/>
          <w:spacing w:val="-10"/>
          <w:position w:val="1"/>
          <w:lang w:eastAsia="zh-TW"/>
        </w:rPr>
        <w:t xml:space="preserve">多瑪歐福林神父 </w:t>
      </w:r>
      <w:r>
        <w:rPr>
          <w:rFonts w:ascii="Times New Roman" w:eastAsia="Times New Roman" w:hAnsi="Times New Roman"/>
          <w:color w:val="231F20"/>
          <w:spacing w:val="-7"/>
          <w:lang w:eastAsia="zh-TW"/>
        </w:rPr>
        <w:t>Fr</w:t>
      </w:r>
      <w:r>
        <w:rPr>
          <w:rFonts w:ascii="Times New Roman" w:eastAsia="Times New Roman" w:hAnsi="Times New Roman"/>
          <w:color w:val="231F20"/>
          <w:spacing w:val="-3"/>
          <w:lang w:eastAsia="zh-TW"/>
        </w:rPr>
        <w:t xml:space="preserve">. Thomas </w:t>
      </w:r>
      <w:r>
        <w:rPr>
          <w:rFonts w:ascii="Times New Roman" w:eastAsia="Times New Roman" w:hAnsi="Times New Roman"/>
          <w:color w:val="231F20"/>
          <w:spacing w:val="-15"/>
          <w:lang w:eastAsia="zh-TW"/>
        </w:rPr>
        <w:t>P</w:t>
      </w:r>
      <w:r>
        <w:rPr>
          <w:rFonts w:ascii="Times New Roman" w:eastAsia="Times New Roman" w:hAnsi="Times New Roman"/>
          <w:color w:val="231F20"/>
          <w:spacing w:val="-4"/>
          <w:lang w:eastAsia="zh-TW"/>
        </w:rPr>
        <w:t xml:space="preserve">. </w:t>
      </w:r>
      <w:proofErr w:type="spellStart"/>
      <w:r>
        <w:rPr>
          <w:rFonts w:ascii="Times New Roman" w:eastAsia="Times New Roman" w:hAnsi="Times New Roman"/>
          <w:color w:val="231F20"/>
          <w:spacing w:val="-3"/>
          <w:lang w:eastAsia="zh-TW"/>
        </w:rPr>
        <w:t>O’Flynn</w:t>
      </w:r>
      <w:proofErr w:type="spellEnd"/>
    </w:p>
    <w:p w14:paraId="37AAB49D" w14:textId="77777777" w:rsidR="001C1C81" w:rsidRDefault="007A07A9">
      <w:pPr>
        <w:pStyle w:val="a3"/>
        <w:spacing w:before="6"/>
        <w:ind w:left="427"/>
        <w:rPr>
          <w:rFonts w:ascii="標楷體" w:eastAsia="標楷體"/>
          <w:lang w:eastAsia="zh-TW"/>
        </w:rPr>
      </w:pPr>
      <w:r>
        <w:rPr>
          <w:rFonts w:ascii="Times New Roman" w:eastAsia="Times New Roman"/>
          <w:color w:val="231F20"/>
          <w:lang w:eastAsia="zh-TW"/>
        </w:rPr>
        <w:t xml:space="preserve">C.M. </w:t>
      </w:r>
      <w:r>
        <w:rPr>
          <w:rFonts w:ascii="標楷體" w:eastAsia="標楷體" w:hint="eastAsia"/>
          <w:color w:val="231F20"/>
          <w:position w:val="1"/>
          <w:lang w:eastAsia="zh-TW"/>
        </w:rPr>
        <w:t>曾任總部神師）</w:t>
      </w:r>
    </w:p>
    <w:p w14:paraId="2ADFC8C6"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66261052" w14:textId="77777777" w:rsidR="001C1C81" w:rsidRDefault="001C1C81">
      <w:pPr>
        <w:pStyle w:val="a3"/>
        <w:rPr>
          <w:rFonts w:ascii="標楷體"/>
          <w:sz w:val="20"/>
          <w:lang w:eastAsia="zh-TW"/>
        </w:rPr>
      </w:pPr>
    </w:p>
    <w:p w14:paraId="5D4D0310" w14:textId="77777777" w:rsidR="001C1C81" w:rsidRDefault="001C1C81">
      <w:pPr>
        <w:pStyle w:val="a3"/>
        <w:spacing w:before="3"/>
        <w:rPr>
          <w:rFonts w:ascii="標楷體"/>
          <w:sz w:val="17"/>
          <w:lang w:eastAsia="zh-TW"/>
        </w:rPr>
      </w:pPr>
    </w:p>
    <w:p w14:paraId="6E7B5E8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90 聖母軍手冊</w:t>
      </w:r>
    </w:p>
    <w:p w14:paraId="0DE5E8C4" w14:textId="77777777" w:rsidR="001C1C81" w:rsidRDefault="001C1C81">
      <w:pPr>
        <w:pStyle w:val="a3"/>
        <w:spacing w:before="15"/>
        <w:rPr>
          <w:rFonts w:ascii="華康儷細黑(P)"/>
          <w:sz w:val="20"/>
          <w:lang w:eastAsia="zh-TW"/>
        </w:rPr>
      </w:pPr>
    </w:p>
    <w:p w14:paraId="481F4F97" w14:textId="77777777" w:rsidR="001C1C81" w:rsidRDefault="007A07A9">
      <w:pPr>
        <w:pStyle w:val="210"/>
        <w:rPr>
          <w:lang w:eastAsia="zh-TW"/>
        </w:rPr>
      </w:pPr>
      <w:bookmarkStart w:id="39" w:name="_TOC_250170"/>
      <w:bookmarkEnd w:id="39"/>
      <w:r>
        <w:rPr>
          <w:color w:val="231F20"/>
          <w:lang w:eastAsia="zh-TW"/>
        </w:rPr>
        <w:t>四、負起天主崇高的事業</w:t>
      </w:r>
    </w:p>
    <w:p w14:paraId="743D2A05" w14:textId="77777777" w:rsidR="001C1C81" w:rsidRDefault="007A07A9">
      <w:pPr>
        <w:pStyle w:val="a3"/>
        <w:spacing w:before="117" w:line="237" w:lineRule="auto"/>
        <w:ind w:left="429" w:right="434" w:firstLine="492"/>
        <w:jc w:val="both"/>
        <w:rPr>
          <w:lang w:eastAsia="zh-TW"/>
        </w:rPr>
      </w:pPr>
      <w:r>
        <w:rPr>
          <w:color w:val="231F20"/>
          <w:lang w:eastAsia="zh-TW"/>
        </w:rPr>
        <w:t>這個新的武士團，正是教會在有特殊危難時所需要的。目前唯物主義及無宗教思想正大行其道，不斷地散布它的腐化毒素，伸展它的影響領域，好像要吞噬整個世界。</w:t>
      </w:r>
    </w:p>
    <w:p w14:paraId="6981FDAC" w14:textId="77777777" w:rsidR="001C1C81" w:rsidRDefault="007A07A9">
      <w:pPr>
        <w:pStyle w:val="a3"/>
        <w:spacing w:line="237" w:lineRule="auto"/>
        <w:ind w:left="423" w:right="439" w:firstLine="493"/>
        <w:jc w:val="right"/>
        <w:rPr>
          <w:lang w:eastAsia="zh-TW"/>
        </w:rPr>
      </w:pPr>
      <w:r>
        <w:rPr>
          <w:color w:val="231F20"/>
          <w:lang w:eastAsia="zh-TW"/>
        </w:rPr>
        <w:t>聖母軍與這可畏的陣營相比起來，是多麼渺小微弱啊！但這個對照依然壯大聖母軍的氣勢。聖母軍團員與大能的童貞聖母聯合一致，且聖母軍本身有偉大的原則及付諸實行的方法。全能的天主或許要給聖母軍去從事並完成偉大的事。聖母軍的目標，與世俗主義，反宗教者完全相反；那些</w:t>
      </w:r>
    </w:p>
    <w:p w14:paraId="3AED9311" w14:textId="77777777" w:rsidR="001C1C81" w:rsidRDefault="007A07A9">
      <w:pPr>
        <w:pStyle w:val="a3"/>
        <w:spacing w:line="237" w:lineRule="auto"/>
        <w:ind w:left="419" w:right="447" w:firstLine="1"/>
        <w:rPr>
          <w:lang w:eastAsia="zh-TW"/>
        </w:rPr>
      </w:pPr>
      <w:r>
        <w:rPr>
          <w:color w:val="231F20"/>
          <w:lang w:eastAsia="zh-TW"/>
        </w:rPr>
        <w:t>人不承認「唯一至高的主宰和我們的主耶穌基督」。（參閱猶一</w:t>
      </w:r>
      <w:r>
        <w:rPr>
          <w:rFonts w:ascii="Times New Roman" w:eastAsia="Times New Roman"/>
          <w:color w:val="231F20"/>
          <w:lang w:eastAsia="zh-TW"/>
        </w:rPr>
        <w:t>4</w:t>
      </w:r>
      <w:r>
        <w:rPr>
          <w:color w:val="231F20"/>
          <w:lang w:eastAsia="zh-TW"/>
        </w:rPr>
        <w:t>）</w:t>
      </w:r>
    </w:p>
    <w:p w14:paraId="472FB603" w14:textId="77777777" w:rsidR="001C1C81" w:rsidRDefault="007A07A9">
      <w:pPr>
        <w:pStyle w:val="a3"/>
        <w:spacing w:line="237" w:lineRule="auto"/>
        <w:ind w:left="418" w:right="446" w:firstLine="488"/>
        <w:jc w:val="both"/>
        <w:rPr>
          <w:lang w:eastAsia="zh-TW"/>
        </w:rPr>
      </w:pPr>
      <w:r>
        <w:rPr>
          <w:color w:val="231F20"/>
          <w:spacing w:val="14"/>
          <w:lang w:eastAsia="zh-TW"/>
        </w:rPr>
        <w:t>聖母軍的目標是把天主帶給每一個靈魂，對方的目標</w:t>
      </w:r>
      <w:r>
        <w:rPr>
          <w:color w:val="231F20"/>
          <w:spacing w:val="3"/>
          <w:lang w:eastAsia="zh-TW"/>
        </w:rPr>
        <w:t>正好相反。但聖母軍的計畫並非專為對抗無神主義者。事情的進展很簡單：有一群人聚集在聖母祭台前，向她要求說：</w:t>
      </w:r>
    </w:p>
    <w:p w14:paraId="0C666BD5" w14:textId="77777777" w:rsidR="001C1C81" w:rsidRDefault="007A07A9">
      <w:pPr>
        <w:pStyle w:val="a3"/>
        <w:spacing w:line="237" w:lineRule="auto"/>
        <w:ind w:left="415" w:right="451" w:firstLine="1"/>
        <w:rPr>
          <w:lang w:eastAsia="zh-TW"/>
        </w:rPr>
      </w:pPr>
      <w:r>
        <w:rPr>
          <w:color w:val="231F20"/>
          <w:spacing w:val="3"/>
          <w:lang w:eastAsia="zh-TW"/>
        </w:rPr>
        <w:t>「領導我們吧！」團員與聖母聯合起來，開始去探訪一所大醫院；那裡有許多病人、憂傷者和殘障者。聖母對他們說：</w:t>
      </w:r>
    </w:p>
    <w:p w14:paraId="50437C95" w14:textId="77777777" w:rsidR="001C1C81" w:rsidRDefault="007A07A9">
      <w:pPr>
        <w:pStyle w:val="a3"/>
        <w:spacing w:line="237" w:lineRule="auto"/>
        <w:ind w:left="411" w:right="432" w:firstLine="1"/>
        <w:jc w:val="both"/>
        <w:rPr>
          <w:lang w:eastAsia="zh-TW"/>
        </w:rPr>
      </w:pPr>
      <w:r>
        <w:rPr>
          <w:color w:val="231F20"/>
          <w:lang w:eastAsia="zh-TW"/>
        </w:rPr>
        <w:t>「看！我可愛的聖子就在這些人中的每個人身上。」團員開始明白，祂在人類的每個分子內。於是大家手拉手和聖母聯合起來，開始他們簡單的服務工作。他們在日益茁壯中成為一支軍隊。這樣，聖母軍就在世界各地進行簡單的服務工作，為使天主的愛降到每個人身上，也使人為了天主而彼此相愛。從此，這個「愛」的行動，在各地顯出它的力量，激勵人心，也獲得人心。</w:t>
      </w:r>
    </w:p>
    <w:p w14:paraId="480F2E6E" w14:textId="77777777" w:rsidR="001C1C81" w:rsidRDefault="007A07A9">
      <w:pPr>
        <w:pStyle w:val="a3"/>
        <w:spacing w:line="398" w:lineRule="exact"/>
        <w:ind w:right="438"/>
        <w:jc w:val="right"/>
        <w:rPr>
          <w:lang w:eastAsia="zh-TW"/>
        </w:rPr>
      </w:pPr>
      <w:r>
        <w:rPr>
          <w:color w:val="231F20"/>
          <w:lang w:eastAsia="zh-TW"/>
        </w:rPr>
        <w:t>唯物主義者也同樣宣布他們是愛護人類、服務人類的。</w:t>
      </w:r>
    </w:p>
    <w:p w14:paraId="097504AF" w14:textId="77777777" w:rsidR="001C1C81" w:rsidRDefault="001C1C81">
      <w:pPr>
        <w:spacing w:line="398" w:lineRule="exact"/>
        <w:jc w:val="right"/>
        <w:rPr>
          <w:lang w:eastAsia="zh-TW"/>
        </w:rPr>
        <w:sectPr w:rsidR="001C1C81">
          <w:pgSz w:w="9980" w:h="13380"/>
          <w:pgMar w:top="720" w:right="1380" w:bottom="720" w:left="1380" w:header="0" w:footer="540" w:gutter="0"/>
          <w:cols w:space="720"/>
        </w:sectPr>
      </w:pPr>
    </w:p>
    <w:p w14:paraId="6941756E" w14:textId="77777777" w:rsidR="001C1C81" w:rsidRDefault="001C1C81">
      <w:pPr>
        <w:pStyle w:val="a3"/>
        <w:rPr>
          <w:sz w:val="20"/>
          <w:lang w:eastAsia="zh-TW"/>
        </w:rPr>
      </w:pPr>
    </w:p>
    <w:p w14:paraId="0F42DE39" w14:textId="77777777" w:rsidR="001C1C81" w:rsidRDefault="001C1C81">
      <w:pPr>
        <w:pStyle w:val="a3"/>
        <w:spacing w:before="15"/>
        <w:rPr>
          <w:sz w:val="10"/>
          <w:lang w:eastAsia="zh-TW"/>
        </w:rPr>
      </w:pPr>
    </w:p>
    <w:p w14:paraId="1353DB58" w14:textId="77777777" w:rsidR="001C1C81" w:rsidRDefault="007A07A9">
      <w:pPr>
        <w:spacing w:line="387" w:lineRule="exact"/>
        <w:ind w:left="3913"/>
        <w:rPr>
          <w:rFonts w:ascii="華康儷細黑(P)" w:eastAsia="華康儷細黑(P)"/>
          <w:sz w:val="20"/>
          <w:lang w:eastAsia="zh-TW"/>
        </w:rPr>
      </w:pPr>
      <w:r>
        <w:rPr>
          <w:rFonts w:ascii="Arial Unicode MS" w:eastAsia="Arial Unicode MS" w:hint="eastAsia"/>
          <w:color w:val="231F20"/>
          <w:sz w:val="20"/>
          <w:lang w:eastAsia="zh-TW"/>
        </w:rPr>
        <w:t xml:space="preserve">第十二章 聖母軍的外在目標 </w:t>
      </w:r>
      <w:r>
        <w:rPr>
          <w:rFonts w:ascii="華康儷細黑(P)" w:eastAsia="華康儷細黑(P)" w:hint="eastAsia"/>
          <w:color w:val="231F20"/>
          <w:sz w:val="20"/>
          <w:lang w:eastAsia="zh-TW"/>
        </w:rPr>
        <w:t>91</w:t>
      </w:r>
    </w:p>
    <w:p w14:paraId="13128002" w14:textId="77777777" w:rsidR="001C1C81" w:rsidRDefault="001C1C81">
      <w:pPr>
        <w:pStyle w:val="a3"/>
        <w:spacing w:before="3"/>
        <w:rPr>
          <w:rFonts w:ascii="華康儷細黑(P)"/>
          <w:sz w:val="23"/>
          <w:lang w:eastAsia="zh-TW"/>
        </w:rPr>
      </w:pPr>
    </w:p>
    <w:p w14:paraId="47C599AE" w14:textId="77777777" w:rsidR="001C1C81" w:rsidRDefault="007A07A9">
      <w:pPr>
        <w:pStyle w:val="a3"/>
        <w:spacing w:before="32" w:line="237" w:lineRule="auto"/>
        <w:ind w:left="424" w:right="432" w:firstLine="10"/>
        <w:jc w:val="both"/>
        <w:rPr>
          <w:lang w:eastAsia="zh-TW"/>
        </w:rPr>
      </w:pPr>
      <w:r>
        <w:rPr>
          <w:color w:val="231F20"/>
          <w:lang w:eastAsia="zh-TW"/>
        </w:rPr>
        <w:t>但他們宣傳虛偽的博愛「福音」，成千上萬的人卻相信它。因這虛偽的福音，他們拋棄了自己所認為無生氣的宗教信仰。但事情還沒有完全絕望，還有辦法引領那千千萬萬意志堅決的人重歸天主的信仰，還能挽救許多人的靈魂。這種可能在於實現一個統治世界的偉大原則，即聖維亞納神父所說的：「誰最愛世界，並證明了這愛，世界就屬於他。」人們不會沒有看到真正愛人者所表現的信仰，並禁不止為其所感動。團員讓人們相信教會是最愛他們的，人們便會離開一切回歸天主的信仰，甚至還會為信仰而犧牲生命。</w:t>
      </w:r>
    </w:p>
    <w:p w14:paraId="02A57099" w14:textId="77777777" w:rsidR="001C1C81" w:rsidRDefault="007A07A9">
      <w:pPr>
        <w:pStyle w:val="a3"/>
        <w:spacing w:line="237" w:lineRule="auto"/>
        <w:ind w:left="414" w:right="445" w:firstLine="497"/>
        <w:jc w:val="both"/>
        <w:rPr>
          <w:lang w:eastAsia="zh-TW"/>
        </w:rPr>
      </w:pPr>
      <w:r>
        <w:rPr>
          <w:color w:val="231F20"/>
          <w:lang w:eastAsia="zh-TW"/>
        </w:rPr>
        <w:t>普通的愛，決不能這樣征服人心的；那平凡的教友自身難保，他們的言行當然不能獲得人心。唯有全心愛主耶穌， 並在一切的人身上看到祂、愛祂，才能做得到。但教友必須在生活上大力實行這種對基督崇高的愛，使人們不得不信這確是教會的特徵，並非只是少數優秀的教友所表現的行為。因此，基督的愛必須實現在全體教友的日常生活裡。</w:t>
      </w:r>
    </w:p>
    <w:p w14:paraId="1FDD3C88" w14:textId="77777777" w:rsidR="001C1C81" w:rsidRDefault="007A07A9">
      <w:pPr>
        <w:pStyle w:val="a3"/>
        <w:spacing w:line="237" w:lineRule="auto"/>
        <w:ind w:left="424" w:right="432" w:firstLine="477"/>
        <w:jc w:val="both"/>
        <w:rPr>
          <w:lang w:eastAsia="zh-TW"/>
        </w:rPr>
      </w:pPr>
      <w:r>
        <w:rPr>
          <w:color w:val="231F20"/>
          <w:lang w:eastAsia="zh-TW"/>
        </w:rPr>
        <w:t>但以這樣崇高的精神激勵整個教會的家庭，似乎不那麼簡單；這確實是一項艱鉅的任務，也許會有層出不窮的難題出現，何況盤踞世間的敵人又多得不可勝數，就算最堅強果敢的心，恐怕也會失敗。還好，聖母是聖母軍的心，這個心是信仰和不可言喻的愛。想到這一點，聖母軍放眼注視世界，便立刻有令人興奮的希望。「誰最愛世界，世界就屬於他。」聖母軍如同起初開始時，轉向偉大的母后說：「領導我們吧！」</w:t>
      </w:r>
    </w:p>
    <w:p w14:paraId="0567E190"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7D45059C" w14:textId="77777777" w:rsidR="001C1C81" w:rsidRDefault="001C1C81">
      <w:pPr>
        <w:pStyle w:val="a3"/>
        <w:rPr>
          <w:sz w:val="20"/>
          <w:lang w:eastAsia="zh-TW"/>
        </w:rPr>
      </w:pPr>
    </w:p>
    <w:p w14:paraId="5BF529A1" w14:textId="77777777" w:rsidR="001C1C81" w:rsidRDefault="001C1C81">
      <w:pPr>
        <w:pStyle w:val="a3"/>
        <w:spacing w:before="15"/>
        <w:rPr>
          <w:sz w:val="10"/>
          <w:lang w:eastAsia="zh-TW"/>
        </w:rPr>
      </w:pPr>
    </w:p>
    <w:p w14:paraId="674AFE5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92 聖母軍手冊</w:t>
      </w:r>
    </w:p>
    <w:p w14:paraId="430C75A6" w14:textId="77777777" w:rsidR="001C1C81" w:rsidRDefault="001C1C81">
      <w:pPr>
        <w:pStyle w:val="a3"/>
        <w:spacing w:before="3"/>
        <w:rPr>
          <w:rFonts w:ascii="華康儷細黑(P)"/>
          <w:sz w:val="26"/>
          <w:lang w:eastAsia="zh-TW"/>
        </w:rPr>
      </w:pPr>
    </w:p>
    <w:p w14:paraId="500A2890" w14:textId="77777777" w:rsidR="001C1C81" w:rsidRDefault="007A07A9">
      <w:pPr>
        <w:pStyle w:val="a3"/>
        <w:spacing w:line="271" w:lineRule="auto"/>
        <w:ind w:left="423" w:right="434" w:firstLine="498"/>
        <w:jc w:val="both"/>
        <w:rPr>
          <w:rFonts w:ascii="標楷體" w:eastAsia="標楷體"/>
          <w:lang w:eastAsia="zh-TW"/>
        </w:rPr>
      </w:pPr>
      <w:r>
        <w:rPr>
          <w:rFonts w:ascii="標楷體" w:eastAsia="標楷體" w:hint="eastAsia"/>
          <w:color w:val="231F20"/>
          <w:lang w:eastAsia="zh-TW"/>
        </w:rPr>
        <w:t>「聖母軍與好戰的唯物主義者彼此對立；讓我們把它們衡量一下。唯物主義組織的真正動力，是它狠毒的紀律，利用特務情報網來進行工作。當今特務情報這樣進步，使一般人覺得他們的一切言行都會被報告的。暴虐的執政者，利用這種恐嚇作為工具，可以迫使整個國家的人任他擺佈，這種方法是有效的，也是可怕的；完全服從那絕對的管制，就是自由的毀滅，最後道德也會同歸於盡。</w:t>
      </w:r>
    </w:p>
    <w:p w14:paraId="30C2EC30" w14:textId="77777777" w:rsidR="001C1C81" w:rsidRDefault="007A07A9">
      <w:pPr>
        <w:pStyle w:val="a3"/>
        <w:spacing w:before="5" w:line="271" w:lineRule="auto"/>
        <w:ind w:left="417" w:right="442" w:firstLine="493"/>
        <w:jc w:val="both"/>
        <w:rPr>
          <w:rFonts w:ascii="標楷體" w:eastAsia="標楷體"/>
          <w:lang w:eastAsia="zh-TW"/>
        </w:rPr>
      </w:pPr>
      <w:r>
        <w:rPr>
          <w:rFonts w:ascii="標楷體" w:eastAsia="標楷體" w:hint="eastAsia"/>
          <w:color w:val="231F20"/>
          <w:lang w:eastAsia="zh-TW"/>
        </w:rPr>
        <w:t>只有把全體公教人民動員起來，才有辦法抵抗那個霸主。為達到這個目標，聖母軍便是最好的機器；這是敵方所承認的事實。當然，沒有足夠的動力，只有機器還是沒有用的。這動力在乎聖母軍的靈修，就是十分重視並信賴天主聖神，真正虔敬祂的淨配榮福瑪利亞，以及勤領生命之糧耶穌聖體。</w:t>
      </w:r>
    </w:p>
    <w:p w14:paraId="40EBB90A" w14:textId="77777777" w:rsidR="001C1C81" w:rsidRDefault="007A07A9">
      <w:pPr>
        <w:pStyle w:val="a3"/>
        <w:spacing w:before="4" w:line="271" w:lineRule="auto"/>
        <w:ind w:left="411" w:right="451" w:firstLine="493"/>
        <w:jc w:val="both"/>
        <w:rPr>
          <w:rFonts w:ascii="標楷體" w:eastAsia="標楷體"/>
          <w:lang w:eastAsia="zh-TW"/>
        </w:rPr>
      </w:pPr>
      <w:r>
        <w:rPr>
          <w:rFonts w:ascii="標楷體" w:eastAsia="標楷體" w:hint="eastAsia"/>
          <w:color w:val="231F20"/>
          <w:lang w:eastAsia="zh-TW"/>
        </w:rPr>
        <w:t>聖母軍與唯物主義者，這兩股力量發生衝突時，後者可能會殺害或折磨聖母軍，但決不能粉碎聖母軍的精神。團員們將忍受暴行，保持著自由和信仰的火常燃不滅，一定會得到最後的勝利。」（麥格拉士神父</w:t>
      </w:r>
      <w:r>
        <w:rPr>
          <w:rFonts w:ascii="Times New Roman" w:eastAsia="Times New Roman"/>
          <w:color w:val="231F20"/>
          <w:lang w:eastAsia="zh-TW"/>
        </w:rPr>
        <w:t xml:space="preserve">Fr. W. Aedan </w:t>
      </w:r>
      <w:proofErr w:type="spellStart"/>
      <w:r>
        <w:rPr>
          <w:rFonts w:ascii="Times New Roman" w:eastAsia="Times New Roman"/>
          <w:color w:val="231F20"/>
          <w:lang w:eastAsia="zh-TW"/>
        </w:rPr>
        <w:t>Mcgrath</w:t>
      </w:r>
      <w:proofErr w:type="spellEnd"/>
      <w:r>
        <w:rPr>
          <w:rFonts w:ascii="標楷體" w:eastAsia="標楷體" w:hint="eastAsia"/>
          <w:color w:val="231F20"/>
          <w:lang w:eastAsia="zh-TW"/>
        </w:rPr>
        <w:t>）</w:t>
      </w:r>
    </w:p>
    <w:p w14:paraId="2E26990A" w14:textId="77777777" w:rsidR="001C1C81" w:rsidRDefault="001C1C81">
      <w:pPr>
        <w:spacing w:line="271" w:lineRule="auto"/>
        <w:jc w:val="both"/>
        <w:rPr>
          <w:rFonts w:ascii="標楷體" w:eastAsia="標楷體"/>
          <w:lang w:eastAsia="zh-TW"/>
        </w:rPr>
        <w:sectPr w:rsidR="001C1C81">
          <w:footerReference w:type="default" r:id="rId56"/>
          <w:pgSz w:w="9980" w:h="13380"/>
          <w:pgMar w:top="720" w:right="1380" w:bottom="720" w:left="1380" w:header="0" w:footer="540" w:gutter="0"/>
          <w:cols w:space="720"/>
        </w:sectPr>
      </w:pPr>
    </w:p>
    <w:p w14:paraId="19C9D766" w14:textId="77777777" w:rsidR="001C1C81" w:rsidRDefault="001C1C81">
      <w:pPr>
        <w:pStyle w:val="a3"/>
        <w:rPr>
          <w:rFonts w:ascii="標楷體"/>
          <w:sz w:val="20"/>
          <w:lang w:eastAsia="zh-TW"/>
        </w:rPr>
      </w:pPr>
    </w:p>
    <w:p w14:paraId="6F591175" w14:textId="77777777" w:rsidR="001C1C81" w:rsidRDefault="001C1C81">
      <w:pPr>
        <w:pStyle w:val="a3"/>
        <w:spacing w:before="3"/>
        <w:rPr>
          <w:rFonts w:ascii="標楷體"/>
          <w:sz w:val="17"/>
          <w:lang w:eastAsia="zh-TW"/>
        </w:rPr>
      </w:pPr>
    </w:p>
    <w:p w14:paraId="46FFB88E"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第十三章 團員 </w:t>
      </w:r>
      <w:r>
        <w:rPr>
          <w:rFonts w:ascii="華康儷細黑(P)" w:eastAsia="華康儷細黑(P)" w:hint="eastAsia"/>
          <w:color w:val="231F20"/>
          <w:sz w:val="20"/>
          <w:lang w:eastAsia="zh-TW"/>
        </w:rPr>
        <w:t>93</w:t>
      </w:r>
    </w:p>
    <w:p w14:paraId="5B57ED96" w14:textId="77777777" w:rsidR="001C1C81" w:rsidRDefault="001C1C81">
      <w:pPr>
        <w:pStyle w:val="a3"/>
        <w:spacing w:before="3"/>
        <w:rPr>
          <w:rFonts w:ascii="華康儷細黑(P)"/>
          <w:sz w:val="23"/>
          <w:lang w:eastAsia="zh-TW"/>
        </w:rPr>
      </w:pPr>
    </w:p>
    <w:p w14:paraId="574270B4" w14:textId="77777777" w:rsidR="001C1C81" w:rsidRDefault="007A07A9">
      <w:pPr>
        <w:pStyle w:val="110"/>
        <w:tabs>
          <w:tab w:val="left" w:pos="3436"/>
        </w:tabs>
        <w:spacing w:before="8" w:line="184" w:lineRule="auto"/>
        <w:ind w:left="2822" w:right="2818"/>
        <w:rPr>
          <w:lang w:eastAsia="zh-TW"/>
        </w:rPr>
      </w:pPr>
      <w:bookmarkStart w:id="40" w:name="_TOC_250169"/>
      <w:r>
        <w:rPr>
          <w:color w:val="231F20"/>
          <w:w w:val="95"/>
          <w:lang w:eastAsia="zh-TW"/>
        </w:rPr>
        <w:t>第十三</w:t>
      </w:r>
      <w:r>
        <w:rPr>
          <w:color w:val="231F20"/>
          <w:spacing w:val="-14"/>
          <w:w w:val="95"/>
          <w:lang w:eastAsia="zh-TW"/>
        </w:rPr>
        <w:t>章</w:t>
      </w:r>
      <w:bookmarkEnd w:id="40"/>
      <w:r>
        <w:rPr>
          <w:color w:val="231F20"/>
          <w:lang w:eastAsia="zh-TW"/>
        </w:rPr>
        <w:t>團</w:t>
      </w:r>
      <w:r>
        <w:rPr>
          <w:color w:val="231F20"/>
          <w:lang w:eastAsia="zh-TW"/>
        </w:rPr>
        <w:tab/>
        <w:t>員</w:t>
      </w:r>
    </w:p>
    <w:p w14:paraId="2AEA81BC" w14:textId="77777777" w:rsidR="001C1C81" w:rsidRDefault="001C1C81">
      <w:pPr>
        <w:pStyle w:val="a3"/>
        <w:spacing w:before="2"/>
        <w:rPr>
          <w:rFonts w:ascii="Arial Unicode MS"/>
          <w:sz w:val="25"/>
          <w:lang w:eastAsia="zh-TW"/>
        </w:rPr>
      </w:pPr>
    </w:p>
    <w:p w14:paraId="017FC2B2" w14:textId="77777777" w:rsidR="001C1C81" w:rsidRDefault="007A07A9">
      <w:pPr>
        <w:pStyle w:val="a3"/>
        <w:spacing w:line="399" w:lineRule="exact"/>
        <w:ind w:left="434"/>
        <w:rPr>
          <w:lang w:eastAsia="zh-TW"/>
        </w:rPr>
      </w:pPr>
      <w:r>
        <w:rPr>
          <w:color w:val="231F20"/>
          <w:lang w:eastAsia="zh-TW"/>
        </w:rPr>
        <w:t>一、凡具有下列條件的天主教徒，都可參加聖母軍：</w:t>
      </w:r>
    </w:p>
    <w:p w14:paraId="1D5CDF63" w14:textId="77777777" w:rsidR="001C1C81" w:rsidRDefault="007A07A9">
      <w:pPr>
        <w:pStyle w:val="a3"/>
        <w:spacing w:line="394" w:lineRule="exact"/>
        <w:ind w:left="921"/>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忠誠地善度教友生活。</w:t>
      </w:r>
    </w:p>
    <w:p w14:paraId="0EF29FB4" w14:textId="77777777" w:rsidR="001C1C81" w:rsidRDefault="007A07A9">
      <w:pPr>
        <w:pStyle w:val="a3"/>
        <w:spacing w:line="394" w:lineRule="exact"/>
        <w:ind w:left="921"/>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願意在聖母軍內滿全教會的傳教工作。</w:t>
      </w:r>
    </w:p>
    <w:p w14:paraId="0CE566FE" w14:textId="77777777" w:rsidR="001C1C81" w:rsidRDefault="007A07A9">
      <w:pPr>
        <w:pStyle w:val="a3"/>
        <w:spacing w:line="399" w:lineRule="exact"/>
        <w:ind w:left="921"/>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準備盡聖母軍團員所有的各種義務。</w:t>
      </w:r>
    </w:p>
    <w:p w14:paraId="57ACC8A5" w14:textId="77777777" w:rsidR="001C1C81" w:rsidRDefault="007A07A9">
      <w:pPr>
        <w:pStyle w:val="a3"/>
        <w:spacing w:before="47"/>
        <w:ind w:left="434"/>
        <w:rPr>
          <w:lang w:eastAsia="zh-TW"/>
        </w:rPr>
      </w:pPr>
      <w:r>
        <w:rPr>
          <w:color w:val="231F20"/>
          <w:lang w:eastAsia="zh-TW"/>
        </w:rPr>
        <w:t>二、凡願參加聖母軍的教友，應向支團申請為團員。</w:t>
      </w:r>
    </w:p>
    <w:p w14:paraId="1A9A4423" w14:textId="77777777" w:rsidR="001C1C81" w:rsidRDefault="007A07A9">
      <w:pPr>
        <w:pStyle w:val="a3"/>
        <w:spacing w:before="54" w:line="232" w:lineRule="auto"/>
        <w:ind w:left="942" w:right="434" w:hanging="509"/>
        <w:rPr>
          <w:lang w:eastAsia="zh-TW"/>
        </w:rPr>
      </w:pPr>
      <w:r>
        <w:rPr>
          <w:color w:val="231F20"/>
          <w:spacing w:val="2"/>
          <w:lang w:eastAsia="zh-TW"/>
        </w:rPr>
        <w:t>三、凡願參加聖母軍而未滿十八歲的教友，僅可以加入青年支團。（參閱手冊第三十六章）</w:t>
      </w:r>
    </w:p>
    <w:p w14:paraId="2B34BAF3" w14:textId="77777777" w:rsidR="001C1C81" w:rsidRDefault="007A07A9">
      <w:pPr>
        <w:pStyle w:val="a3"/>
        <w:spacing w:before="60" w:line="232" w:lineRule="auto"/>
        <w:ind w:left="940" w:right="436" w:hanging="509"/>
        <w:rPr>
          <w:lang w:eastAsia="zh-TW"/>
        </w:rPr>
      </w:pPr>
      <w:r>
        <w:rPr>
          <w:color w:val="231F20"/>
          <w:spacing w:val="2"/>
          <w:lang w:eastAsia="zh-TW"/>
        </w:rPr>
        <w:t>四、凡經過支團團長審慎查詢，認為申請入團者適合聖母軍的條件者，才可成為試驗團員。</w:t>
      </w:r>
    </w:p>
    <w:p w14:paraId="20F4B3A7" w14:textId="77777777" w:rsidR="001C1C81" w:rsidRDefault="007A07A9">
      <w:pPr>
        <w:pStyle w:val="a3"/>
        <w:spacing w:before="60" w:line="232" w:lineRule="auto"/>
        <w:ind w:left="937" w:right="438" w:hanging="509"/>
        <w:rPr>
          <w:lang w:eastAsia="zh-TW"/>
        </w:rPr>
      </w:pPr>
      <w:r>
        <w:rPr>
          <w:color w:val="231F20"/>
          <w:lang w:eastAsia="zh-TW"/>
        </w:rPr>
        <w:t>五、試驗團員須經三個月的試驗，才可成為正式團員；試驗團員在開始時即可完全參與聖母軍的工作。</w:t>
      </w:r>
    </w:p>
    <w:p w14:paraId="669CCA0F" w14:textId="77777777" w:rsidR="001C1C81" w:rsidRDefault="007A07A9">
      <w:pPr>
        <w:pStyle w:val="a3"/>
        <w:spacing w:before="52"/>
        <w:ind w:left="427"/>
        <w:rPr>
          <w:lang w:eastAsia="zh-TW"/>
        </w:rPr>
      </w:pPr>
      <w:r>
        <w:rPr>
          <w:color w:val="231F20"/>
          <w:lang w:eastAsia="zh-TW"/>
        </w:rPr>
        <w:t>六、應予試驗團員每人一張軍券。</w:t>
      </w:r>
    </w:p>
    <w:p w14:paraId="28008ABA" w14:textId="77777777" w:rsidR="001C1C81" w:rsidRDefault="007A07A9">
      <w:pPr>
        <w:pStyle w:val="a3"/>
        <w:spacing w:before="54" w:line="232" w:lineRule="auto"/>
        <w:ind w:left="933" w:right="440" w:hanging="506"/>
        <w:jc w:val="both"/>
        <w:rPr>
          <w:lang w:eastAsia="zh-TW"/>
        </w:rPr>
      </w:pPr>
      <w:r>
        <w:rPr>
          <w:color w:val="231F20"/>
          <w:lang w:eastAsia="zh-TW"/>
        </w:rPr>
        <w:t>七、正式加入聖母軍的儀式，主要在於團員的宣誓，以及在支團的名冊上註冊登記。團員的誓詞見本手冊第十五章。</w:t>
      </w:r>
    </w:p>
    <w:p w14:paraId="37D6BCEA" w14:textId="77777777" w:rsidR="001C1C81" w:rsidRDefault="007A07A9">
      <w:pPr>
        <w:pStyle w:val="a3"/>
        <w:spacing w:before="54" w:line="399" w:lineRule="exact"/>
        <w:ind w:left="933"/>
        <w:rPr>
          <w:lang w:eastAsia="zh-TW"/>
        </w:rPr>
      </w:pPr>
      <w:r>
        <w:rPr>
          <w:color w:val="231F20"/>
          <w:lang w:eastAsia="zh-TW"/>
        </w:rPr>
        <w:t>蒙諦尼主教</w:t>
      </w:r>
      <w:r>
        <w:rPr>
          <w:rFonts w:ascii="Times New Roman" w:eastAsia="Times New Roman"/>
          <w:color w:val="231F20"/>
          <w:lang w:eastAsia="zh-TW"/>
        </w:rPr>
        <w:t>(</w:t>
      </w:r>
      <w:r>
        <w:rPr>
          <w:color w:val="231F20"/>
          <w:lang w:eastAsia="zh-TW"/>
        </w:rPr>
        <w:t>即後來的教宗保祿六世</w:t>
      </w:r>
      <w:r>
        <w:rPr>
          <w:rFonts w:ascii="Times New Roman" w:eastAsia="Times New Roman"/>
          <w:color w:val="231F20"/>
          <w:lang w:eastAsia="zh-TW"/>
        </w:rPr>
        <w:t>)</w:t>
      </w:r>
      <w:r>
        <w:rPr>
          <w:color w:val="231F20"/>
          <w:lang w:eastAsia="zh-TW"/>
        </w:rPr>
        <w:t>曾代表教宗碧岳</w:t>
      </w:r>
    </w:p>
    <w:p w14:paraId="441A3174" w14:textId="77777777" w:rsidR="001C1C81" w:rsidRDefault="007A07A9">
      <w:pPr>
        <w:pStyle w:val="a3"/>
        <w:spacing w:before="2" w:line="232" w:lineRule="auto"/>
        <w:ind w:left="926" w:right="447" w:firstLine="4"/>
        <w:jc w:val="both"/>
        <w:rPr>
          <w:lang w:eastAsia="zh-TW"/>
        </w:rPr>
      </w:pPr>
      <w:r>
        <w:rPr>
          <w:color w:val="231F20"/>
          <w:lang w:eastAsia="zh-TW"/>
        </w:rPr>
        <w:t>（庇護）十二世寫信說：「聖母軍的宣誓，在世界各地的基督戰埸上，尤其是為信仰而受迫害的團員，增強了聖母軍團員的勇氣。」</w:t>
      </w:r>
    </w:p>
    <w:p w14:paraId="3BE7FDD1" w14:textId="77777777" w:rsidR="001C1C81" w:rsidRDefault="007A07A9">
      <w:pPr>
        <w:pStyle w:val="a3"/>
        <w:spacing w:before="54"/>
        <w:ind w:left="926"/>
        <w:jc w:val="both"/>
        <w:rPr>
          <w:lang w:eastAsia="zh-TW"/>
        </w:rPr>
      </w:pPr>
      <w:r>
        <w:rPr>
          <w:color w:val="231F20"/>
          <w:lang w:eastAsia="zh-TW"/>
        </w:rPr>
        <w:t>蘇南斯樞機（</w:t>
      </w:r>
      <w:proofErr w:type="spellStart"/>
      <w:r>
        <w:rPr>
          <w:rFonts w:ascii="Times New Roman" w:eastAsia="Times New Roman"/>
          <w:color w:val="231F20"/>
          <w:lang w:eastAsia="zh-TW"/>
        </w:rPr>
        <w:t>Candinal</w:t>
      </w:r>
      <w:proofErr w:type="spellEnd"/>
      <w:r>
        <w:rPr>
          <w:rFonts w:ascii="Times New Roman" w:eastAsia="Times New Roman"/>
          <w:color w:val="231F20"/>
          <w:lang w:eastAsia="zh-TW"/>
        </w:rPr>
        <w:t xml:space="preserve"> L.J. Suenens</w:t>
      </w:r>
      <w:r>
        <w:rPr>
          <w:color w:val="231F20"/>
          <w:lang w:eastAsia="zh-TW"/>
        </w:rPr>
        <w:t>）寫了一本《傳教工</w:t>
      </w:r>
    </w:p>
    <w:p w14:paraId="4E010A20" w14:textId="77777777" w:rsidR="001C1C81" w:rsidRDefault="001C1C81">
      <w:pPr>
        <w:jc w:val="both"/>
        <w:rPr>
          <w:lang w:eastAsia="zh-TW"/>
        </w:rPr>
        <w:sectPr w:rsidR="001C1C81">
          <w:pgSz w:w="9980" w:h="13380"/>
          <w:pgMar w:top="720" w:right="1380" w:bottom="720" w:left="1380" w:header="0" w:footer="540" w:gutter="0"/>
          <w:cols w:space="720"/>
        </w:sectPr>
      </w:pPr>
    </w:p>
    <w:p w14:paraId="18EE473E" w14:textId="77777777" w:rsidR="001C1C81" w:rsidRDefault="001C1C81">
      <w:pPr>
        <w:pStyle w:val="a3"/>
        <w:rPr>
          <w:sz w:val="20"/>
          <w:lang w:eastAsia="zh-TW"/>
        </w:rPr>
      </w:pPr>
    </w:p>
    <w:p w14:paraId="082FD24B" w14:textId="77777777" w:rsidR="001C1C81" w:rsidRDefault="001C1C81">
      <w:pPr>
        <w:pStyle w:val="a3"/>
        <w:spacing w:before="15"/>
        <w:rPr>
          <w:sz w:val="10"/>
          <w:lang w:eastAsia="zh-TW"/>
        </w:rPr>
      </w:pPr>
    </w:p>
    <w:p w14:paraId="2DA346A3"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94 聖母軍手冊</w:t>
      </w:r>
    </w:p>
    <w:p w14:paraId="6BD9A850" w14:textId="77777777" w:rsidR="001C1C81" w:rsidRDefault="001C1C81">
      <w:pPr>
        <w:pStyle w:val="a3"/>
        <w:spacing w:before="1"/>
        <w:rPr>
          <w:rFonts w:ascii="華康儷細黑(P)"/>
          <w:sz w:val="25"/>
          <w:lang w:eastAsia="zh-TW"/>
        </w:rPr>
      </w:pPr>
    </w:p>
    <w:p w14:paraId="181B01BF" w14:textId="77777777" w:rsidR="001C1C81" w:rsidRDefault="007A07A9">
      <w:pPr>
        <w:pStyle w:val="a3"/>
        <w:spacing w:line="235" w:lineRule="auto"/>
        <w:ind w:left="939" w:right="432" w:firstLine="4"/>
        <w:jc w:val="both"/>
        <w:rPr>
          <w:lang w:eastAsia="zh-TW"/>
        </w:rPr>
      </w:pPr>
      <w:r>
        <w:rPr>
          <w:color w:val="231F20"/>
          <w:position w:val="1"/>
          <w:lang w:eastAsia="zh-TW"/>
        </w:rPr>
        <w:t>作神學》</w:t>
      </w:r>
      <w:r>
        <w:rPr>
          <w:rFonts w:ascii="Times New Roman" w:eastAsia="Times New Roman" w:hAnsi="Times New Roman"/>
          <w:color w:val="231F20"/>
          <w:lang w:eastAsia="zh-TW"/>
        </w:rPr>
        <w:t>“The Theology of the Apostolate”</w:t>
      </w:r>
      <w:r>
        <w:rPr>
          <w:color w:val="231F20"/>
          <w:position w:val="1"/>
          <w:lang w:eastAsia="zh-TW"/>
        </w:rPr>
        <w:t>，闡釋聖母軍</w:t>
      </w:r>
      <w:r>
        <w:rPr>
          <w:color w:val="231F20"/>
          <w:lang w:eastAsia="zh-TW"/>
        </w:rPr>
        <w:t>的宣誓意義；這書已譯成各種文字。這本無價的書，團員們應人手一冊，教友們也應閱讀，因為書中關於教友傳教工作的原則，解釋得十分清楚。</w:t>
      </w:r>
    </w:p>
    <w:p w14:paraId="5F1EB974" w14:textId="77777777" w:rsidR="001C1C81" w:rsidRDefault="007A07A9">
      <w:pPr>
        <w:pStyle w:val="a3"/>
        <w:spacing w:before="109" w:line="232" w:lineRule="auto"/>
        <w:ind w:left="1449" w:right="436" w:hanging="510"/>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試驗團員的試驗期滿一週前，通知該試驗團員已被錄取；在這一週中，試驗團員應熟讀誓詞，並瞭解其中的意義，以便在舉行入團典禮時，能熟練而清楚的讀出來。</w:t>
      </w:r>
    </w:p>
    <w:p w14:paraId="38BD7267" w14:textId="77777777" w:rsidR="001C1C81" w:rsidRDefault="007A07A9">
      <w:pPr>
        <w:pStyle w:val="a3"/>
        <w:spacing w:before="63" w:line="232" w:lineRule="auto"/>
        <w:ind w:left="1444" w:right="437" w:hanging="505"/>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支團開週會時，在念完連貫經後，眾團員肅立， 軍旗移到試驗團員面前，他左手拿著誓詞，高聲朗誦，在試驗團員名字處，加上自己的名字。讀到第三段誓詞時，將右手放在軍旗杆上，直到讀完為止。如指導司鐸在場，隨即降福新團員。他的名字隨即登記在團員名冊上。</w:t>
      </w:r>
    </w:p>
    <w:p w14:paraId="56DABC66" w14:textId="77777777" w:rsidR="001C1C81" w:rsidRDefault="007A07A9">
      <w:pPr>
        <w:pStyle w:val="a3"/>
        <w:spacing w:before="67" w:line="232" w:lineRule="auto"/>
        <w:ind w:left="1443" w:right="443" w:hanging="510"/>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宣誓禮畢，眾團員就座，指導司鐸訓話，接著照常繼續開會。</w:t>
      </w:r>
    </w:p>
    <w:p w14:paraId="207A6CDF" w14:textId="77777777" w:rsidR="001C1C81" w:rsidRDefault="007A07A9">
      <w:pPr>
        <w:pStyle w:val="a3"/>
        <w:spacing w:before="60" w:line="232" w:lineRule="auto"/>
        <w:ind w:left="1443" w:right="443" w:hanging="510"/>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如支團沒有軍旗， 試驗團員可手執軍旗畫像宣誓。亦可臨時應用軍券上面的軍旗。</w:t>
      </w:r>
    </w:p>
    <w:p w14:paraId="13AF7C5C" w14:textId="77777777" w:rsidR="001C1C81" w:rsidRDefault="007A07A9">
      <w:pPr>
        <w:pStyle w:val="a3"/>
        <w:spacing w:before="60" w:line="232" w:lineRule="auto"/>
        <w:ind w:left="928" w:right="445" w:hanging="506"/>
        <w:jc w:val="both"/>
        <w:rPr>
          <w:lang w:eastAsia="zh-TW"/>
        </w:rPr>
      </w:pPr>
      <w:r>
        <w:rPr>
          <w:color w:val="231F20"/>
          <w:lang w:eastAsia="zh-TW"/>
        </w:rPr>
        <w:t>八、試驗團員一經被認為合資格，就應盡快行宣誓禮，不可延遲。兩個以上的試驗團員可同時入團宣誓；但最好不要這樣，因同時宣誓的人愈多，愈不感覺儀式的隆重。</w:t>
      </w:r>
    </w:p>
    <w:p w14:paraId="4E4284A0" w14:textId="77777777" w:rsidR="001C1C81" w:rsidRDefault="007A07A9">
      <w:pPr>
        <w:pStyle w:val="a3"/>
        <w:spacing w:before="60" w:line="232" w:lineRule="auto"/>
        <w:ind w:left="940" w:right="434" w:hanging="506"/>
        <w:jc w:val="both"/>
        <w:rPr>
          <w:lang w:eastAsia="zh-TW"/>
        </w:rPr>
      </w:pPr>
      <w:r>
        <w:rPr>
          <w:color w:val="231F20"/>
          <w:lang w:eastAsia="zh-TW"/>
        </w:rPr>
        <w:t>九、入團典禮對敏感的人，可能成為一件難忘的事。但這樣的人得益更多，因入團典禮對他有特別重大的意義，能影響他未來的團員生活。</w:t>
      </w:r>
    </w:p>
    <w:p w14:paraId="68E6D89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B1043B0" w14:textId="77777777" w:rsidR="001C1C81" w:rsidRDefault="001C1C81">
      <w:pPr>
        <w:pStyle w:val="a3"/>
        <w:rPr>
          <w:sz w:val="20"/>
          <w:lang w:eastAsia="zh-TW"/>
        </w:rPr>
      </w:pPr>
    </w:p>
    <w:p w14:paraId="3A01BC89" w14:textId="77777777" w:rsidR="001C1C81" w:rsidRDefault="001C1C81">
      <w:pPr>
        <w:pStyle w:val="a3"/>
        <w:spacing w:before="15"/>
        <w:rPr>
          <w:sz w:val="10"/>
          <w:lang w:eastAsia="zh-TW"/>
        </w:rPr>
      </w:pPr>
    </w:p>
    <w:p w14:paraId="6FAAA883"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第十三章 團員 </w:t>
      </w:r>
      <w:r>
        <w:rPr>
          <w:rFonts w:ascii="華康儷細黑(P)" w:eastAsia="華康儷細黑(P)" w:hint="eastAsia"/>
          <w:color w:val="231F20"/>
          <w:sz w:val="20"/>
          <w:lang w:eastAsia="zh-TW"/>
        </w:rPr>
        <w:t>95</w:t>
      </w:r>
    </w:p>
    <w:p w14:paraId="010F9424" w14:textId="77777777" w:rsidR="001C1C81" w:rsidRDefault="001C1C81">
      <w:pPr>
        <w:pStyle w:val="a3"/>
        <w:spacing w:before="3"/>
        <w:rPr>
          <w:rFonts w:ascii="華康儷細黑(P)"/>
          <w:sz w:val="23"/>
          <w:lang w:eastAsia="zh-TW"/>
        </w:rPr>
      </w:pPr>
    </w:p>
    <w:p w14:paraId="4DB2E7F1" w14:textId="77777777" w:rsidR="001C1C81" w:rsidRDefault="007A07A9">
      <w:pPr>
        <w:pStyle w:val="a3"/>
        <w:spacing w:before="37" w:line="232" w:lineRule="auto"/>
        <w:ind w:left="1197" w:right="433" w:hanging="514"/>
        <w:jc w:val="both"/>
        <w:rPr>
          <w:lang w:eastAsia="zh-TW"/>
        </w:rPr>
      </w:pPr>
      <w:r>
        <w:rPr>
          <w:color w:val="231F20"/>
          <w:lang w:eastAsia="zh-TW"/>
        </w:rPr>
        <w:t>十、支團副團長對於迎接試驗團員，訓練他們盡自己的職務，在試驗中及試驗期滿後培養他們，負有特別的責任；不過，其他團員也應分擔這項責任。</w:t>
      </w:r>
    </w:p>
    <w:p w14:paraId="6378F199" w14:textId="77777777" w:rsidR="001C1C81" w:rsidRDefault="007A07A9">
      <w:pPr>
        <w:pStyle w:val="a3"/>
        <w:spacing w:before="62" w:line="232" w:lineRule="auto"/>
        <w:ind w:left="1193" w:right="434" w:hanging="762"/>
        <w:jc w:val="both"/>
        <w:rPr>
          <w:lang w:eastAsia="zh-TW"/>
        </w:rPr>
      </w:pPr>
      <w:r>
        <w:rPr>
          <w:color w:val="231F20"/>
          <w:lang w:eastAsia="zh-TW"/>
        </w:rPr>
        <w:t>十一、如有試驗團員，因某種緣故不願行宣誓禮，則其試驗期再延三個月。支團有權延長團員的宣誓禮，直到確實證明他合資格。同時，也應讓試驗團員有自己的決定權。但在延長的試驗期結束，試驗團員是必須宣誓入團，否則便要退出支團。</w:t>
      </w:r>
    </w:p>
    <w:p w14:paraId="31D97936" w14:textId="77777777" w:rsidR="001C1C81" w:rsidRDefault="007A07A9">
      <w:pPr>
        <w:pStyle w:val="a3"/>
        <w:spacing w:before="65" w:line="232" w:lineRule="auto"/>
        <w:ind w:left="1196" w:right="435" w:hanging="3"/>
        <w:jc w:val="both"/>
        <w:rPr>
          <w:lang w:eastAsia="zh-TW"/>
        </w:rPr>
      </w:pPr>
      <w:r>
        <w:rPr>
          <w:color w:val="231F20"/>
          <w:lang w:eastAsia="zh-TW"/>
        </w:rPr>
        <w:t>如有團員宣誓後，內心表示不願接受，則理當自動退出。</w:t>
      </w:r>
    </w:p>
    <w:p w14:paraId="7F0BE567" w14:textId="77777777" w:rsidR="001C1C81" w:rsidRDefault="007A07A9">
      <w:pPr>
        <w:pStyle w:val="a3"/>
        <w:spacing w:before="60" w:line="232" w:lineRule="auto"/>
        <w:ind w:left="1193" w:right="436" w:firstLine="2"/>
        <w:jc w:val="both"/>
        <w:rPr>
          <w:lang w:eastAsia="zh-TW"/>
        </w:rPr>
      </w:pPr>
      <w:r>
        <w:rPr>
          <w:color w:val="231F20"/>
          <w:lang w:eastAsia="zh-TW"/>
        </w:rPr>
        <w:t>試驗和宣誓是聖母軍的入口處；這個入口處不可隨便開著，讓一些不合資格的人進來，降低聖母軍的水準，沖淡聖母軍的精神。</w:t>
      </w:r>
    </w:p>
    <w:p w14:paraId="066CA9FD" w14:textId="77777777" w:rsidR="001C1C81" w:rsidRDefault="007A07A9">
      <w:pPr>
        <w:pStyle w:val="a3"/>
        <w:spacing w:before="62" w:line="232" w:lineRule="auto"/>
        <w:ind w:left="1192" w:right="439" w:hanging="765"/>
        <w:jc w:val="both"/>
        <w:rPr>
          <w:lang w:eastAsia="zh-TW"/>
        </w:rPr>
      </w:pPr>
      <w:r>
        <w:rPr>
          <w:color w:val="231F20"/>
          <w:lang w:eastAsia="zh-TW"/>
        </w:rPr>
        <w:t>十二、指導神師不必行宣誓禮；但他宣誓了，將是令人振奮的事，對支團也是光榮的事。</w:t>
      </w:r>
    </w:p>
    <w:p w14:paraId="11C21545" w14:textId="77777777" w:rsidR="001C1C81" w:rsidRDefault="007A07A9">
      <w:pPr>
        <w:pStyle w:val="a3"/>
        <w:spacing w:before="60" w:line="232" w:lineRule="auto"/>
        <w:ind w:left="1190" w:right="440" w:hanging="764"/>
        <w:jc w:val="both"/>
        <w:rPr>
          <w:lang w:eastAsia="zh-TW"/>
        </w:rPr>
      </w:pPr>
      <w:r>
        <w:rPr>
          <w:color w:val="231F20"/>
          <w:lang w:eastAsia="zh-TW"/>
        </w:rPr>
        <w:t>十三、誓詞只能在團員入團時用，不得用於聖母軍檢閱或其他典禮當作奉獻誦；不過，團員們私下舉行熱心神工時是可以用的。</w:t>
      </w:r>
    </w:p>
    <w:p w14:paraId="5DB6C10C" w14:textId="77777777" w:rsidR="001C1C81" w:rsidRDefault="007A07A9">
      <w:pPr>
        <w:pStyle w:val="a3"/>
        <w:spacing w:before="61" w:line="232" w:lineRule="auto"/>
        <w:ind w:left="1189" w:right="432" w:hanging="765"/>
        <w:jc w:val="both"/>
        <w:rPr>
          <w:lang w:eastAsia="zh-TW"/>
        </w:rPr>
      </w:pPr>
      <w:r>
        <w:rPr>
          <w:color w:val="231F20"/>
          <w:lang w:eastAsia="zh-TW"/>
        </w:rPr>
        <w:t>十四、如有團員不參加支團週會，應適當地諒解他的處境， 不要輕易地在團員名冊上除去他的名字，尤其在有病的情況下，即使他的病可能延續很久，也不可除去。但如有團員已被認為不再繼續下去，必須在團員名冊上正式除去名字</w:t>
      </w:r>
      <w:r>
        <w:rPr>
          <w:rFonts w:ascii="Times New Roman" w:eastAsia="Times New Roman"/>
          <w:color w:val="231F20"/>
          <w:lang w:eastAsia="zh-TW"/>
        </w:rPr>
        <w:t>;</w:t>
      </w:r>
      <w:r>
        <w:rPr>
          <w:color w:val="231F20"/>
          <w:lang w:eastAsia="zh-TW"/>
        </w:rPr>
        <w:t>當再願當團員時，必須重新試驗， 重行宣誓。</w:t>
      </w:r>
    </w:p>
    <w:p w14:paraId="4718C00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B8C92A2" w14:textId="77777777" w:rsidR="001C1C81" w:rsidRDefault="001C1C81">
      <w:pPr>
        <w:pStyle w:val="a3"/>
        <w:rPr>
          <w:sz w:val="20"/>
          <w:lang w:eastAsia="zh-TW"/>
        </w:rPr>
      </w:pPr>
    </w:p>
    <w:p w14:paraId="7AE21781" w14:textId="77777777" w:rsidR="001C1C81" w:rsidRDefault="001C1C81">
      <w:pPr>
        <w:pStyle w:val="a3"/>
        <w:spacing w:before="15"/>
        <w:rPr>
          <w:sz w:val="10"/>
          <w:lang w:eastAsia="zh-TW"/>
        </w:rPr>
      </w:pPr>
    </w:p>
    <w:p w14:paraId="4EACBB14"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96 聖母軍手冊</w:t>
      </w:r>
    </w:p>
    <w:p w14:paraId="5391DAFC" w14:textId="77777777" w:rsidR="001C1C81" w:rsidRDefault="001C1C81">
      <w:pPr>
        <w:pStyle w:val="a3"/>
        <w:spacing w:before="15"/>
        <w:rPr>
          <w:rFonts w:ascii="華康儷細黑(P)"/>
          <w:lang w:eastAsia="zh-TW"/>
        </w:rPr>
      </w:pPr>
    </w:p>
    <w:p w14:paraId="1D8AE4E5" w14:textId="77777777" w:rsidR="001C1C81" w:rsidRDefault="007A07A9">
      <w:pPr>
        <w:pStyle w:val="a3"/>
        <w:ind w:left="434"/>
        <w:rPr>
          <w:lang w:eastAsia="zh-TW"/>
        </w:rPr>
      </w:pPr>
      <w:r>
        <w:rPr>
          <w:color w:val="231F20"/>
          <w:lang w:eastAsia="zh-TW"/>
        </w:rPr>
        <w:t>十五、 為了聖母軍工作的緣故，團員們互稱兄弟或姊妹。</w:t>
      </w:r>
    </w:p>
    <w:p w14:paraId="747BD584" w14:textId="77777777" w:rsidR="001C1C81" w:rsidRDefault="007A07A9">
      <w:pPr>
        <w:pStyle w:val="a3"/>
        <w:spacing w:before="55" w:line="232" w:lineRule="auto"/>
        <w:ind w:left="1197" w:right="433" w:hanging="764"/>
        <w:jc w:val="both"/>
        <w:rPr>
          <w:lang w:eastAsia="zh-TW"/>
        </w:rPr>
      </w:pPr>
      <w:r>
        <w:rPr>
          <w:color w:val="231F20"/>
          <w:lang w:eastAsia="zh-TW"/>
        </w:rPr>
        <w:t>十六、團員們可分為男子支團、女子支團、男青年支團、女青年支團；或男女混合支團，可視需要而定，但必先得到區團或分團同意。</w:t>
      </w:r>
    </w:p>
    <w:p w14:paraId="4DBB2F39" w14:textId="77777777" w:rsidR="001C1C81" w:rsidRDefault="007A07A9">
      <w:pPr>
        <w:pStyle w:val="a3"/>
        <w:spacing w:before="61" w:line="232" w:lineRule="auto"/>
        <w:ind w:left="1194" w:right="434" w:firstLine="2"/>
        <w:jc w:val="both"/>
        <w:rPr>
          <w:lang w:eastAsia="zh-TW"/>
        </w:rPr>
      </w:pPr>
      <w:r>
        <w:rPr>
          <w:color w:val="231F20"/>
          <w:lang w:eastAsia="zh-TW"/>
        </w:rPr>
        <w:t>聖母軍初成立時，只有女子支團；八年後才成立男子支團。聖母軍同樣適合男性參加，目前世界各地有許多男女混合支團或男子支團；在非洲、美洲和中國的第一個聖母軍支團都是男子的。</w:t>
      </w:r>
    </w:p>
    <w:p w14:paraId="210F8ABB" w14:textId="77777777" w:rsidR="001C1C81" w:rsidRDefault="007A07A9">
      <w:pPr>
        <w:pStyle w:val="a3"/>
        <w:spacing w:before="79"/>
        <w:ind w:left="1194"/>
        <w:rPr>
          <w:rFonts w:ascii="華康仿宋體W4" w:eastAsia="華康仿宋體W4"/>
          <w:lang w:eastAsia="zh-TW"/>
        </w:rPr>
      </w:pPr>
      <w:r>
        <w:rPr>
          <w:rFonts w:ascii="華康仿宋體W4" w:eastAsia="華康仿宋體W4" w:hint="eastAsia"/>
          <w:color w:val="231F20"/>
          <w:lang w:eastAsia="zh-TW"/>
        </w:rPr>
        <w:t>婦女雖然在聖母軍中受尊重，但手冊中以陽性代名詞</w:t>
      </w:r>
    </w:p>
    <w:p w14:paraId="6C49E66C" w14:textId="77777777" w:rsidR="001C1C81" w:rsidRDefault="007A07A9">
      <w:pPr>
        <w:pStyle w:val="a3"/>
        <w:spacing w:before="58"/>
        <w:ind w:left="1194"/>
        <w:rPr>
          <w:rFonts w:ascii="華康仿宋體W4" w:eastAsia="華康仿宋體W4"/>
          <w:lang w:eastAsia="zh-TW"/>
        </w:rPr>
      </w:pPr>
      <w:r>
        <w:rPr>
          <w:rFonts w:ascii="華康仿宋體W4" w:eastAsia="華康仿宋體W4" w:hint="eastAsia"/>
          <w:color w:val="231F20"/>
          <w:spacing w:val="14"/>
          <w:lang w:eastAsia="zh-TW"/>
        </w:rPr>
        <w:t>「他」表示男女團員，以避免繁瑣地重覆「他」或</w:t>
      </w:r>
    </w:p>
    <w:p w14:paraId="6A19A9CE" w14:textId="77777777" w:rsidR="001C1C81" w:rsidRDefault="007A07A9">
      <w:pPr>
        <w:pStyle w:val="a3"/>
        <w:spacing w:before="59"/>
        <w:ind w:left="1194"/>
        <w:rPr>
          <w:rFonts w:ascii="華康仿宋體W4" w:eastAsia="華康仿宋體W4"/>
          <w:lang w:eastAsia="zh-TW"/>
        </w:rPr>
      </w:pPr>
      <w:r>
        <w:rPr>
          <w:rFonts w:ascii="華康仿宋體W4" w:eastAsia="華康仿宋體W4" w:hint="eastAsia"/>
          <w:color w:val="231F20"/>
          <w:lang w:eastAsia="zh-TW"/>
        </w:rPr>
        <w:t>「她」。</w:t>
      </w:r>
    </w:p>
    <w:p w14:paraId="75942551" w14:textId="77777777" w:rsidR="001C1C81" w:rsidRDefault="001C1C81">
      <w:pPr>
        <w:pStyle w:val="a3"/>
        <w:spacing w:before="4"/>
        <w:rPr>
          <w:rFonts w:ascii="華康仿宋體W4"/>
          <w:sz w:val="32"/>
          <w:lang w:eastAsia="zh-TW"/>
        </w:rPr>
      </w:pPr>
    </w:p>
    <w:p w14:paraId="4F687A54" w14:textId="77777777" w:rsidR="001C1C81" w:rsidRDefault="007A07A9">
      <w:pPr>
        <w:pStyle w:val="a3"/>
        <w:spacing w:line="271" w:lineRule="auto"/>
        <w:ind w:left="420" w:right="430" w:firstLine="496"/>
        <w:jc w:val="both"/>
        <w:rPr>
          <w:rFonts w:ascii="標楷體" w:eastAsia="標楷體"/>
          <w:lang w:eastAsia="zh-TW"/>
        </w:rPr>
      </w:pPr>
      <w:r>
        <w:rPr>
          <w:rFonts w:ascii="標楷體" w:eastAsia="標楷體" w:hint="eastAsia"/>
          <w:color w:val="231F20"/>
          <w:lang w:eastAsia="zh-TW"/>
        </w:rPr>
        <w:t>「教會創立的目的便是為光榮天主父而傳播基督的神國，使人人分享救贖神恩，再通過人使普世導向基督。奧妙身體指向這一目標的全部行動便叫做『傳教事業』，教會通過它的百肢以不同方式進行這一事業，原來基督徒的使命實際上就它的本質來看，也就是傳教的使命。在一個有生命的整體中，沒有一個肢體的行動是純被動的，而是和身體的生命一同參與其活動；同樣的基督的身體，即教會，『全身都結構緊湊，藉著各關節的互相補助，且按照各肢體的功用各盡其職，使身體不斷增長』（弗四</w:t>
      </w:r>
      <w:r>
        <w:rPr>
          <w:rFonts w:ascii="Times New Roman" w:eastAsia="Times New Roman"/>
          <w:color w:val="231F20"/>
          <w:lang w:eastAsia="zh-TW"/>
        </w:rPr>
        <w:t>16</w:t>
      </w:r>
      <w:r>
        <w:rPr>
          <w:rFonts w:ascii="標楷體" w:eastAsia="標楷體" w:hint="eastAsia"/>
          <w:color w:val="231F20"/>
          <w:lang w:eastAsia="zh-TW"/>
        </w:rPr>
        <w:t>）。而且這一身體有那樣的和諧，肢體間那樣緊湊嚴密，相輔相成（參閱弗四</w:t>
      </w:r>
    </w:p>
    <w:p w14:paraId="7629C38D" w14:textId="77777777" w:rsidR="001C1C81" w:rsidRDefault="007A07A9">
      <w:pPr>
        <w:pStyle w:val="a3"/>
        <w:spacing w:before="7" w:line="271" w:lineRule="auto"/>
        <w:ind w:left="437" w:right="427" w:hanging="1"/>
        <w:jc w:val="both"/>
        <w:rPr>
          <w:rFonts w:ascii="標楷體" w:eastAsia="標楷體"/>
          <w:lang w:eastAsia="zh-TW"/>
        </w:rPr>
      </w:pPr>
      <w:r>
        <w:rPr>
          <w:rFonts w:ascii="Times New Roman" w:eastAsia="Times New Roman"/>
          <w:color w:val="231F20"/>
          <w:lang w:eastAsia="zh-TW"/>
        </w:rPr>
        <w:t>16</w:t>
      </w:r>
      <w:r>
        <w:rPr>
          <w:rFonts w:ascii="標楷體" w:eastAsia="標楷體" w:hint="eastAsia"/>
          <w:color w:val="231F20"/>
          <w:lang w:eastAsia="zh-TW"/>
        </w:rPr>
        <w:t>），致使一個肢體如果不依照它特有的能力為全體的發展而工作，便應當說是對教會、對自己都無用的肢體。」（教友傳教法令</w:t>
      </w:r>
      <w:r>
        <w:rPr>
          <w:rFonts w:ascii="Times New Roman" w:eastAsia="Times New Roman"/>
          <w:color w:val="231F20"/>
          <w:lang w:eastAsia="zh-TW"/>
        </w:rPr>
        <w:t>2</w:t>
      </w:r>
      <w:r>
        <w:rPr>
          <w:rFonts w:ascii="標楷體" w:eastAsia="標楷體" w:hint="eastAsia"/>
          <w:color w:val="231F20"/>
          <w:lang w:eastAsia="zh-TW"/>
        </w:rPr>
        <w:t>）</w:t>
      </w:r>
    </w:p>
    <w:p w14:paraId="3B3FECA9"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E66F3BA" w14:textId="77777777" w:rsidR="001C1C81" w:rsidRDefault="001C1C81">
      <w:pPr>
        <w:pStyle w:val="a3"/>
        <w:rPr>
          <w:rFonts w:ascii="標楷體"/>
          <w:sz w:val="20"/>
          <w:lang w:eastAsia="zh-TW"/>
        </w:rPr>
      </w:pPr>
    </w:p>
    <w:p w14:paraId="6EA0E25C" w14:textId="77777777" w:rsidR="001C1C81" w:rsidRDefault="001C1C81">
      <w:pPr>
        <w:pStyle w:val="a3"/>
        <w:spacing w:before="3"/>
        <w:rPr>
          <w:rFonts w:ascii="標楷體"/>
          <w:sz w:val="17"/>
          <w:lang w:eastAsia="zh-TW"/>
        </w:rPr>
      </w:pPr>
    </w:p>
    <w:p w14:paraId="2D18E1AD"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第十四章 支團 </w:t>
      </w:r>
      <w:r>
        <w:rPr>
          <w:rFonts w:ascii="華康儷細黑(P)" w:eastAsia="華康儷細黑(P)" w:hint="eastAsia"/>
          <w:color w:val="231F20"/>
          <w:sz w:val="20"/>
          <w:lang w:eastAsia="zh-TW"/>
        </w:rPr>
        <w:t>97</w:t>
      </w:r>
    </w:p>
    <w:p w14:paraId="2E96863C" w14:textId="77777777" w:rsidR="001C1C81" w:rsidRDefault="001C1C81">
      <w:pPr>
        <w:pStyle w:val="a3"/>
        <w:spacing w:before="3"/>
        <w:rPr>
          <w:rFonts w:ascii="華康儷細黑(P)"/>
          <w:sz w:val="23"/>
          <w:lang w:eastAsia="zh-TW"/>
        </w:rPr>
      </w:pPr>
    </w:p>
    <w:p w14:paraId="5FA88436" w14:textId="77777777" w:rsidR="001C1C81" w:rsidRDefault="007A07A9">
      <w:pPr>
        <w:pStyle w:val="110"/>
        <w:tabs>
          <w:tab w:val="left" w:pos="3436"/>
        </w:tabs>
        <w:spacing w:before="8" w:line="184" w:lineRule="auto"/>
        <w:ind w:left="2822" w:right="2818"/>
        <w:rPr>
          <w:lang w:eastAsia="zh-TW"/>
        </w:rPr>
      </w:pPr>
      <w:bookmarkStart w:id="41" w:name="_TOC_250168"/>
      <w:r>
        <w:rPr>
          <w:color w:val="231F20"/>
          <w:w w:val="95"/>
          <w:lang w:eastAsia="zh-TW"/>
        </w:rPr>
        <w:t>第十四</w:t>
      </w:r>
      <w:r>
        <w:rPr>
          <w:color w:val="231F20"/>
          <w:spacing w:val="-14"/>
          <w:w w:val="95"/>
          <w:lang w:eastAsia="zh-TW"/>
        </w:rPr>
        <w:t>章</w:t>
      </w:r>
      <w:bookmarkEnd w:id="41"/>
      <w:r>
        <w:rPr>
          <w:color w:val="231F20"/>
          <w:lang w:eastAsia="zh-TW"/>
        </w:rPr>
        <w:t>支</w:t>
      </w:r>
      <w:r>
        <w:rPr>
          <w:color w:val="231F20"/>
          <w:lang w:eastAsia="zh-TW"/>
        </w:rPr>
        <w:tab/>
        <w:t>團</w:t>
      </w:r>
    </w:p>
    <w:p w14:paraId="5EE4F258" w14:textId="77777777" w:rsidR="001C1C81" w:rsidRDefault="001C1C81">
      <w:pPr>
        <w:pStyle w:val="a3"/>
        <w:spacing w:before="12"/>
        <w:rPr>
          <w:rFonts w:ascii="Arial Unicode MS"/>
          <w:sz w:val="26"/>
          <w:lang w:eastAsia="zh-TW"/>
        </w:rPr>
      </w:pPr>
    </w:p>
    <w:p w14:paraId="1031F4EF" w14:textId="77777777" w:rsidR="001C1C81" w:rsidRDefault="007A07A9">
      <w:pPr>
        <w:pStyle w:val="a3"/>
        <w:spacing w:line="213" w:lineRule="auto"/>
        <w:ind w:left="938" w:right="433" w:hanging="505"/>
        <w:jc w:val="both"/>
        <w:rPr>
          <w:lang w:eastAsia="zh-TW"/>
        </w:rPr>
      </w:pPr>
      <w:r>
        <w:rPr>
          <w:color w:val="231F20"/>
          <w:lang w:eastAsia="zh-TW"/>
        </w:rPr>
        <w:t xml:space="preserve">一、聖母軍的單位稱為支團，拉丁文為 </w:t>
      </w:r>
      <w:r>
        <w:rPr>
          <w:rFonts w:ascii="Times New Roman" w:eastAsia="Times New Roman"/>
          <w:color w:val="231F20"/>
          <w:lang w:eastAsia="zh-TW"/>
        </w:rPr>
        <w:t>Praesidium</w:t>
      </w:r>
      <w:r>
        <w:rPr>
          <w:color w:val="231F20"/>
          <w:lang w:eastAsia="zh-TW"/>
        </w:rPr>
        <w:t>。意思是指羅馬軍的一個支隊，負責完成一項特殊任務，如一段陣線、一個要塞或一個衛戍部隊。所以支團這個名詞， 很適合聖母軍的一個支隊。</w:t>
      </w:r>
    </w:p>
    <w:p w14:paraId="678E3BEE" w14:textId="77777777" w:rsidR="001C1C81" w:rsidRDefault="007A07A9">
      <w:pPr>
        <w:pStyle w:val="a3"/>
        <w:spacing w:before="57" w:line="213" w:lineRule="auto"/>
        <w:ind w:left="934" w:right="439" w:hanging="506"/>
        <w:jc w:val="both"/>
        <w:rPr>
          <w:lang w:eastAsia="zh-TW"/>
        </w:rPr>
      </w:pPr>
      <w:r>
        <w:rPr>
          <w:color w:val="231F20"/>
          <w:lang w:eastAsia="zh-TW"/>
        </w:rPr>
        <w:t>二、每一支團或以聖母的尊號為名，如「仁慈之母支團」； 或以聖母的特恩為名，如「聖母無原罪支團」；或以聖母生活的事件為名，如「聖母往見支團」。</w:t>
      </w:r>
    </w:p>
    <w:p w14:paraId="569E01C3" w14:textId="77777777" w:rsidR="001C1C81" w:rsidRDefault="007A07A9">
      <w:pPr>
        <w:pStyle w:val="a3"/>
        <w:spacing w:before="57" w:line="213" w:lineRule="auto"/>
        <w:ind w:left="932" w:right="444" w:firstLine="2"/>
        <w:rPr>
          <w:lang w:eastAsia="zh-TW"/>
        </w:rPr>
      </w:pPr>
      <w:r>
        <w:rPr>
          <w:color w:val="231F20"/>
          <w:lang w:eastAsia="zh-TW"/>
        </w:rPr>
        <w:t>一位主教，如果看到自己教區內各支團的數目，能夠串連成活的聖母禱文，真是有福。</w:t>
      </w:r>
    </w:p>
    <w:p w14:paraId="06B669B0" w14:textId="77777777" w:rsidR="001C1C81" w:rsidRDefault="007A07A9">
      <w:pPr>
        <w:pStyle w:val="a3"/>
        <w:spacing w:before="56" w:line="213" w:lineRule="auto"/>
        <w:ind w:left="930" w:right="445" w:hanging="509"/>
        <w:jc w:val="both"/>
        <w:rPr>
          <w:lang w:eastAsia="zh-TW"/>
        </w:rPr>
      </w:pPr>
      <w:r>
        <w:rPr>
          <w:color w:val="231F20"/>
          <w:spacing w:val="3"/>
          <w:lang w:eastAsia="zh-TW"/>
        </w:rPr>
        <w:t>三、支團有權管理它的團員，以及他們的活動。團員應忠實地服從支團一切合法的命令。</w:t>
      </w:r>
    </w:p>
    <w:p w14:paraId="1F01423B" w14:textId="77777777" w:rsidR="001C1C81" w:rsidRDefault="007A07A9">
      <w:pPr>
        <w:pStyle w:val="a3"/>
        <w:spacing w:before="57" w:line="213" w:lineRule="auto"/>
        <w:ind w:left="932" w:right="440" w:hanging="512"/>
        <w:jc w:val="both"/>
        <w:rPr>
          <w:lang w:eastAsia="zh-TW"/>
        </w:rPr>
      </w:pPr>
      <w:r>
        <w:rPr>
          <w:color w:val="231F20"/>
          <w:spacing w:val="-11"/>
          <w:lang w:eastAsia="zh-TW"/>
        </w:rPr>
        <w:t>四、每一支團必須直接地，或經過一個合法的部門，隸屬聖母</w:t>
      </w:r>
      <w:r>
        <w:rPr>
          <w:color w:val="231F20"/>
          <w:spacing w:val="-15"/>
          <w:lang w:eastAsia="zh-TW"/>
        </w:rPr>
        <w:t>軍總部，否則就沒有軍籍。因此新支團的成立，必須有區</w:t>
      </w:r>
      <w:r>
        <w:rPr>
          <w:color w:val="231F20"/>
          <w:spacing w:val="-1"/>
          <w:lang w:eastAsia="zh-TW"/>
        </w:rPr>
        <w:t>團的正式許可，或分團</w:t>
      </w:r>
      <w:r>
        <w:rPr>
          <w:color w:val="231F20"/>
          <w:spacing w:val="6"/>
          <w:lang w:eastAsia="zh-TW"/>
        </w:rPr>
        <w:t>（如尚無區團</w:t>
      </w:r>
      <w:r>
        <w:rPr>
          <w:color w:val="231F20"/>
          <w:spacing w:val="-16"/>
          <w:lang w:eastAsia="zh-TW"/>
        </w:rPr>
        <w:t>），</w:t>
      </w:r>
      <w:r>
        <w:rPr>
          <w:color w:val="231F20"/>
          <w:spacing w:val="11"/>
          <w:lang w:eastAsia="zh-TW"/>
        </w:rPr>
        <w:t>或總部（</w:t>
      </w:r>
      <w:r>
        <w:rPr>
          <w:color w:val="231F20"/>
          <w:spacing w:val="5"/>
          <w:lang w:eastAsia="zh-TW"/>
        </w:rPr>
        <w:t>如尚</w:t>
      </w:r>
      <w:r>
        <w:rPr>
          <w:color w:val="231F20"/>
          <w:spacing w:val="3"/>
          <w:lang w:eastAsia="zh-TW"/>
        </w:rPr>
        <w:t>無分團）</w:t>
      </w:r>
      <w:r>
        <w:rPr>
          <w:color w:val="231F20"/>
          <w:spacing w:val="2"/>
          <w:lang w:eastAsia="zh-TW"/>
        </w:rPr>
        <w:t>的正式許可，否則不可成立任何支團。支團應直接隸屬於這樣的管理體制。</w:t>
      </w:r>
    </w:p>
    <w:p w14:paraId="0E569B3E" w14:textId="77777777" w:rsidR="001C1C81" w:rsidRDefault="007A07A9">
      <w:pPr>
        <w:pStyle w:val="a3"/>
        <w:spacing w:before="56" w:line="213" w:lineRule="auto"/>
        <w:ind w:left="935" w:right="440" w:hanging="512"/>
        <w:jc w:val="both"/>
        <w:rPr>
          <w:lang w:eastAsia="zh-TW"/>
        </w:rPr>
      </w:pPr>
      <w:r>
        <w:rPr>
          <w:color w:val="231F20"/>
          <w:lang w:eastAsia="zh-TW"/>
        </w:rPr>
        <w:t>五、如無本堂司鐸或主教的許可，不得在任何堂區成立支團。成立支團時，應請本堂司鐸或主教主持成立典禮。</w:t>
      </w:r>
    </w:p>
    <w:p w14:paraId="2B8E49C7" w14:textId="77777777" w:rsidR="001C1C81" w:rsidRDefault="007A07A9">
      <w:pPr>
        <w:pStyle w:val="a3"/>
        <w:spacing w:before="57" w:line="213" w:lineRule="auto"/>
        <w:ind w:left="942" w:right="433" w:hanging="509"/>
        <w:jc w:val="both"/>
        <w:rPr>
          <w:lang w:eastAsia="zh-TW"/>
        </w:rPr>
      </w:pPr>
      <w:r>
        <w:rPr>
          <w:color w:val="231F20"/>
          <w:lang w:eastAsia="zh-TW"/>
        </w:rPr>
        <w:t>六、支團應每週舉行會議。週會內容應如第十八章「支團開會程序」所載一樣。</w:t>
      </w:r>
    </w:p>
    <w:p w14:paraId="0CB1303C" w14:textId="77777777" w:rsidR="001C1C81" w:rsidRDefault="007A07A9">
      <w:pPr>
        <w:pStyle w:val="a3"/>
        <w:spacing w:before="57" w:line="213" w:lineRule="auto"/>
        <w:ind w:left="944" w:right="431" w:hanging="3"/>
        <w:rPr>
          <w:lang w:eastAsia="zh-TW"/>
        </w:rPr>
      </w:pPr>
      <w:r>
        <w:rPr>
          <w:color w:val="231F20"/>
          <w:spacing w:val="-13"/>
          <w:lang w:eastAsia="zh-TW"/>
        </w:rPr>
        <w:t>這條規定絕對不可更改；常有人提出種種理由，認為每週</w:t>
      </w:r>
      <w:r>
        <w:rPr>
          <w:color w:val="231F20"/>
          <w:spacing w:val="-3"/>
          <w:lang w:eastAsia="zh-TW"/>
        </w:rPr>
        <w:t>一次很困難，一月一次或半月一次，已足以應付當行的</w:t>
      </w:r>
    </w:p>
    <w:p w14:paraId="04943894" w14:textId="77777777" w:rsidR="001C1C81" w:rsidRDefault="001C1C81">
      <w:pPr>
        <w:spacing w:line="213" w:lineRule="auto"/>
        <w:rPr>
          <w:lang w:eastAsia="zh-TW"/>
        </w:rPr>
        <w:sectPr w:rsidR="001C1C81">
          <w:pgSz w:w="9980" w:h="13380"/>
          <w:pgMar w:top="720" w:right="1380" w:bottom="720" w:left="1380" w:header="0" w:footer="540" w:gutter="0"/>
          <w:cols w:space="720"/>
        </w:sectPr>
      </w:pPr>
    </w:p>
    <w:p w14:paraId="454B43E2" w14:textId="77777777" w:rsidR="001C1C81" w:rsidRDefault="001C1C81">
      <w:pPr>
        <w:pStyle w:val="a3"/>
        <w:rPr>
          <w:sz w:val="20"/>
          <w:lang w:eastAsia="zh-TW"/>
        </w:rPr>
      </w:pPr>
    </w:p>
    <w:p w14:paraId="7377FED4" w14:textId="77777777" w:rsidR="001C1C81" w:rsidRDefault="001C1C81">
      <w:pPr>
        <w:pStyle w:val="a3"/>
        <w:spacing w:before="15"/>
        <w:rPr>
          <w:sz w:val="10"/>
          <w:lang w:eastAsia="zh-TW"/>
        </w:rPr>
      </w:pPr>
    </w:p>
    <w:p w14:paraId="5D78010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98 聖母軍手冊</w:t>
      </w:r>
    </w:p>
    <w:p w14:paraId="5FCC46AD" w14:textId="77777777" w:rsidR="001C1C81" w:rsidRDefault="001C1C81">
      <w:pPr>
        <w:pStyle w:val="a3"/>
        <w:spacing w:before="15"/>
        <w:rPr>
          <w:rFonts w:ascii="華康儷細黑(P)"/>
          <w:lang w:eastAsia="zh-TW"/>
        </w:rPr>
      </w:pPr>
    </w:p>
    <w:p w14:paraId="3AC05295" w14:textId="77777777" w:rsidR="001C1C81" w:rsidRDefault="007A07A9">
      <w:pPr>
        <w:pStyle w:val="a3"/>
        <w:ind w:left="944"/>
        <w:rPr>
          <w:lang w:eastAsia="zh-TW"/>
        </w:rPr>
      </w:pPr>
      <w:r>
        <w:rPr>
          <w:color w:val="231F20"/>
          <w:lang w:eastAsia="zh-TW"/>
        </w:rPr>
        <w:t>事了。</w:t>
      </w:r>
    </w:p>
    <w:p w14:paraId="7F2D0201" w14:textId="77777777" w:rsidR="001C1C81" w:rsidRDefault="007A07A9">
      <w:pPr>
        <w:pStyle w:val="a3"/>
        <w:spacing w:before="41" w:line="213" w:lineRule="auto"/>
        <w:ind w:left="929" w:right="434" w:firstLine="15"/>
        <w:jc w:val="both"/>
        <w:rPr>
          <w:lang w:eastAsia="zh-TW"/>
        </w:rPr>
      </w:pPr>
      <w:r>
        <w:rPr>
          <w:color w:val="231F20"/>
          <w:lang w:eastAsia="zh-TW"/>
        </w:rPr>
        <w:t>對以上建議的答覆是：在任何情況下聖母軍都不能同意改變週會，任何部門也沒有權力修改此項規章。假如只顧分配當前的實際工作，也許每月開會一次已足夠了！ 可是如果按照規定，工作應每週進行，那麼這樣的提議還是值得懷疑的。況且開會重要的目的是每週一次的共同祈禱；如果不是每週開會，又怎樣達到這目的呢？週會可能要求犧牲的精神。如果聖母軍沒有把握完成這樣的要求，怎樣還能樹立它體制的基礎？</w:t>
      </w:r>
    </w:p>
    <w:p w14:paraId="7CB2E56F" w14:textId="77777777" w:rsidR="001C1C81" w:rsidRDefault="007A07A9">
      <w:pPr>
        <w:pStyle w:val="a3"/>
        <w:spacing w:before="57" w:line="213" w:lineRule="auto"/>
        <w:ind w:left="927" w:right="449" w:hanging="509"/>
        <w:rPr>
          <w:lang w:eastAsia="zh-TW"/>
        </w:rPr>
      </w:pPr>
      <w:r>
        <w:rPr>
          <w:color w:val="231F20"/>
          <w:lang w:eastAsia="zh-TW"/>
        </w:rPr>
        <w:t>七、每一支團應有它的指導神師。此外還有團長、副團長、秘書和會計各一人。</w:t>
      </w:r>
    </w:p>
    <w:p w14:paraId="7618C3F0" w14:textId="77777777" w:rsidR="001C1C81" w:rsidRDefault="007A07A9">
      <w:pPr>
        <w:pStyle w:val="a3"/>
        <w:spacing w:before="56" w:line="213" w:lineRule="auto"/>
        <w:ind w:left="922" w:right="451" w:firstLine="4"/>
        <w:jc w:val="both"/>
        <w:rPr>
          <w:lang w:eastAsia="zh-TW"/>
        </w:rPr>
      </w:pPr>
      <w:r>
        <w:rPr>
          <w:color w:val="231F20"/>
          <w:lang w:eastAsia="zh-TW"/>
        </w:rPr>
        <w:t>上述人員可稱為支團的職員，代表支團出席區團或分團會議。他們的職務將在第三十四章詳述。不過他們首要的職務，是盡好日常的責任，給其他團員立好榜樣。</w:t>
      </w:r>
    </w:p>
    <w:p w14:paraId="2F21CEB1" w14:textId="77777777" w:rsidR="001C1C81" w:rsidRDefault="007A07A9">
      <w:pPr>
        <w:pStyle w:val="a3"/>
        <w:spacing w:before="57" w:line="213" w:lineRule="auto"/>
        <w:ind w:left="920" w:right="456" w:hanging="508"/>
        <w:rPr>
          <w:lang w:eastAsia="zh-TW"/>
        </w:rPr>
      </w:pPr>
      <w:r>
        <w:rPr>
          <w:color w:val="231F20"/>
          <w:lang w:eastAsia="zh-TW"/>
        </w:rPr>
        <w:t>八、支團職員應在區團或分團會議中報告其支團的工作情形，使支團團員能與上級的進展取得聯繫。</w:t>
      </w:r>
    </w:p>
    <w:p w14:paraId="3F03238F" w14:textId="77777777" w:rsidR="001C1C81" w:rsidRDefault="007A07A9">
      <w:pPr>
        <w:pStyle w:val="a3"/>
        <w:spacing w:before="57" w:line="213" w:lineRule="auto"/>
        <w:ind w:left="918" w:right="458" w:hanging="509"/>
        <w:rPr>
          <w:lang w:eastAsia="zh-TW"/>
        </w:rPr>
      </w:pPr>
      <w:r>
        <w:rPr>
          <w:color w:val="231F20"/>
          <w:lang w:eastAsia="zh-TW"/>
        </w:rPr>
        <w:t>九、指導神師應由本堂神師或主教任命，並由他們隨意限定任期。</w:t>
      </w:r>
    </w:p>
    <w:p w14:paraId="7677F4D2" w14:textId="77777777" w:rsidR="001C1C81" w:rsidRDefault="007A07A9">
      <w:pPr>
        <w:pStyle w:val="a3"/>
        <w:spacing w:before="27"/>
        <w:ind w:left="918"/>
        <w:rPr>
          <w:lang w:eastAsia="zh-TW"/>
        </w:rPr>
      </w:pPr>
      <w:r>
        <w:rPr>
          <w:color w:val="231F20"/>
          <w:lang w:eastAsia="zh-TW"/>
        </w:rPr>
        <w:t>一位指導神師可以兼管數個支團。</w:t>
      </w:r>
    </w:p>
    <w:p w14:paraId="72F80E41" w14:textId="77777777" w:rsidR="001C1C81" w:rsidRDefault="007A07A9">
      <w:pPr>
        <w:pStyle w:val="a3"/>
        <w:spacing w:before="42" w:line="213" w:lineRule="auto"/>
        <w:ind w:left="941" w:right="433" w:hanging="23"/>
        <w:jc w:val="both"/>
        <w:rPr>
          <w:lang w:eastAsia="zh-TW"/>
        </w:rPr>
      </w:pPr>
      <w:r>
        <w:rPr>
          <w:color w:val="231F20"/>
          <w:lang w:eastAsia="zh-TW"/>
        </w:rPr>
        <w:t>指導神師如不出席支團會議時，可委任其他神師或修士、修女代替，或在特別情況下，也可以委任一位合資格的聖母軍團員。</w:t>
      </w:r>
    </w:p>
    <w:p w14:paraId="3147B818" w14:textId="77777777" w:rsidR="001C1C81" w:rsidRDefault="007A07A9">
      <w:pPr>
        <w:pStyle w:val="a3"/>
        <w:spacing w:before="56" w:line="213" w:lineRule="auto"/>
        <w:ind w:left="938" w:right="437" w:firstLine="2"/>
        <w:jc w:val="both"/>
        <w:rPr>
          <w:lang w:eastAsia="zh-TW"/>
        </w:rPr>
      </w:pPr>
      <w:r>
        <w:rPr>
          <w:color w:val="231F20"/>
          <w:lang w:eastAsia="zh-TW"/>
        </w:rPr>
        <w:t>雖然支團必須通知指導神師開會，神師若未出席會議， 但會議仍是生效的。</w:t>
      </w:r>
    </w:p>
    <w:p w14:paraId="276E3A86" w14:textId="77777777" w:rsidR="001C1C81" w:rsidRDefault="007A07A9">
      <w:pPr>
        <w:pStyle w:val="a3"/>
        <w:spacing w:before="57" w:line="213" w:lineRule="auto"/>
        <w:ind w:left="936" w:right="439" w:firstLine="2"/>
        <w:jc w:val="both"/>
        <w:rPr>
          <w:lang w:eastAsia="zh-TW"/>
        </w:rPr>
      </w:pPr>
      <w:r>
        <w:rPr>
          <w:color w:val="231F20"/>
          <w:lang w:eastAsia="zh-TW"/>
        </w:rPr>
        <w:t>指導神師應被列為支團的職員，在支團內，他享有一切應有的權力。</w:t>
      </w:r>
    </w:p>
    <w:p w14:paraId="4AC7FD4C" w14:textId="77777777" w:rsidR="001C1C81" w:rsidRDefault="001C1C81">
      <w:pPr>
        <w:spacing w:line="213" w:lineRule="auto"/>
        <w:jc w:val="both"/>
        <w:rPr>
          <w:lang w:eastAsia="zh-TW"/>
        </w:rPr>
        <w:sectPr w:rsidR="001C1C81">
          <w:pgSz w:w="9980" w:h="13380"/>
          <w:pgMar w:top="720" w:right="1380" w:bottom="720" w:left="1380" w:header="0" w:footer="540" w:gutter="0"/>
          <w:cols w:space="720"/>
        </w:sectPr>
      </w:pPr>
    </w:p>
    <w:p w14:paraId="754D258C" w14:textId="77777777" w:rsidR="001C1C81" w:rsidRDefault="001C1C81">
      <w:pPr>
        <w:pStyle w:val="a3"/>
        <w:rPr>
          <w:sz w:val="20"/>
          <w:lang w:eastAsia="zh-TW"/>
        </w:rPr>
      </w:pPr>
    </w:p>
    <w:p w14:paraId="2BA65D01" w14:textId="77777777" w:rsidR="001C1C81" w:rsidRDefault="001C1C81">
      <w:pPr>
        <w:pStyle w:val="a3"/>
        <w:spacing w:before="15"/>
        <w:rPr>
          <w:sz w:val="10"/>
          <w:lang w:eastAsia="zh-TW"/>
        </w:rPr>
      </w:pPr>
    </w:p>
    <w:p w14:paraId="284AADA1"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第十四章 支團 </w:t>
      </w:r>
      <w:r>
        <w:rPr>
          <w:rFonts w:ascii="華康儷細黑(P)" w:eastAsia="華康儷細黑(P)" w:hint="eastAsia"/>
          <w:color w:val="231F20"/>
          <w:sz w:val="20"/>
          <w:lang w:eastAsia="zh-TW"/>
        </w:rPr>
        <w:t>99</w:t>
      </w:r>
    </w:p>
    <w:p w14:paraId="53F3D127" w14:textId="77777777" w:rsidR="001C1C81" w:rsidRDefault="001C1C81">
      <w:pPr>
        <w:pStyle w:val="a3"/>
        <w:spacing w:before="3"/>
        <w:rPr>
          <w:rFonts w:ascii="華康儷細黑(P)"/>
          <w:sz w:val="23"/>
          <w:lang w:eastAsia="zh-TW"/>
        </w:rPr>
      </w:pPr>
    </w:p>
    <w:p w14:paraId="4BABB2F0" w14:textId="77777777" w:rsidR="001C1C81" w:rsidRDefault="007A07A9">
      <w:pPr>
        <w:pStyle w:val="a3"/>
        <w:spacing w:before="42" w:line="228" w:lineRule="auto"/>
        <w:ind w:left="1197" w:right="433" w:hanging="514"/>
        <w:jc w:val="both"/>
        <w:rPr>
          <w:lang w:eastAsia="zh-TW"/>
        </w:rPr>
      </w:pPr>
      <w:r>
        <w:rPr>
          <w:color w:val="231F20"/>
          <w:lang w:eastAsia="zh-TW"/>
        </w:rPr>
        <w:t>十、對於開會時所提出的一切宗教問題或倫理問題，指導神師享有決定性的權力；對支團的一切事務也有否決權，但仍以本堂神師或主教作最後裁決。</w:t>
      </w:r>
    </w:p>
    <w:p w14:paraId="14FC7F00" w14:textId="77777777" w:rsidR="001C1C81" w:rsidRDefault="007A07A9">
      <w:pPr>
        <w:pStyle w:val="a3"/>
        <w:spacing w:before="62" w:line="228" w:lineRule="auto"/>
        <w:ind w:left="1195" w:right="434" w:firstLine="1"/>
        <w:jc w:val="both"/>
        <w:rPr>
          <w:lang w:eastAsia="zh-TW"/>
        </w:rPr>
      </w:pPr>
      <w:r>
        <w:rPr>
          <w:color w:val="231F20"/>
          <w:lang w:eastAsia="zh-TW"/>
        </w:rPr>
        <w:t xml:space="preserve">「此項權力是必要的武器，但這種武器應謹慎而很少使用；否則它便不是保護的工具，反而成為毀滅的工具了。」（席法第 </w:t>
      </w:r>
      <w:proofErr w:type="spellStart"/>
      <w:r>
        <w:rPr>
          <w:rFonts w:ascii="Times New Roman" w:eastAsia="Times New Roman"/>
          <w:color w:val="231F20"/>
          <w:lang w:eastAsia="zh-TW"/>
        </w:rPr>
        <w:t>Civardi</w:t>
      </w:r>
      <w:proofErr w:type="spellEnd"/>
      <w:r>
        <w:rPr>
          <w:color w:val="231F20"/>
          <w:lang w:eastAsia="zh-TW"/>
        </w:rPr>
        <w:t>：公教進行會手冊）</w:t>
      </w:r>
    </w:p>
    <w:p w14:paraId="35A0E65D" w14:textId="77777777" w:rsidR="001C1C81" w:rsidRDefault="007A07A9">
      <w:pPr>
        <w:pStyle w:val="a3"/>
        <w:spacing w:before="49" w:line="244" w:lineRule="auto"/>
        <w:ind w:left="1193" w:right="437" w:hanging="763"/>
        <w:rPr>
          <w:lang w:eastAsia="zh-TW"/>
        </w:rPr>
      </w:pPr>
      <w:r>
        <w:rPr>
          <w:color w:val="231F20"/>
          <w:lang w:eastAsia="zh-TW"/>
        </w:rPr>
        <w:t>十一、指導神師以外的其他支團職員，應由區團或分團任命；如區團尚未成立，則由最近的上級部門任命。應避免公開討論未來職員的問題，尤其是有合適充當</w:t>
      </w:r>
    </w:p>
    <w:p w14:paraId="78B23C92" w14:textId="77777777" w:rsidR="001C1C81" w:rsidRDefault="007A07A9">
      <w:pPr>
        <w:pStyle w:val="a3"/>
        <w:spacing w:line="228" w:lineRule="auto"/>
        <w:ind w:left="1190" w:right="439" w:firstLine="2"/>
        <w:jc w:val="both"/>
        <w:rPr>
          <w:lang w:eastAsia="zh-TW"/>
        </w:rPr>
      </w:pPr>
      <w:r>
        <w:rPr>
          <w:color w:val="231F20"/>
          <w:lang w:eastAsia="zh-TW"/>
        </w:rPr>
        <w:t>職員的團員在座時。所以，若支團職員空缺時，區團團長應審慎查詢，特別應向支團指導神師請教，物色適當的人選，向區團或分團提名；區團或分團認為合適便予以任命。</w:t>
      </w:r>
    </w:p>
    <w:p w14:paraId="68CAB57B" w14:textId="77777777" w:rsidR="001C1C81" w:rsidRDefault="007A07A9">
      <w:pPr>
        <w:pStyle w:val="a3"/>
        <w:spacing w:before="45" w:line="235" w:lineRule="auto"/>
        <w:ind w:left="1187" w:right="442" w:hanging="763"/>
        <w:rPr>
          <w:lang w:eastAsia="zh-TW"/>
        </w:rPr>
      </w:pPr>
      <w:r>
        <w:rPr>
          <w:color w:val="231F20"/>
          <w:spacing w:val="4"/>
          <w:lang w:eastAsia="zh-TW"/>
        </w:rPr>
        <w:t>十二、每一職員</w:t>
      </w:r>
      <w:r>
        <w:rPr>
          <w:color w:val="231F20"/>
          <w:lang w:eastAsia="zh-TW"/>
        </w:rPr>
        <w:t xml:space="preserve">（指導神師除外）的任期為三年。三年後可連任一次，六年期滿，不能再繼續擔任同一職務。 </w:t>
      </w:r>
      <w:r>
        <w:rPr>
          <w:color w:val="231F20"/>
          <w:spacing w:val="13"/>
          <w:lang w:eastAsia="zh-TW"/>
        </w:rPr>
        <w:t>職員更換職務，或在其它支團任同樣職務，應視為</w:t>
      </w:r>
      <w:r>
        <w:rPr>
          <w:color w:val="231F20"/>
          <w:spacing w:val="3"/>
          <w:lang w:eastAsia="zh-TW"/>
        </w:rPr>
        <w:t>新任命。</w:t>
      </w:r>
    </w:p>
    <w:p w14:paraId="43A1270B" w14:textId="77777777" w:rsidR="001C1C81" w:rsidRDefault="007A07A9">
      <w:pPr>
        <w:pStyle w:val="a3"/>
        <w:spacing w:before="23" w:line="228" w:lineRule="auto"/>
        <w:ind w:left="1185" w:right="446" w:firstLine="1"/>
        <w:jc w:val="both"/>
        <w:rPr>
          <w:lang w:eastAsia="zh-TW"/>
        </w:rPr>
      </w:pPr>
      <w:r>
        <w:rPr>
          <w:color w:val="231F20"/>
          <w:spacing w:val="12"/>
          <w:lang w:eastAsia="zh-TW"/>
        </w:rPr>
        <w:t>職員退職三年後， 可以在同一支團中再擔任同樣的職務。</w:t>
      </w:r>
    </w:p>
    <w:p w14:paraId="1863B866" w14:textId="77777777" w:rsidR="001C1C81" w:rsidRDefault="007A07A9">
      <w:pPr>
        <w:pStyle w:val="a3"/>
        <w:spacing w:before="32" w:line="228" w:lineRule="auto"/>
        <w:ind w:left="1197" w:right="432" w:hanging="13"/>
        <w:jc w:val="both"/>
        <w:rPr>
          <w:lang w:eastAsia="zh-TW"/>
        </w:rPr>
      </w:pPr>
      <w:r>
        <w:rPr>
          <w:color w:val="231F20"/>
          <w:lang w:eastAsia="zh-TW"/>
        </w:rPr>
        <w:t>職員任期未滿三年，不論甚麼原因，在離職時，被視為滿了三年任期。因此，在以下的情形下，當遵守連任的一般規定：</w:t>
      </w:r>
    </w:p>
    <w:p w14:paraId="44A5EE02" w14:textId="77777777" w:rsidR="001C1C81" w:rsidRDefault="007A07A9">
      <w:pPr>
        <w:pStyle w:val="a3"/>
        <w:spacing w:before="118" w:line="228" w:lineRule="auto"/>
        <w:ind w:left="1651" w:right="433" w:hanging="455"/>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如果是在第一任中退職，他可以在任期未滿前被委任，再任該職三年。</w:t>
      </w:r>
    </w:p>
    <w:p w14:paraId="2CA88B1C" w14:textId="77777777" w:rsidR="001C1C81" w:rsidRDefault="001C1C81">
      <w:pPr>
        <w:spacing w:line="228" w:lineRule="auto"/>
        <w:rPr>
          <w:lang w:eastAsia="zh-TW"/>
        </w:rPr>
        <w:sectPr w:rsidR="001C1C81">
          <w:pgSz w:w="9980" w:h="13380"/>
          <w:pgMar w:top="720" w:right="1380" w:bottom="720" w:left="1380" w:header="0" w:footer="540" w:gutter="0"/>
          <w:cols w:space="720"/>
        </w:sectPr>
      </w:pPr>
    </w:p>
    <w:p w14:paraId="58ED767B" w14:textId="77777777" w:rsidR="001C1C81" w:rsidRDefault="001C1C81">
      <w:pPr>
        <w:pStyle w:val="a3"/>
        <w:rPr>
          <w:sz w:val="20"/>
          <w:lang w:eastAsia="zh-TW"/>
        </w:rPr>
      </w:pPr>
    </w:p>
    <w:p w14:paraId="28E72733" w14:textId="77777777" w:rsidR="001C1C81" w:rsidRDefault="001C1C81">
      <w:pPr>
        <w:pStyle w:val="a3"/>
        <w:spacing w:before="15"/>
        <w:rPr>
          <w:sz w:val="10"/>
          <w:lang w:eastAsia="zh-TW"/>
        </w:rPr>
      </w:pPr>
    </w:p>
    <w:p w14:paraId="46D7933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100 聖母軍手冊</w:t>
      </w:r>
    </w:p>
    <w:p w14:paraId="5736731A" w14:textId="77777777" w:rsidR="001C1C81" w:rsidRDefault="001C1C81">
      <w:pPr>
        <w:pStyle w:val="a3"/>
        <w:spacing w:before="6"/>
        <w:rPr>
          <w:rFonts w:ascii="華康儷細黑(P)"/>
          <w:sz w:val="25"/>
          <w:lang w:eastAsia="zh-TW"/>
        </w:rPr>
      </w:pPr>
    </w:p>
    <w:p w14:paraId="5EEA7E0A" w14:textId="77777777" w:rsidR="001C1C81" w:rsidRDefault="007A07A9">
      <w:pPr>
        <w:pStyle w:val="a3"/>
        <w:spacing w:line="232" w:lineRule="auto"/>
        <w:ind w:left="1653" w:right="431" w:hanging="455"/>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如果是在第二任中退職，則必須在他退職後過了三年，才能被委任負責同樣職務。</w:t>
      </w:r>
    </w:p>
    <w:p w14:paraId="64F23E6A" w14:textId="77777777" w:rsidR="001C1C81" w:rsidRDefault="007A07A9">
      <w:pPr>
        <w:pStyle w:val="a3"/>
        <w:spacing w:before="173" w:line="232" w:lineRule="auto"/>
        <w:ind w:left="1170" w:right="432" w:firstLine="29"/>
        <w:jc w:val="both"/>
        <w:rPr>
          <w:lang w:eastAsia="zh-TW"/>
        </w:rPr>
      </w:pPr>
      <w:r>
        <w:rPr>
          <w:color w:val="231F20"/>
          <w:lang w:eastAsia="zh-TW"/>
        </w:rPr>
        <w:t>「職員的任期必須依據一般的原則決定。任何組織， 尤其志願的宗教組織，應常注意可能遭遇的危機， 就是組織的本身或它的某一部分可能僵化。這是一個很大的危機；因人類的傾向常是由熱心而漸趨冷淡，由習慣而變成因循，方法變得呆板，然而所遇到的問題則層出不窮。這種腐化的演變，導致工作無效能，事事無所謂，使整個組織失去了吸引力和保存好團員的能力，成了半死的狀態。無論如何，聖母軍必須防止以上的狀態；務使各部門和各個支團的人員，常激發熱忱的心火。當然我們應特別注意職員們，他們是聖母軍熱忱的泉源；職員們應常保持初期的心火，促使職員們常保熱心的有效辦法是更換職員。因為若職員不守職責，一切都會衰落； 若職員們失去了心火及熱誠，他們所負責的團體也會走上同樣的路。最壞的是，團員們滿足於所習慣的事情現狀，若無外來支援，他們本身是無可救藥的。理論上，職員定期性的重新任命，是補救的辦法；但實際上這辦法也不會生效，因為負責管理的部門，也不易發覺趨於衰落的情形，便自然延長職員的任期。因此更換職員是唯一有效辦法，不論他們的功績如何，或其它情況如何。各修會的實際習慣，供給聖母軍一個極好的榜樣，就是職員任期最</w:t>
      </w:r>
    </w:p>
    <w:p w14:paraId="3C51613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90B6CB9" w14:textId="77777777" w:rsidR="001C1C81" w:rsidRDefault="001C1C81">
      <w:pPr>
        <w:pStyle w:val="a3"/>
        <w:rPr>
          <w:sz w:val="20"/>
          <w:lang w:eastAsia="zh-TW"/>
        </w:rPr>
      </w:pPr>
    </w:p>
    <w:p w14:paraId="6656C4B4" w14:textId="77777777" w:rsidR="001C1C81" w:rsidRDefault="001C1C81">
      <w:pPr>
        <w:pStyle w:val="a3"/>
        <w:spacing w:before="15"/>
        <w:rPr>
          <w:sz w:val="10"/>
          <w:lang w:eastAsia="zh-TW"/>
        </w:rPr>
      </w:pPr>
    </w:p>
    <w:p w14:paraId="29C522E1"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第十四章 支團 </w:t>
      </w:r>
      <w:r>
        <w:rPr>
          <w:rFonts w:ascii="華康儷細黑(P)" w:eastAsia="華康儷細黑(P)" w:hint="eastAsia"/>
          <w:color w:val="231F20"/>
          <w:sz w:val="20"/>
          <w:lang w:eastAsia="zh-TW"/>
        </w:rPr>
        <w:t>101</w:t>
      </w:r>
    </w:p>
    <w:p w14:paraId="0AD7E463" w14:textId="77777777" w:rsidR="001C1C81" w:rsidRDefault="001C1C81">
      <w:pPr>
        <w:pStyle w:val="a3"/>
        <w:spacing w:before="3"/>
        <w:rPr>
          <w:rFonts w:ascii="華康儷細黑(P)"/>
          <w:sz w:val="23"/>
          <w:lang w:eastAsia="zh-TW"/>
        </w:rPr>
      </w:pPr>
    </w:p>
    <w:p w14:paraId="17616ADB" w14:textId="77777777" w:rsidR="001C1C81" w:rsidRDefault="007A07A9">
      <w:pPr>
        <w:pStyle w:val="a3"/>
        <w:spacing w:before="37" w:line="232" w:lineRule="auto"/>
        <w:ind w:left="1197" w:right="434" w:firstLine="1"/>
        <w:jc w:val="both"/>
        <w:rPr>
          <w:lang w:eastAsia="zh-TW"/>
        </w:rPr>
      </w:pPr>
      <w:r>
        <w:rPr>
          <w:color w:val="231F20"/>
          <w:lang w:eastAsia="zh-TW"/>
        </w:rPr>
        <w:t>多六年，而且第一任三年期滿後，必須重新任命， 才能連任。」（聖母軍限制職員任期的決議）</w:t>
      </w:r>
    </w:p>
    <w:p w14:paraId="0F4D1294" w14:textId="77777777" w:rsidR="001C1C81" w:rsidRDefault="007A07A9">
      <w:pPr>
        <w:pStyle w:val="a3"/>
        <w:spacing w:before="60" w:line="232" w:lineRule="auto"/>
        <w:ind w:left="1192" w:right="434" w:hanging="761"/>
        <w:jc w:val="both"/>
        <w:rPr>
          <w:lang w:eastAsia="zh-TW"/>
        </w:rPr>
      </w:pPr>
      <w:r>
        <w:rPr>
          <w:color w:val="231F20"/>
          <w:lang w:eastAsia="zh-TW"/>
        </w:rPr>
        <w:t>十三、拿破崙說：「沒有壞的軍宮，就沒有壞的士兵。」這句尖銳的話是說：士兵的好壞全看軍官如何領導。聖母軍團員也一樣，他們的精神和工作水準，決不會超過職員們：所以職員們必須是最好的團員。好比工人被視為有資格領取他應得的工資，同樣聖母軍團員應被視為有資格做領導人物。</w:t>
      </w:r>
    </w:p>
    <w:p w14:paraId="1ACE6207" w14:textId="77777777" w:rsidR="001C1C81" w:rsidRDefault="007A07A9">
      <w:pPr>
        <w:pStyle w:val="a3"/>
        <w:spacing w:before="67" w:line="232" w:lineRule="auto"/>
        <w:ind w:left="1190" w:right="439" w:firstLine="1"/>
        <w:jc w:val="both"/>
        <w:rPr>
          <w:lang w:eastAsia="zh-TW"/>
        </w:rPr>
      </w:pPr>
      <w:r>
        <w:rPr>
          <w:color w:val="231F20"/>
          <w:lang w:eastAsia="zh-TW"/>
        </w:rPr>
        <w:t>任命好的職員，就會促進支團的素質；因此，每個新職員，為了防備降低已有的水準而作出自己的貢獻， 這樣就能成為支團的骨幹。</w:t>
      </w:r>
    </w:p>
    <w:p w14:paraId="7A936B19" w14:textId="77777777" w:rsidR="001C1C81" w:rsidRDefault="007A07A9">
      <w:pPr>
        <w:pStyle w:val="a3"/>
        <w:spacing w:before="62" w:line="232" w:lineRule="auto"/>
        <w:ind w:left="1183" w:right="442" w:hanging="758"/>
        <w:jc w:val="both"/>
        <w:rPr>
          <w:lang w:eastAsia="zh-TW"/>
        </w:rPr>
      </w:pPr>
      <w:r>
        <w:rPr>
          <w:color w:val="231F20"/>
          <w:lang w:eastAsia="zh-TW"/>
        </w:rPr>
        <w:t>十四、支團團長的任命，應特別審慎注意。在這事上有了錯誤，將使全支團趨於瓦解。選擇團長時，首先應仔細考查每個能擔任此職的團員：所需要的條件，將在第三十四章第二節關於團長的討論。不符合這些條件的人，雖然在其他方面有好的表現，也不可選他為團長。</w:t>
      </w:r>
    </w:p>
    <w:p w14:paraId="0480A602" w14:textId="77777777" w:rsidR="001C1C81" w:rsidRDefault="007A07A9">
      <w:pPr>
        <w:pStyle w:val="a3"/>
        <w:spacing w:before="66" w:line="232" w:lineRule="auto"/>
        <w:ind w:left="1181" w:right="449" w:hanging="764"/>
        <w:jc w:val="both"/>
        <w:rPr>
          <w:lang w:eastAsia="zh-TW"/>
        </w:rPr>
      </w:pPr>
      <w:r>
        <w:rPr>
          <w:color w:val="231F20"/>
          <w:lang w:eastAsia="zh-TW"/>
        </w:rPr>
        <w:t>十五、除有特殊原因需另處理外，區團或分團重新整頓支團時，必須更換支團團長。支團之所以失敗，幾乎是由於團長的疏忽或無能力管理自己的支團所造成的。</w:t>
      </w:r>
    </w:p>
    <w:p w14:paraId="566D3B05" w14:textId="77777777" w:rsidR="001C1C81" w:rsidRDefault="007A07A9">
      <w:pPr>
        <w:pStyle w:val="a3"/>
        <w:spacing w:before="61" w:line="232" w:lineRule="auto"/>
        <w:ind w:left="1195" w:right="433" w:hanging="762"/>
        <w:jc w:val="both"/>
        <w:rPr>
          <w:lang w:eastAsia="zh-TW"/>
        </w:rPr>
      </w:pPr>
      <w:r>
        <w:rPr>
          <w:color w:val="231F20"/>
          <w:lang w:eastAsia="zh-TW"/>
        </w:rPr>
        <w:t>十六、試驗團員在試驗期中，只能在成年支團裡擔任代理或臨時職員。試驗期滿後，仍繼續擔任以上代理或臨時的工作，便成為正式職員：至於任期應從代理時開始計算，滿三年即為一任。</w:t>
      </w:r>
    </w:p>
    <w:p w14:paraId="377E13A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AC573B0" w14:textId="77777777" w:rsidR="001C1C81" w:rsidRDefault="001C1C81">
      <w:pPr>
        <w:pStyle w:val="a3"/>
        <w:rPr>
          <w:sz w:val="20"/>
          <w:lang w:eastAsia="zh-TW"/>
        </w:rPr>
      </w:pPr>
    </w:p>
    <w:p w14:paraId="03F42EB6" w14:textId="77777777" w:rsidR="001C1C81" w:rsidRDefault="001C1C81">
      <w:pPr>
        <w:pStyle w:val="a3"/>
        <w:spacing w:before="15"/>
        <w:rPr>
          <w:sz w:val="10"/>
          <w:lang w:eastAsia="zh-TW"/>
        </w:rPr>
      </w:pPr>
    </w:p>
    <w:p w14:paraId="49B0B4B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102</w:t>
      </w:r>
      <w:r>
        <w:rPr>
          <w:rFonts w:ascii="華康儷細黑(P)" w:eastAsia="華康儷細黑(P)" w:hint="eastAsia"/>
          <w:color w:val="231F20"/>
          <w:spacing w:val="5"/>
          <w:sz w:val="20"/>
          <w:lang w:eastAsia="zh-TW"/>
        </w:rPr>
        <w:t xml:space="preserve">  聖母軍手冊</w:t>
      </w:r>
    </w:p>
    <w:p w14:paraId="1B10A319" w14:textId="77777777" w:rsidR="001C1C81" w:rsidRDefault="001C1C81">
      <w:pPr>
        <w:pStyle w:val="a3"/>
        <w:spacing w:before="6"/>
        <w:rPr>
          <w:rFonts w:ascii="華康儷細黑(P)"/>
          <w:sz w:val="25"/>
          <w:lang w:eastAsia="zh-TW"/>
        </w:rPr>
      </w:pPr>
    </w:p>
    <w:p w14:paraId="684DC3C8" w14:textId="77777777" w:rsidR="001C1C81" w:rsidRDefault="007A07A9">
      <w:pPr>
        <w:pStyle w:val="a3"/>
        <w:spacing w:line="232" w:lineRule="auto"/>
        <w:ind w:left="1193" w:right="433" w:hanging="760"/>
        <w:jc w:val="both"/>
        <w:rPr>
          <w:lang w:eastAsia="zh-TW"/>
        </w:rPr>
      </w:pPr>
      <w:r>
        <w:rPr>
          <w:color w:val="231F20"/>
          <w:lang w:eastAsia="zh-TW"/>
        </w:rPr>
        <w:t>十七、任何團員如無其本支團團長同意，不得離去而轉入其他支團。接受由別個支團轉來的團員，應遵照新團員</w:t>
      </w:r>
      <w:r>
        <w:rPr>
          <w:color w:val="231F20"/>
          <w:spacing w:val="13"/>
          <w:lang w:eastAsia="zh-TW"/>
        </w:rPr>
        <w:t>入團章程辦理，只是不再需要試驗期及宣誓典禮。團員要求轉團，不得無故拒絕，被拒絕者可向上級</w:t>
      </w:r>
      <w:r>
        <w:rPr>
          <w:color w:val="231F20"/>
          <w:spacing w:val="2"/>
          <w:lang w:eastAsia="zh-TW"/>
        </w:rPr>
        <w:t>上訴。</w:t>
      </w:r>
    </w:p>
    <w:p w14:paraId="0A5CB75C" w14:textId="77777777" w:rsidR="001C1C81" w:rsidRDefault="007A07A9">
      <w:pPr>
        <w:pStyle w:val="a3"/>
        <w:spacing w:before="65" w:line="232" w:lineRule="auto"/>
        <w:ind w:left="1191" w:right="439" w:hanging="763"/>
        <w:jc w:val="both"/>
        <w:rPr>
          <w:lang w:eastAsia="zh-TW"/>
        </w:rPr>
      </w:pPr>
      <w:r>
        <w:rPr>
          <w:color w:val="231F20"/>
          <w:lang w:eastAsia="zh-TW"/>
        </w:rPr>
        <w:t>十八、支團團長認為某團員有問題，只要理由充足，又經過職員們同意，便有權取消該團員的軍籍，事後也不必向支團作詳細說明。</w:t>
      </w:r>
    </w:p>
    <w:p w14:paraId="21F306E3" w14:textId="77777777" w:rsidR="001C1C81" w:rsidRDefault="007A07A9">
      <w:pPr>
        <w:pStyle w:val="a3"/>
        <w:spacing w:before="62" w:line="232" w:lineRule="auto"/>
        <w:ind w:left="1188" w:right="442" w:hanging="763"/>
        <w:jc w:val="both"/>
        <w:rPr>
          <w:lang w:eastAsia="zh-TW"/>
        </w:rPr>
      </w:pPr>
      <w:r>
        <w:rPr>
          <w:color w:val="231F20"/>
          <w:lang w:eastAsia="zh-TW"/>
        </w:rPr>
        <w:t>十九、區團或分團有權開除支團的任何一名團員，但被開除的團員可向上一級部門上訴。上一級部門的裁判，是最後判決。</w:t>
      </w:r>
    </w:p>
    <w:p w14:paraId="035BEA5E" w14:textId="77777777" w:rsidR="001C1C81" w:rsidRDefault="007A07A9">
      <w:pPr>
        <w:pStyle w:val="a3"/>
        <w:spacing w:before="61" w:line="232" w:lineRule="auto"/>
        <w:ind w:left="1187" w:right="444" w:hanging="765"/>
        <w:jc w:val="both"/>
        <w:rPr>
          <w:lang w:eastAsia="zh-TW"/>
        </w:rPr>
      </w:pPr>
      <w:r>
        <w:rPr>
          <w:color w:val="231F20"/>
          <w:lang w:eastAsia="zh-TW"/>
        </w:rPr>
        <w:t>二十、支團之間因分配工作有任何爭端時，應由區團或分團裁決。</w:t>
      </w:r>
    </w:p>
    <w:p w14:paraId="783AB897" w14:textId="77777777" w:rsidR="001C1C81" w:rsidRDefault="007A07A9">
      <w:pPr>
        <w:pStyle w:val="a3"/>
        <w:spacing w:before="60" w:line="232" w:lineRule="auto"/>
        <w:ind w:left="1185" w:right="445" w:hanging="764"/>
        <w:jc w:val="both"/>
        <w:rPr>
          <w:lang w:eastAsia="zh-TW"/>
        </w:rPr>
      </w:pPr>
      <w:r>
        <w:rPr>
          <w:color w:val="231F20"/>
          <w:lang w:eastAsia="zh-TW"/>
        </w:rPr>
        <w:t>廿一、支團有一項重要責任，就是為支團本身建立並保持一個堅強的輔助團員團體。</w:t>
      </w:r>
    </w:p>
    <w:p w14:paraId="7FC86BA4" w14:textId="77777777" w:rsidR="001C1C81" w:rsidRDefault="007A07A9">
      <w:pPr>
        <w:pStyle w:val="a3"/>
        <w:spacing w:before="60" w:line="232" w:lineRule="auto"/>
        <w:ind w:left="1180" w:right="447" w:firstLine="5"/>
        <w:jc w:val="both"/>
        <w:rPr>
          <w:lang w:eastAsia="zh-TW"/>
        </w:rPr>
      </w:pPr>
      <w:r>
        <w:rPr>
          <w:color w:val="231F20"/>
          <w:lang w:eastAsia="zh-TW"/>
        </w:rPr>
        <w:t>一支軍隊若有良好的管理，勇敢而有紀律，裝備齊全，表現出堅強的力量；這支軍隊，就其本身而言， 這些力量也許維持不久！必須依靠很多後勤人員的支援，供給子彈、糧食、衣服和藥物。如果斷絕了這些補給，僅數天的戰鬥，那支看來精壯的軍隊，便很快崩潰。</w:t>
      </w:r>
    </w:p>
    <w:p w14:paraId="46D67D45" w14:textId="77777777" w:rsidR="001C1C81" w:rsidRDefault="007A07A9">
      <w:pPr>
        <w:pStyle w:val="a3"/>
        <w:spacing w:before="67" w:line="232" w:lineRule="auto"/>
        <w:ind w:left="1196" w:right="433" w:hanging="17"/>
        <w:jc w:val="both"/>
        <w:rPr>
          <w:lang w:eastAsia="zh-TW"/>
        </w:rPr>
      </w:pPr>
      <w:r>
        <w:rPr>
          <w:color w:val="231F20"/>
          <w:lang w:eastAsia="zh-TW"/>
        </w:rPr>
        <w:t>輔助團員對於支團，正如軍中擔任補給的工作。輔助團員是聖母軍團體中的一部分；沒有輔助團員， 支團就不完整。</w:t>
      </w:r>
    </w:p>
    <w:p w14:paraId="2D90A24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0AF1C79" w14:textId="77777777" w:rsidR="001C1C81" w:rsidRDefault="001C1C81">
      <w:pPr>
        <w:pStyle w:val="a3"/>
        <w:rPr>
          <w:sz w:val="20"/>
          <w:lang w:eastAsia="zh-TW"/>
        </w:rPr>
      </w:pPr>
    </w:p>
    <w:p w14:paraId="78E3FFC8" w14:textId="77777777" w:rsidR="001C1C81" w:rsidRDefault="001C1C81">
      <w:pPr>
        <w:pStyle w:val="a3"/>
        <w:spacing w:before="15"/>
        <w:rPr>
          <w:sz w:val="10"/>
          <w:lang w:eastAsia="zh-TW"/>
        </w:rPr>
      </w:pPr>
    </w:p>
    <w:p w14:paraId="5DD893D7"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第十四章 支團 </w:t>
      </w:r>
      <w:r>
        <w:rPr>
          <w:rFonts w:ascii="華康儷細黑(P)" w:eastAsia="華康儷細黑(P)" w:hint="eastAsia"/>
          <w:color w:val="231F20"/>
          <w:sz w:val="20"/>
          <w:lang w:eastAsia="zh-TW"/>
        </w:rPr>
        <w:t>103</w:t>
      </w:r>
    </w:p>
    <w:p w14:paraId="58AC866E" w14:textId="77777777" w:rsidR="001C1C81" w:rsidRDefault="001C1C81">
      <w:pPr>
        <w:pStyle w:val="a3"/>
        <w:spacing w:before="3"/>
        <w:rPr>
          <w:rFonts w:ascii="華康儷細黑(P)"/>
          <w:sz w:val="23"/>
          <w:lang w:eastAsia="zh-TW"/>
        </w:rPr>
      </w:pPr>
    </w:p>
    <w:p w14:paraId="6DAE164E" w14:textId="77777777" w:rsidR="001C1C81" w:rsidRDefault="007A07A9">
      <w:pPr>
        <w:pStyle w:val="a3"/>
        <w:spacing w:before="37" w:line="232" w:lineRule="auto"/>
        <w:ind w:left="1198" w:right="433"/>
        <w:jc w:val="both"/>
        <w:rPr>
          <w:lang w:eastAsia="zh-TW"/>
        </w:rPr>
      </w:pPr>
      <w:r>
        <w:rPr>
          <w:color w:val="231F20"/>
          <w:lang w:eastAsia="zh-TW"/>
        </w:rPr>
        <w:t>與輔助團員保持聯繫的方法，是藉著個別的接觸；若只靠書信往來，是不足以完成這任務的。</w:t>
      </w:r>
    </w:p>
    <w:p w14:paraId="4A9AA133" w14:textId="77777777" w:rsidR="001C1C81" w:rsidRDefault="007A07A9">
      <w:pPr>
        <w:pStyle w:val="a3"/>
        <w:spacing w:before="60" w:line="232" w:lineRule="auto"/>
        <w:ind w:left="1185" w:right="434" w:hanging="752"/>
        <w:jc w:val="both"/>
        <w:rPr>
          <w:lang w:eastAsia="zh-TW"/>
        </w:rPr>
      </w:pPr>
      <w:r>
        <w:rPr>
          <w:color w:val="231F20"/>
          <w:lang w:eastAsia="zh-TW"/>
        </w:rPr>
        <w:t>廿二、軍隊為了未來的發展， 常設立軍事訓練學校。同理，每一成年支團也應領導一青年支團。兩位成年團員應擔任青年支團的職員。但由於訓練支團需要某種特長，不是每個成年團員都可勝任，故應慎重選擇擔任青年支團的職員。他們在青年支團的工作，可當作成年支團內應盡的義務。他們應代表青年支團出席區團或分團會議，若有青年區團時，便出席青年區團會議。</w:t>
      </w:r>
    </w:p>
    <w:p w14:paraId="29270CE7" w14:textId="77777777" w:rsidR="001C1C81" w:rsidRDefault="007A07A9">
      <w:pPr>
        <w:pStyle w:val="a3"/>
        <w:spacing w:before="70" w:line="232" w:lineRule="auto"/>
        <w:ind w:left="1181" w:right="448" w:firstLine="3"/>
        <w:jc w:val="both"/>
        <w:rPr>
          <w:lang w:eastAsia="zh-TW"/>
        </w:rPr>
      </w:pPr>
      <w:r>
        <w:rPr>
          <w:color w:val="231F20"/>
          <w:lang w:eastAsia="zh-TW"/>
        </w:rPr>
        <w:t>青年支團中另外兩位職員，應由青年團員擔任，這樣，他們有機會學習去領導，也有機會代表支團出席青年區團會議。但青年支團的團員不必參加成年區團或分團的會議。</w:t>
      </w:r>
    </w:p>
    <w:p w14:paraId="5A26B88F" w14:textId="77777777" w:rsidR="001C1C81" w:rsidRDefault="001C1C81">
      <w:pPr>
        <w:pStyle w:val="a3"/>
        <w:rPr>
          <w:sz w:val="26"/>
          <w:lang w:eastAsia="zh-TW"/>
        </w:rPr>
      </w:pPr>
    </w:p>
    <w:p w14:paraId="1A831A19" w14:textId="77777777" w:rsidR="001C1C81" w:rsidRDefault="007A07A9">
      <w:pPr>
        <w:pStyle w:val="a3"/>
        <w:spacing w:before="1" w:line="271" w:lineRule="auto"/>
        <w:ind w:left="413" w:right="450" w:firstLine="490"/>
        <w:rPr>
          <w:rFonts w:ascii="Times New Roman" w:eastAsia="Times New Roman"/>
          <w:lang w:eastAsia="zh-TW"/>
        </w:rPr>
      </w:pPr>
      <w:r>
        <w:rPr>
          <w:rFonts w:ascii="標楷體" w:eastAsia="標楷體" w:hint="eastAsia"/>
          <w:color w:val="231F20"/>
          <w:lang w:eastAsia="zh-TW"/>
        </w:rPr>
        <w:t xml:space="preserve">「太陽有無數光芒，但它的光只有太陽本身；樹的枝葉很多，但只有一個樹幹，與樹根連成一體。」（聖希廉 </w:t>
      </w:r>
      <w:r>
        <w:rPr>
          <w:rFonts w:ascii="Times New Roman" w:eastAsia="Times New Roman"/>
          <w:color w:val="231F20"/>
          <w:lang w:eastAsia="zh-TW"/>
        </w:rPr>
        <w:t>St.</w:t>
      </w:r>
    </w:p>
    <w:p w14:paraId="328CE3E2" w14:textId="77777777" w:rsidR="001C1C81" w:rsidRDefault="007A07A9">
      <w:pPr>
        <w:pStyle w:val="a3"/>
        <w:spacing w:before="1"/>
        <w:ind w:left="415"/>
        <w:rPr>
          <w:rFonts w:ascii="標楷體" w:eastAsia="標楷體"/>
          <w:lang w:eastAsia="zh-TW"/>
        </w:rPr>
      </w:pPr>
      <w:r>
        <w:rPr>
          <w:rFonts w:ascii="Times New Roman" w:eastAsia="Times New Roman"/>
          <w:color w:val="231F20"/>
          <w:lang w:eastAsia="zh-TW"/>
        </w:rPr>
        <w:t xml:space="preserve">Cyprian </w:t>
      </w:r>
      <w:r>
        <w:rPr>
          <w:rFonts w:ascii="標楷體" w:eastAsia="標楷體" w:hint="eastAsia"/>
          <w:color w:val="231F20"/>
          <w:lang w:eastAsia="zh-TW"/>
        </w:rPr>
        <w:t>論教會的統一）</w:t>
      </w:r>
    </w:p>
    <w:p w14:paraId="620F34C9" w14:textId="77777777" w:rsidR="001C1C81" w:rsidRDefault="001C1C81">
      <w:pPr>
        <w:rPr>
          <w:rFonts w:ascii="標楷體" w:eastAsia="標楷體"/>
          <w:lang w:eastAsia="zh-TW"/>
        </w:rPr>
        <w:sectPr w:rsidR="001C1C81">
          <w:footerReference w:type="default" r:id="rId57"/>
          <w:pgSz w:w="9980" w:h="13380"/>
          <w:pgMar w:top="720" w:right="1380" w:bottom="720" w:left="1380" w:header="0" w:footer="540" w:gutter="0"/>
          <w:cols w:space="720"/>
        </w:sectPr>
      </w:pPr>
    </w:p>
    <w:p w14:paraId="7C68DB22" w14:textId="77777777" w:rsidR="001C1C81" w:rsidRDefault="001C1C81">
      <w:pPr>
        <w:pStyle w:val="a3"/>
        <w:rPr>
          <w:rFonts w:ascii="標楷體"/>
          <w:sz w:val="20"/>
          <w:lang w:eastAsia="zh-TW"/>
        </w:rPr>
      </w:pPr>
    </w:p>
    <w:p w14:paraId="5DAB9891" w14:textId="77777777" w:rsidR="001C1C81" w:rsidRDefault="001C1C81">
      <w:pPr>
        <w:pStyle w:val="a3"/>
        <w:spacing w:before="3"/>
        <w:rPr>
          <w:rFonts w:ascii="標楷體"/>
          <w:sz w:val="17"/>
          <w:lang w:eastAsia="zh-TW"/>
        </w:rPr>
      </w:pPr>
    </w:p>
    <w:p w14:paraId="1B08DE33"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104 聖母軍手冊</w:t>
      </w:r>
    </w:p>
    <w:p w14:paraId="3E41171B" w14:textId="77777777" w:rsidR="001C1C81" w:rsidRDefault="001C1C81">
      <w:pPr>
        <w:pStyle w:val="a3"/>
        <w:spacing w:before="3"/>
        <w:rPr>
          <w:rFonts w:ascii="華康儷細黑(P)"/>
          <w:sz w:val="23"/>
          <w:lang w:eastAsia="zh-TW"/>
        </w:rPr>
      </w:pPr>
    </w:p>
    <w:p w14:paraId="622032B6" w14:textId="77777777" w:rsidR="001C1C81" w:rsidRDefault="007A07A9">
      <w:pPr>
        <w:pStyle w:val="110"/>
        <w:spacing w:before="8" w:line="184" w:lineRule="auto"/>
        <w:ind w:left="2822" w:right="2818"/>
        <w:rPr>
          <w:lang w:eastAsia="zh-TW"/>
        </w:rPr>
      </w:pPr>
      <w:bookmarkStart w:id="42" w:name="_TOC_250167"/>
      <w:bookmarkEnd w:id="42"/>
      <w:r>
        <w:rPr>
          <w:color w:val="231F20"/>
          <w:w w:val="95"/>
          <w:lang w:eastAsia="zh-TW"/>
        </w:rPr>
        <w:t>第十五章團員誓詞</w:t>
      </w:r>
    </w:p>
    <w:p w14:paraId="08464A09" w14:textId="77777777" w:rsidR="001C1C81" w:rsidRDefault="001C1C81">
      <w:pPr>
        <w:pStyle w:val="a3"/>
        <w:spacing w:before="10"/>
        <w:rPr>
          <w:rFonts w:ascii="Arial Unicode MS"/>
          <w:sz w:val="22"/>
          <w:lang w:eastAsia="zh-TW"/>
        </w:rPr>
      </w:pPr>
    </w:p>
    <w:p w14:paraId="0B92ED8D" w14:textId="77777777" w:rsidR="001C1C81" w:rsidRDefault="007A07A9">
      <w:pPr>
        <w:pStyle w:val="a3"/>
        <w:spacing w:line="232" w:lineRule="auto"/>
        <w:ind w:left="434" w:right="3388"/>
        <w:rPr>
          <w:lang w:eastAsia="zh-TW"/>
        </w:rPr>
      </w:pPr>
      <w:r>
        <w:rPr>
          <w:color w:val="231F20"/>
          <w:lang w:eastAsia="zh-TW"/>
        </w:rPr>
        <w:t>至聖聖神，我</w:t>
      </w:r>
      <w:r>
        <w:rPr>
          <w:rFonts w:ascii="標楷體" w:eastAsia="標楷體" w:hint="eastAsia"/>
          <w:color w:val="231F20"/>
          <w:lang w:eastAsia="zh-TW"/>
        </w:rPr>
        <w:t>（試驗團員姓名</w:t>
      </w:r>
      <w:r>
        <w:rPr>
          <w:rFonts w:ascii="標楷體" w:eastAsia="標楷體" w:hint="eastAsia"/>
          <w:color w:val="231F20"/>
          <w:spacing w:val="-11"/>
          <w:lang w:eastAsia="zh-TW"/>
        </w:rPr>
        <w:t xml:space="preserve">） </w:t>
      </w:r>
      <w:r>
        <w:rPr>
          <w:color w:val="231F20"/>
          <w:lang w:eastAsia="zh-TW"/>
        </w:rPr>
        <w:t>今日切願成為聖母軍團員，</w:t>
      </w:r>
    </w:p>
    <w:p w14:paraId="1EAFE921" w14:textId="77777777" w:rsidR="001C1C81" w:rsidRDefault="007A07A9">
      <w:pPr>
        <w:pStyle w:val="a3"/>
        <w:spacing w:before="3" w:line="232" w:lineRule="auto"/>
        <w:ind w:left="434" w:right="3632"/>
        <w:rPr>
          <w:lang w:eastAsia="zh-TW"/>
        </w:rPr>
      </w:pPr>
      <w:r>
        <w:rPr>
          <w:color w:val="231F20"/>
          <w:spacing w:val="-1"/>
          <w:lang w:eastAsia="zh-TW"/>
        </w:rPr>
        <w:t xml:space="preserve">但深知自己不能完成這任務， </w:t>
      </w:r>
      <w:r>
        <w:rPr>
          <w:color w:val="231F20"/>
          <w:lang w:eastAsia="zh-TW"/>
        </w:rPr>
        <w:t>求</w:t>
      </w:r>
      <w:r>
        <w:rPr>
          <w:rFonts w:ascii="新細明體" w:eastAsia="新細明體" w:hint="eastAsia"/>
          <w:color w:val="231F20"/>
          <w:lang w:eastAsia="zh-TW"/>
        </w:rPr>
        <w:t>祢</w:t>
      </w:r>
      <w:r>
        <w:rPr>
          <w:color w:val="231F20"/>
          <w:lang w:eastAsia="zh-TW"/>
        </w:rPr>
        <w:t>降來我心，充滿我靈，</w:t>
      </w:r>
    </w:p>
    <w:p w14:paraId="5D8F6596" w14:textId="77777777" w:rsidR="001C1C81" w:rsidRDefault="007A07A9">
      <w:pPr>
        <w:pStyle w:val="a3"/>
        <w:spacing w:line="400" w:lineRule="exact"/>
        <w:ind w:left="434"/>
        <w:rPr>
          <w:lang w:eastAsia="zh-TW"/>
        </w:rPr>
      </w:pPr>
      <w:r>
        <w:rPr>
          <w:color w:val="231F20"/>
          <w:lang w:eastAsia="zh-TW"/>
        </w:rPr>
        <w:t>使我微弱的行動，得到</w:t>
      </w:r>
      <w:r>
        <w:rPr>
          <w:rFonts w:ascii="新細明體" w:eastAsia="新細明體" w:hint="eastAsia"/>
          <w:color w:val="231F20"/>
          <w:lang w:eastAsia="zh-TW"/>
        </w:rPr>
        <w:t>祢</w:t>
      </w:r>
      <w:r>
        <w:rPr>
          <w:color w:val="231F20"/>
          <w:lang w:eastAsia="zh-TW"/>
        </w:rPr>
        <w:t>大能的支持，成為</w:t>
      </w:r>
      <w:r>
        <w:rPr>
          <w:rFonts w:ascii="新細明體" w:eastAsia="新細明體" w:hint="eastAsia"/>
          <w:color w:val="231F20"/>
          <w:lang w:eastAsia="zh-TW"/>
        </w:rPr>
        <w:t>祢</w:t>
      </w:r>
      <w:r>
        <w:rPr>
          <w:color w:val="231F20"/>
          <w:lang w:eastAsia="zh-TW"/>
        </w:rPr>
        <w:t>偉業的工具。</w:t>
      </w:r>
    </w:p>
    <w:p w14:paraId="61391A16" w14:textId="77777777" w:rsidR="001C1C81" w:rsidRDefault="001C1C81">
      <w:pPr>
        <w:pStyle w:val="a3"/>
        <w:spacing w:before="11"/>
        <w:rPr>
          <w:sz w:val="17"/>
          <w:lang w:eastAsia="zh-TW"/>
        </w:rPr>
      </w:pPr>
    </w:p>
    <w:p w14:paraId="66AA9BBA" w14:textId="77777777" w:rsidR="001C1C81" w:rsidRDefault="007A07A9">
      <w:pPr>
        <w:pStyle w:val="a3"/>
        <w:spacing w:line="232" w:lineRule="auto"/>
        <w:ind w:left="434" w:right="1693"/>
        <w:rPr>
          <w:lang w:eastAsia="zh-TW"/>
        </w:rPr>
      </w:pPr>
      <w:r>
        <w:rPr>
          <w:color w:val="231F20"/>
          <w:lang w:eastAsia="zh-TW"/>
        </w:rPr>
        <w:t>我知道</w:t>
      </w:r>
      <w:r>
        <w:rPr>
          <w:rFonts w:ascii="新細明體" w:eastAsia="新細明體" w:hint="eastAsia"/>
          <w:color w:val="231F20"/>
          <w:lang w:eastAsia="zh-TW"/>
        </w:rPr>
        <w:t>祢</w:t>
      </w:r>
      <w:r>
        <w:rPr>
          <w:color w:val="231F20"/>
          <w:lang w:eastAsia="zh-TW"/>
        </w:rPr>
        <w:t>曾降臨，在基督內使世界重獲新生。 也知道</w:t>
      </w:r>
      <w:r>
        <w:rPr>
          <w:rFonts w:ascii="新細明體" w:eastAsia="新細明體" w:hint="eastAsia"/>
          <w:color w:val="231F20"/>
          <w:lang w:eastAsia="zh-TW"/>
        </w:rPr>
        <w:t>祢</w:t>
      </w:r>
      <w:r>
        <w:rPr>
          <w:color w:val="231F20"/>
          <w:lang w:eastAsia="zh-TW"/>
        </w:rPr>
        <w:t>願意經過聖母，完成復生世界的工作。沒有聖母，我們就無法認識</w:t>
      </w:r>
      <w:r>
        <w:rPr>
          <w:rFonts w:ascii="新細明體" w:eastAsia="新細明體" w:hint="eastAsia"/>
          <w:color w:val="231F20"/>
          <w:lang w:eastAsia="zh-TW"/>
        </w:rPr>
        <w:t>祢</w:t>
      </w:r>
      <w:r>
        <w:rPr>
          <w:color w:val="231F20"/>
          <w:lang w:eastAsia="zh-TW"/>
        </w:rPr>
        <w:t>、孝愛</w:t>
      </w:r>
      <w:r>
        <w:rPr>
          <w:rFonts w:ascii="新細明體" w:eastAsia="新細明體" w:hint="eastAsia"/>
          <w:color w:val="231F20"/>
          <w:lang w:eastAsia="zh-TW"/>
        </w:rPr>
        <w:t>祢</w:t>
      </w:r>
      <w:r>
        <w:rPr>
          <w:color w:val="231F20"/>
          <w:lang w:eastAsia="zh-TW"/>
        </w:rPr>
        <w:t>；</w:t>
      </w:r>
    </w:p>
    <w:p w14:paraId="3A251154" w14:textId="77777777" w:rsidR="001C1C81" w:rsidRDefault="007A07A9">
      <w:pPr>
        <w:pStyle w:val="a3"/>
        <w:spacing w:before="5" w:line="232" w:lineRule="auto"/>
        <w:ind w:left="432" w:right="433" w:firstLine="1"/>
        <w:rPr>
          <w:lang w:eastAsia="zh-TW"/>
        </w:rPr>
      </w:pPr>
      <w:r>
        <w:rPr>
          <w:rFonts w:ascii="新細明體" w:eastAsia="新細明體" w:hint="eastAsia"/>
          <w:color w:val="231F20"/>
          <w:lang w:eastAsia="zh-TW"/>
        </w:rPr>
        <w:t>祢</w:t>
      </w:r>
      <w:r>
        <w:rPr>
          <w:color w:val="231F20"/>
          <w:lang w:eastAsia="zh-TW"/>
        </w:rPr>
        <w:t>的一切恩惠、德能和聖寵的分施，完全經過聖母，也按照她所喜歡的時間、分量和方式，賞給她所喜愛的人。</w:t>
      </w:r>
    </w:p>
    <w:p w14:paraId="3B16866D" w14:textId="77777777" w:rsidR="001C1C81" w:rsidRDefault="007A07A9">
      <w:pPr>
        <w:pStyle w:val="a3"/>
        <w:spacing w:line="395" w:lineRule="exact"/>
        <w:ind w:left="432"/>
        <w:rPr>
          <w:lang w:eastAsia="zh-TW"/>
        </w:rPr>
      </w:pPr>
      <w:r>
        <w:rPr>
          <w:color w:val="231F20"/>
          <w:lang w:eastAsia="zh-TW"/>
        </w:rPr>
        <w:t>我明白，團員完善服務的秘訣，</w:t>
      </w:r>
    </w:p>
    <w:p w14:paraId="6A2FE54D" w14:textId="77777777" w:rsidR="001C1C81" w:rsidRDefault="007A07A9">
      <w:pPr>
        <w:pStyle w:val="a3"/>
        <w:spacing w:line="399" w:lineRule="exact"/>
        <w:ind w:left="432"/>
        <w:rPr>
          <w:lang w:eastAsia="zh-TW"/>
        </w:rPr>
      </w:pPr>
      <w:r>
        <w:rPr>
          <w:color w:val="231F20"/>
          <w:lang w:eastAsia="zh-TW"/>
        </w:rPr>
        <w:t>在乎與聖母完全結合，因她是完全與</w:t>
      </w:r>
      <w:r>
        <w:rPr>
          <w:rFonts w:ascii="新細明體" w:eastAsia="新細明體" w:hint="eastAsia"/>
          <w:color w:val="231F20"/>
          <w:lang w:eastAsia="zh-TW"/>
        </w:rPr>
        <w:t>祢</w:t>
      </w:r>
      <w:r>
        <w:rPr>
          <w:color w:val="231F20"/>
          <w:lang w:eastAsia="zh-TW"/>
        </w:rPr>
        <w:t>結合的。</w:t>
      </w:r>
    </w:p>
    <w:p w14:paraId="4A7CB5C8" w14:textId="77777777" w:rsidR="001C1C81" w:rsidRDefault="001C1C81">
      <w:pPr>
        <w:pStyle w:val="a3"/>
        <w:spacing w:before="11"/>
        <w:rPr>
          <w:sz w:val="17"/>
          <w:lang w:eastAsia="zh-TW"/>
        </w:rPr>
      </w:pPr>
    </w:p>
    <w:p w14:paraId="2D568855" w14:textId="77777777" w:rsidR="001C1C81" w:rsidRDefault="007A07A9">
      <w:pPr>
        <w:pStyle w:val="a3"/>
        <w:spacing w:line="232" w:lineRule="auto"/>
        <w:ind w:left="432" w:right="2180"/>
        <w:rPr>
          <w:lang w:eastAsia="zh-TW"/>
        </w:rPr>
      </w:pPr>
      <w:r>
        <w:rPr>
          <w:color w:val="231F20"/>
          <w:lang w:eastAsia="zh-TW"/>
        </w:rPr>
        <w:t>我今手執軍旗，它把這些事實擺在我眼前。我站在</w:t>
      </w:r>
      <w:r>
        <w:rPr>
          <w:rFonts w:ascii="新細明體" w:eastAsia="新細明體" w:hint="eastAsia"/>
          <w:color w:val="231F20"/>
          <w:lang w:eastAsia="zh-TW"/>
        </w:rPr>
        <w:t>祢</w:t>
      </w:r>
      <w:r>
        <w:rPr>
          <w:color w:val="231F20"/>
          <w:lang w:eastAsia="zh-TW"/>
        </w:rPr>
        <w:t>面前，猶如聖母的軍人和孩子。</w:t>
      </w:r>
    </w:p>
    <w:p w14:paraId="6BB8F413" w14:textId="77777777" w:rsidR="001C1C81" w:rsidRDefault="001C1C81">
      <w:pPr>
        <w:pStyle w:val="a3"/>
        <w:rPr>
          <w:sz w:val="18"/>
          <w:lang w:eastAsia="zh-TW"/>
        </w:rPr>
      </w:pPr>
    </w:p>
    <w:p w14:paraId="31787CE2" w14:textId="77777777" w:rsidR="001C1C81" w:rsidRDefault="007A07A9">
      <w:pPr>
        <w:pStyle w:val="a3"/>
        <w:spacing w:line="232" w:lineRule="auto"/>
        <w:ind w:left="432" w:right="4361"/>
        <w:rPr>
          <w:lang w:eastAsia="zh-TW"/>
        </w:rPr>
      </w:pPr>
      <w:r>
        <w:rPr>
          <w:color w:val="231F20"/>
          <w:spacing w:val="-2"/>
          <w:lang w:eastAsia="zh-TW"/>
        </w:rPr>
        <w:t xml:space="preserve">我聲明我整個屬於她， </w:t>
      </w:r>
      <w:r>
        <w:rPr>
          <w:color w:val="231F20"/>
          <w:lang w:eastAsia="zh-TW"/>
        </w:rPr>
        <w:t>她是我靈魂的母親； 她的心就是我的心。</w:t>
      </w:r>
    </w:p>
    <w:p w14:paraId="765BA6DE" w14:textId="77777777" w:rsidR="001C1C81" w:rsidRDefault="007A07A9">
      <w:pPr>
        <w:pStyle w:val="a3"/>
        <w:spacing w:line="396" w:lineRule="exact"/>
        <w:ind w:left="432"/>
        <w:rPr>
          <w:lang w:eastAsia="zh-TW"/>
        </w:rPr>
      </w:pPr>
      <w:r>
        <w:rPr>
          <w:color w:val="231F20"/>
          <w:lang w:eastAsia="zh-TW"/>
        </w:rPr>
        <w:t>從她的心裡仍然講出以前的那句話：「主之婢女在茲。」</w:t>
      </w:r>
    </w:p>
    <w:p w14:paraId="351D7867" w14:textId="77777777" w:rsidR="001C1C81" w:rsidRDefault="007A07A9">
      <w:pPr>
        <w:pStyle w:val="a3"/>
        <w:spacing w:line="399" w:lineRule="exact"/>
        <w:ind w:left="432"/>
        <w:rPr>
          <w:lang w:eastAsia="zh-TW"/>
        </w:rPr>
      </w:pPr>
      <w:r>
        <w:rPr>
          <w:rFonts w:ascii="新細明體" w:eastAsia="新細明體" w:hint="eastAsia"/>
          <w:color w:val="231F20"/>
          <w:lang w:eastAsia="zh-TW"/>
        </w:rPr>
        <w:t>祢</w:t>
      </w:r>
      <w:r>
        <w:rPr>
          <w:color w:val="231F20"/>
          <w:lang w:eastAsia="zh-TW"/>
        </w:rPr>
        <w:t>也仍然因她而降臨，與她同做大事。</w:t>
      </w:r>
    </w:p>
    <w:p w14:paraId="46A0D4AB" w14:textId="77777777" w:rsidR="001C1C81" w:rsidRDefault="001C1C81">
      <w:pPr>
        <w:spacing w:line="399" w:lineRule="exact"/>
        <w:rPr>
          <w:lang w:eastAsia="zh-TW"/>
        </w:rPr>
        <w:sectPr w:rsidR="001C1C81">
          <w:pgSz w:w="9980" w:h="13380"/>
          <w:pgMar w:top="720" w:right="1380" w:bottom="720" w:left="1380" w:header="0" w:footer="540" w:gutter="0"/>
          <w:cols w:space="720"/>
        </w:sectPr>
      </w:pPr>
    </w:p>
    <w:p w14:paraId="230B8861" w14:textId="77777777" w:rsidR="001C1C81" w:rsidRDefault="001C1C81">
      <w:pPr>
        <w:pStyle w:val="a3"/>
        <w:rPr>
          <w:sz w:val="20"/>
          <w:lang w:eastAsia="zh-TW"/>
        </w:rPr>
      </w:pPr>
    </w:p>
    <w:p w14:paraId="0C7BA611" w14:textId="77777777" w:rsidR="001C1C81" w:rsidRDefault="001C1C81">
      <w:pPr>
        <w:pStyle w:val="a3"/>
        <w:spacing w:before="15"/>
        <w:rPr>
          <w:sz w:val="10"/>
          <w:lang w:eastAsia="zh-TW"/>
        </w:rPr>
      </w:pPr>
    </w:p>
    <w:p w14:paraId="7E9E8FD2"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第十五章 團員誓詞 </w:t>
      </w:r>
      <w:r>
        <w:rPr>
          <w:rFonts w:ascii="華康儷細黑(P)" w:eastAsia="華康儷細黑(P)" w:hint="eastAsia"/>
          <w:color w:val="231F20"/>
          <w:sz w:val="20"/>
          <w:lang w:eastAsia="zh-TW"/>
        </w:rPr>
        <w:t>105</w:t>
      </w:r>
    </w:p>
    <w:p w14:paraId="24006D97" w14:textId="77777777" w:rsidR="001C1C81" w:rsidRDefault="001C1C81">
      <w:pPr>
        <w:pStyle w:val="a3"/>
        <w:rPr>
          <w:rFonts w:ascii="華康儷細黑(P)"/>
          <w:sz w:val="20"/>
          <w:lang w:eastAsia="zh-TW"/>
        </w:rPr>
      </w:pPr>
    </w:p>
    <w:p w14:paraId="3F790EE6" w14:textId="77777777" w:rsidR="001C1C81" w:rsidRDefault="001C1C81">
      <w:pPr>
        <w:pStyle w:val="a3"/>
        <w:spacing w:before="11"/>
        <w:rPr>
          <w:rFonts w:ascii="華康儷細黑(P)"/>
          <w:sz w:val="25"/>
          <w:lang w:eastAsia="zh-TW"/>
        </w:rPr>
      </w:pPr>
    </w:p>
    <w:p w14:paraId="223D6D9D" w14:textId="77777777" w:rsidR="001C1C81" w:rsidRDefault="007A07A9">
      <w:pPr>
        <w:pStyle w:val="a3"/>
        <w:spacing w:before="30" w:line="399" w:lineRule="exact"/>
        <w:ind w:left="434"/>
        <w:rPr>
          <w:lang w:eastAsia="zh-TW"/>
        </w:rPr>
      </w:pPr>
      <w:r>
        <w:rPr>
          <w:color w:val="231F20"/>
          <w:lang w:eastAsia="zh-TW"/>
        </w:rPr>
        <w:t>求</w:t>
      </w:r>
      <w:r>
        <w:rPr>
          <w:rFonts w:ascii="新細明體" w:eastAsia="新細明體" w:hint="eastAsia"/>
          <w:color w:val="231F20"/>
          <w:lang w:eastAsia="zh-TW"/>
        </w:rPr>
        <w:t>祢</w:t>
      </w:r>
      <w:r>
        <w:rPr>
          <w:color w:val="231F20"/>
          <w:lang w:eastAsia="zh-TW"/>
        </w:rPr>
        <w:t>的神能庇護我，並以愛火降臨我心，</w:t>
      </w:r>
    </w:p>
    <w:p w14:paraId="29A2F4A2" w14:textId="77777777" w:rsidR="001C1C81" w:rsidRDefault="007A07A9">
      <w:pPr>
        <w:pStyle w:val="a3"/>
        <w:spacing w:before="2" w:line="232" w:lineRule="auto"/>
        <w:ind w:left="434" w:right="966"/>
        <w:rPr>
          <w:lang w:eastAsia="zh-TW"/>
        </w:rPr>
      </w:pPr>
      <w:r>
        <w:rPr>
          <w:color w:val="231F20"/>
          <w:lang w:eastAsia="zh-TW"/>
        </w:rPr>
        <w:t>使我的靈魂與聖母的愛情和意志合成一個，拯救世界。</w:t>
      </w:r>
      <w:r>
        <w:rPr>
          <w:rFonts w:ascii="新細明體" w:eastAsia="新細明體" w:hint="eastAsia"/>
          <w:color w:val="231F20"/>
          <w:lang w:eastAsia="zh-TW"/>
        </w:rPr>
        <w:t>祢</w:t>
      </w:r>
      <w:r>
        <w:rPr>
          <w:color w:val="231F20"/>
          <w:lang w:eastAsia="zh-TW"/>
        </w:rPr>
        <w:t>使聖母成為無罪的，使我也因著她而變成潔淨的。 主基督同樣因著</w:t>
      </w:r>
      <w:r>
        <w:rPr>
          <w:rFonts w:ascii="新細明體" w:eastAsia="新細明體" w:hint="eastAsia"/>
          <w:color w:val="231F20"/>
          <w:lang w:eastAsia="zh-TW"/>
        </w:rPr>
        <w:t>祢</w:t>
      </w:r>
      <w:r>
        <w:rPr>
          <w:color w:val="231F20"/>
          <w:lang w:eastAsia="zh-TW"/>
        </w:rPr>
        <w:t>而生活於我。</w:t>
      </w:r>
    </w:p>
    <w:p w14:paraId="6B8FA119" w14:textId="77777777" w:rsidR="001C1C81" w:rsidRDefault="007A07A9">
      <w:pPr>
        <w:pStyle w:val="a3"/>
        <w:spacing w:before="5" w:line="232" w:lineRule="auto"/>
        <w:ind w:left="432" w:right="433" w:firstLine="1"/>
        <w:rPr>
          <w:lang w:eastAsia="zh-TW"/>
        </w:rPr>
      </w:pPr>
      <w:r>
        <w:rPr>
          <w:color w:val="231F20"/>
          <w:spacing w:val="3"/>
          <w:lang w:eastAsia="zh-TW"/>
        </w:rPr>
        <w:t>以使我與救主的母親一同把祂引進到世界各地，帶給一切需要祂的靈魂；</w:t>
      </w:r>
    </w:p>
    <w:p w14:paraId="00242968" w14:textId="77777777" w:rsidR="001C1C81" w:rsidRDefault="007A07A9">
      <w:pPr>
        <w:pStyle w:val="a3"/>
        <w:spacing w:before="4" w:line="232" w:lineRule="auto"/>
        <w:ind w:left="430" w:right="435" w:firstLine="1"/>
        <w:rPr>
          <w:lang w:eastAsia="zh-TW"/>
        </w:rPr>
      </w:pPr>
      <w:r>
        <w:rPr>
          <w:color w:val="231F20"/>
          <w:spacing w:val="3"/>
          <w:lang w:eastAsia="zh-TW"/>
        </w:rPr>
        <w:t>為使我與那些靈魂，在戰爭勝利後，能與聖母永遠為王在聖三的光榮裡。</w:t>
      </w:r>
    </w:p>
    <w:p w14:paraId="06552EDC" w14:textId="77777777" w:rsidR="001C1C81" w:rsidRDefault="001C1C81">
      <w:pPr>
        <w:pStyle w:val="a3"/>
        <w:spacing w:before="9"/>
        <w:rPr>
          <w:sz w:val="23"/>
          <w:lang w:eastAsia="zh-TW"/>
        </w:rPr>
      </w:pPr>
    </w:p>
    <w:p w14:paraId="0CF36A9E" w14:textId="77777777" w:rsidR="001C1C81" w:rsidRDefault="007A07A9">
      <w:pPr>
        <w:pStyle w:val="a3"/>
        <w:spacing w:line="232" w:lineRule="auto"/>
        <w:ind w:left="432" w:right="433" w:hanging="2"/>
        <w:rPr>
          <w:lang w:eastAsia="zh-TW"/>
        </w:rPr>
      </w:pPr>
      <w:r>
        <w:rPr>
          <w:color w:val="231F20"/>
          <w:lang w:eastAsia="zh-TW"/>
        </w:rPr>
        <w:t>我相信，</w:t>
      </w:r>
      <w:r>
        <w:rPr>
          <w:rFonts w:ascii="新細明體" w:eastAsia="新細明體" w:hint="eastAsia"/>
          <w:color w:val="231F20"/>
          <w:lang w:eastAsia="zh-TW"/>
        </w:rPr>
        <w:t>祢</w:t>
      </w:r>
      <w:r>
        <w:rPr>
          <w:color w:val="231F20"/>
          <w:lang w:eastAsia="zh-TW"/>
        </w:rPr>
        <w:t>會接納我，支配我，並在今天使我的柔弱變成力量。</w:t>
      </w:r>
    </w:p>
    <w:p w14:paraId="714DF630" w14:textId="77777777" w:rsidR="001C1C81" w:rsidRDefault="007A07A9">
      <w:pPr>
        <w:pStyle w:val="a3"/>
        <w:spacing w:line="395" w:lineRule="exact"/>
        <w:ind w:left="432"/>
        <w:rPr>
          <w:lang w:eastAsia="zh-TW"/>
        </w:rPr>
      </w:pPr>
      <w:r>
        <w:rPr>
          <w:color w:val="231F20"/>
          <w:lang w:eastAsia="zh-TW"/>
        </w:rPr>
        <w:t>我加入聖母軍行列，也宣誓效忠服務。</w:t>
      </w:r>
    </w:p>
    <w:p w14:paraId="56EA91B3" w14:textId="77777777" w:rsidR="001C1C81" w:rsidRDefault="007A07A9">
      <w:pPr>
        <w:pStyle w:val="a3"/>
        <w:spacing w:before="3" w:line="232" w:lineRule="auto"/>
        <w:ind w:left="432" w:right="725"/>
        <w:rPr>
          <w:lang w:eastAsia="zh-TW"/>
        </w:rPr>
      </w:pPr>
      <w:r>
        <w:rPr>
          <w:color w:val="231F20"/>
          <w:lang w:eastAsia="zh-TW"/>
        </w:rPr>
        <w:t>我決定要完全遵守聖母軍的紀律；與其他團員團結一致， 組織成軍，偕同聖母，齊步前進，</w:t>
      </w:r>
    </w:p>
    <w:p w14:paraId="7FE464CD" w14:textId="77777777" w:rsidR="001C1C81" w:rsidRDefault="007A07A9">
      <w:pPr>
        <w:pStyle w:val="a3"/>
        <w:spacing w:before="3" w:line="232" w:lineRule="auto"/>
        <w:ind w:left="432" w:right="1453"/>
        <w:rPr>
          <w:lang w:eastAsia="zh-TW"/>
        </w:rPr>
      </w:pPr>
      <w:r>
        <w:rPr>
          <w:color w:val="231F20"/>
          <w:lang w:eastAsia="zh-TW"/>
        </w:rPr>
        <w:t>為承行</w:t>
      </w:r>
      <w:r>
        <w:rPr>
          <w:rFonts w:ascii="新細明體" w:eastAsia="新細明體" w:hint="eastAsia"/>
          <w:color w:val="231F20"/>
          <w:lang w:eastAsia="zh-TW"/>
        </w:rPr>
        <w:t>祢</w:t>
      </w:r>
      <w:r>
        <w:rPr>
          <w:color w:val="231F20"/>
          <w:lang w:eastAsia="zh-TW"/>
        </w:rPr>
        <w:t>的聖意，完成</w:t>
      </w:r>
      <w:r>
        <w:rPr>
          <w:rFonts w:ascii="新細明體" w:eastAsia="新細明體" w:hint="eastAsia"/>
          <w:color w:val="231F20"/>
          <w:lang w:eastAsia="zh-TW"/>
        </w:rPr>
        <w:t>祢</w:t>
      </w:r>
      <w:r>
        <w:rPr>
          <w:color w:val="231F20"/>
          <w:lang w:eastAsia="zh-TW"/>
        </w:rPr>
        <w:t>恩寵的奇蹟，革新世界； 最後，至聖聖神！把</w:t>
      </w:r>
      <w:r>
        <w:rPr>
          <w:rFonts w:ascii="新細明體" w:eastAsia="新細明體" w:hint="eastAsia"/>
          <w:color w:val="231F20"/>
          <w:lang w:eastAsia="zh-TW"/>
        </w:rPr>
        <w:t>祢</w:t>
      </w:r>
      <w:r>
        <w:rPr>
          <w:color w:val="231F20"/>
          <w:lang w:eastAsia="zh-TW"/>
        </w:rPr>
        <w:t>的神國建立在人間。</w:t>
      </w:r>
    </w:p>
    <w:p w14:paraId="77FC1870" w14:textId="77777777" w:rsidR="001C1C81" w:rsidRDefault="007A07A9">
      <w:pPr>
        <w:pStyle w:val="a3"/>
        <w:spacing w:before="19"/>
        <w:ind w:left="432"/>
        <w:rPr>
          <w:rFonts w:ascii="標楷體" w:eastAsia="標楷體"/>
          <w:lang w:eastAsia="zh-TW"/>
        </w:rPr>
      </w:pPr>
      <w:r>
        <w:rPr>
          <w:rFonts w:ascii="標楷體" w:eastAsia="標楷體" w:hint="eastAsia"/>
          <w:color w:val="231F20"/>
          <w:lang w:eastAsia="zh-TW"/>
        </w:rPr>
        <w:t>（接受神師的降福）</w:t>
      </w:r>
    </w:p>
    <w:p w14:paraId="1D426638" w14:textId="77777777" w:rsidR="001C1C81" w:rsidRDefault="007A07A9">
      <w:pPr>
        <w:pStyle w:val="a3"/>
        <w:spacing w:before="35"/>
        <w:ind w:left="432"/>
        <w:rPr>
          <w:lang w:eastAsia="zh-TW"/>
        </w:rPr>
      </w:pPr>
      <w:r>
        <w:rPr>
          <w:color w:val="231F20"/>
          <w:lang w:eastAsia="zh-TW"/>
        </w:rPr>
        <w:t>因父，及子，及聖神之名。阿們。</w:t>
      </w:r>
    </w:p>
    <w:p w14:paraId="17582A9E" w14:textId="77777777" w:rsidR="001C1C81" w:rsidRDefault="001C1C81">
      <w:pPr>
        <w:pStyle w:val="a3"/>
        <w:spacing w:before="2"/>
        <w:rPr>
          <w:lang w:eastAsia="zh-TW"/>
        </w:rPr>
      </w:pPr>
    </w:p>
    <w:p w14:paraId="2C67B2B0" w14:textId="77777777" w:rsidR="001C1C81" w:rsidRDefault="007A07A9">
      <w:pPr>
        <w:pStyle w:val="a3"/>
        <w:spacing w:line="271" w:lineRule="auto"/>
        <w:ind w:left="424" w:right="433" w:firstLine="495"/>
        <w:jc w:val="both"/>
        <w:rPr>
          <w:rFonts w:ascii="標楷體" w:eastAsia="標楷體"/>
          <w:lang w:eastAsia="zh-TW"/>
        </w:rPr>
      </w:pPr>
      <w:r>
        <w:rPr>
          <w:rFonts w:ascii="標楷體" w:eastAsia="標楷體" w:hint="eastAsia"/>
          <w:color w:val="231F20"/>
          <w:lang w:eastAsia="zh-TW"/>
        </w:rPr>
        <w:t>「顯然團員是向聖神宣誓的；一般的教友團體，對聖神的敬禮太少。聖母軍團員應該特別敬愛祂。團員們的工作， 是在聖化自己，同時也在聖化基督奧體的各肢體：這全是聖神的德能和行動，因此需要與聖神密切地結合。關於這點有兩件主要的事：即專心注意聖神，熱心恭敬聖母；聖神與聖</w:t>
      </w:r>
    </w:p>
    <w:p w14:paraId="213EC1C3"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7F9C15AD" w14:textId="77777777" w:rsidR="001C1C81" w:rsidRDefault="001C1C81">
      <w:pPr>
        <w:pStyle w:val="a3"/>
        <w:rPr>
          <w:rFonts w:ascii="標楷體"/>
          <w:sz w:val="20"/>
          <w:lang w:eastAsia="zh-TW"/>
        </w:rPr>
      </w:pPr>
    </w:p>
    <w:p w14:paraId="21F884C3" w14:textId="77777777" w:rsidR="001C1C81" w:rsidRDefault="001C1C81">
      <w:pPr>
        <w:pStyle w:val="a3"/>
        <w:spacing w:before="3"/>
        <w:rPr>
          <w:rFonts w:ascii="標楷體"/>
          <w:sz w:val="17"/>
          <w:lang w:eastAsia="zh-TW"/>
        </w:rPr>
      </w:pPr>
    </w:p>
    <w:p w14:paraId="5609EA81"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106 聖母軍手冊</w:t>
      </w:r>
    </w:p>
    <w:p w14:paraId="55764382" w14:textId="77777777" w:rsidR="001C1C81" w:rsidRDefault="001C1C81">
      <w:pPr>
        <w:pStyle w:val="a3"/>
        <w:spacing w:before="2"/>
        <w:rPr>
          <w:rFonts w:ascii="華康儷細黑(P)"/>
          <w:sz w:val="26"/>
          <w:lang w:eastAsia="zh-TW"/>
        </w:rPr>
      </w:pPr>
    </w:p>
    <w:p w14:paraId="3508BA9A" w14:textId="77777777" w:rsidR="001C1C81" w:rsidRDefault="007A07A9">
      <w:pPr>
        <w:pStyle w:val="a3"/>
        <w:spacing w:before="1" w:line="271" w:lineRule="auto"/>
        <w:ind w:left="424" w:right="433" w:firstLine="10"/>
        <w:jc w:val="both"/>
        <w:rPr>
          <w:rFonts w:ascii="標楷體" w:eastAsia="標楷體"/>
          <w:lang w:eastAsia="zh-TW"/>
        </w:rPr>
      </w:pPr>
      <w:r>
        <w:rPr>
          <w:rFonts w:ascii="標楷體" w:eastAsia="標楷體" w:hint="eastAsia"/>
          <w:color w:val="231F20"/>
          <w:lang w:eastAsia="zh-TW"/>
        </w:rPr>
        <w:t>母在工作上是分不開的。對於這個問題，雖然寫過許多書及講過許多道理，可是，也許因為缺少恭敬聖母的熱心，而不是因為缺乏對聖神的注意，致使得一般教友沒有真正敬禮天主聖神。團員們已經滿心孝愛我們的母后聖母，如果再加上真正敬禮聖神，便會真正遵照天主救人的計畫：天主在拯救世界的工作上，要將聖神與聖母緊密地結合起來。相信因聖母軍團員的努力，一定會使力量倍增。</w:t>
      </w:r>
    </w:p>
    <w:p w14:paraId="2AEB80C3" w14:textId="77777777" w:rsidR="001C1C81" w:rsidRDefault="007A07A9">
      <w:pPr>
        <w:pStyle w:val="a3"/>
        <w:spacing w:before="4" w:line="271" w:lineRule="auto"/>
        <w:ind w:left="414" w:right="445" w:firstLine="497"/>
        <w:jc w:val="both"/>
        <w:rPr>
          <w:rFonts w:ascii="標楷體" w:eastAsia="標楷體"/>
          <w:lang w:eastAsia="zh-TW"/>
        </w:rPr>
      </w:pPr>
      <w:r>
        <w:rPr>
          <w:rFonts w:ascii="標楷體" w:eastAsia="標楷體" w:hint="eastAsia"/>
          <w:color w:val="231F20"/>
          <w:lang w:eastAsia="zh-TW"/>
        </w:rPr>
        <w:t>團員們第一次念的經文是呼求聖神，接著是玫瑰經。此後，聖母軍每次開會，都是先念這些經文；因此把團員的入團儀式，放在同樣的聖神祝禱之下，最合適不過的了。這使我們回想起聖神降臨；當時宗徒們所得的聖寵，是聖神經過聖母所賞賜的。團員們因為聖母而尋求聖神，將會獲得聖神充沛的恩寵，在這些恩寵中，也有對聖母真正的孝愛。</w:t>
      </w:r>
    </w:p>
    <w:p w14:paraId="27B77203" w14:textId="77777777" w:rsidR="001C1C81" w:rsidRDefault="007A07A9">
      <w:pPr>
        <w:pStyle w:val="a3"/>
        <w:spacing w:before="4" w:line="271" w:lineRule="auto"/>
        <w:ind w:left="414" w:right="450" w:firstLine="488"/>
        <w:jc w:val="both"/>
        <w:rPr>
          <w:rFonts w:ascii="標楷體" w:eastAsia="標楷體"/>
          <w:lang w:eastAsia="zh-TW"/>
        </w:rPr>
      </w:pPr>
      <w:r>
        <w:rPr>
          <w:rFonts w:ascii="標楷體" w:eastAsia="標楷體" w:hint="eastAsia"/>
          <w:color w:val="231F20"/>
          <w:lang w:eastAsia="zh-TW"/>
        </w:rPr>
        <w:t>再者，上述的宣誓儀式，與軍旗上所表現的團員的熱誠相符；軍旗上繪有象徵聖神的白鴿，正指揮著聖母軍以及它經過聖母而為人靈所做的工作。」（摘自聖母軍總部第八十八次會議紀錄。）</w:t>
      </w:r>
    </w:p>
    <w:p w14:paraId="439DA745" w14:textId="77777777" w:rsidR="001C1C81" w:rsidRDefault="007A07A9">
      <w:pPr>
        <w:pStyle w:val="a3"/>
        <w:spacing w:before="118"/>
        <w:ind w:left="1231"/>
        <w:rPr>
          <w:rFonts w:ascii="標楷體" w:eastAsia="標楷體"/>
          <w:lang w:eastAsia="zh-TW"/>
        </w:rPr>
      </w:pPr>
      <w:r>
        <w:rPr>
          <w:rFonts w:ascii="標楷體" w:eastAsia="標楷體" w:hint="eastAsia"/>
          <w:color w:val="231F20"/>
          <w:lang w:eastAsia="zh-TW"/>
        </w:rPr>
        <w:t>（以上所引述的文字，不屬於團員的誓詞。）</w:t>
      </w:r>
    </w:p>
    <w:p w14:paraId="1226D52A" w14:textId="77777777" w:rsidR="001C1C81" w:rsidRDefault="001C1C81">
      <w:pPr>
        <w:rPr>
          <w:rFonts w:ascii="標楷體" w:eastAsia="標楷體"/>
          <w:lang w:eastAsia="zh-TW"/>
        </w:rPr>
        <w:sectPr w:rsidR="001C1C81">
          <w:footerReference w:type="default" r:id="rId58"/>
          <w:pgSz w:w="9980" w:h="13380"/>
          <w:pgMar w:top="720" w:right="1380" w:bottom="720" w:left="1380" w:header="0" w:footer="540" w:gutter="0"/>
          <w:cols w:space="720"/>
        </w:sectPr>
      </w:pPr>
    </w:p>
    <w:p w14:paraId="76CC7097" w14:textId="77777777" w:rsidR="001C1C81" w:rsidRDefault="001C1C81">
      <w:pPr>
        <w:pStyle w:val="a3"/>
        <w:rPr>
          <w:rFonts w:ascii="標楷體"/>
          <w:sz w:val="20"/>
          <w:lang w:eastAsia="zh-TW"/>
        </w:rPr>
      </w:pPr>
    </w:p>
    <w:p w14:paraId="1C0843DF" w14:textId="77777777" w:rsidR="001C1C81" w:rsidRDefault="001C1C81">
      <w:pPr>
        <w:pStyle w:val="a3"/>
        <w:spacing w:before="3"/>
        <w:rPr>
          <w:rFonts w:ascii="標楷體"/>
          <w:sz w:val="17"/>
          <w:lang w:eastAsia="zh-TW"/>
        </w:rPr>
      </w:pPr>
    </w:p>
    <w:p w14:paraId="042094F6"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第十六章 其他各級團員 </w:t>
      </w:r>
      <w:r>
        <w:rPr>
          <w:rFonts w:ascii="華康儷細黑(P)" w:eastAsia="華康儷細黑(P)" w:hint="eastAsia"/>
          <w:color w:val="231F20"/>
          <w:sz w:val="20"/>
          <w:lang w:eastAsia="zh-TW"/>
        </w:rPr>
        <w:t>107</w:t>
      </w:r>
    </w:p>
    <w:p w14:paraId="70FF57C3" w14:textId="77777777" w:rsidR="001C1C81" w:rsidRDefault="001C1C81">
      <w:pPr>
        <w:pStyle w:val="a3"/>
        <w:spacing w:before="3"/>
        <w:rPr>
          <w:rFonts w:ascii="華康儷細黑(P)"/>
          <w:sz w:val="23"/>
          <w:lang w:eastAsia="zh-TW"/>
        </w:rPr>
      </w:pPr>
    </w:p>
    <w:p w14:paraId="0ED6CF1A" w14:textId="77777777" w:rsidR="001C1C81" w:rsidRDefault="007A07A9">
      <w:pPr>
        <w:pStyle w:val="110"/>
        <w:spacing w:before="8" w:line="184" w:lineRule="auto"/>
        <w:ind w:left="2428" w:right="2424" w:firstLine="393"/>
        <w:jc w:val="left"/>
        <w:rPr>
          <w:lang w:eastAsia="zh-TW"/>
        </w:rPr>
      </w:pPr>
      <w:bookmarkStart w:id="43" w:name="_TOC_250166"/>
      <w:r>
        <w:rPr>
          <w:color w:val="231F20"/>
          <w:lang w:eastAsia="zh-TW"/>
        </w:rPr>
        <w:t>第十六章</w:t>
      </w:r>
      <w:bookmarkEnd w:id="43"/>
      <w:r>
        <w:rPr>
          <w:color w:val="231F20"/>
          <w:w w:val="95"/>
          <w:lang w:eastAsia="zh-TW"/>
        </w:rPr>
        <w:t>其他各級團員</w:t>
      </w:r>
    </w:p>
    <w:p w14:paraId="61D3C447" w14:textId="77777777" w:rsidR="001C1C81" w:rsidRDefault="001C1C81">
      <w:pPr>
        <w:pStyle w:val="a3"/>
        <w:spacing w:before="15"/>
        <w:rPr>
          <w:rFonts w:ascii="Arial Unicode MS"/>
          <w:sz w:val="28"/>
          <w:lang w:eastAsia="zh-TW"/>
        </w:rPr>
      </w:pPr>
    </w:p>
    <w:p w14:paraId="141DBB9A" w14:textId="77777777" w:rsidR="001C1C81" w:rsidRDefault="007A07A9">
      <w:pPr>
        <w:pStyle w:val="a3"/>
        <w:ind w:left="921"/>
        <w:rPr>
          <w:lang w:eastAsia="zh-TW"/>
        </w:rPr>
      </w:pPr>
      <w:r>
        <w:rPr>
          <w:color w:val="231F20"/>
          <w:lang w:eastAsia="zh-TW"/>
        </w:rPr>
        <w:t>在一般工作團員以外，聖母軍還有其他兩種團員。</w:t>
      </w:r>
    </w:p>
    <w:p w14:paraId="53B2B452" w14:textId="77777777" w:rsidR="001C1C81" w:rsidRDefault="001C1C81">
      <w:pPr>
        <w:pStyle w:val="a3"/>
        <w:spacing w:before="7"/>
        <w:rPr>
          <w:sz w:val="15"/>
          <w:lang w:eastAsia="zh-TW"/>
        </w:rPr>
      </w:pPr>
    </w:p>
    <w:p w14:paraId="09BCA288" w14:textId="77777777" w:rsidR="001C1C81" w:rsidRDefault="007A07A9">
      <w:pPr>
        <w:pStyle w:val="210"/>
        <w:spacing w:before="1"/>
        <w:rPr>
          <w:lang w:eastAsia="zh-TW"/>
        </w:rPr>
      </w:pPr>
      <w:bookmarkStart w:id="44" w:name="_TOC_250165"/>
      <w:bookmarkEnd w:id="44"/>
      <w:r>
        <w:rPr>
          <w:color w:val="231F20"/>
          <w:lang w:eastAsia="zh-TW"/>
        </w:rPr>
        <w:t>一、御侍團員</w:t>
      </w:r>
    </w:p>
    <w:p w14:paraId="24B3EEBC" w14:textId="77777777" w:rsidR="001C1C81" w:rsidRDefault="007A07A9">
      <w:pPr>
        <w:pStyle w:val="a3"/>
        <w:spacing w:before="121" w:line="232" w:lineRule="auto"/>
        <w:ind w:left="435" w:right="430" w:firstLine="486"/>
        <w:jc w:val="both"/>
        <w:rPr>
          <w:lang w:eastAsia="zh-TW"/>
        </w:rPr>
      </w:pPr>
      <w:r>
        <w:rPr>
          <w:color w:val="231F20"/>
          <w:lang w:eastAsia="zh-TW"/>
        </w:rPr>
        <w:t>御侍團員</w:t>
      </w:r>
      <w:r>
        <w:rPr>
          <w:rFonts w:ascii="標楷體" w:eastAsia="標楷體" w:hint="eastAsia"/>
          <w:color w:val="231F20"/>
          <w:position w:val="5"/>
          <w:sz w:val="20"/>
          <w:lang w:eastAsia="zh-TW"/>
        </w:rPr>
        <w:t>(註一)</w:t>
      </w:r>
      <w:r>
        <w:rPr>
          <w:color w:val="231F20"/>
          <w:lang w:eastAsia="zh-TW"/>
        </w:rPr>
        <w:t>是高級的工作團員；他們除了盡普通團員的責任外，還要</w:t>
      </w: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w:t>
      </w:r>
      <w:r>
        <w:rPr>
          <w:color w:val="231F20"/>
          <w:lang w:eastAsia="zh-TW"/>
        </w:rPr>
        <w:t>每天誦念聖母軍軍券上的全部經文。</w:t>
      </w:r>
    </w:p>
    <w:p w14:paraId="25DA6609" w14:textId="77777777" w:rsidR="001C1C81" w:rsidRDefault="007A07A9">
      <w:pPr>
        <w:pStyle w:val="a3"/>
        <w:spacing w:before="3" w:line="232" w:lineRule="auto"/>
        <w:ind w:left="422" w:right="436" w:firstLine="10"/>
        <w:jc w:val="both"/>
        <w:rPr>
          <w:lang w:eastAsia="zh-TW"/>
        </w:rPr>
      </w:pPr>
      <w:r>
        <w:rPr>
          <w:rFonts w:ascii="Times New Roman" w:eastAsia="Times New Roman"/>
          <w:color w:val="231F20"/>
          <w:spacing w:val="7"/>
          <w:lang w:eastAsia="zh-TW"/>
        </w:rPr>
        <w:t>(</w:t>
      </w:r>
      <w:r>
        <w:rPr>
          <w:color w:val="231F20"/>
          <w:spacing w:val="7"/>
          <w:lang w:eastAsia="zh-TW"/>
        </w:rPr>
        <w:t>二</w:t>
      </w:r>
      <w:r>
        <w:rPr>
          <w:rFonts w:ascii="Times New Roman" w:eastAsia="Times New Roman"/>
          <w:color w:val="231F20"/>
          <w:spacing w:val="7"/>
          <w:lang w:eastAsia="zh-TW"/>
        </w:rPr>
        <w:t>)</w:t>
      </w:r>
      <w:r>
        <w:rPr>
          <w:color w:val="231F20"/>
          <w:spacing w:val="6"/>
          <w:lang w:eastAsia="zh-TW"/>
        </w:rPr>
        <w:t>每天參與彌撒及領聖體。團員不應怕自己不能天天參與</w:t>
      </w:r>
      <w:r>
        <w:rPr>
          <w:color w:val="231F20"/>
          <w:spacing w:val="3"/>
          <w:lang w:eastAsia="zh-TW"/>
        </w:rPr>
        <w:t>彌撒領聖體，就不做御侍團員；因為誰也沒有把握自己能做到。凡一星期內不超過兩次不能參與彌撒領聖體，便可放心</w:t>
      </w:r>
      <w:r>
        <w:rPr>
          <w:color w:val="231F20"/>
          <w:spacing w:val="7"/>
          <w:lang w:eastAsia="zh-TW"/>
        </w:rPr>
        <w:t>登記做御侍團員。</w:t>
      </w:r>
      <w:r>
        <w:rPr>
          <w:rFonts w:ascii="Times New Roman" w:eastAsia="Times New Roman"/>
          <w:color w:val="231F20"/>
          <w:spacing w:val="7"/>
          <w:lang w:eastAsia="zh-TW"/>
        </w:rPr>
        <w:t>(</w:t>
      </w:r>
      <w:r>
        <w:rPr>
          <w:color w:val="231F20"/>
          <w:spacing w:val="7"/>
          <w:lang w:eastAsia="zh-TW"/>
        </w:rPr>
        <w:t>三</w:t>
      </w:r>
      <w:r>
        <w:rPr>
          <w:rFonts w:ascii="Times New Roman" w:eastAsia="Times New Roman"/>
          <w:color w:val="231F20"/>
          <w:spacing w:val="7"/>
          <w:lang w:eastAsia="zh-TW"/>
        </w:rPr>
        <w:t>)</w:t>
      </w:r>
      <w:r>
        <w:rPr>
          <w:color w:val="231F20"/>
          <w:spacing w:val="6"/>
          <w:lang w:eastAsia="zh-TW"/>
        </w:rPr>
        <w:t>每天念教會審定的某種日課經，尤其</w:t>
      </w:r>
      <w:r>
        <w:rPr>
          <w:color w:val="231F20"/>
          <w:spacing w:val="4"/>
          <w:lang w:eastAsia="zh-TW"/>
        </w:rPr>
        <w:t>是大日課經的主要部分（</w:t>
      </w:r>
      <w:r>
        <w:rPr>
          <w:color w:val="231F20"/>
          <w:spacing w:val="3"/>
          <w:lang w:eastAsia="zh-TW"/>
        </w:rPr>
        <w:t>如晨禱和讚美詩，或其他各時辰經文）。</w:t>
      </w:r>
    </w:p>
    <w:p w14:paraId="4689228A" w14:textId="77777777" w:rsidR="001C1C81" w:rsidRDefault="007A07A9">
      <w:pPr>
        <w:pStyle w:val="a3"/>
        <w:spacing w:before="10" w:line="232" w:lineRule="auto"/>
        <w:ind w:left="414" w:right="446" w:firstLine="495"/>
        <w:jc w:val="both"/>
        <w:rPr>
          <w:lang w:eastAsia="zh-TW"/>
        </w:rPr>
      </w:pPr>
      <w:r>
        <w:rPr>
          <w:color w:val="231F20"/>
          <w:spacing w:val="3"/>
          <w:lang w:eastAsia="zh-TW"/>
        </w:rPr>
        <w:t>偶而有人建議，用默想來代替日課經，或者任由人在二者中選擇。但這個建議與御侍團員的本意不合。御侍團員的原意是要把團員結合在基督偉大的奧體中。一般團員的實際工作是分擔教會的傳教工作；而御侍團員的目的，是更一層地進入教會的團體生活中，顯然御侍團員必須參與彌撒和領</w:t>
      </w:r>
      <w:r>
        <w:rPr>
          <w:color w:val="231F20"/>
          <w:spacing w:val="13"/>
          <w:lang w:eastAsia="zh-TW"/>
        </w:rPr>
        <w:t>聖體，因為這些是教會禮儀的中心，天天重演教友的崇高</w:t>
      </w:r>
      <w:r>
        <w:rPr>
          <w:color w:val="231F20"/>
          <w:spacing w:val="2"/>
          <w:lang w:eastAsia="zh-TW"/>
        </w:rPr>
        <w:t>行為。</w:t>
      </w:r>
    </w:p>
    <w:p w14:paraId="15FED59D" w14:textId="77777777" w:rsidR="001C1C81" w:rsidRDefault="007A07A9">
      <w:pPr>
        <w:pStyle w:val="a3"/>
        <w:spacing w:before="4"/>
        <w:ind w:left="905"/>
        <w:rPr>
          <w:lang w:eastAsia="zh-TW"/>
        </w:rPr>
      </w:pPr>
      <w:r>
        <w:rPr>
          <w:color w:val="231F20"/>
          <w:lang w:eastAsia="zh-TW"/>
        </w:rPr>
        <w:t>在禮儀上僅次於參與彌撒和領聖體的，就是日課經；這</w:t>
      </w:r>
    </w:p>
    <w:p w14:paraId="6C559477" w14:textId="77777777" w:rsidR="001C1C81" w:rsidRDefault="008F3025">
      <w:pPr>
        <w:pStyle w:val="a3"/>
        <w:rPr>
          <w:sz w:val="14"/>
          <w:lang w:eastAsia="zh-TW"/>
        </w:rPr>
      </w:pPr>
      <w:r>
        <w:pict w14:anchorId="5EA2A3B0">
          <v:line id="_x0000_s2056" style="position:absolute;z-index:-251641856;mso-wrap-distance-left:0;mso-wrap-distance-right:0;mso-position-horizontal-relative:page" from="90.7pt,13.95pt" to="232.45pt,13.95pt" strokecolor="#231f20" strokeweight=".09983mm">
            <w10:wrap type="topAndBottom" anchorx="page"/>
          </v:line>
        </w:pict>
      </w:r>
    </w:p>
    <w:p w14:paraId="2A2D8E6C" w14:textId="77777777" w:rsidR="001C1C81" w:rsidRDefault="007A07A9">
      <w:pPr>
        <w:spacing w:before="38"/>
        <w:ind w:left="434"/>
        <w:rPr>
          <w:rFonts w:ascii="標楷體" w:eastAsia="標楷體"/>
          <w:sz w:val="20"/>
          <w:lang w:eastAsia="zh-TW"/>
        </w:rPr>
      </w:pPr>
      <w:r>
        <w:rPr>
          <w:rFonts w:ascii="標楷體" w:eastAsia="標楷體" w:hint="eastAsia"/>
          <w:color w:val="231F20"/>
          <w:sz w:val="20"/>
          <w:lang w:eastAsia="zh-TW"/>
        </w:rPr>
        <w:t>註一：御侍團員採取古羅馬軍御前侍衛的制度。</w:t>
      </w:r>
    </w:p>
    <w:p w14:paraId="30BD7C02" w14:textId="77777777" w:rsidR="001C1C81" w:rsidRDefault="001C1C81">
      <w:pPr>
        <w:rPr>
          <w:rFonts w:ascii="標楷體" w:eastAsia="標楷體"/>
          <w:sz w:val="20"/>
          <w:lang w:eastAsia="zh-TW"/>
        </w:rPr>
        <w:sectPr w:rsidR="001C1C81">
          <w:pgSz w:w="9980" w:h="13380"/>
          <w:pgMar w:top="720" w:right="1380" w:bottom="720" w:left="1380" w:header="0" w:footer="540" w:gutter="0"/>
          <w:cols w:space="720"/>
        </w:sectPr>
      </w:pPr>
    </w:p>
    <w:p w14:paraId="704B2A19" w14:textId="77777777" w:rsidR="001C1C81" w:rsidRDefault="001C1C81">
      <w:pPr>
        <w:pStyle w:val="a3"/>
        <w:rPr>
          <w:rFonts w:ascii="標楷體"/>
          <w:sz w:val="20"/>
          <w:lang w:eastAsia="zh-TW"/>
        </w:rPr>
      </w:pPr>
    </w:p>
    <w:p w14:paraId="0E9AE4F7" w14:textId="77777777" w:rsidR="001C1C81" w:rsidRDefault="001C1C81">
      <w:pPr>
        <w:pStyle w:val="a3"/>
        <w:spacing w:before="3"/>
        <w:rPr>
          <w:rFonts w:ascii="標楷體"/>
          <w:sz w:val="17"/>
          <w:lang w:eastAsia="zh-TW"/>
        </w:rPr>
      </w:pPr>
    </w:p>
    <w:p w14:paraId="674E9026"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108 聖母軍手冊</w:t>
      </w:r>
    </w:p>
    <w:p w14:paraId="4BFCF964" w14:textId="77777777" w:rsidR="001C1C81" w:rsidRDefault="001C1C81">
      <w:pPr>
        <w:pStyle w:val="a3"/>
        <w:spacing w:before="5"/>
        <w:rPr>
          <w:rFonts w:ascii="華康儷細黑(P)"/>
          <w:sz w:val="25"/>
          <w:lang w:eastAsia="zh-TW"/>
        </w:rPr>
      </w:pPr>
    </w:p>
    <w:p w14:paraId="42F84745" w14:textId="77777777" w:rsidR="001C1C81" w:rsidRDefault="007A07A9">
      <w:pPr>
        <w:pStyle w:val="a3"/>
        <w:spacing w:line="232" w:lineRule="auto"/>
        <w:ind w:left="429" w:right="433" w:firstLine="5"/>
        <w:jc w:val="both"/>
        <w:rPr>
          <w:lang w:eastAsia="zh-TW"/>
        </w:rPr>
      </w:pPr>
      <w:r>
        <w:rPr>
          <w:color w:val="231F20"/>
          <w:lang w:eastAsia="zh-TW"/>
        </w:rPr>
        <w:t>是教會集體的禱詞，是基督在教會中祈禱。在每一種日課經中都有聖詠。聖詠是天主聖神啟示的歌詞。我們念它，可以更接近聖父所喜歡聽的那種聲音。為此，聖母軍給御侍團員所定的條件是念日課經，而不是默想。</w:t>
      </w:r>
    </w:p>
    <w:p w14:paraId="49D30905" w14:textId="77777777" w:rsidR="001C1C81" w:rsidRDefault="007A07A9">
      <w:pPr>
        <w:pStyle w:val="a3"/>
        <w:spacing w:before="7" w:line="232" w:lineRule="auto"/>
        <w:ind w:left="428" w:right="435" w:firstLine="487"/>
        <w:jc w:val="both"/>
        <w:rPr>
          <w:lang w:eastAsia="zh-TW"/>
        </w:rPr>
      </w:pPr>
      <w:r>
        <w:rPr>
          <w:color w:val="231F20"/>
          <w:lang w:eastAsia="zh-TW"/>
        </w:rPr>
        <w:t>林總主教（</w:t>
      </w:r>
      <w:r>
        <w:rPr>
          <w:rFonts w:ascii="Times New Roman" w:eastAsia="Times New Roman"/>
          <w:color w:val="231F20"/>
          <w:lang w:eastAsia="zh-TW"/>
        </w:rPr>
        <w:t>Archbishop Leen</w:t>
      </w:r>
      <w:r>
        <w:rPr>
          <w:color w:val="231F20"/>
          <w:lang w:eastAsia="zh-TW"/>
        </w:rPr>
        <w:t>）說：「當聖寵在我們身上發展時，我們的愛就必須採取新的方式。」念全部日課經， 對那些能夠這樣做的人，能把愛大為擴展。</w:t>
      </w:r>
    </w:p>
    <w:p w14:paraId="400DCE52" w14:textId="77777777" w:rsidR="001C1C81" w:rsidRDefault="007A07A9">
      <w:pPr>
        <w:pStyle w:val="a3"/>
        <w:spacing w:line="402" w:lineRule="exact"/>
        <w:ind w:left="916"/>
        <w:rPr>
          <w:lang w:eastAsia="zh-TW"/>
        </w:rPr>
      </w:pPr>
      <w:r>
        <w:rPr>
          <w:color w:val="231F20"/>
          <w:lang w:eastAsia="zh-TW"/>
        </w:rPr>
        <w:t>團員應瞭解以下五點：</w:t>
      </w:r>
    </w:p>
    <w:p w14:paraId="6CB100E5" w14:textId="77777777" w:rsidR="001C1C81" w:rsidRDefault="007A07A9">
      <w:pPr>
        <w:pStyle w:val="a3"/>
        <w:spacing w:before="54" w:line="232" w:lineRule="auto"/>
        <w:ind w:left="911" w:right="436" w:hanging="483"/>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御侍團員僅是團員的等級，而不是聖母軍另外一個組織。所以不必為御侍團員另組一個支團。</w:t>
      </w:r>
    </w:p>
    <w:p w14:paraId="5D7C3A9D" w14:textId="77777777" w:rsidR="001C1C81" w:rsidRDefault="007A07A9">
      <w:pPr>
        <w:pStyle w:val="a3"/>
        <w:spacing w:before="52"/>
        <w:ind w:left="429"/>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御侍團員的等級只是個別團員的私人許諾。</w:t>
      </w:r>
    </w:p>
    <w:p w14:paraId="01E188C2" w14:textId="77777777" w:rsidR="001C1C81" w:rsidRDefault="007A07A9">
      <w:pPr>
        <w:pStyle w:val="a3"/>
        <w:spacing w:before="54" w:line="232" w:lineRule="auto"/>
        <w:ind w:left="914" w:right="431" w:hanging="485"/>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不可使用任何精神上的壓力，來獲得更多御侍團員。因此，聖母軍雖鼓勵團員們做御侍團員，但不可把名字公開地記下來或講出來。</w:t>
      </w:r>
    </w:p>
    <w:p w14:paraId="44482749" w14:textId="77777777" w:rsidR="001C1C81" w:rsidRDefault="007A07A9">
      <w:pPr>
        <w:pStyle w:val="a3"/>
        <w:spacing w:before="54"/>
        <w:ind w:left="434"/>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御侍團員的名字可登記在另一本特別的名冊上。</w:t>
      </w:r>
    </w:p>
    <w:p w14:paraId="1F17E6D4" w14:textId="77777777" w:rsidR="001C1C81" w:rsidRDefault="007A07A9">
      <w:pPr>
        <w:pStyle w:val="a3"/>
        <w:spacing w:before="54" w:line="232" w:lineRule="auto"/>
        <w:ind w:left="919" w:right="426" w:hanging="485"/>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指導神師和團長應努力增加御侍團員的人數；但也應與現有的御侍團員保持聯繫，以便於他們不倦於自己有武士風度的事業。</w:t>
      </w:r>
    </w:p>
    <w:p w14:paraId="72FF0C2F" w14:textId="77777777" w:rsidR="001C1C81" w:rsidRDefault="007A07A9">
      <w:pPr>
        <w:pStyle w:val="a3"/>
        <w:spacing w:before="118" w:line="232" w:lineRule="auto"/>
        <w:ind w:left="433" w:right="431" w:firstLine="494"/>
        <w:jc w:val="both"/>
        <w:rPr>
          <w:lang w:eastAsia="zh-TW"/>
        </w:rPr>
      </w:pPr>
      <w:r>
        <w:rPr>
          <w:color w:val="231F20"/>
          <w:lang w:eastAsia="zh-TW"/>
        </w:rPr>
        <w:t>如果指導神師，願意把自己的名字登記在御侍團員的名冊上，這將增強他團員的地位，並使他與支團聯合得更密切，同時也有助支團產生更多御侍團員。</w:t>
      </w:r>
    </w:p>
    <w:p w14:paraId="3D83579E" w14:textId="77777777" w:rsidR="001C1C81" w:rsidRDefault="007A07A9">
      <w:pPr>
        <w:pStyle w:val="a3"/>
        <w:spacing w:before="4" w:line="232" w:lineRule="auto"/>
        <w:ind w:left="428" w:right="435" w:firstLine="492"/>
        <w:jc w:val="both"/>
        <w:rPr>
          <w:lang w:eastAsia="zh-TW"/>
        </w:rPr>
      </w:pPr>
      <w:r>
        <w:rPr>
          <w:color w:val="231F20"/>
          <w:lang w:eastAsia="zh-TW"/>
        </w:rPr>
        <w:t>聖母軍對御侍團員的期待很高。御侍團員會藉祈禱領導許多團員與天主共度更聯合的生活。御侍團員在聖母軍體制中，好像是一個祈禱的心臟；許多團員把祈禱與生活融為一</w:t>
      </w:r>
    </w:p>
    <w:p w14:paraId="72C51BA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EC25B37" w14:textId="77777777" w:rsidR="001C1C81" w:rsidRDefault="001C1C81">
      <w:pPr>
        <w:pStyle w:val="a3"/>
        <w:rPr>
          <w:sz w:val="20"/>
          <w:lang w:eastAsia="zh-TW"/>
        </w:rPr>
      </w:pPr>
    </w:p>
    <w:p w14:paraId="5132118A" w14:textId="77777777" w:rsidR="001C1C81" w:rsidRDefault="001C1C81">
      <w:pPr>
        <w:pStyle w:val="a3"/>
        <w:spacing w:before="15"/>
        <w:rPr>
          <w:sz w:val="10"/>
          <w:lang w:eastAsia="zh-TW"/>
        </w:rPr>
      </w:pPr>
    </w:p>
    <w:p w14:paraId="08D7BCB1"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第十六章 其他各級團員 </w:t>
      </w:r>
      <w:r>
        <w:rPr>
          <w:rFonts w:ascii="華康儷細黑(P)" w:eastAsia="華康儷細黑(P)" w:hint="eastAsia"/>
          <w:color w:val="231F20"/>
          <w:sz w:val="20"/>
          <w:lang w:eastAsia="zh-TW"/>
        </w:rPr>
        <w:t>109</w:t>
      </w:r>
    </w:p>
    <w:p w14:paraId="576E98CF" w14:textId="77777777" w:rsidR="001C1C81" w:rsidRDefault="001C1C81">
      <w:pPr>
        <w:pStyle w:val="a3"/>
        <w:spacing w:before="3"/>
        <w:rPr>
          <w:rFonts w:ascii="華康儷細黑(P)"/>
          <w:sz w:val="23"/>
          <w:lang w:eastAsia="zh-TW"/>
        </w:rPr>
      </w:pPr>
    </w:p>
    <w:p w14:paraId="48E9141E" w14:textId="77777777" w:rsidR="001C1C81" w:rsidRDefault="007A07A9">
      <w:pPr>
        <w:pStyle w:val="a3"/>
        <w:spacing w:before="37" w:line="232" w:lineRule="auto"/>
        <w:ind w:left="429" w:right="433" w:firstLine="5"/>
        <w:jc w:val="both"/>
        <w:rPr>
          <w:lang w:eastAsia="zh-TW"/>
        </w:rPr>
      </w:pPr>
      <w:r>
        <w:rPr>
          <w:color w:val="231F20"/>
          <w:lang w:eastAsia="zh-TW"/>
        </w:rPr>
        <w:t>體。這個祈禱的心臟，必然影響聖母軍精神的輸送，使聖母軍在一切工作上，在依賴祈禱的精神上成長。實際上，這會使聖母軍更理解，聖母軍主要而真正的任務，是聖化它的團員們。</w:t>
      </w:r>
    </w:p>
    <w:p w14:paraId="30B5915A" w14:textId="77777777" w:rsidR="001C1C81" w:rsidRDefault="001C1C81">
      <w:pPr>
        <w:pStyle w:val="a3"/>
        <w:spacing w:before="11"/>
        <w:rPr>
          <w:lang w:eastAsia="zh-TW"/>
        </w:rPr>
      </w:pPr>
    </w:p>
    <w:p w14:paraId="4095E3FD" w14:textId="77777777" w:rsidR="001C1C81" w:rsidRDefault="007A07A9">
      <w:pPr>
        <w:pStyle w:val="a3"/>
        <w:spacing w:line="271" w:lineRule="auto"/>
        <w:ind w:left="426" w:right="436" w:firstLine="489"/>
        <w:jc w:val="both"/>
        <w:rPr>
          <w:rFonts w:ascii="標楷體" w:eastAsia="標楷體"/>
          <w:lang w:eastAsia="zh-TW"/>
        </w:rPr>
      </w:pPr>
      <w:r>
        <w:rPr>
          <w:rFonts w:ascii="標楷體" w:eastAsia="標楷體" w:hint="eastAsia"/>
          <w:color w:val="231F20"/>
          <w:lang w:eastAsia="zh-TW"/>
        </w:rPr>
        <w:t>「你們必須成長；這事我很明白。因為這是你們的任務，這是符合教友名稱必須做的事，這是承受宗徒遺產的特徵；不過，只求物質方面的擴張，而無相對的精神表現，其後果是不堪設想的。」</w:t>
      </w:r>
    </w:p>
    <w:p w14:paraId="515846E3" w14:textId="77777777" w:rsidR="001C1C81" w:rsidRDefault="007A07A9">
      <w:pPr>
        <w:pStyle w:val="a3"/>
        <w:spacing w:before="3"/>
        <w:ind w:left="637"/>
        <w:rPr>
          <w:rFonts w:ascii="標楷體" w:eastAsia="標楷體"/>
          <w:lang w:eastAsia="zh-TW"/>
        </w:rPr>
      </w:pPr>
      <w:r>
        <w:rPr>
          <w:rFonts w:ascii="標楷體" w:eastAsia="標楷體" w:hint="eastAsia"/>
          <w:color w:val="231F20"/>
          <w:lang w:eastAsia="zh-TW"/>
        </w:rPr>
        <w:t>（紐曼樞機</w:t>
      </w:r>
      <w:r>
        <w:rPr>
          <w:rFonts w:ascii="Times New Roman" w:eastAsia="Times New Roman"/>
          <w:color w:val="231F20"/>
          <w:lang w:eastAsia="zh-TW"/>
        </w:rPr>
        <w:t xml:space="preserve">Cardinal </w:t>
      </w:r>
      <w:proofErr w:type="spellStart"/>
      <w:r>
        <w:rPr>
          <w:rFonts w:ascii="Times New Roman" w:eastAsia="Times New Roman"/>
          <w:color w:val="231F20"/>
          <w:lang w:eastAsia="zh-TW"/>
        </w:rPr>
        <w:t>Nowman</w:t>
      </w:r>
      <w:proofErr w:type="spellEnd"/>
      <w:r>
        <w:rPr>
          <w:rFonts w:ascii="標楷體" w:eastAsia="標楷體" w:hint="eastAsia"/>
          <w:color w:val="231F20"/>
          <w:lang w:eastAsia="zh-TW"/>
        </w:rPr>
        <w:t>：「天主教信徒現在的地位」）</w:t>
      </w:r>
    </w:p>
    <w:p w14:paraId="42A45479" w14:textId="77777777" w:rsidR="001C1C81" w:rsidRDefault="001C1C81">
      <w:pPr>
        <w:pStyle w:val="a3"/>
        <w:spacing w:before="13"/>
        <w:rPr>
          <w:rFonts w:ascii="標楷體"/>
          <w:lang w:eastAsia="zh-TW"/>
        </w:rPr>
      </w:pPr>
    </w:p>
    <w:p w14:paraId="35496FEA" w14:textId="77777777" w:rsidR="001C1C81" w:rsidRDefault="007A07A9">
      <w:pPr>
        <w:pStyle w:val="210"/>
        <w:rPr>
          <w:lang w:eastAsia="zh-TW"/>
        </w:rPr>
      </w:pPr>
      <w:bookmarkStart w:id="45" w:name="_TOC_250164"/>
      <w:bookmarkEnd w:id="45"/>
      <w:r>
        <w:rPr>
          <w:color w:val="231F20"/>
          <w:lang w:eastAsia="zh-TW"/>
        </w:rPr>
        <w:t>二、輔助團員</w:t>
      </w:r>
    </w:p>
    <w:p w14:paraId="5D572232" w14:textId="77777777" w:rsidR="001C1C81" w:rsidRDefault="007A07A9">
      <w:pPr>
        <w:pStyle w:val="a3"/>
        <w:spacing w:before="117" w:line="237" w:lineRule="auto"/>
        <w:ind w:left="429" w:right="434" w:firstLine="492"/>
        <w:jc w:val="both"/>
        <w:rPr>
          <w:lang w:eastAsia="zh-TW"/>
        </w:rPr>
      </w:pPr>
      <w:r>
        <w:rPr>
          <w:color w:val="231F20"/>
          <w:lang w:eastAsia="zh-TW"/>
        </w:rPr>
        <w:t>司鐸、會士、教友，都可以做輔助團員。凡不能夠或不願意承擔工作團員的職務，但願以聖母軍的名義祈禱，願與聖母軍聯合起來的人，都稱為輔助團員。</w:t>
      </w:r>
    </w:p>
    <w:p w14:paraId="72C7CF39" w14:textId="77777777" w:rsidR="001C1C81" w:rsidRDefault="007A07A9">
      <w:pPr>
        <w:pStyle w:val="a3"/>
        <w:spacing w:line="401" w:lineRule="exact"/>
        <w:ind w:left="917"/>
        <w:rPr>
          <w:lang w:eastAsia="zh-TW"/>
        </w:rPr>
      </w:pPr>
      <w:r>
        <w:rPr>
          <w:color w:val="231F20"/>
          <w:lang w:eastAsia="zh-TW"/>
        </w:rPr>
        <w:t>輔助團員分兩個等級：</w:t>
      </w:r>
    </w:p>
    <w:p w14:paraId="7665AF98" w14:textId="77777777" w:rsidR="001C1C81" w:rsidRDefault="007A07A9">
      <w:pPr>
        <w:pStyle w:val="a3"/>
        <w:spacing w:before="108" w:line="402" w:lineRule="exact"/>
        <w:ind w:left="429"/>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初級的，他們是單純的輔助團員。</w:t>
      </w:r>
    </w:p>
    <w:p w14:paraId="360E5E05" w14:textId="77777777" w:rsidR="001C1C81" w:rsidRDefault="007A07A9">
      <w:pPr>
        <w:pStyle w:val="a3"/>
        <w:spacing w:line="304" w:lineRule="auto"/>
        <w:ind w:left="917" w:right="2683" w:hanging="488"/>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高級的，他們是特別的協理團員。輔助團員沒有年齡限制。</w:t>
      </w:r>
    </w:p>
    <w:p w14:paraId="6039ACC6" w14:textId="77777777" w:rsidR="001C1C81" w:rsidRDefault="007A07A9">
      <w:pPr>
        <w:pStyle w:val="a3"/>
        <w:spacing w:line="288" w:lineRule="exact"/>
        <w:ind w:left="917"/>
        <w:rPr>
          <w:lang w:eastAsia="zh-TW"/>
        </w:rPr>
      </w:pPr>
      <w:r>
        <w:rPr>
          <w:color w:val="231F20"/>
          <w:lang w:eastAsia="zh-TW"/>
        </w:rPr>
        <w:t>輔助團員不必直接為聖母軍奉獻自己的祈禱工作，只要</w:t>
      </w:r>
    </w:p>
    <w:p w14:paraId="1FA6024C" w14:textId="77777777" w:rsidR="001C1C81" w:rsidRDefault="007A07A9">
      <w:pPr>
        <w:pStyle w:val="a3"/>
        <w:spacing w:line="237" w:lineRule="auto"/>
        <w:ind w:left="425" w:right="432" w:firstLine="1"/>
        <w:jc w:val="both"/>
        <w:rPr>
          <w:lang w:eastAsia="zh-TW"/>
        </w:rPr>
      </w:pPr>
      <w:r>
        <w:rPr>
          <w:color w:val="231F20"/>
          <w:lang w:eastAsia="zh-TW"/>
        </w:rPr>
        <w:t>他們為恭敬聖母而奉獻就夠了。所以，從輔助團員的工作方面，聖母軍可能一點也得不到什麼；聖母軍也不希望接受那些對別處更有益的東西。但由於這是聖母軍的工作之一，很可能聖母軍的母后會照顧聖母軍的需要。</w:t>
      </w:r>
    </w:p>
    <w:p w14:paraId="3EB2D355"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6D6246C8" w14:textId="77777777" w:rsidR="001C1C81" w:rsidRDefault="001C1C81">
      <w:pPr>
        <w:pStyle w:val="a3"/>
        <w:rPr>
          <w:sz w:val="20"/>
          <w:lang w:eastAsia="zh-TW"/>
        </w:rPr>
      </w:pPr>
    </w:p>
    <w:p w14:paraId="6E425DDD" w14:textId="77777777" w:rsidR="001C1C81" w:rsidRDefault="001C1C81">
      <w:pPr>
        <w:pStyle w:val="a3"/>
        <w:spacing w:before="15"/>
        <w:rPr>
          <w:sz w:val="10"/>
          <w:lang w:eastAsia="zh-TW"/>
        </w:rPr>
      </w:pPr>
    </w:p>
    <w:p w14:paraId="0317E731"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110 聖母軍手冊</w:t>
      </w:r>
    </w:p>
    <w:p w14:paraId="470CF8AD" w14:textId="77777777" w:rsidR="001C1C81" w:rsidRDefault="001C1C81">
      <w:pPr>
        <w:pStyle w:val="a3"/>
        <w:rPr>
          <w:rFonts w:ascii="華康儷細黑(P)"/>
          <w:sz w:val="25"/>
          <w:lang w:eastAsia="zh-TW"/>
        </w:rPr>
      </w:pPr>
    </w:p>
    <w:p w14:paraId="57ACCF54" w14:textId="77777777" w:rsidR="001C1C81" w:rsidRDefault="007A07A9">
      <w:pPr>
        <w:pStyle w:val="a3"/>
        <w:spacing w:before="1" w:line="237" w:lineRule="auto"/>
        <w:ind w:left="426" w:right="434" w:firstLine="495"/>
        <w:jc w:val="both"/>
        <w:rPr>
          <w:lang w:eastAsia="zh-TW"/>
        </w:rPr>
      </w:pPr>
      <w:r>
        <w:rPr>
          <w:color w:val="231F20"/>
          <w:lang w:eastAsia="zh-TW"/>
        </w:rPr>
        <w:t>但很希望所有聖母軍的工作都獻給聖母，作為毫無保留的禮物，以便聖母按她的意願去分施。這樣會提高工作的慷慨性，和增加它的價值。為把這目標常放在心上，每天要念某種奉獻經，例如：「無原罪聖母，諸寵中保，我將自己的祈禱、工作、痛苦都獻給你，隨你安排。」</w:t>
      </w:r>
    </w:p>
    <w:p w14:paraId="1B9AA920" w14:textId="77777777" w:rsidR="001C1C81" w:rsidRDefault="007A07A9">
      <w:pPr>
        <w:pStyle w:val="a3"/>
        <w:spacing w:line="237" w:lineRule="auto"/>
        <w:ind w:left="423" w:right="438" w:firstLine="489"/>
        <w:jc w:val="both"/>
        <w:rPr>
          <w:lang w:eastAsia="zh-TW"/>
        </w:rPr>
      </w:pPr>
      <w:r>
        <w:rPr>
          <w:color w:val="231F20"/>
          <w:lang w:eastAsia="zh-TW"/>
        </w:rPr>
        <w:t>這兩種輔助團員對於聖母軍，猶如鳥的兩隻翅膀。聖母軍的輔助團員愈多，翅膀也張得愈大，在輔助團員忠誠的祈禱下，翅膀拍動起來的力量也更強大。聖母軍用這兩隻翅膀，能夠高飛到超性理想及努力的高空，可迅速地任意飛翔，連高山也阻擋不了它。但如果這兩隻翅膀收起來，聖母軍就只能在地上蹣跚而行，小小的阻礙就畏縮不前了。</w:t>
      </w:r>
    </w:p>
    <w:p w14:paraId="175701C6" w14:textId="77777777" w:rsidR="001C1C81" w:rsidRDefault="001C1C81">
      <w:pPr>
        <w:pStyle w:val="a3"/>
        <w:spacing w:before="12"/>
        <w:rPr>
          <w:sz w:val="17"/>
          <w:lang w:eastAsia="zh-TW"/>
        </w:rPr>
      </w:pPr>
    </w:p>
    <w:p w14:paraId="7FEBD7E7" w14:textId="77777777" w:rsidR="001C1C81" w:rsidRDefault="007A07A9">
      <w:pPr>
        <w:pStyle w:val="a3"/>
        <w:ind w:left="423"/>
        <w:rPr>
          <w:rFonts w:ascii="華康仿宋體W4" w:eastAsia="華康仿宋體W4"/>
          <w:lang w:eastAsia="zh-TW"/>
        </w:rPr>
      </w:pPr>
      <w:r>
        <w:rPr>
          <w:rFonts w:ascii="華康仿宋體W4" w:eastAsia="華康仿宋體W4" w:hint="eastAsia"/>
          <w:color w:val="231F20"/>
          <w:lang w:eastAsia="zh-TW"/>
        </w:rPr>
        <w:t>(一)初級：輔助團員</w:t>
      </w:r>
    </w:p>
    <w:p w14:paraId="15C6A3FE" w14:textId="77777777" w:rsidR="001C1C81" w:rsidRDefault="007A07A9">
      <w:pPr>
        <w:pStyle w:val="a3"/>
        <w:spacing w:before="158" w:line="237" w:lineRule="auto"/>
        <w:ind w:left="419" w:right="444" w:firstLine="492"/>
        <w:jc w:val="both"/>
        <w:rPr>
          <w:lang w:eastAsia="zh-TW"/>
        </w:rPr>
      </w:pPr>
      <w:r>
        <w:rPr>
          <w:color w:val="231F20"/>
          <w:lang w:eastAsia="zh-TW"/>
        </w:rPr>
        <w:t>這是聖母軍祈禱軍團的左翼。他們的工作是每日念軍券上的經文，即：呼求聖神誦、五端玫瑰經及其後的短誦、連貫經和閉會經。這些經文可在一天內分幾次念完。</w:t>
      </w:r>
    </w:p>
    <w:p w14:paraId="008E107C" w14:textId="77777777" w:rsidR="001C1C81" w:rsidRDefault="007A07A9">
      <w:pPr>
        <w:pStyle w:val="a3"/>
        <w:spacing w:line="237" w:lineRule="auto"/>
        <w:ind w:left="417" w:right="449" w:firstLine="490"/>
        <w:jc w:val="both"/>
        <w:rPr>
          <w:lang w:eastAsia="zh-TW"/>
        </w:rPr>
      </w:pPr>
      <w:r>
        <w:rPr>
          <w:color w:val="231F20"/>
          <w:lang w:eastAsia="zh-TW"/>
        </w:rPr>
        <w:t>凡每日不拘為任何意向念玫瑰經的教友，成為輔助團員時，可不必再加念玫瑰經。</w:t>
      </w:r>
    </w:p>
    <w:p w14:paraId="651B03EA" w14:textId="77777777" w:rsidR="001C1C81" w:rsidRDefault="001C1C81">
      <w:pPr>
        <w:pStyle w:val="a3"/>
        <w:spacing w:before="7"/>
        <w:rPr>
          <w:lang w:eastAsia="zh-TW"/>
        </w:rPr>
      </w:pPr>
    </w:p>
    <w:p w14:paraId="587221EB" w14:textId="77777777" w:rsidR="001C1C81" w:rsidRDefault="007A07A9">
      <w:pPr>
        <w:pStyle w:val="a3"/>
        <w:spacing w:line="271" w:lineRule="auto"/>
        <w:ind w:left="428" w:right="432" w:firstLine="476"/>
        <w:jc w:val="both"/>
        <w:rPr>
          <w:rFonts w:ascii="標楷體" w:eastAsia="標楷體"/>
          <w:lang w:eastAsia="zh-TW"/>
        </w:rPr>
      </w:pPr>
      <w:r>
        <w:rPr>
          <w:rFonts w:ascii="標楷體" w:eastAsia="標楷體" w:hint="eastAsia"/>
          <w:color w:val="231F20"/>
          <w:lang w:eastAsia="zh-TW"/>
        </w:rPr>
        <w:t>「凡祈禱的人，能幫助一切人的靈魂。他以具有信心、知識、意志的靈魂那種吸引力，去幫助他的弟兄們。聖保祿宗徒要我們首先當做的事，如替人念經、祈禱、謝恩，他都做了。（參閱弟二</w:t>
      </w:r>
      <w:r>
        <w:rPr>
          <w:rFonts w:ascii="Times New Roman" w:eastAsia="Times New Roman"/>
          <w:color w:val="231F20"/>
          <w:lang w:eastAsia="zh-TW"/>
        </w:rPr>
        <w:t>1</w:t>
      </w:r>
      <w:r>
        <w:rPr>
          <w:rFonts w:ascii="標楷體" w:eastAsia="標楷體" w:hint="eastAsia"/>
          <w:color w:val="231F20"/>
          <w:lang w:eastAsia="zh-TW"/>
        </w:rPr>
        <w:t>）『時時靠著聖神，以各種祈求和哀禱祈禱。』（弗六</w:t>
      </w:r>
      <w:r>
        <w:rPr>
          <w:rFonts w:ascii="Times New Roman" w:eastAsia="Times New Roman"/>
          <w:color w:val="231F20"/>
          <w:lang w:eastAsia="zh-TW"/>
        </w:rPr>
        <w:t>18</w:t>
      </w:r>
      <w:r>
        <w:rPr>
          <w:rFonts w:ascii="標楷體" w:eastAsia="標楷體" w:hint="eastAsia"/>
          <w:color w:val="231F20"/>
          <w:lang w:eastAsia="zh-TW"/>
        </w:rPr>
        <w:t>）如果你停止守候、停止堅持、停止努力、停止維護，一切不就鬆弛了嗎？世界不就要墮落嗎？你的弟</w:t>
      </w:r>
    </w:p>
    <w:p w14:paraId="2D8C079E"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700D0AAB" w14:textId="77777777" w:rsidR="001C1C81" w:rsidRDefault="001C1C81">
      <w:pPr>
        <w:pStyle w:val="a3"/>
        <w:rPr>
          <w:rFonts w:ascii="標楷體"/>
          <w:sz w:val="20"/>
          <w:lang w:eastAsia="zh-TW"/>
        </w:rPr>
      </w:pPr>
    </w:p>
    <w:p w14:paraId="3F5F2CE5" w14:textId="77777777" w:rsidR="001C1C81" w:rsidRDefault="001C1C81">
      <w:pPr>
        <w:pStyle w:val="a3"/>
        <w:spacing w:before="3"/>
        <w:rPr>
          <w:rFonts w:ascii="標楷體"/>
          <w:sz w:val="17"/>
          <w:lang w:eastAsia="zh-TW"/>
        </w:rPr>
      </w:pPr>
    </w:p>
    <w:p w14:paraId="414A20E3"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第十六章 其他各級團員 </w:t>
      </w:r>
      <w:r>
        <w:rPr>
          <w:rFonts w:ascii="華康儷細黑(P)" w:eastAsia="華康儷細黑(P)" w:hint="eastAsia"/>
          <w:color w:val="231F20"/>
          <w:sz w:val="20"/>
          <w:lang w:eastAsia="zh-TW"/>
        </w:rPr>
        <w:t>111</w:t>
      </w:r>
    </w:p>
    <w:p w14:paraId="53DC7A2F" w14:textId="77777777" w:rsidR="001C1C81" w:rsidRDefault="001C1C81">
      <w:pPr>
        <w:pStyle w:val="a3"/>
        <w:spacing w:before="3"/>
        <w:rPr>
          <w:rFonts w:ascii="華康儷細黑(P)"/>
          <w:sz w:val="23"/>
          <w:lang w:eastAsia="zh-TW"/>
        </w:rPr>
      </w:pPr>
    </w:p>
    <w:p w14:paraId="4C482F1F" w14:textId="77777777" w:rsidR="001C1C81" w:rsidRDefault="007A07A9">
      <w:pPr>
        <w:pStyle w:val="a3"/>
        <w:spacing w:before="52" w:line="278" w:lineRule="auto"/>
        <w:ind w:left="430" w:right="433" w:firstLine="3"/>
        <w:jc w:val="both"/>
        <w:rPr>
          <w:rFonts w:ascii="標楷體" w:eastAsia="標楷體"/>
          <w:lang w:eastAsia="zh-TW"/>
        </w:rPr>
      </w:pPr>
      <w:r>
        <w:rPr>
          <w:rFonts w:ascii="標楷體" w:eastAsia="標楷體" w:hint="eastAsia"/>
          <w:color w:val="231F20"/>
          <w:lang w:eastAsia="zh-TW"/>
        </w:rPr>
        <w:t>兄們就會感覺無力，沒有了支援。是的，確實如此，我們每一個人多少都肩負著世界，那些停止工作不守候的人，便是加重別人的負擔。」（格雷弟</w:t>
      </w:r>
      <w:proofErr w:type="spellStart"/>
      <w:r>
        <w:rPr>
          <w:rFonts w:ascii="Times New Roman" w:eastAsia="Times New Roman"/>
          <w:color w:val="231F20"/>
          <w:lang w:eastAsia="zh-TW"/>
        </w:rPr>
        <w:t>Gratry</w:t>
      </w:r>
      <w:proofErr w:type="spellEnd"/>
      <w:r>
        <w:rPr>
          <w:rFonts w:ascii="標楷體" w:eastAsia="標楷體" w:hint="eastAsia"/>
          <w:color w:val="231F20"/>
          <w:lang w:eastAsia="zh-TW"/>
        </w:rPr>
        <w:t>：泉源）</w:t>
      </w:r>
    </w:p>
    <w:p w14:paraId="08448E22" w14:textId="77777777" w:rsidR="001C1C81" w:rsidRDefault="001C1C81">
      <w:pPr>
        <w:pStyle w:val="a3"/>
        <w:spacing w:before="3"/>
        <w:rPr>
          <w:rFonts w:ascii="標楷體"/>
          <w:sz w:val="25"/>
          <w:lang w:eastAsia="zh-TW"/>
        </w:rPr>
      </w:pPr>
    </w:p>
    <w:p w14:paraId="490D67F9" w14:textId="77777777" w:rsidR="001C1C81" w:rsidRDefault="007A07A9">
      <w:pPr>
        <w:pStyle w:val="a3"/>
        <w:ind w:left="430"/>
        <w:rPr>
          <w:rFonts w:ascii="華康仿宋體W4" w:eastAsia="華康仿宋體W4"/>
          <w:lang w:eastAsia="zh-TW"/>
        </w:rPr>
      </w:pPr>
      <w:r>
        <w:rPr>
          <w:rFonts w:ascii="華康仿宋體W4" w:eastAsia="華康仿宋體W4" w:hint="eastAsia"/>
          <w:color w:val="231F20"/>
          <w:lang w:eastAsia="zh-TW"/>
        </w:rPr>
        <w:t>(二)高級：協理團員</w:t>
      </w:r>
    </w:p>
    <w:p w14:paraId="225A8916" w14:textId="77777777" w:rsidR="001C1C81" w:rsidRDefault="007A07A9">
      <w:pPr>
        <w:pStyle w:val="a3"/>
        <w:spacing w:before="98"/>
        <w:ind w:left="428" w:right="436" w:firstLine="489"/>
        <w:jc w:val="both"/>
        <w:rPr>
          <w:lang w:eastAsia="zh-TW"/>
        </w:rPr>
      </w:pPr>
      <w:r>
        <w:rPr>
          <w:color w:val="231F20"/>
          <w:lang w:eastAsia="zh-TW"/>
        </w:rPr>
        <w:t>這是聖母軍祈禱軍團的右翼。協理團員應</w:t>
      </w:r>
      <w:r>
        <w:rPr>
          <w:rFonts w:ascii="Times New Roman" w:eastAsia="Times New Roman"/>
          <w:color w:val="231F20"/>
          <w:lang w:eastAsia="zh-TW"/>
        </w:rPr>
        <w:t>1.</w:t>
      </w:r>
      <w:r>
        <w:rPr>
          <w:color w:val="231F20"/>
          <w:lang w:eastAsia="zh-TW"/>
        </w:rPr>
        <w:t>每日念軍券上的全部經文。</w:t>
      </w:r>
      <w:r>
        <w:rPr>
          <w:rFonts w:ascii="Times New Roman" w:eastAsia="Times New Roman"/>
          <w:color w:val="231F20"/>
          <w:lang w:eastAsia="zh-TW"/>
        </w:rPr>
        <w:t>2.</w:t>
      </w:r>
      <w:r>
        <w:rPr>
          <w:color w:val="231F20"/>
          <w:lang w:eastAsia="zh-TW"/>
        </w:rPr>
        <w:t>每日參加彌撒、領聖體、以及念教會審定的日課經。</w:t>
      </w:r>
    </w:p>
    <w:p w14:paraId="0649CB5D" w14:textId="77777777" w:rsidR="001C1C81" w:rsidRDefault="007A07A9">
      <w:pPr>
        <w:pStyle w:val="a3"/>
        <w:ind w:left="426" w:right="440" w:firstLine="490"/>
        <w:jc w:val="both"/>
        <w:rPr>
          <w:lang w:eastAsia="zh-TW"/>
        </w:rPr>
      </w:pPr>
      <w:r>
        <w:rPr>
          <w:color w:val="231F20"/>
          <w:lang w:eastAsia="zh-TW"/>
        </w:rPr>
        <w:t>協理團員之於普通輔助團員，如同御侍團員之於普通工作團員。二者另外所加的任務也相同。</w:t>
      </w:r>
    </w:p>
    <w:p w14:paraId="580B755E" w14:textId="77777777" w:rsidR="001C1C81" w:rsidRDefault="007A07A9">
      <w:pPr>
        <w:pStyle w:val="a3"/>
        <w:ind w:left="423" w:right="443" w:firstLine="490"/>
        <w:jc w:val="both"/>
        <w:rPr>
          <w:lang w:eastAsia="zh-TW"/>
        </w:rPr>
      </w:pPr>
      <w:r>
        <w:rPr>
          <w:color w:val="231F20"/>
          <w:spacing w:val="3"/>
          <w:lang w:eastAsia="zh-TW"/>
        </w:rPr>
        <w:t>一週內，一、二次未能參與彌撒領聖體的，還算已盡協</w:t>
      </w:r>
      <w:r>
        <w:rPr>
          <w:color w:val="231F20"/>
          <w:lang w:eastAsia="zh-TW"/>
        </w:rPr>
        <w:t>理團員的本分。</w:t>
      </w:r>
    </w:p>
    <w:p w14:paraId="4AA27509" w14:textId="77777777" w:rsidR="001C1C81" w:rsidRDefault="007A07A9">
      <w:pPr>
        <w:pStyle w:val="a3"/>
        <w:ind w:left="420" w:right="445" w:firstLine="490"/>
        <w:jc w:val="both"/>
        <w:rPr>
          <w:lang w:eastAsia="zh-TW"/>
        </w:rPr>
      </w:pPr>
      <w:r>
        <w:rPr>
          <w:color w:val="231F20"/>
          <w:spacing w:val="3"/>
          <w:lang w:eastAsia="zh-TW"/>
        </w:rPr>
        <w:t>至於修會會士，按他們會規不須念日課經者，做協理團員也就不用念。</w:t>
      </w:r>
    </w:p>
    <w:p w14:paraId="5570A499" w14:textId="77777777" w:rsidR="001C1C81" w:rsidRDefault="007A07A9">
      <w:pPr>
        <w:pStyle w:val="a3"/>
        <w:ind w:left="418" w:right="444" w:firstLine="489"/>
        <w:jc w:val="both"/>
        <w:rPr>
          <w:lang w:eastAsia="zh-TW"/>
        </w:rPr>
      </w:pPr>
      <w:r>
        <w:rPr>
          <w:color w:val="231F20"/>
          <w:lang w:eastAsia="zh-TW"/>
        </w:rPr>
        <w:t>指導神師和團長，應努力使一般輔助團員成為協理團員，因為做協理團員給人一種真正的生活方式。在御侍團員的那一節中所說；將團員聯合在教會的祈禱裡，以及關於日課經的特別價值，同樣適合協理團員。</w:t>
      </w:r>
    </w:p>
    <w:p w14:paraId="5D67629D" w14:textId="77777777" w:rsidR="001C1C81" w:rsidRDefault="007A07A9">
      <w:pPr>
        <w:pStyle w:val="a3"/>
        <w:ind w:left="413" w:right="432" w:firstLine="492"/>
        <w:jc w:val="both"/>
        <w:rPr>
          <w:lang w:eastAsia="zh-TW"/>
        </w:rPr>
      </w:pPr>
      <w:r>
        <w:rPr>
          <w:color w:val="231F20"/>
          <w:lang w:eastAsia="zh-TW"/>
        </w:rPr>
        <w:t>應特別請司鐸及會士們成為協理團員。聖母軍懇切希望與這些被祝聖過的人聯合起來，他們特別致力去度祈禱的生活，並與天主密切結合；他們在教會裡成為光榮神力的發動所。聖母軍這部機器，如與這神力發動所接連起來，自會產生不可抗拒的威力。</w:t>
      </w:r>
    </w:p>
    <w:p w14:paraId="623F037D" w14:textId="77777777" w:rsidR="001C1C81" w:rsidRDefault="007A07A9">
      <w:pPr>
        <w:pStyle w:val="a3"/>
        <w:spacing w:line="403" w:lineRule="exact"/>
        <w:ind w:left="919"/>
        <w:rPr>
          <w:lang w:eastAsia="zh-TW"/>
        </w:rPr>
      </w:pPr>
      <w:r>
        <w:rPr>
          <w:color w:val="231F20"/>
          <w:lang w:eastAsia="zh-TW"/>
        </w:rPr>
        <w:t>細想，做協理團員，在他們現有的本分上所加的並不</w:t>
      </w:r>
    </w:p>
    <w:p w14:paraId="2675C62D" w14:textId="77777777" w:rsidR="001C1C81" w:rsidRDefault="001C1C81">
      <w:pPr>
        <w:spacing w:line="403" w:lineRule="exact"/>
        <w:rPr>
          <w:lang w:eastAsia="zh-TW"/>
        </w:rPr>
        <w:sectPr w:rsidR="001C1C81">
          <w:pgSz w:w="9980" w:h="13380"/>
          <w:pgMar w:top="720" w:right="1380" w:bottom="720" w:left="1380" w:header="0" w:footer="540" w:gutter="0"/>
          <w:cols w:space="720"/>
        </w:sectPr>
      </w:pPr>
    </w:p>
    <w:p w14:paraId="0F40782E" w14:textId="77777777" w:rsidR="001C1C81" w:rsidRDefault="001C1C81">
      <w:pPr>
        <w:pStyle w:val="a3"/>
        <w:rPr>
          <w:sz w:val="20"/>
          <w:lang w:eastAsia="zh-TW"/>
        </w:rPr>
      </w:pPr>
    </w:p>
    <w:p w14:paraId="374F294B" w14:textId="77777777" w:rsidR="001C1C81" w:rsidRDefault="001C1C81">
      <w:pPr>
        <w:pStyle w:val="a3"/>
        <w:spacing w:before="15"/>
        <w:rPr>
          <w:sz w:val="10"/>
          <w:lang w:eastAsia="zh-TW"/>
        </w:rPr>
      </w:pPr>
    </w:p>
    <w:p w14:paraId="72EFFF01"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112 聖母軍手冊</w:t>
      </w:r>
    </w:p>
    <w:p w14:paraId="7C16C49E" w14:textId="77777777" w:rsidR="001C1C81" w:rsidRDefault="001C1C81">
      <w:pPr>
        <w:pStyle w:val="a3"/>
        <w:spacing w:before="15"/>
        <w:rPr>
          <w:rFonts w:ascii="華康儷細黑(P)"/>
          <w:lang w:eastAsia="zh-TW"/>
        </w:rPr>
      </w:pPr>
    </w:p>
    <w:p w14:paraId="1081D9F6" w14:textId="77777777" w:rsidR="001C1C81" w:rsidRDefault="007A07A9">
      <w:pPr>
        <w:pStyle w:val="a3"/>
        <w:ind w:left="435" w:right="429" w:hanging="2"/>
        <w:jc w:val="both"/>
        <w:rPr>
          <w:lang w:eastAsia="zh-TW"/>
        </w:rPr>
      </w:pPr>
      <w:r>
        <w:rPr>
          <w:color w:val="231F20"/>
          <w:lang w:eastAsia="zh-TW"/>
        </w:rPr>
        <w:t>多，只不過是念連貫經、聖母軍經文和幾句短誦，只要幾分鐘就念完。可是有了與聖母的聯繫，便成為推動聖母軍的力量。</w:t>
      </w:r>
    </w:p>
    <w:p w14:paraId="60936FE2" w14:textId="77777777" w:rsidR="001C1C81" w:rsidRDefault="007A07A9">
      <w:pPr>
        <w:pStyle w:val="a3"/>
        <w:ind w:left="430" w:right="432" w:firstLine="493"/>
        <w:jc w:val="both"/>
        <w:rPr>
          <w:lang w:eastAsia="zh-TW"/>
        </w:rPr>
      </w:pPr>
      <w:r>
        <w:rPr>
          <w:color w:val="231F20"/>
          <w:lang w:eastAsia="zh-TW"/>
        </w:rPr>
        <w:t>阿基米德說；「給我一支槓杆和一個支點，我可以把地球撐起來。」協理團員和聖母軍聯合之後，將在她內找到祈禱槓杆的支點，使他們的祈禱能有極大的力量，可舉起普世負荷沉重的心靈，解決很多難題。</w:t>
      </w:r>
    </w:p>
    <w:p w14:paraId="13380FD0" w14:textId="77777777" w:rsidR="001C1C81" w:rsidRDefault="001C1C81">
      <w:pPr>
        <w:pStyle w:val="a3"/>
        <w:spacing w:before="2"/>
        <w:rPr>
          <w:sz w:val="20"/>
          <w:lang w:eastAsia="zh-TW"/>
        </w:rPr>
      </w:pPr>
    </w:p>
    <w:p w14:paraId="68C368D0" w14:textId="77777777" w:rsidR="001C1C81" w:rsidRDefault="007A07A9">
      <w:pPr>
        <w:pStyle w:val="a3"/>
        <w:spacing w:line="271" w:lineRule="auto"/>
        <w:ind w:left="424" w:right="434" w:firstLine="493"/>
        <w:jc w:val="both"/>
        <w:rPr>
          <w:rFonts w:ascii="標楷體" w:eastAsia="標楷體"/>
          <w:lang w:eastAsia="zh-TW"/>
        </w:rPr>
      </w:pPr>
      <w:r>
        <w:rPr>
          <w:rFonts w:ascii="標楷體" w:eastAsia="標楷體" w:hint="eastAsia"/>
          <w:color w:val="231F20"/>
          <w:lang w:eastAsia="zh-TW"/>
        </w:rPr>
        <w:t>「在晚餐廳裡，因聖神沛降恩寵，教會正式成立了。聖母開始在聚集的宗徒和弟子們中間，執行她的任務，以後她還要用更隱秘而密切的方式繼續實行，就是聯合祈禱的心靈，並由她大能的轉求，把生命賜給靈魂。『這些人同一些婦女及耶穌的母親瑪利亞並祂的兄弟，都同心合意地專務祈禱。』（宗一</w:t>
      </w:r>
      <w:r>
        <w:rPr>
          <w:rFonts w:ascii="Times New Roman" w:eastAsia="Times New Roman"/>
          <w:color w:val="231F20"/>
          <w:lang w:eastAsia="zh-TW"/>
        </w:rPr>
        <w:t>14</w:t>
      </w:r>
      <w:r>
        <w:rPr>
          <w:rFonts w:ascii="標楷體" w:eastAsia="標楷體" w:hint="eastAsia"/>
          <w:color w:val="231F20"/>
          <w:lang w:eastAsia="zh-TW"/>
        </w:rPr>
        <w:t>）」（穆拉</w:t>
      </w:r>
      <w:r>
        <w:rPr>
          <w:rFonts w:ascii="Times New Roman" w:eastAsia="Times New Roman"/>
          <w:color w:val="231F20"/>
          <w:lang w:eastAsia="zh-TW"/>
        </w:rPr>
        <w:t xml:space="preserve">Mura </w:t>
      </w:r>
      <w:r>
        <w:rPr>
          <w:rFonts w:ascii="標楷體" w:eastAsia="標楷體" w:hint="eastAsia"/>
          <w:color w:val="231F20"/>
          <w:lang w:eastAsia="zh-TW"/>
        </w:rPr>
        <w:t>：基督奧體）</w:t>
      </w:r>
    </w:p>
    <w:p w14:paraId="2B98F3FE" w14:textId="77777777" w:rsidR="001C1C81" w:rsidRDefault="001C1C81">
      <w:pPr>
        <w:pStyle w:val="a3"/>
        <w:spacing w:before="2"/>
        <w:rPr>
          <w:rFonts w:ascii="標楷體"/>
          <w:sz w:val="35"/>
          <w:lang w:eastAsia="zh-TW"/>
        </w:rPr>
      </w:pPr>
    </w:p>
    <w:p w14:paraId="25D5177D" w14:textId="77777777" w:rsidR="001C1C81" w:rsidRDefault="007A07A9">
      <w:pPr>
        <w:pStyle w:val="a3"/>
        <w:ind w:left="424"/>
        <w:rPr>
          <w:rFonts w:ascii="華康仿宋體W4" w:eastAsia="華康仿宋體W4"/>
          <w:lang w:eastAsia="zh-TW"/>
        </w:rPr>
      </w:pPr>
      <w:r>
        <w:rPr>
          <w:rFonts w:ascii="華康仿宋體W4" w:eastAsia="華康仿宋體W4" w:hint="eastAsia"/>
          <w:color w:val="231F20"/>
          <w:lang w:eastAsia="zh-TW"/>
        </w:rPr>
        <w:t>(三) 輔助團員與協理團員所共同要注意的幾點事項</w:t>
      </w:r>
    </w:p>
    <w:p w14:paraId="7AF2E36F" w14:textId="77777777" w:rsidR="001C1C81" w:rsidRDefault="007A07A9">
      <w:pPr>
        <w:pStyle w:val="a4"/>
        <w:numPr>
          <w:ilvl w:val="0"/>
          <w:numId w:val="20"/>
        </w:numPr>
        <w:tabs>
          <w:tab w:val="left" w:pos="775"/>
        </w:tabs>
        <w:spacing w:before="166" w:line="230" w:lineRule="auto"/>
        <w:ind w:right="433" w:hanging="275"/>
        <w:jc w:val="both"/>
        <w:rPr>
          <w:sz w:val="24"/>
          <w:lang w:eastAsia="zh-TW"/>
        </w:rPr>
      </w:pPr>
      <w:r>
        <w:rPr>
          <w:color w:val="231F20"/>
          <w:spacing w:val="9"/>
          <w:sz w:val="24"/>
          <w:lang w:eastAsia="zh-TW"/>
        </w:rPr>
        <w:t>補充工作。聖母軍希望這兩級團員，不要把成為團員的主要條件作為任務的限制。以上所說的，只是最低限度的祈禱和工作。他們應該為聖母軍，英勇地用其他的許多祈禱和善工來補充。</w:t>
      </w:r>
    </w:p>
    <w:p w14:paraId="530C0F09" w14:textId="77777777" w:rsidR="001C1C81" w:rsidRDefault="007A07A9">
      <w:pPr>
        <w:pStyle w:val="a3"/>
        <w:spacing w:before="63" w:line="230" w:lineRule="auto"/>
        <w:ind w:left="771" w:right="432" w:hanging="1"/>
        <w:jc w:val="both"/>
        <w:rPr>
          <w:lang w:eastAsia="zh-TW"/>
        </w:rPr>
      </w:pPr>
      <w:r>
        <w:rPr>
          <w:color w:val="231F20"/>
          <w:lang w:eastAsia="zh-TW"/>
        </w:rPr>
        <w:t>無論輔助團員怎樣慷慨奉獻給聖母軍，他總會得到千百萬倍的報償，為甚麼？因為聖母軍告訴她的輔助團員， 如同告訴她的工作團員，偉大的聖母，收納他們為自己的軍隊，也使他們真正孝愛她。這一切，對於他們是莫</w:t>
      </w:r>
    </w:p>
    <w:p w14:paraId="10A9B3E6"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59673A0C" w14:textId="77777777" w:rsidR="001C1C81" w:rsidRDefault="001C1C81">
      <w:pPr>
        <w:pStyle w:val="a3"/>
        <w:rPr>
          <w:sz w:val="20"/>
          <w:lang w:eastAsia="zh-TW"/>
        </w:rPr>
      </w:pPr>
    </w:p>
    <w:p w14:paraId="682AC0BD" w14:textId="77777777" w:rsidR="001C1C81" w:rsidRDefault="001C1C81">
      <w:pPr>
        <w:pStyle w:val="a3"/>
        <w:spacing w:before="15"/>
        <w:rPr>
          <w:sz w:val="10"/>
          <w:lang w:eastAsia="zh-TW"/>
        </w:rPr>
      </w:pPr>
    </w:p>
    <w:p w14:paraId="4B30FF75"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第十六章 其他各級團員 </w:t>
      </w:r>
      <w:r>
        <w:rPr>
          <w:rFonts w:ascii="華康儷細黑(P)" w:eastAsia="華康儷細黑(P)" w:hint="eastAsia"/>
          <w:color w:val="231F20"/>
          <w:sz w:val="20"/>
          <w:lang w:eastAsia="zh-TW"/>
        </w:rPr>
        <w:t>113</w:t>
      </w:r>
    </w:p>
    <w:p w14:paraId="31C4FB74" w14:textId="77777777" w:rsidR="001C1C81" w:rsidRDefault="001C1C81">
      <w:pPr>
        <w:pStyle w:val="a3"/>
        <w:spacing w:before="3"/>
        <w:rPr>
          <w:rFonts w:ascii="華康儷細黑(P)"/>
          <w:sz w:val="23"/>
          <w:lang w:eastAsia="zh-TW"/>
        </w:rPr>
      </w:pPr>
    </w:p>
    <w:p w14:paraId="6CEF63B6" w14:textId="77777777" w:rsidR="001C1C81" w:rsidRDefault="007A07A9">
      <w:pPr>
        <w:pStyle w:val="a3"/>
        <w:spacing w:before="40" w:line="230" w:lineRule="auto"/>
        <w:ind w:left="772" w:right="433" w:firstLine="1"/>
        <w:jc w:val="both"/>
        <w:rPr>
          <w:lang w:eastAsia="zh-TW"/>
        </w:rPr>
      </w:pPr>
      <w:r>
        <w:rPr>
          <w:color w:val="231F20"/>
          <w:lang w:eastAsia="zh-TW"/>
        </w:rPr>
        <w:t>大的恩賜。就是千百萬倍這些報償，也不足以說明這事的得益。它將輔助團員的超性生命提升，保證他們得到光榮的永生。</w:t>
      </w:r>
    </w:p>
    <w:p w14:paraId="36D11D67" w14:textId="77777777" w:rsidR="001C1C81" w:rsidRDefault="007A07A9">
      <w:pPr>
        <w:pStyle w:val="a4"/>
        <w:numPr>
          <w:ilvl w:val="0"/>
          <w:numId w:val="20"/>
        </w:numPr>
        <w:tabs>
          <w:tab w:val="left" w:pos="773"/>
        </w:tabs>
        <w:spacing w:before="90" w:line="230" w:lineRule="auto"/>
        <w:ind w:left="772" w:right="432"/>
        <w:jc w:val="both"/>
        <w:rPr>
          <w:sz w:val="24"/>
          <w:lang w:eastAsia="zh-TW"/>
        </w:rPr>
      </w:pPr>
      <w:r>
        <w:rPr>
          <w:color w:val="231F20"/>
          <w:spacing w:val="11"/>
          <w:sz w:val="24"/>
          <w:lang w:eastAsia="zh-TW"/>
        </w:rPr>
        <w:t>誰不願意把這些禮物獻給聖母呢？ 聖母是聖母軍的母</w:t>
      </w:r>
      <w:r>
        <w:rPr>
          <w:color w:val="231F20"/>
          <w:spacing w:val="8"/>
          <w:sz w:val="24"/>
          <w:lang w:eastAsia="zh-TW"/>
        </w:rPr>
        <w:t>后，也是宇宙間所有一切的元后；所以獻給聖母，就是</w:t>
      </w:r>
      <w:r>
        <w:rPr>
          <w:color w:val="231F20"/>
          <w:spacing w:val="9"/>
          <w:sz w:val="24"/>
          <w:lang w:eastAsia="zh-TW"/>
        </w:rPr>
        <w:t>獻給最需要的地方，也就是把自己的祈禱送到最能產生</w:t>
      </w:r>
      <w:r>
        <w:rPr>
          <w:color w:val="231F20"/>
          <w:spacing w:val="3"/>
          <w:sz w:val="24"/>
          <w:lang w:eastAsia="zh-TW"/>
        </w:rPr>
        <w:t>效力的地方。</w:t>
      </w:r>
    </w:p>
    <w:p w14:paraId="0F61BBA2" w14:textId="77777777" w:rsidR="001C1C81" w:rsidRDefault="007A07A9">
      <w:pPr>
        <w:pStyle w:val="a4"/>
        <w:numPr>
          <w:ilvl w:val="0"/>
          <w:numId w:val="20"/>
        </w:numPr>
        <w:tabs>
          <w:tab w:val="left" w:pos="773"/>
        </w:tabs>
        <w:spacing w:before="91" w:line="230" w:lineRule="auto"/>
        <w:ind w:left="769" w:right="434" w:hanging="274"/>
        <w:jc w:val="both"/>
        <w:rPr>
          <w:sz w:val="24"/>
          <w:lang w:eastAsia="zh-TW"/>
        </w:rPr>
      </w:pPr>
      <w:r>
        <w:rPr>
          <w:color w:val="231F20"/>
          <w:spacing w:val="9"/>
          <w:sz w:val="24"/>
          <w:lang w:eastAsia="zh-TW"/>
        </w:rPr>
        <w:t>無原罪聖母在分施她手中的資源時，會注意奉獻者日常生活的需要，以及其他一切責任。可能有人會問：「我很願意參加聖母軍，但我已將一切都奉獻給聖母，或為煉獄靈魂，或為傳教區。我甚麼也沒有了；哪裡還有甚麼獻給聖母軍？那麼我當輔助團員還有甚麼用？」</w:t>
      </w:r>
    </w:p>
    <w:p w14:paraId="3367E6B5" w14:textId="77777777" w:rsidR="001C1C81" w:rsidRDefault="007A07A9">
      <w:pPr>
        <w:pStyle w:val="a3"/>
        <w:spacing w:before="65" w:line="230" w:lineRule="auto"/>
        <w:ind w:left="764" w:right="432" w:firstLine="4"/>
        <w:jc w:val="both"/>
        <w:rPr>
          <w:lang w:eastAsia="zh-TW"/>
        </w:rPr>
      </w:pPr>
      <w:r>
        <w:rPr>
          <w:color w:val="231F20"/>
          <w:lang w:eastAsia="zh-TW"/>
        </w:rPr>
        <w:t>聖母軍回答說：「得到像你這樣慷慨的人，對聖母軍有很大的益處。你願意協助聖母軍，這種願意，本身就是一種祈禱，也證明你有純正的意向，對天主寶庫的守護人聖母無限慷慨的要求，是不能拒絕的。你如加入輔助團員，聖母必會有所回應，使你原有的祈禱意向不會受到損失，但新的意向又能得到；因為這位最可奇的母后具有這種能力，她雖然利用我們的奉獻，將我們的精神財寶去救助別的靈魂，卻能神奇地使我們變得更富有。聖母的參與表示她做了一件額外的工作，奇異地增多了功績。聖類思葛利寧稱它為聖寵的秘密。他說：「我們的善工經過聖母的手時，就變得更加純潔，因而增加了功勞、贖罪及求恩的價值。所以它們經過聖母貞潔而慷</w:t>
      </w:r>
    </w:p>
    <w:p w14:paraId="340A71B7"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0FB949A8" w14:textId="77777777" w:rsidR="001C1C81" w:rsidRDefault="001C1C81">
      <w:pPr>
        <w:pStyle w:val="a3"/>
        <w:rPr>
          <w:sz w:val="20"/>
          <w:lang w:eastAsia="zh-TW"/>
        </w:rPr>
      </w:pPr>
    </w:p>
    <w:p w14:paraId="524B7325" w14:textId="77777777" w:rsidR="001C1C81" w:rsidRDefault="001C1C81">
      <w:pPr>
        <w:pStyle w:val="a3"/>
        <w:spacing w:before="15"/>
        <w:rPr>
          <w:sz w:val="10"/>
          <w:lang w:eastAsia="zh-TW"/>
        </w:rPr>
      </w:pPr>
    </w:p>
    <w:p w14:paraId="338D265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114 聖母軍手冊</w:t>
      </w:r>
    </w:p>
    <w:p w14:paraId="4905820B" w14:textId="77777777" w:rsidR="001C1C81" w:rsidRDefault="001C1C81">
      <w:pPr>
        <w:pStyle w:val="a3"/>
        <w:spacing w:before="15"/>
        <w:rPr>
          <w:rFonts w:ascii="華康儷細黑(P)"/>
          <w:lang w:eastAsia="zh-TW"/>
        </w:rPr>
      </w:pPr>
    </w:p>
    <w:p w14:paraId="735ACC0A" w14:textId="77777777" w:rsidR="001C1C81" w:rsidRDefault="007A07A9">
      <w:pPr>
        <w:pStyle w:val="a3"/>
        <w:ind w:left="774"/>
        <w:rPr>
          <w:lang w:eastAsia="zh-TW"/>
        </w:rPr>
      </w:pPr>
      <w:r>
        <w:rPr>
          <w:color w:val="231F20"/>
          <w:lang w:eastAsia="zh-TW"/>
        </w:rPr>
        <w:t>慨的手時，更能解救靈魂和感化罪人。」</w:t>
      </w:r>
    </w:p>
    <w:p w14:paraId="7D5298FC" w14:textId="77777777" w:rsidR="001C1C81" w:rsidRDefault="007A07A9">
      <w:pPr>
        <w:pStyle w:val="a3"/>
        <w:spacing w:before="53" w:line="230" w:lineRule="auto"/>
        <w:ind w:left="772" w:right="433" w:firstLine="2"/>
        <w:jc w:val="both"/>
        <w:rPr>
          <w:lang w:eastAsia="zh-TW"/>
        </w:rPr>
      </w:pPr>
      <w:r>
        <w:rPr>
          <w:color w:val="231F20"/>
          <w:lang w:eastAsia="zh-TW"/>
        </w:rPr>
        <w:t>我們每個人都需要這種神奇變化的力量，把我們所有的獻給聖母，待完成一番工作後，歸還時比原有的更多。在一個忠誠的輔助團員獻給聖母的禮物中，就可找到這樣的力量。</w:t>
      </w:r>
    </w:p>
    <w:p w14:paraId="64C3F767" w14:textId="77777777" w:rsidR="001C1C81" w:rsidRDefault="007A07A9">
      <w:pPr>
        <w:pStyle w:val="a4"/>
        <w:numPr>
          <w:ilvl w:val="0"/>
          <w:numId w:val="20"/>
        </w:numPr>
        <w:tabs>
          <w:tab w:val="left" w:pos="773"/>
        </w:tabs>
        <w:spacing w:before="92" w:line="230" w:lineRule="auto"/>
        <w:ind w:left="772" w:right="431"/>
        <w:jc w:val="both"/>
        <w:rPr>
          <w:sz w:val="24"/>
          <w:lang w:eastAsia="zh-TW"/>
        </w:rPr>
      </w:pPr>
      <w:r>
        <w:rPr>
          <w:color w:val="231F20"/>
          <w:spacing w:val="21"/>
          <w:sz w:val="24"/>
          <w:lang w:eastAsia="zh-TW"/>
        </w:rPr>
        <w:t xml:space="preserve">可能是因為聖母軍所接觸在危急中的人靈數目眾多， 聖母似乎把她自己感召人心的那種不可抗拒的力量， </w:t>
      </w:r>
      <w:r>
        <w:rPr>
          <w:color w:val="231F20"/>
          <w:spacing w:val="9"/>
          <w:sz w:val="24"/>
          <w:lang w:eastAsia="zh-TW"/>
        </w:rPr>
        <w:t>分給聖母軍一些。團員不難找到一些教友參與輔助團員的工作；這對聖母軍極為重要，對輔助團員本身也很有價值。這樣，他們與聖母軍聯合一起，分享它的祈禱和</w:t>
      </w:r>
      <w:r>
        <w:rPr>
          <w:color w:val="231F20"/>
          <w:spacing w:val="7"/>
          <w:sz w:val="24"/>
          <w:lang w:eastAsia="zh-TW"/>
        </w:rPr>
        <w:t>工作。</w:t>
      </w:r>
    </w:p>
    <w:p w14:paraId="4CF70DFF" w14:textId="77777777" w:rsidR="001C1C81" w:rsidRDefault="007A07A9">
      <w:pPr>
        <w:pStyle w:val="a4"/>
        <w:numPr>
          <w:ilvl w:val="0"/>
          <w:numId w:val="20"/>
        </w:numPr>
        <w:tabs>
          <w:tab w:val="left" w:pos="773"/>
        </w:tabs>
        <w:spacing w:before="94" w:line="230" w:lineRule="auto"/>
        <w:ind w:left="768" w:right="432" w:hanging="274"/>
        <w:jc w:val="both"/>
        <w:rPr>
          <w:sz w:val="24"/>
        </w:rPr>
      </w:pPr>
      <w:r>
        <w:rPr>
          <w:color w:val="231F20"/>
          <w:spacing w:val="9"/>
          <w:sz w:val="24"/>
          <w:lang w:eastAsia="zh-TW"/>
        </w:rPr>
        <w:t xml:space="preserve">我們也發現，輔助團員或聖母軍的祈禱者，與工作團員有同樣感人的力量。有些教友沒有想過每天念玫瑰經， </w:t>
      </w:r>
      <w:r>
        <w:rPr>
          <w:color w:val="231F20"/>
          <w:spacing w:val="11"/>
          <w:sz w:val="24"/>
          <w:lang w:eastAsia="zh-TW"/>
        </w:rPr>
        <w:t>參加了輔助團員後為了盡責任， 天天要念聖母軍軍券</w:t>
      </w:r>
      <w:r>
        <w:rPr>
          <w:color w:val="231F20"/>
          <w:spacing w:val="9"/>
          <w:sz w:val="24"/>
          <w:lang w:eastAsia="zh-TW"/>
        </w:rPr>
        <w:t>上的全部經文。許多人或在醫院裡，或在其他機關裡， 已灰心絕望了，在成為輔助團員後，又重新提起生活的樂趣。至於那些鄉村的群眾，以及生活在其他環境裡的人，以為宗教生活索然無味，甚至把它當作例行慣事， 當成為輔助團員後，便發現對於教會的重要性；從此便關心聖母軍所關心的，偶然看到聖母軍的消息，便急切的關懷，連那最遙遠在戰爭中的救靈工作，也覺得與自己有關，他們也覺得這場戰爭要靠他們祈禱。從各地的報導消息中，為人靈所完成的偉大動人的事，使他們單調的生活，也就因那些遠方的消息而充滿喜悅。</w:t>
      </w:r>
      <w:proofErr w:type="spellStart"/>
      <w:r>
        <w:rPr>
          <w:color w:val="231F20"/>
          <w:spacing w:val="9"/>
          <w:sz w:val="24"/>
        </w:rPr>
        <w:t>他們的生活</w:t>
      </w:r>
      <w:proofErr w:type="spellEnd"/>
    </w:p>
    <w:p w14:paraId="3CE0D8D6" w14:textId="77777777" w:rsidR="001C1C81" w:rsidRDefault="001C1C81">
      <w:pPr>
        <w:spacing w:line="230" w:lineRule="auto"/>
        <w:jc w:val="both"/>
        <w:rPr>
          <w:sz w:val="24"/>
        </w:rPr>
        <w:sectPr w:rsidR="001C1C81">
          <w:pgSz w:w="9980" w:h="13380"/>
          <w:pgMar w:top="720" w:right="1380" w:bottom="720" w:left="1380" w:header="0" w:footer="540" w:gutter="0"/>
          <w:cols w:space="720"/>
        </w:sectPr>
      </w:pPr>
    </w:p>
    <w:p w14:paraId="18EB647C" w14:textId="77777777" w:rsidR="001C1C81" w:rsidRDefault="001C1C81">
      <w:pPr>
        <w:pStyle w:val="a3"/>
        <w:rPr>
          <w:sz w:val="20"/>
        </w:rPr>
      </w:pPr>
    </w:p>
    <w:p w14:paraId="197A9B40" w14:textId="77777777" w:rsidR="001C1C81" w:rsidRDefault="001C1C81">
      <w:pPr>
        <w:pStyle w:val="a3"/>
        <w:spacing w:before="15"/>
        <w:rPr>
          <w:sz w:val="10"/>
        </w:rPr>
      </w:pPr>
    </w:p>
    <w:p w14:paraId="0FA2B48E"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第十六章 其他各級團員 </w:t>
      </w:r>
      <w:r>
        <w:rPr>
          <w:rFonts w:ascii="華康儷細黑(P)" w:eastAsia="華康儷細黑(P)" w:hint="eastAsia"/>
          <w:color w:val="231F20"/>
          <w:sz w:val="20"/>
          <w:lang w:eastAsia="zh-TW"/>
        </w:rPr>
        <w:t>115</w:t>
      </w:r>
    </w:p>
    <w:p w14:paraId="6FF557F1" w14:textId="77777777" w:rsidR="001C1C81" w:rsidRDefault="001C1C81">
      <w:pPr>
        <w:pStyle w:val="a3"/>
        <w:spacing w:before="3"/>
        <w:rPr>
          <w:rFonts w:ascii="華康儷細黑(P)"/>
          <w:sz w:val="23"/>
          <w:lang w:eastAsia="zh-TW"/>
        </w:rPr>
      </w:pPr>
    </w:p>
    <w:p w14:paraId="323BA6C5" w14:textId="77777777" w:rsidR="001C1C81" w:rsidRDefault="007A07A9">
      <w:pPr>
        <w:pStyle w:val="a3"/>
        <w:spacing w:before="40" w:line="230" w:lineRule="auto"/>
        <w:ind w:left="776" w:right="430" w:hanging="3"/>
        <w:rPr>
          <w:lang w:eastAsia="zh-TW"/>
        </w:rPr>
      </w:pPr>
      <w:r>
        <w:rPr>
          <w:color w:val="231F20"/>
          <w:lang w:eastAsia="zh-TW"/>
        </w:rPr>
        <w:t>被這最能啟發人的思想所改變，有如自己加入了十字軍。連那些生活最聖善的人，也需要這種思想的刺激。</w:t>
      </w:r>
    </w:p>
    <w:p w14:paraId="3579B4E6" w14:textId="77777777" w:rsidR="001C1C81" w:rsidRDefault="007A07A9">
      <w:pPr>
        <w:pStyle w:val="a4"/>
        <w:numPr>
          <w:ilvl w:val="0"/>
          <w:numId w:val="20"/>
        </w:numPr>
        <w:tabs>
          <w:tab w:val="left" w:pos="777"/>
        </w:tabs>
        <w:spacing w:before="60" w:line="230" w:lineRule="auto"/>
        <w:ind w:left="774" w:right="431" w:hanging="276"/>
        <w:jc w:val="both"/>
        <w:rPr>
          <w:sz w:val="24"/>
          <w:lang w:eastAsia="zh-TW"/>
        </w:rPr>
      </w:pPr>
      <w:r>
        <w:rPr>
          <w:color w:val="231F20"/>
          <w:spacing w:val="9"/>
          <w:sz w:val="24"/>
          <w:lang w:eastAsia="zh-TW"/>
        </w:rPr>
        <w:t>每一支團應設法使當地的教友成為輔助團員。這是為聖母軍其他傳教事業最好的貯備。為爭取輔助團員而去家庭訪問，一般是受人歡迎的，預期有良好的反應。</w:t>
      </w:r>
    </w:p>
    <w:p w14:paraId="191DB386" w14:textId="77777777" w:rsidR="001C1C81" w:rsidRDefault="007A07A9">
      <w:pPr>
        <w:pStyle w:val="a4"/>
        <w:numPr>
          <w:ilvl w:val="0"/>
          <w:numId w:val="20"/>
        </w:numPr>
        <w:tabs>
          <w:tab w:val="left" w:pos="775"/>
        </w:tabs>
        <w:spacing w:before="61" w:line="230" w:lineRule="auto"/>
        <w:ind w:left="769" w:right="432" w:hanging="273"/>
        <w:jc w:val="both"/>
        <w:rPr>
          <w:sz w:val="24"/>
          <w:lang w:eastAsia="zh-TW"/>
        </w:rPr>
      </w:pPr>
      <w:r>
        <w:rPr>
          <w:color w:val="231F20"/>
          <w:spacing w:val="9"/>
          <w:sz w:val="24"/>
          <w:lang w:eastAsia="zh-TW"/>
        </w:rPr>
        <w:t>其他天主教團體和活動組織的成員加入了輔助團員，對於他們原有的一切活動，能得到所期待的圓滿結果。從此，他們在聖母庇佑下，以祈禱、友愛、理想而互助團結，毫不損及他們原來團體的獨立和特徵，也不致放棄原來團體的經文。其實，輔助團員的祈禱，是為恭敬聖母，而非為聖母軍自己。</w:t>
      </w:r>
    </w:p>
    <w:p w14:paraId="237CD899" w14:textId="77777777" w:rsidR="001C1C81" w:rsidRDefault="007A07A9">
      <w:pPr>
        <w:pStyle w:val="a4"/>
        <w:numPr>
          <w:ilvl w:val="0"/>
          <w:numId w:val="20"/>
        </w:numPr>
        <w:tabs>
          <w:tab w:val="left" w:pos="770"/>
        </w:tabs>
        <w:spacing w:before="67" w:line="230" w:lineRule="auto"/>
        <w:ind w:right="432" w:hanging="279"/>
        <w:jc w:val="both"/>
        <w:rPr>
          <w:sz w:val="24"/>
          <w:lang w:eastAsia="zh-TW"/>
        </w:rPr>
      </w:pPr>
      <w:r>
        <w:rPr>
          <w:color w:val="231F20"/>
          <w:sz w:val="24"/>
          <w:lang w:eastAsia="zh-TW"/>
        </w:rPr>
        <w:t>非教友不能做正式的輔助團員。但在偶然的情況中，如果一位教外人願意天天念聖母軍的全部經文，可給他一份軍</w:t>
      </w:r>
      <w:r>
        <w:rPr>
          <w:color w:val="231F20"/>
          <w:spacing w:val="9"/>
          <w:sz w:val="24"/>
          <w:lang w:eastAsia="zh-TW"/>
        </w:rPr>
        <w:t>券，鼓勵他進行慷慨的計畫。應把他的名字特別記錄下</w:t>
      </w:r>
      <w:r>
        <w:rPr>
          <w:color w:val="231F20"/>
          <w:spacing w:val="-3"/>
          <w:sz w:val="24"/>
          <w:lang w:eastAsia="zh-TW"/>
        </w:rPr>
        <w:t>來，以便常保聯繫；聖母一定會照顧那靈魂的需要。</w:t>
      </w:r>
    </w:p>
    <w:p w14:paraId="078E32E9" w14:textId="77777777" w:rsidR="001C1C81" w:rsidRDefault="007A07A9">
      <w:pPr>
        <w:pStyle w:val="a4"/>
        <w:numPr>
          <w:ilvl w:val="0"/>
          <w:numId w:val="20"/>
        </w:numPr>
        <w:tabs>
          <w:tab w:val="left" w:pos="774"/>
        </w:tabs>
        <w:spacing w:before="63" w:line="230" w:lineRule="auto"/>
        <w:ind w:right="432" w:hanging="276"/>
        <w:jc w:val="both"/>
        <w:rPr>
          <w:sz w:val="24"/>
          <w:lang w:eastAsia="zh-TW"/>
        </w:rPr>
      </w:pPr>
      <w:r>
        <w:rPr>
          <w:color w:val="231F20"/>
          <w:spacing w:val="9"/>
          <w:sz w:val="24"/>
          <w:lang w:eastAsia="zh-TW"/>
        </w:rPr>
        <w:t>輔助團員的祈禱對象，與其說是為當地聖母軍的需要， 不如說為全世界正在冒險作戰以救人靈的聖母軍。輔助團員應明白，他們雖不在作戰的前線救人靈，但他們的祈禱念經，卻發揮了主要的作用，如同軍中的後勤和補給人員；沒有他們便沒有了戰鬥力。</w:t>
      </w:r>
    </w:p>
    <w:p w14:paraId="7543D980" w14:textId="77777777" w:rsidR="001C1C81" w:rsidRDefault="007A07A9">
      <w:pPr>
        <w:pStyle w:val="a4"/>
        <w:numPr>
          <w:ilvl w:val="0"/>
          <w:numId w:val="20"/>
        </w:numPr>
        <w:tabs>
          <w:tab w:val="left" w:pos="772"/>
        </w:tabs>
        <w:spacing w:before="65" w:line="230" w:lineRule="auto"/>
        <w:ind w:right="435" w:hanging="340"/>
        <w:jc w:val="both"/>
        <w:rPr>
          <w:sz w:val="24"/>
          <w:lang w:eastAsia="zh-TW"/>
        </w:rPr>
      </w:pPr>
      <w:r>
        <w:rPr>
          <w:color w:val="231F20"/>
          <w:spacing w:val="9"/>
          <w:sz w:val="24"/>
          <w:lang w:eastAsia="zh-TW"/>
        </w:rPr>
        <w:t>不要輕易接納他人為輔助團員；應先使他們瞭解輔助團員的責任。對於他們能否忠實盡責，應有相當把握。</w:t>
      </w:r>
    </w:p>
    <w:p w14:paraId="46FC00EE" w14:textId="77777777" w:rsidR="001C1C81" w:rsidRDefault="007A07A9">
      <w:pPr>
        <w:pStyle w:val="a4"/>
        <w:numPr>
          <w:ilvl w:val="0"/>
          <w:numId w:val="20"/>
        </w:numPr>
        <w:tabs>
          <w:tab w:val="left" w:pos="772"/>
        </w:tabs>
        <w:spacing w:before="60" w:line="230" w:lineRule="auto"/>
        <w:ind w:left="770" w:right="436" w:hanging="340"/>
        <w:jc w:val="both"/>
        <w:rPr>
          <w:sz w:val="24"/>
          <w:lang w:eastAsia="zh-TW"/>
        </w:rPr>
      </w:pPr>
      <w:r>
        <w:rPr>
          <w:color w:val="231F20"/>
          <w:spacing w:val="9"/>
          <w:sz w:val="24"/>
          <w:lang w:eastAsia="zh-TW"/>
        </w:rPr>
        <w:t>為加強輔助團員盡責祈禱的興趣，目前應提高他們祈禱的素質，保證他們的恆心；將來最好領導他們進一步成</w:t>
      </w:r>
    </w:p>
    <w:p w14:paraId="4CBC86FF" w14:textId="77777777" w:rsidR="001C1C81" w:rsidRDefault="001C1C81">
      <w:pPr>
        <w:spacing w:line="230" w:lineRule="auto"/>
        <w:jc w:val="both"/>
        <w:rPr>
          <w:sz w:val="24"/>
          <w:lang w:eastAsia="zh-TW"/>
        </w:rPr>
        <w:sectPr w:rsidR="001C1C81">
          <w:pgSz w:w="9980" w:h="13380"/>
          <w:pgMar w:top="720" w:right="1380" w:bottom="720" w:left="1380" w:header="0" w:footer="540" w:gutter="0"/>
          <w:cols w:space="720"/>
        </w:sectPr>
      </w:pPr>
    </w:p>
    <w:p w14:paraId="7793CAFC" w14:textId="77777777" w:rsidR="001C1C81" w:rsidRDefault="001C1C81">
      <w:pPr>
        <w:pStyle w:val="a3"/>
        <w:rPr>
          <w:sz w:val="20"/>
          <w:lang w:eastAsia="zh-TW"/>
        </w:rPr>
      </w:pPr>
    </w:p>
    <w:p w14:paraId="7BDF2A64" w14:textId="77777777" w:rsidR="001C1C81" w:rsidRDefault="001C1C81">
      <w:pPr>
        <w:pStyle w:val="a3"/>
        <w:spacing w:before="15"/>
        <w:rPr>
          <w:sz w:val="10"/>
          <w:lang w:eastAsia="zh-TW"/>
        </w:rPr>
      </w:pPr>
    </w:p>
    <w:p w14:paraId="3B6A407B"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116 聖母軍手冊</w:t>
      </w:r>
    </w:p>
    <w:p w14:paraId="763875CA" w14:textId="77777777" w:rsidR="001C1C81" w:rsidRDefault="001C1C81">
      <w:pPr>
        <w:pStyle w:val="a3"/>
        <w:spacing w:before="8"/>
        <w:rPr>
          <w:rFonts w:ascii="華康儷細黑(P)"/>
          <w:sz w:val="25"/>
          <w:lang w:eastAsia="zh-TW"/>
        </w:rPr>
      </w:pPr>
    </w:p>
    <w:p w14:paraId="6F0BAEAE" w14:textId="77777777" w:rsidR="001C1C81" w:rsidRDefault="007A07A9">
      <w:pPr>
        <w:pStyle w:val="a3"/>
        <w:spacing w:line="230" w:lineRule="auto"/>
        <w:ind w:left="773" w:right="433"/>
        <w:jc w:val="both"/>
        <w:rPr>
          <w:lang w:eastAsia="zh-TW"/>
        </w:rPr>
      </w:pPr>
      <w:r>
        <w:rPr>
          <w:color w:val="231F20"/>
          <w:lang w:eastAsia="zh-TW"/>
        </w:rPr>
        <w:t>為協理團員或工作團員。因此，應使他們明瞭聖母軍的工作內容。</w:t>
      </w:r>
    </w:p>
    <w:p w14:paraId="2E39436C" w14:textId="77777777" w:rsidR="001C1C81" w:rsidRDefault="007A07A9">
      <w:pPr>
        <w:pStyle w:val="a4"/>
        <w:numPr>
          <w:ilvl w:val="0"/>
          <w:numId w:val="20"/>
        </w:numPr>
        <w:tabs>
          <w:tab w:val="left" w:pos="774"/>
        </w:tabs>
        <w:spacing w:before="60" w:line="230" w:lineRule="auto"/>
        <w:ind w:left="772" w:right="434" w:hanging="339"/>
        <w:jc w:val="both"/>
        <w:rPr>
          <w:sz w:val="24"/>
          <w:lang w:eastAsia="zh-TW"/>
        </w:rPr>
      </w:pPr>
      <w:r>
        <w:rPr>
          <w:color w:val="231F20"/>
          <w:spacing w:val="9"/>
          <w:sz w:val="24"/>
          <w:lang w:eastAsia="zh-TW"/>
        </w:rPr>
        <w:t>工作團員必須與輔助團員保持聯繫，以便他們能持之以恆，並注意工作團員的工作。</w:t>
      </w:r>
    </w:p>
    <w:p w14:paraId="65DC4399" w14:textId="77777777" w:rsidR="001C1C81" w:rsidRDefault="007A07A9">
      <w:pPr>
        <w:pStyle w:val="a4"/>
        <w:numPr>
          <w:ilvl w:val="0"/>
          <w:numId w:val="20"/>
        </w:numPr>
        <w:tabs>
          <w:tab w:val="left" w:pos="773"/>
        </w:tabs>
        <w:spacing w:before="60" w:line="230" w:lineRule="auto"/>
        <w:ind w:left="770" w:right="435" w:hanging="338"/>
        <w:jc w:val="both"/>
        <w:rPr>
          <w:sz w:val="24"/>
          <w:lang w:eastAsia="zh-TW"/>
        </w:rPr>
      </w:pPr>
      <w:r>
        <w:rPr>
          <w:color w:val="231F20"/>
          <w:spacing w:val="9"/>
          <w:sz w:val="24"/>
          <w:lang w:eastAsia="zh-TW"/>
        </w:rPr>
        <w:t>每位輔助團員，應知道參加聖母玫瑰會的許多益處。因玫瑰會所規定的經文，輔助團員都已念了，所以他們想參加玫瑰會，只須報名登記姓名。</w:t>
      </w:r>
    </w:p>
    <w:p w14:paraId="4E1A3BB8" w14:textId="77777777" w:rsidR="001C1C81" w:rsidRDefault="007A07A9">
      <w:pPr>
        <w:pStyle w:val="a4"/>
        <w:numPr>
          <w:ilvl w:val="0"/>
          <w:numId w:val="20"/>
        </w:numPr>
        <w:tabs>
          <w:tab w:val="left" w:pos="771"/>
        </w:tabs>
        <w:spacing w:before="62" w:line="230" w:lineRule="auto"/>
        <w:ind w:left="766" w:right="430" w:hanging="336"/>
        <w:jc w:val="both"/>
        <w:rPr>
          <w:sz w:val="24"/>
          <w:lang w:eastAsia="zh-TW"/>
        </w:rPr>
      </w:pPr>
      <w:r>
        <w:rPr>
          <w:color w:val="231F20"/>
          <w:spacing w:val="9"/>
          <w:sz w:val="24"/>
          <w:lang w:eastAsia="zh-TW"/>
        </w:rPr>
        <w:t>為了圓滿發展聖母軍的輔助部隊，應向他們講解「真誠</w:t>
      </w:r>
      <w:r>
        <w:rPr>
          <w:color w:val="231F20"/>
          <w:spacing w:val="6"/>
          <w:sz w:val="24"/>
          <w:lang w:eastAsia="zh-TW"/>
        </w:rPr>
        <w:t>的敬禮聖母」──有關聖母的一生。或是告訴他們，將</w:t>
      </w:r>
      <w:r>
        <w:rPr>
          <w:color w:val="231F20"/>
          <w:spacing w:val="9"/>
          <w:sz w:val="24"/>
          <w:lang w:eastAsia="zh-TW"/>
        </w:rPr>
        <w:t>個人生活完全奉獻給聖母的意義。相信很多輔助團員很高興去做完全奉獻，把他們靈魂的寶藏託給聖母。被天主指定管理祂自己寶藏的人，當然是可靠的。因為聖母</w:t>
      </w:r>
      <w:r>
        <w:rPr>
          <w:color w:val="231F20"/>
          <w:spacing w:val="11"/>
          <w:sz w:val="24"/>
          <w:lang w:eastAsia="zh-TW"/>
        </w:rPr>
        <w:t>的意向是顧全耶穌聖心的利益； 聖母照顧著教會的需</w:t>
      </w:r>
      <w:r>
        <w:rPr>
          <w:color w:val="231F20"/>
          <w:spacing w:val="9"/>
          <w:sz w:val="24"/>
          <w:lang w:eastAsia="zh-TW"/>
        </w:rPr>
        <w:t xml:space="preserve">要，包括全部傳教工作和整個世界；她還照顧煉獄中受苦的靈魂。所以，按照聖母的意向熱心工作，就是耶穌奧體的需要；因為聖母現在和從前在納匝肋一樣，仍是一位操心的母親。如果，我們與聖母的意向一致，就一直朝著天主聖意的目標前進。如果我們獨自追求目標， </w:t>
      </w:r>
      <w:r>
        <w:rPr>
          <w:color w:val="231F20"/>
          <w:spacing w:val="2"/>
          <w:sz w:val="24"/>
          <w:lang w:eastAsia="zh-TW"/>
        </w:rPr>
        <w:t>將會是一條彎曲的路， 是否能達到目標， 還是個未知</w:t>
      </w:r>
      <w:r>
        <w:rPr>
          <w:color w:val="231F20"/>
          <w:spacing w:val="7"/>
          <w:sz w:val="24"/>
          <w:lang w:eastAsia="zh-TW"/>
        </w:rPr>
        <w:t>數呢！</w:t>
      </w:r>
    </w:p>
    <w:p w14:paraId="5F71D457" w14:textId="77777777" w:rsidR="001C1C81" w:rsidRDefault="007A07A9">
      <w:pPr>
        <w:pStyle w:val="a3"/>
        <w:spacing w:before="78" w:line="230" w:lineRule="auto"/>
        <w:ind w:left="773" w:right="431" w:firstLine="2"/>
        <w:jc w:val="both"/>
        <w:rPr>
          <w:lang w:eastAsia="zh-TW"/>
        </w:rPr>
      </w:pPr>
      <w:r>
        <w:rPr>
          <w:color w:val="231F20"/>
          <w:lang w:eastAsia="zh-TW"/>
        </w:rPr>
        <w:t>也許有人以為，這樣的虔誠敬禮，只有靈修造詣高的人才能做到。但應記得，聖類思葛利寧所講的念玫瑰經、恭敬聖母、做聖愛的奴隸等，是向剛從罪惡的枷鎖中逃出來的人說的，因為他們對教會要理的重要已模糊了；</w:t>
      </w:r>
    </w:p>
    <w:p w14:paraId="2CEBE6EC"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7106B2FD" w14:textId="77777777" w:rsidR="001C1C81" w:rsidRDefault="001C1C81">
      <w:pPr>
        <w:pStyle w:val="a3"/>
        <w:rPr>
          <w:sz w:val="20"/>
          <w:lang w:eastAsia="zh-TW"/>
        </w:rPr>
      </w:pPr>
    </w:p>
    <w:p w14:paraId="290D8A26" w14:textId="77777777" w:rsidR="001C1C81" w:rsidRDefault="001C1C81">
      <w:pPr>
        <w:pStyle w:val="a3"/>
        <w:spacing w:before="15"/>
        <w:rPr>
          <w:sz w:val="10"/>
          <w:lang w:eastAsia="zh-TW"/>
        </w:rPr>
      </w:pPr>
    </w:p>
    <w:p w14:paraId="07799F90"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第十六章 其他各級團員 </w:t>
      </w:r>
      <w:r>
        <w:rPr>
          <w:rFonts w:ascii="華康儷細黑(P)" w:eastAsia="華康儷細黑(P)" w:hint="eastAsia"/>
          <w:color w:val="231F20"/>
          <w:sz w:val="20"/>
          <w:lang w:eastAsia="zh-TW"/>
        </w:rPr>
        <w:t>117</w:t>
      </w:r>
    </w:p>
    <w:p w14:paraId="5FEAFCED" w14:textId="77777777" w:rsidR="001C1C81" w:rsidRDefault="001C1C81">
      <w:pPr>
        <w:pStyle w:val="a3"/>
        <w:spacing w:before="3"/>
        <w:rPr>
          <w:rFonts w:ascii="華康儷細黑(P)"/>
          <w:sz w:val="23"/>
          <w:lang w:eastAsia="zh-TW"/>
        </w:rPr>
      </w:pPr>
    </w:p>
    <w:p w14:paraId="54F5F0FB" w14:textId="77777777" w:rsidR="001C1C81" w:rsidRDefault="007A07A9">
      <w:pPr>
        <w:pStyle w:val="a3"/>
        <w:spacing w:before="29"/>
        <w:ind w:left="774"/>
        <w:rPr>
          <w:lang w:eastAsia="zh-TW"/>
        </w:rPr>
      </w:pPr>
      <w:r>
        <w:rPr>
          <w:color w:val="231F20"/>
          <w:lang w:eastAsia="zh-TW"/>
        </w:rPr>
        <w:t>必須使他們回想一下要理問答上最基本的真理。</w:t>
      </w:r>
    </w:p>
    <w:p w14:paraId="7A2AA1B3" w14:textId="77777777" w:rsidR="001C1C81" w:rsidRDefault="007A07A9">
      <w:pPr>
        <w:pStyle w:val="a4"/>
        <w:numPr>
          <w:ilvl w:val="0"/>
          <w:numId w:val="20"/>
        </w:numPr>
        <w:tabs>
          <w:tab w:val="left" w:pos="775"/>
        </w:tabs>
        <w:spacing w:before="53" w:line="230" w:lineRule="auto"/>
        <w:ind w:left="770" w:right="433" w:hanging="336"/>
        <w:jc w:val="both"/>
        <w:rPr>
          <w:sz w:val="24"/>
          <w:lang w:eastAsia="zh-TW"/>
        </w:rPr>
      </w:pPr>
      <w:r>
        <w:rPr>
          <w:color w:val="231F20"/>
          <w:spacing w:val="9"/>
          <w:sz w:val="24"/>
          <w:lang w:eastAsia="zh-TW"/>
        </w:rPr>
        <w:t>在輔助團員間建立一個不予束縛的組織，包括他們的集會或大會，這不僅是一件希望做到的事，而且實際上也需要。在團體裡，有這樣的組織網，可以把聖母軍傳教工作和祈禱的理想，滲透到團體各部，好使人人都用革新的方式去實現那些理想。</w:t>
      </w:r>
    </w:p>
    <w:p w14:paraId="508A4C08" w14:textId="77777777" w:rsidR="001C1C81" w:rsidRDefault="007A07A9">
      <w:pPr>
        <w:pStyle w:val="a4"/>
        <w:numPr>
          <w:ilvl w:val="0"/>
          <w:numId w:val="20"/>
        </w:numPr>
        <w:tabs>
          <w:tab w:val="left" w:pos="771"/>
        </w:tabs>
        <w:spacing w:before="65" w:line="230" w:lineRule="auto"/>
        <w:ind w:left="769" w:right="432" w:hanging="339"/>
        <w:jc w:val="both"/>
        <w:rPr>
          <w:sz w:val="24"/>
          <w:lang w:eastAsia="zh-TW"/>
        </w:rPr>
      </w:pPr>
      <w:r>
        <w:rPr>
          <w:color w:val="231F20"/>
          <w:spacing w:val="9"/>
          <w:sz w:val="24"/>
          <w:lang w:eastAsia="zh-TW"/>
        </w:rPr>
        <w:t>由輔助團員組織的善會，與其他善會沒有區別，所不同的，就是他屬聖母軍的，帶有聖母軍一切溫暖和色彩；這種善會定期的會議，會使團員瞭解聖母軍的精神和需要， 常保持聯繫，讓他們更熱心去執行輔助團員的任務。</w:t>
      </w:r>
    </w:p>
    <w:p w14:paraId="6493C06C" w14:textId="77777777" w:rsidR="001C1C81" w:rsidRDefault="007A07A9">
      <w:pPr>
        <w:pStyle w:val="a4"/>
        <w:numPr>
          <w:ilvl w:val="0"/>
          <w:numId w:val="20"/>
        </w:numPr>
        <w:tabs>
          <w:tab w:val="left" w:pos="774"/>
        </w:tabs>
        <w:spacing w:before="53" w:line="397" w:lineRule="exact"/>
        <w:ind w:left="773" w:hanging="340"/>
        <w:jc w:val="left"/>
        <w:rPr>
          <w:sz w:val="24"/>
          <w:lang w:eastAsia="zh-TW"/>
        </w:rPr>
      </w:pPr>
      <w:r>
        <w:rPr>
          <w:color w:val="231F20"/>
          <w:spacing w:val="-29"/>
          <w:sz w:val="24"/>
          <w:lang w:eastAsia="zh-TW"/>
        </w:rPr>
        <w:t>我 們 應 鼓 勵 每 一 輔 助 團 員 成 為 伯 納 爵 會 會 員</w:t>
      </w:r>
    </w:p>
    <w:p w14:paraId="1349D032" w14:textId="77777777" w:rsidR="001C1C81" w:rsidRDefault="007A07A9">
      <w:pPr>
        <w:pStyle w:val="a3"/>
        <w:spacing w:before="3" w:line="230" w:lineRule="auto"/>
        <w:ind w:left="778" w:right="421" w:hanging="3"/>
        <w:jc w:val="both"/>
        <w:rPr>
          <w:lang w:eastAsia="zh-TW"/>
        </w:rPr>
      </w:pPr>
      <w:r>
        <w:rPr>
          <w:color w:val="231F20"/>
          <w:lang w:eastAsia="zh-TW"/>
        </w:rPr>
        <w:t>（</w:t>
      </w:r>
      <w:r>
        <w:rPr>
          <w:rFonts w:ascii="Times New Roman" w:eastAsia="Times New Roman"/>
          <w:color w:val="231F20"/>
          <w:lang w:eastAsia="zh-TW"/>
        </w:rPr>
        <w:t>Patrician</w:t>
      </w:r>
      <w:r>
        <w:rPr>
          <w:color w:val="231F20"/>
          <w:lang w:eastAsia="zh-TW"/>
        </w:rPr>
        <w:t>）；因為二者互相補足，十分理想。伯納爵會會員的集會，可當作輔助團員按期舉行的會議。這可使團員們與聖母軍常保持聯繫，也會促使他們獲得重要發展。另一方面，如有伯納爵會會員加入成為聖母軍輔助團員， 這為他們是向前跨了一大步。</w:t>
      </w:r>
    </w:p>
    <w:p w14:paraId="11C4C34B" w14:textId="77777777" w:rsidR="001C1C81" w:rsidRDefault="007A07A9">
      <w:pPr>
        <w:pStyle w:val="a4"/>
        <w:numPr>
          <w:ilvl w:val="0"/>
          <w:numId w:val="20"/>
        </w:numPr>
        <w:tabs>
          <w:tab w:val="left" w:pos="785"/>
        </w:tabs>
        <w:spacing w:before="65" w:line="230" w:lineRule="auto"/>
        <w:ind w:left="772" w:right="432" w:hanging="328"/>
        <w:jc w:val="both"/>
        <w:rPr>
          <w:sz w:val="24"/>
          <w:lang w:eastAsia="zh-TW"/>
        </w:rPr>
      </w:pPr>
      <w:r>
        <w:rPr>
          <w:color w:val="231F20"/>
          <w:spacing w:val="8"/>
          <w:sz w:val="24"/>
          <w:lang w:eastAsia="zh-TW"/>
        </w:rPr>
        <w:t>不得以輔助團員去執行工作團員的任務。若是這樣，初</w:t>
      </w:r>
      <w:r>
        <w:rPr>
          <w:color w:val="231F20"/>
          <w:spacing w:val="9"/>
          <w:sz w:val="24"/>
          <w:lang w:eastAsia="zh-TW"/>
        </w:rPr>
        <w:t>看起來很有吸引力，似乎可領導他們前進，但仔細想想便明白，不過是不必開會而做聖母軍的工作；換言之， 是放棄工作團員的基本條件。</w:t>
      </w:r>
    </w:p>
    <w:p w14:paraId="4484BF68" w14:textId="77777777" w:rsidR="001C1C81" w:rsidRDefault="007A07A9">
      <w:pPr>
        <w:pStyle w:val="a4"/>
        <w:numPr>
          <w:ilvl w:val="0"/>
          <w:numId w:val="20"/>
        </w:numPr>
        <w:tabs>
          <w:tab w:val="left" w:pos="773"/>
        </w:tabs>
        <w:spacing w:before="63" w:line="230" w:lineRule="auto"/>
        <w:ind w:right="431" w:hanging="339"/>
        <w:jc w:val="both"/>
        <w:rPr>
          <w:sz w:val="24"/>
          <w:lang w:eastAsia="zh-TW"/>
        </w:rPr>
      </w:pPr>
      <w:r>
        <w:rPr>
          <w:color w:val="231F20"/>
          <w:spacing w:val="9"/>
          <w:sz w:val="24"/>
          <w:lang w:eastAsia="zh-TW"/>
        </w:rPr>
        <w:t>在適當或可能時，輔助團員可參加檢閱典禮。檢閱對他</w:t>
      </w:r>
      <w:r>
        <w:rPr>
          <w:color w:val="231F20"/>
          <w:spacing w:val="2"/>
          <w:sz w:val="24"/>
          <w:lang w:eastAsia="zh-TW"/>
        </w:rPr>
        <w:t>們而言， 是相當動人的， 可使他們和工作團員聯繫得更密切； 準備個人奉獻的輔助團員， 應排在工作團員</w:t>
      </w:r>
      <w:r>
        <w:rPr>
          <w:color w:val="231F20"/>
          <w:spacing w:val="7"/>
          <w:sz w:val="24"/>
          <w:lang w:eastAsia="zh-TW"/>
        </w:rPr>
        <w:t>之後。</w:t>
      </w:r>
    </w:p>
    <w:p w14:paraId="33AFC43C" w14:textId="77777777" w:rsidR="001C1C81" w:rsidRDefault="001C1C81">
      <w:pPr>
        <w:spacing w:line="230" w:lineRule="auto"/>
        <w:jc w:val="both"/>
        <w:rPr>
          <w:sz w:val="24"/>
          <w:lang w:eastAsia="zh-TW"/>
        </w:rPr>
        <w:sectPr w:rsidR="001C1C81">
          <w:pgSz w:w="9980" w:h="13380"/>
          <w:pgMar w:top="720" w:right="1380" w:bottom="720" w:left="1380" w:header="0" w:footer="540" w:gutter="0"/>
          <w:cols w:space="720"/>
        </w:sectPr>
      </w:pPr>
    </w:p>
    <w:p w14:paraId="79080843" w14:textId="77777777" w:rsidR="001C1C81" w:rsidRDefault="001C1C81">
      <w:pPr>
        <w:pStyle w:val="a3"/>
        <w:rPr>
          <w:sz w:val="20"/>
          <w:lang w:eastAsia="zh-TW"/>
        </w:rPr>
      </w:pPr>
    </w:p>
    <w:p w14:paraId="4431E3B5" w14:textId="77777777" w:rsidR="001C1C81" w:rsidRDefault="001C1C81">
      <w:pPr>
        <w:pStyle w:val="a3"/>
        <w:spacing w:before="15"/>
        <w:rPr>
          <w:sz w:val="10"/>
          <w:lang w:eastAsia="zh-TW"/>
        </w:rPr>
      </w:pPr>
    </w:p>
    <w:p w14:paraId="48F969D9" w14:textId="77777777" w:rsidR="001C1C81" w:rsidRDefault="007A07A9">
      <w:pPr>
        <w:spacing w:before="36"/>
        <w:ind w:left="434"/>
        <w:rPr>
          <w:rFonts w:ascii="華康儷細黑(P)" w:eastAsia="華康儷細黑(P)"/>
          <w:sz w:val="20"/>
        </w:rPr>
      </w:pPr>
      <w:r>
        <w:rPr>
          <w:rFonts w:ascii="華康儷細黑(P)" w:eastAsia="華康儷細黑(P)" w:hint="eastAsia"/>
          <w:color w:val="231F20"/>
          <w:sz w:val="20"/>
        </w:rPr>
        <w:t xml:space="preserve">118 </w:t>
      </w:r>
      <w:proofErr w:type="spellStart"/>
      <w:r>
        <w:rPr>
          <w:rFonts w:ascii="華康儷細黑(P)" w:eastAsia="華康儷細黑(P)" w:hint="eastAsia"/>
          <w:color w:val="231F20"/>
          <w:sz w:val="20"/>
        </w:rPr>
        <w:t>聖母軍手冊</w:t>
      </w:r>
      <w:proofErr w:type="spellEnd"/>
    </w:p>
    <w:p w14:paraId="235E9488" w14:textId="77777777" w:rsidR="001C1C81" w:rsidRDefault="001C1C81">
      <w:pPr>
        <w:pStyle w:val="a3"/>
        <w:spacing w:before="8"/>
        <w:rPr>
          <w:rFonts w:ascii="華康儷細黑(P)"/>
          <w:sz w:val="25"/>
        </w:rPr>
      </w:pPr>
    </w:p>
    <w:p w14:paraId="7E74F20E" w14:textId="77777777" w:rsidR="001C1C81" w:rsidRDefault="007A07A9">
      <w:pPr>
        <w:pStyle w:val="a4"/>
        <w:numPr>
          <w:ilvl w:val="0"/>
          <w:numId w:val="20"/>
        </w:numPr>
        <w:tabs>
          <w:tab w:val="left" w:pos="775"/>
        </w:tabs>
        <w:spacing w:line="230" w:lineRule="auto"/>
        <w:ind w:left="773" w:right="433" w:hanging="339"/>
        <w:jc w:val="both"/>
        <w:rPr>
          <w:sz w:val="24"/>
        </w:rPr>
      </w:pPr>
      <w:r>
        <w:rPr>
          <w:color w:val="231F20"/>
          <w:spacing w:val="9"/>
          <w:sz w:val="24"/>
          <w:lang w:eastAsia="zh-TW"/>
        </w:rPr>
        <w:t>軍券上應為輔助團員增加的短誦是：「無玷聖母、諸寵中保，請為我們祈求。</w:t>
      </w:r>
      <w:r>
        <w:rPr>
          <w:color w:val="231F20"/>
          <w:spacing w:val="9"/>
          <w:sz w:val="24"/>
        </w:rPr>
        <w:t>」</w:t>
      </w:r>
    </w:p>
    <w:p w14:paraId="6776FC51" w14:textId="77777777" w:rsidR="001C1C81" w:rsidRDefault="007A07A9">
      <w:pPr>
        <w:pStyle w:val="a4"/>
        <w:numPr>
          <w:ilvl w:val="0"/>
          <w:numId w:val="20"/>
        </w:numPr>
        <w:tabs>
          <w:tab w:val="left" w:pos="774"/>
        </w:tabs>
        <w:spacing w:before="60" w:line="230" w:lineRule="auto"/>
        <w:ind w:left="770" w:right="434" w:hanging="337"/>
        <w:jc w:val="both"/>
        <w:rPr>
          <w:sz w:val="24"/>
          <w:lang w:eastAsia="zh-TW"/>
        </w:rPr>
      </w:pPr>
      <w:r>
        <w:rPr>
          <w:color w:val="231F20"/>
          <w:spacing w:val="9"/>
          <w:sz w:val="24"/>
          <w:lang w:eastAsia="zh-TW"/>
        </w:rPr>
        <w:t>聖母軍要求工作團員「常盡救靈的職務」。對於輔助團員也有同樣的要求。輔助團員必須像工作團員一樣，應盡力邀請人參加聖母軍的工作。這樣環環相扣，真正可把聖母軍的連貫經織成一個金絲網，籠罩普世。</w:t>
      </w:r>
    </w:p>
    <w:p w14:paraId="5ABAABBB" w14:textId="77777777" w:rsidR="001C1C81" w:rsidRDefault="007A07A9">
      <w:pPr>
        <w:pStyle w:val="a4"/>
        <w:numPr>
          <w:ilvl w:val="0"/>
          <w:numId w:val="20"/>
        </w:numPr>
        <w:tabs>
          <w:tab w:val="left" w:pos="771"/>
        </w:tabs>
        <w:spacing w:before="64" w:line="230" w:lineRule="auto"/>
        <w:ind w:left="768" w:right="436" w:hanging="338"/>
        <w:jc w:val="both"/>
        <w:rPr>
          <w:sz w:val="24"/>
          <w:lang w:eastAsia="zh-TW"/>
        </w:rPr>
      </w:pPr>
      <w:r>
        <w:rPr>
          <w:color w:val="231F20"/>
          <w:spacing w:val="9"/>
          <w:sz w:val="24"/>
          <w:lang w:eastAsia="zh-TW"/>
        </w:rPr>
        <w:t>有人提議輔助團員的祈禱經文，對於盲者、不識字者或兒童，有減少或變更的必要；實際上，一個愈不確定的</w:t>
      </w:r>
      <w:r>
        <w:rPr>
          <w:color w:val="231F20"/>
          <w:spacing w:val="2"/>
          <w:sz w:val="24"/>
          <w:lang w:eastAsia="zh-TW"/>
        </w:rPr>
        <w:t>職責， 愈不能約束人。只以提議的本身而言， 這樣的</w:t>
      </w:r>
      <w:r>
        <w:rPr>
          <w:color w:val="231F20"/>
          <w:spacing w:val="9"/>
          <w:sz w:val="24"/>
          <w:lang w:eastAsia="zh-TW"/>
        </w:rPr>
        <w:t>要求顯然是不可能的。假如照提議去做，那麼稍通文字者、半盲者，或實在忙碌的人，做輔助團員時也可享有例外，這樣下去，放寬職責便成為習以為常的事了。</w:t>
      </w:r>
    </w:p>
    <w:p w14:paraId="465B0BE3" w14:textId="77777777" w:rsidR="001C1C81" w:rsidRDefault="007A07A9">
      <w:pPr>
        <w:pStyle w:val="a3"/>
        <w:spacing w:before="66" w:line="230" w:lineRule="auto"/>
        <w:ind w:left="765" w:right="439" w:firstLine="2"/>
        <w:jc w:val="both"/>
        <w:rPr>
          <w:lang w:eastAsia="zh-TW"/>
        </w:rPr>
      </w:pPr>
      <w:r>
        <w:rPr>
          <w:color w:val="231F20"/>
          <w:lang w:eastAsia="zh-TW"/>
        </w:rPr>
        <w:t>不行！聖母軍必須堅持它的工作水準。如果這一點工作超出他們能力以上的話，就不要請他們當輔助團員。不過，他們能以自己的方式為聖母軍祈禱，對聖母軍也極有幫助，應該鼓勵他們這樣做。</w:t>
      </w:r>
    </w:p>
    <w:p w14:paraId="2DE3CCF9" w14:textId="77777777" w:rsidR="001C1C81" w:rsidRDefault="007A07A9">
      <w:pPr>
        <w:pStyle w:val="a4"/>
        <w:numPr>
          <w:ilvl w:val="0"/>
          <w:numId w:val="20"/>
        </w:numPr>
        <w:tabs>
          <w:tab w:val="left" w:pos="766"/>
        </w:tabs>
        <w:spacing w:before="63" w:line="230" w:lineRule="auto"/>
        <w:ind w:left="764" w:right="442" w:hanging="339"/>
        <w:jc w:val="both"/>
        <w:rPr>
          <w:sz w:val="24"/>
          <w:lang w:eastAsia="zh-TW"/>
        </w:rPr>
      </w:pPr>
      <w:r>
        <w:rPr>
          <w:color w:val="231F20"/>
          <w:spacing w:val="9"/>
          <w:sz w:val="24"/>
          <w:lang w:eastAsia="zh-TW"/>
        </w:rPr>
        <w:t>我們可以要求輔助團員支付軍券和團員證的成本費，此</w:t>
      </w:r>
      <w:r>
        <w:rPr>
          <w:color w:val="231F20"/>
          <w:sz w:val="24"/>
          <w:lang w:eastAsia="zh-TW"/>
        </w:rPr>
        <w:t>外，不得向輔助團員收取其他費用。</w:t>
      </w:r>
    </w:p>
    <w:p w14:paraId="173B2734" w14:textId="77777777" w:rsidR="001C1C81" w:rsidRDefault="007A07A9">
      <w:pPr>
        <w:pStyle w:val="a4"/>
        <w:numPr>
          <w:ilvl w:val="0"/>
          <w:numId w:val="20"/>
        </w:numPr>
        <w:tabs>
          <w:tab w:val="left" w:pos="775"/>
        </w:tabs>
        <w:spacing w:before="60" w:line="230" w:lineRule="auto"/>
        <w:ind w:left="772" w:right="431" w:hanging="338"/>
        <w:jc w:val="both"/>
        <w:rPr>
          <w:sz w:val="24"/>
          <w:lang w:eastAsia="zh-TW"/>
        </w:rPr>
      </w:pPr>
      <w:r>
        <w:rPr>
          <w:color w:val="231F20"/>
          <w:spacing w:val="9"/>
          <w:sz w:val="24"/>
          <w:lang w:eastAsia="zh-TW"/>
        </w:rPr>
        <w:t>輔助團員名冊內，註明他們的姓名、聖名、地址、以及</w:t>
      </w:r>
      <w:r>
        <w:rPr>
          <w:color w:val="231F20"/>
          <w:spacing w:val="21"/>
          <w:sz w:val="24"/>
          <w:lang w:eastAsia="zh-TW"/>
        </w:rPr>
        <w:t>協理或是輔助的等級分類、介紹人、加入或離團日期</w:t>
      </w:r>
      <w:r>
        <w:rPr>
          <w:color w:val="231F20"/>
          <w:spacing w:val="9"/>
          <w:sz w:val="24"/>
          <w:lang w:eastAsia="zh-TW"/>
        </w:rPr>
        <w:t>等，最好還在備註欄加上他們的電話，以便於聯絡。這本名冊應由每個支團保管。並按時送交區團，或交給區團派來的視察員。輔助團員的名冊應仔細審閱，看看是否紀錄正確，是否熱心徵求新團員，是否常訪問現有的</w:t>
      </w:r>
    </w:p>
    <w:p w14:paraId="535BB8F3" w14:textId="77777777" w:rsidR="001C1C81" w:rsidRDefault="001C1C81">
      <w:pPr>
        <w:spacing w:line="230" w:lineRule="auto"/>
        <w:jc w:val="both"/>
        <w:rPr>
          <w:sz w:val="24"/>
          <w:lang w:eastAsia="zh-TW"/>
        </w:rPr>
        <w:sectPr w:rsidR="001C1C81">
          <w:pgSz w:w="9980" w:h="13380"/>
          <w:pgMar w:top="720" w:right="1380" w:bottom="720" w:left="1380" w:header="0" w:footer="540" w:gutter="0"/>
          <w:cols w:space="720"/>
        </w:sectPr>
      </w:pPr>
    </w:p>
    <w:p w14:paraId="00D331ED" w14:textId="77777777" w:rsidR="001C1C81" w:rsidRDefault="001C1C81">
      <w:pPr>
        <w:pStyle w:val="a3"/>
        <w:rPr>
          <w:sz w:val="20"/>
          <w:lang w:eastAsia="zh-TW"/>
        </w:rPr>
      </w:pPr>
    </w:p>
    <w:p w14:paraId="412EF6F0" w14:textId="77777777" w:rsidR="001C1C81" w:rsidRDefault="001C1C81">
      <w:pPr>
        <w:pStyle w:val="a3"/>
        <w:spacing w:before="15"/>
        <w:rPr>
          <w:sz w:val="10"/>
          <w:lang w:eastAsia="zh-TW"/>
        </w:rPr>
      </w:pPr>
    </w:p>
    <w:p w14:paraId="41C4249D"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第十六章 其他各級團員 </w:t>
      </w:r>
      <w:r>
        <w:rPr>
          <w:rFonts w:ascii="華康儷細黑(P)" w:eastAsia="華康儷細黑(P)" w:hint="eastAsia"/>
          <w:color w:val="231F20"/>
          <w:sz w:val="20"/>
          <w:lang w:eastAsia="zh-TW"/>
        </w:rPr>
        <w:t>119</w:t>
      </w:r>
    </w:p>
    <w:p w14:paraId="1CBD6EA8" w14:textId="77777777" w:rsidR="001C1C81" w:rsidRDefault="001C1C81">
      <w:pPr>
        <w:pStyle w:val="a3"/>
        <w:spacing w:before="3"/>
        <w:rPr>
          <w:rFonts w:ascii="華康儷細黑(P)"/>
          <w:sz w:val="23"/>
          <w:lang w:eastAsia="zh-TW"/>
        </w:rPr>
      </w:pPr>
    </w:p>
    <w:p w14:paraId="2A4AF1C8" w14:textId="77777777" w:rsidR="001C1C81" w:rsidRDefault="007A07A9">
      <w:pPr>
        <w:pStyle w:val="a3"/>
        <w:spacing w:before="40" w:line="230" w:lineRule="auto"/>
        <w:ind w:left="773" w:right="433"/>
      </w:pPr>
      <w:r>
        <w:rPr>
          <w:color w:val="231F20"/>
          <w:lang w:eastAsia="zh-TW"/>
        </w:rPr>
        <w:t>輔助團員，以免他們已經手扶著犁而往後看。</w:t>
      </w:r>
      <w:r>
        <w:rPr>
          <w:color w:val="231F20"/>
        </w:rPr>
        <w:t>（參閱路九</w:t>
      </w:r>
      <w:r>
        <w:rPr>
          <w:rFonts w:ascii="Times New Roman" w:eastAsia="Times New Roman"/>
          <w:color w:val="231F20"/>
        </w:rPr>
        <w:t>62</w:t>
      </w:r>
      <w:r>
        <w:rPr>
          <w:color w:val="231F20"/>
        </w:rPr>
        <w:t>）</w:t>
      </w:r>
    </w:p>
    <w:p w14:paraId="182A5BD4" w14:textId="77777777" w:rsidR="001C1C81" w:rsidRDefault="007A07A9">
      <w:pPr>
        <w:pStyle w:val="a4"/>
        <w:numPr>
          <w:ilvl w:val="0"/>
          <w:numId w:val="20"/>
        </w:numPr>
        <w:tabs>
          <w:tab w:val="left" w:pos="774"/>
        </w:tabs>
        <w:spacing w:before="60" w:line="230" w:lineRule="auto"/>
        <w:ind w:left="772" w:right="434" w:hanging="339"/>
        <w:jc w:val="both"/>
        <w:rPr>
          <w:sz w:val="24"/>
          <w:lang w:eastAsia="zh-TW"/>
        </w:rPr>
      </w:pPr>
      <w:r>
        <w:rPr>
          <w:color w:val="231F20"/>
          <w:spacing w:val="9"/>
          <w:sz w:val="24"/>
          <w:lang w:eastAsia="zh-TW"/>
        </w:rPr>
        <w:t>凡在支團的輔助團員名冊上登記的，才是輔助團員。輔助團員名冊由副團長保管。</w:t>
      </w:r>
    </w:p>
    <w:p w14:paraId="2C118326" w14:textId="77777777" w:rsidR="001C1C81" w:rsidRDefault="007A07A9">
      <w:pPr>
        <w:pStyle w:val="a4"/>
        <w:numPr>
          <w:ilvl w:val="0"/>
          <w:numId w:val="20"/>
        </w:numPr>
        <w:tabs>
          <w:tab w:val="left" w:pos="773"/>
        </w:tabs>
        <w:spacing w:before="60" w:line="230" w:lineRule="auto"/>
        <w:ind w:right="433" w:hanging="339"/>
        <w:jc w:val="both"/>
        <w:rPr>
          <w:sz w:val="24"/>
          <w:lang w:eastAsia="zh-TW"/>
        </w:rPr>
      </w:pPr>
      <w:r>
        <w:rPr>
          <w:color w:val="231F20"/>
          <w:spacing w:val="9"/>
          <w:sz w:val="24"/>
          <w:lang w:eastAsia="zh-TW"/>
        </w:rPr>
        <w:t>輔助團員候選人，在三個月的試驗期中，應登記在臨時</w:t>
      </w:r>
      <w:r>
        <w:rPr>
          <w:color w:val="231F20"/>
          <w:spacing w:val="20"/>
          <w:sz w:val="24"/>
          <w:lang w:eastAsia="zh-TW"/>
        </w:rPr>
        <w:t>名冊上。支團認為他們已忠實地盡好輔助團員的職責</w:t>
      </w:r>
      <w:r>
        <w:rPr>
          <w:color w:val="231F20"/>
          <w:sz w:val="24"/>
          <w:lang w:eastAsia="zh-TW"/>
        </w:rPr>
        <w:t>後，才可登記在輔助團員名冊上。</w:t>
      </w:r>
    </w:p>
    <w:p w14:paraId="36E105F2" w14:textId="77777777" w:rsidR="001C1C81" w:rsidRDefault="001C1C81">
      <w:pPr>
        <w:pStyle w:val="a3"/>
        <w:spacing w:before="6"/>
        <w:rPr>
          <w:lang w:eastAsia="zh-TW"/>
        </w:rPr>
      </w:pPr>
    </w:p>
    <w:p w14:paraId="71ADF724" w14:textId="77777777" w:rsidR="001C1C81" w:rsidRDefault="007A07A9">
      <w:pPr>
        <w:pStyle w:val="a3"/>
        <w:spacing w:before="1" w:line="271" w:lineRule="auto"/>
        <w:ind w:left="428" w:right="432" w:firstLine="491"/>
        <w:jc w:val="both"/>
        <w:rPr>
          <w:rFonts w:ascii="標楷體" w:eastAsia="標楷體"/>
          <w:lang w:eastAsia="zh-TW"/>
        </w:rPr>
      </w:pPr>
      <w:r>
        <w:rPr>
          <w:rFonts w:ascii="標楷體" w:eastAsia="標楷體" w:hint="eastAsia"/>
          <w:color w:val="231F20"/>
          <w:lang w:eastAsia="zh-TW"/>
        </w:rPr>
        <w:t>「我們英勇無私地把一切善工，經由聖母的手奉獻給耶穌，祂將給我們甚麼賞報？那些為愛祂，而犧牲一點現世易朽的身外之物的人，既然祂在現世給他們百倍的賞報；那麼，對那些為祂而奉獻內在精神財物的人，祂更要給他多少賞報呢？」（聖類思葛利寧）</w:t>
      </w:r>
    </w:p>
    <w:p w14:paraId="39EF254D" w14:textId="77777777" w:rsidR="001C1C81" w:rsidRDefault="001C1C81">
      <w:pPr>
        <w:spacing w:line="271" w:lineRule="auto"/>
        <w:jc w:val="both"/>
        <w:rPr>
          <w:rFonts w:ascii="標楷體" w:eastAsia="標楷體"/>
          <w:lang w:eastAsia="zh-TW"/>
        </w:rPr>
        <w:sectPr w:rsidR="001C1C81">
          <w:footerReference w:type="default" r:id="rId59"/>
          <w:pgSz w:w="9980" w:h="13380"/>
          <w:pgMar w:top="720" w:right="1380" w:bottom="720" w:left="1380" w:header="0" w:footer="540" w:gutter="0"/>
          <w:cols w:space="720"/>
        </w:sectPr>
      </w:pPr>
    </w:p>
    <w:p w14:paraId="2676D351" w14:textId="77777777" w:rsidR="001C1C81" w:rsidRDefault="001C1C81">
      <w:pPr>
        <w:pStyle w:val="a3"/>
        <w:rPr>
          <w:rFonts w:ascii="標楷體"/>
          <w:sz w:val="20"/>
          <w:lang w:eastAsia="zh-TW"/>
        </w:rPr>
      </w:pPr>
    </w:p>
    <w:p w14:paraId="379583D2" w14:textId="77777777" w:rsidR="001C1C81" w:rsidRDefault="001C1C81">
      <w:pPr>
        <w:pStyle w:val="a3"/>
        <w:spacing w:before="3"/>
        <w:rPr>
          <w:rFonts w:ascii="標楷體"/>
          <w:sz w:val="17"/>
          <w:lang w:eastAsia="zh-TW"/>
        </w:rPr>
      </w:pPr>
    </w:p>
    <w:p w14:paraId="7DEEEE5F"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120 聖母軍手冊</w:t>
      </w:r>
    </w:p>
    <w:p w14:paraId="523B9F9B" w14:textId="77777777" w:rsidR="001C1C81" w:rsidRDefault="001C1C81">
      <w:pPr>
        <w:pStyle w:val="a3"/>
        <w:spacing w:before="10"/>
        <w:rPr>
          <w:rFonts w:ascii="華康儷細黑(P)"/>
          <w:sz w:val="16"/>
          <w:lang w:eastAsia="zh-TW"/>
        </w:rPr>
      </w:pPr>
    </w:p>
    <w:p w14:paraId="5466E921" w14:textId="77777777" w:rsidR="001C1C81" w:rsidRDefault="007A07A9">
      <w:pPr>
        <w:pStyle w:val="110"/>
        <w:rPr>
          <w:lang w:eastAsia="zh-TW"/>
        </w:rPr>
      </w:pPr>
      <w:r>
        <w:rPr>
          <w:color w:val="231F20"/>
          <w:lang w:eastAsia="zh-TW"/>
        </w:rPr>
        <w:t>第十七章</w:t>
      </w:r>
    </w:p>
    <w:p w14:paraId="0B0A7F71" w14:textId="77777777" w:rsidR="001C1C81" w:rsidRDefault="007A07A9">
      <w:pPr>
        <w:spacing w:line="666" w:lineRule="exact"/>
        <w:ind w:left="1836"/>
        <w:rPr>
          <w:rFonts w:ascii="Arial Unicode MS" w:eastAsia="Arial Unicode MS"/>
          <w:sz w:val="40"/>
          <w:lang w:eastAsia="zh-TW"/>
        </w:rPr>
      </w:pPr>
      <w:r>
        <w:rPr>
          <w:rFonts w:ascii="Arial Unicode MS" w:eastAsia="Arial Unicode MS" w:hint="eastAsia"/>
          <w:color w:val="231F20"/>
          <w:sz w:val="40"/>
          <w:lang w:eastAsia="zh-TW"/>
        </w:rPr>
        <w:t>追思已亡團員的靈魂</w:t>
      </w:r>
    </w:p>
    <w:p w14:paraId="2CC7CD78" w14:textId="77777777" w:rsidR="001C1C81" w:rsidRDefault="007A07A9">
      <w:pPr>
        <w:pStyle w:val="a3"/>
        <w:spacing w:before="374" w:line="232" w:lineRule="auto"/>
        <w:ind w:left="421" w:right="434" w:firstLine="500"/>
        <w:jc w:val="both"/>
        <w:rPr>
          <w:lang w:eastAsia="zh-TW"/>
        </w:rPr>
      </w:pPr>
      <w:r>
        <w:rPr>
          <w:color w:val="231F20"/>
          <w:lang w:eastAsia="zh-TW"/>
        </w:rPr>
        <w:t>團員的奮鬥已經結束，團員已光榮地逝世。現在他終於在聖母軍的服務上被肯定，他將永遠是聖母軍團員。聖母軍曾經是他靈修生活的活力和模型。不管是聖母軍的工作團員或輔助團員，每天熱心聯合祈禱，願聖母軍將來大家團聚， 能保有團員們一個都不失掉；這種聯合祈禱的力量，幫助團員經過了一生中的危險和困難。這對亡者及在世的團員是多麼值得欣慰的事！我們痛失好友和同伴，當然更需為他們祈禱，以便那去世團員的靈魂能早日脫離煉獄之苦。</w:t>
      </w:r>
    </w:p>
    <w:p w14:paraId="08225003" w14:textId="77777777" w:rsidR="001C1C81" w:rsidRDefault="007A07A9">
      <w:pPr>
        <w:pStyle w:val="a3"/>
        <w:spacing w:before="14" w:line="232" w:lineRule="auto"/>
        <w:ind w:left="411" w:right="447" w:firstLine="497"/>
        <w:jc w:val="both"/>
        <w:rPr>
          <w:lang w:eastAsia="zh-TW"/>
        </w:rPr>
      </w:pPr>
      <w:r>
        <w:rPr>
          <w:color w:val="231F20"/>
          <w:lang w:eastAsia="zh-TW"/>
        </w:rPr>
        <w:t>凡工作團員病危或已逝者，支團必須從速為他奉獻一台彌撒；此外，支團的每個團員，必須特別為他誦念聖母軍的全部經文，包括玫瑰經在內；但以上的義務，對已亡者團員的親屬並不需盡這樣義務。參加已亡團員的追思彌撒及殯葬禮儀，並不限於亡者團員所屬的支團團員，其他支團團員也要盡可能參加。</w:t>
      </w:r>
    </w:p>
    <w:p w14:paraId="27642748" w14:textId="77777777" w:rsidR="001C1C81" w:rsidRDefault="007A07A9">
      <w:pPr>
        <w:pStyle w:val="a3"/>
        <w:spacing w:before="10" w:line="232" w:lineRule="auto"/>
        <w:ind w:left="407" w:right="433" w:firstLine="492"/>
        <w:jc w:val="both"/>
        <w:rPr>
          <w:lang w:eastAsia="zh-TW"/>
        </w:rPr>
      </w:pPr>
      <w:r>
        <w:rPr>
          <w:color w:val="231F20"/>
          <w:lang w:eastAsia="zh-TW"/>
        </w:rPr>
        <w:t>應鼓勵團員們在亡者出殯及安葬的過程中，念玫瑰經及聖母軍的其他經文；這在聖堂裡正式禮節結束後，可以立刻接著念。這一習慣，除了對亡者得益外，對他的親屬，以及參禮的各位朋友，也是一種安慰。</w:t>
      </w:r>
    </w:p>
    <w:p w14:paraId="4843C4BB" w14:textId="77777777" w:rsidR="001C1C81" w:rsidRDefault="007A07A9">
      <w:pPr>
        <w:pStyle w:val="a3"/>
        <w:spacing w:before="5" w:line="232" w:lineRule="auto"/>
        <w:ind w:left="430" w:right="435" w:firstLine="490"/>
        <w:jc w:val="both"/>
        <w:rPr>
          <w:lang w:eastAsia="zh-TW"/>
        </w:rPr>
      </w:pPr>
      <w:r>
        <w:rPr>
          <w:color w:val="231F20"/>
          <w:lang w:eastAsia="zh-TW"/>
        </w:rPr>
        <w:t>在亡者靈柩停放期間，團員也應多念同樣的經文。我們追思已亡團員的義務，並不是在殯葬禮儀後就結束。</w:t>
      </w:r>
    </w:p>
    <w:p w14:paraId="6ADF1006" w14:textId="77777777" w:rsidR="001C1C81" w:rsidRDefault="007A07A9">
      <w:pPr>
        <w:pStyle w:val="a3"/>
        <w:spacing w:line="400" w:lineRule="exact"/>
        <w:ind w:left="917"/>
        <w:rPr>
          <w:lang w:eastAsia="zh-TW"/>
        </w:rPr>
      </w:pPr>
      <w:r>
        <w:rPr>
          <w:color w:val="231F20"/>
          <w:lang w:eastAsia="zh-TW"/>
        </w:rPr>
        <w:t>每年十一月，每一支團應為已亡的團員奉獻一台追思彌</w:t>
      </w:r>
    </w:p>
    <w:p w14:paraId="0A76AB12" w14:textId="77777777" w:rsidR="001C1C81" w:rsidRDefault="001C1C81">
      <w:pPr>
        <w:spacing w:line="400" w:lineRule="exact"/>
        <w:rPr>
          <w:lang w:eastAsia="zh-TW"/>
        </w:rPr>
        <w:sectPr w:rsidR="001C1C81">
          <w:pgSz w:w="9980" w:h="13380"/>
          <w:pgMar w:top="720" w:right="1380" w:bottom="720" w:left="1380" w:header="0" w:footer="540" w:gutter="0"/>
          <w:cols w:space="720"/>
        </w:sectPr>
      </w:pPr>
    </w:p>
    <w:p w14:paraId="058D92CE" w14:textId="77777777" w:rsidR="001C1C81" w:rsidRDefault="001C1C81">
      <w:pPr>
        <w:pStyle w:val="a3"/>
        <w:rPr>
          <w:sz w:val="20"/>
          <w:lang w:eastAsia="zh-TW"/>
        </w:rPr>
      </w:pPr>
    </w:p>
    <w:p w14:paraId="2345A455" w14:textId="77777777" w:rsidR="001C1C81" w:rsidRDefault="001C1C81">
      <w:pPr>
        <w:pStyle w:val="a3"/>
        <w:spacing w:before="15"/>
        <w:rPr>
          <w:sz w:val="10"/>
          <w:lang w:eastAsia="zh-TW"/>
        </w:rPr>
      </w:pPr>
    </w:p>
    <w:p w14:paraId="41BE0CE6" w14:textId="77777777" w:rsidR="001C1C81" w:rsidRDefault="007A07A9">
      <w:pPr>
        <w:spacing w:line="387" w:lineRule="exact"/>
        <w:ind w:left="3603"/>
        <w:rPr>
          <w:rFonts w:ascii="華康儷細黑(P)" w:eastAsia="華康儷細黑(P)"/>
          <w:sz w:val="20"/>
          <w:lang w:eastAsia="zh-TW"/>
        </w:rPr>
      </w:pPr>
      <w:r>
        <w:rPr>
          <w:rFonts w:ascii="Arial Unicode MS" w:eastAsia="Arial Unicode MS" w:hint="eastAsia"/>
          <w:color w:val="231F20"/>
          <w:sz w:val="20"/>
          <w:lang w:eastAsia="zh-TW"/>
        </w:rPr>
        <w:t xml:space="preserve">第十七章 追思已亡團員的靈魂 </w:t>
      </w:r>
      <w:r>
        <w:rPr>
          <w:rFonts w:ascii="華康儷細黑(P)" w:eastAsia="華康儷細黑(P)" w:hint="eastAsia"/>
          <w:color w:val="231F20"/>
          <w:sz w:val="20"/>
          <w:lang w:eastAsia="zh-TW"/>
        </w:rPr>
        <w:t>121</w:t>
      </w:r>
    </w:p>
    <w:p w14:paraId="330199FD" w14:textId="77777777" w:rsidR="001C1C81" w:rsidRDefault="001C1C81">
      <w:pPr>
        <w:pStyle w:val="a3"/>
        <w:spacing w:before="3"/>
        <w:rPr>
          <w:rFonts w:ascii="華康儷細黑(P)"/>
          <w:sz w:val="23"/>
          <w:lang w:eastAsia="zh-TW"/>
        </w:rPr>
      </w:pPr>
    </w:p>
    <w:p w14:paraId="5F7D4EDB" w14:textId="77777777" w:rsidR="001C1C81" w:rsidRDefault="007A07A9">
      <w:pPr>
        <w:pStyle w:val="a3"/>
        <w:spacing w:before="37" w:line="232" w:lineRule="auto"/>
        <w:ind w:left="432" w:right="433" w:firstLine="1"/>
        <w:rPr>
          <w:lang w:eastAsia="zh-TW"/>
        </w:rPr>
      </w:pPr>
      <w:r>
        <w:rPr>
          <w:color w:val="231F20"/>
          <w:lang w:eastAsia="zh-TW"/>
        </w:rPr>
        <w:t>撒，不但為本團的，也是為全世界的已亡團員。這和其他為已亡團員祈禱時一樣，是包括所有各級的團員。</w:t>
      </w:r>
    </w:p>
    <w:p w14:paraId="6547207E" w14:textId="77777777" w:rsidR="001C1C81" w:rsidRDefault="001C1C81">
      <w:pPr>
        <w:pStyle w:val="a3"/>
        <w:spacing w:before="8"/>
        <w:rPr>
          <w:lang w:eastAsia="zh-TW"/>
        </w:rPr>
      </w:pPr>
    </w:p>
    <w:p w14:paraId="74B6620E" w14:textId="77777777" w:rsidR="001C1C81" w:rsidRDefault="007A07A9">
      <w:pPr>
        <w:pStyle w:val="a3"/>
        <w:spacing w:line="271" w:lineRule="auto"/>
        <w:ind w:left="429" w:right="436" w:firstLine="490"/>
        <w:jc w:val="both"/>
        <w:rPr>
          <w:rFonts w:ascii="標楷體" w:eastAsia="標楷體"/>
          <w:lang w:eastAsia="zh-TW"/>
        </w:rPr>
      </w:pPr>
      <w:r>
        <w:rPr>
          <w:rFonts w:ascii="標楷體" w:eastAsia="標楷體" w:hint="eastAsia"/>
          <w:color w:val="231F20"/>
          <w:lang w:eastAsia="zh-TW"/>
        </w:rPr>
        <w:t>「煉獄是聖母領域的一部分。那裡有她的孩子們；他們在暫時的痛苦中，等待永遠光榮的來臨。</w:t>
      </w:r>
    </w:p>
    <w:p w14:paraId="13DC9C97" w14:textId="77777777" w:rsidR="001C1C81" w:rsidRDefault="007A07A9">
      <w:pPr>
        <w:pStyle w:val="a3"/>
        <w:spacing w:before="1" w:line="271" w:lineRule="auto"/>
        <w:ind w:left="418" w:right="439" w:firstLine="498"/>
        <w:jc w:val="both"/>
        <w:rPr>
          <w:rFonts w:ascii="標楷體" w:eastAsia="標楷體"/>
          <w:lang w:eastAsia="zh-TW"/>
        </w:rPr>
      </w:pPr>
      <w:r>
        <w:rPr>
          <w:rFonts w:ascii="標楷體" w:eastAsia="標楷體" w:hint="eastAsia"/>
          <w:color w:val="231F20"/>
          <w:lang w:eastAsia="zh-TW"/>
        </w:rPr>
        <w:t xml:space="preserve">聖味增爵斐肋爾、聖伯爾納定西納、路易博羅，以及其他人，都明確地宣稱聖母為煉獄之后。聖類思葛利寧更促請我們多想這端道理，並照此信仰去實行。他勸我們把祈禱和補贖託付在聖母手裡；他許給我們說：『那些我們所愛的煉靈，因著我們這樣奉獻的祈禱，比我們直接為他們念經，將更能減輕痛苦。』」（陸慕 </w:t>
      </w:r>
      <w:proofErr w:type="spellStart"/>
      <w:r>
        <w:rPr>
          <w:rFonts w:ascii="Times New Roman" w:eastAsia="Times New Roman"/>
          <w:color w:val="231F20"/>
          <w:lang w:eastAsia="zh-TW"/>
        </w:rPr>
        <w:t>Lhoumoau</w:t>
      </w:r>
      <w:proofErr w:type="spellEnd"/>
      <w:r>
        <w:rPr>
          <w:rFonts w:ascii="Times New Roman" w:eastAsia="Times New Roman"/>
          <w:color w:val="231F20"/>
          <w:lang w:eastAsia="zh-TW"/>
        </w:rPr>
        <w:t xml:space="preserve"> </w:t>
      </w:r>
      <w:r>
        <w:rPr>
          <w:rFonts w:ascii="標楷體" w:eastAsia="標楷體" w:hint="eastAsia"/>
          <w:color w:val="231F20"/>
          <w:lang w:eastAsia="zh-TW"/>
        </w:rPr>
        <w:t>聖類思葛利寧指導的靈修生活）</w:t>
      </w:r>
    </w:p>
    <w:p w14:paraId="116FF6BE" w14:textId="77777777" w:rsidR="001C1C81" w:rsidRDefault="001C1C81">
      <w:pPr>
        <w:spacing w:line="271" w:lineRule="auto"/>
        <w:jc w:val="both"/>
        <w:rPr>
          <w:rFonts w:ascii="標楷體" w:eastAsia="標楷體"/>
          <w:lang w:eastAsia="zh-TW"/>
        </w:rPr>
        <w:sectPr w:rsidR="001C1C81">
          <w:footerReference w:type="default" r:id="rId60"/>
          <w:pgSz w:w="9980" w:h="13380"/>
          <w:pgMar w:top="720" w:right="1380" w:bottom="720" w:left="1380" w:header="0" w:footer="540" w:gutter="0"/>
          <w:cols w:space="720"/>
        </w:sectPr>
      </w:pPr>
    </w:p>
    <w:p w14:paraId="0F599F1C" w14:textId="77777777" w:rsidR="001C1C81" w:rsidRDefault="001C1C81">
      <w:pPr>
        <w:pStyle w:val="a3"/>
        <w:rPr>
          <w:rFonts w:ascii="標楷體"/>
          <w:sz w:val="20"/>
          <w:lang w:eastAsia="zh-TW"/>
        </w:rPr>
      </w:pPr>
    </w:p>
    <w:p w14:paraId="7C399E9B" w14:textId="77777777" w:rsidR="001C1C81" w:rsidRDefault="001C1C81">
      <w:pPr>
        <w:pStyle w:val="a3"/>
        <w:spacing w:before="3"/>
        <w:rPr>
          <w:rFonts w:ascii="標楷體"/>
          <w:sz w:val="17"/>
          <w:lang w:eastAsia="zh-TW"/>
        </w:rPr>
      </w:pPr>
    </w:p>
    <w:p w14:paraId="49868B4E"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122 聖母軍手冊</w:t>
      </w:r>
    </w:p>
    <w:p w14:paraId="499B17DC" w14:textId="77777777" w:rsidR="001C1C81" w:rsidRDefault="001C1C81">
      <w:pPr>
        <w:pStyle w:val="a3"/>
        <w:spacing w:before="3"/>
        <w:rPr>
          <w:rFonts w:ascii="華康儷細黑(P)"/>
          <w:sz w:val="23"/>
          <w:lang w:eastAsia="zh-TW"/>
        </w:rPr>
      </w:pPr>
    </w:p>
    <w:p w14:paraId="5DEF3BAC" w14:textId="77777777" w:rsidR="001C1C81" w:rsidRDefault="007A07A9">
      <w:pPr>
        <w:pStyle w:val="110"/>
        <w:spacing w:before="8" w:line="184" w:lineRule="auto"/>
        <w:ind w:left="2428" w:right="2424" w:firstLine="393"/>
        <w:jc w:val="left"/>
        <w:rPr>
          <w:lang w:eastAsia="zh-TW"/>
        </w:rPr>
      </w:pPr>
      <w:bookmarkStart w:id="46" w:name="_TOC_250163"/>
      <w:r>
        <w:rPr>
          <w:color w:val="231F20"/>
          <w:lang w:eastAsia="zh-TW"/>
        </w:rPr>
        <w:t>第十八章</w:t>
      </w:r>
      <w:bookmarkEnd w:id="46"/>
      <w:r>
        <w:rPr>
          <w:color w:val="231F20"/>
          <w:w w:val="95"/>
          <w:lang w:eastAsia="zh-TW"/>
        </w:rPr>
        <w:t>支團開會程序</w:t>
      </w:r>
    </w:p>
    <w:p w14:paraId="3DD10CC7" w14:textId="77777777" w:rsidR="001C1C81" w:rsidRDefault="001C1C81">
      <w:pPr>
        <w:pStyle w:val="a3"/>
        <w:spacing w:before="9"/>
        <w:rPr>
          <w:rFonts w:ascii="Arial Unicode MS"/>
          <w:sz w:val="36"/>
          <w:lang w:eastAsia="zh-TW"/>
        </w:rPr>
      </w:pPr>
    </w:p>
    <w:p w14:paraId="17E3F939" w14:textId="77777777" w:rsidR="001C1C81" w:rsidRDefault="007A07A9">
      <w:pPr>
        <w:pStyle w:val="210"/>
        <w:rPr>
          <w:lang w:eastAsia="zh-TW"/>
        </w:rPr>
      </w:pPr>
      <w:bookmarkStart w:id="47" w:name="_TOC_250162"/>
      <w:bookmarkEnd w:id="47"/>
      <w:r>
        <w:rPr>
          <w:color w:val="231F20"/>
          <w:lang w:eastAsia="zh-TW"/>
        </w:rPr>
        <w:t>一、會場布置要一致</w:t>
      </w:r>
    </w:p>
    <w:p w14:paraId="1FDCCBC3" w14:textId="77777777" w:rsidR="001C1C81" w:rsidRDefault="007A07A9">
      <w:pPr>
        <w:pStyle w:val="a3"/>
        <w:spacing w:before="122" w:line="232" w:lineRule="auto"/>
        <w:ind w:left="431" w:right="434" w:firstLine="490"/>
        <w:jc w:val="both"/>
        <w:rPr>
          <w:lang w:eastAsia="zh-TW"/>
        </w:rPr>
      </w:pPr>
      <w:r>
        <w:rPr>
          <w:color w:val="231F20"/>
          <w:spacing w:val="3"/>
          <w:lang w:eastAsia="zh-TW"/>
        </w:rPr>
        <w:t>團員們應圍著桌子坐，桌子的一端設有開會用的臨時小祭台。在一塊大小適中的白布上面，供奉一尊無原罪聖母像</w:t>
      </w:r>
    </w:p>
    <w:p w14:paraId="7481B953" w14:textId="77777777" w:rsidR="001C1C81" w:rsidRDefault="007A07A9">
      <w:pPr>
        <w:pStyle w:val="a3"/>
        <w:spacing w:before="3" w:line="232" w:lineRule="auto"/>
        <w:ind w:left="428" w:right="438" w:firstLine="1"/>
        <w:rPr>
          <w:lang w:eastAsia="zh-TW"/>
        </w:rPr>
      </w:pPr>
      <w:r>
        <w:rPr>
          <w:color w:val="231F20"/>
          <w:spacing w:val="4"/>
          <w:lang w:eastAsia="zh-TW"/>
        </w:rPr>
        <w:t>（作分施恩寵狀），高約兩呎（六十公分）</w:t>
      </w:r>
      <w:r>
        <w:rPr>
          <w:color w:val="231F20"/>
          <w:spacing w:val="3"/>
          <w:lang w:eastAsia="zh-TW"/>
        </w:rPr>
        <w:t>。聖母像兩旁放兩瓶花，花前方各點燃的蠟燭一支，聖像右側稍前處放軍旗</w:t>
      </w:r>
    </w:p>
    <w:p w14:paraId="2FAF9BEA" w14:textId="77777777" w:rsidR="001C1C81" w:rsidRDefault="007A07A9">
      <w:pPr>
        <w:pStyle w:val="a3"/>
        <w:spacing w:line="395" w:lineRule="exact"/>
        <w:ind w:left="426"/>
        <w:rPr>
          <w:lang w:eastAsia="zh-TW"/>
        </w:rPr>
      </w:pPr>
      <w:r>
        <w:rPr>
          <w:color w:val="231F20"/>
          <w:lang w:eastAsia="zh-TW"/>
        </w:rPr>
        <w:t>（軍旗的說明，參閱第二十七章）。</w:t>
      </w:r>
    </w:p>
    <w:p w14:paraId="7EFD3619" w14:textId="77777777" w:rsidR="001C1C81" w:rsidRDefault="007A07A9">
      <w:pPr>
        <w:pStyle w:val="a3"/>
        <w:spacing w:line="394" w:lineRule="exact"/>
        <w:ind w:left="914"/>
        <w:rPr>
          <w:lang w:eastAsia="zh-TW"/>
        </w:rPr>
      </w:pPr>
      <w:r>
        <w:rPr>
          <w:color w:val="231F20"/>
          <w:lang w:eastAsia="zh-TW"/>
        </w:rPr>
        <w:t>祭台布置及軍旗的照片，參閱本章圖片。</w:t>
      </w:r>
    </w:p>
    <w:p w14:paraId="531151F8" w14:textId="77777777" w:rsidR="001C1C81" w:rsidRDefault="007A07A9">
      <w:pPr>
        <w:pStyle w:val="a3"/>
        <w:spacing w:before="3" w:line="232" w:lineRule="auto"/>
        <w:ind w:left="415" w:right="442" w:firstLine="498"/>
        <w:jc w:val="both"/>
        <w:rPr>
          <w:lang w:eastAsia="zh-TW"/>
        </w:rPr>
      </w:pPr>
      <w:r>
        <w:rPr>
          <w:color w:val="231F20"/>
          <w:lang w:eastAsia="zh-TW"/>
        </w:rPr>
        <w:t>因為聖母像表示母后在她的軍人中間，所以祭台不可與會議桌分開，也不可把聖母像放在團員的圈子以外。團員們對聖母的孝心，要求祭台的設備和花盡量要用好的。這些設備，也不必常得花錢購買。可能的話由一位施主，或某位幸運者，使支團能有銀質的花瓶和燭台。團員對於保護軍旗、花瓶、燭台的清潔亮麗，應視為一件榮幸的工作，並以支團的經費購買花和蠟燭。</w:t>
      </w:r>
    </w:p>
    <w:p w14:paraId="5A827EB8" w14:textId="77777777" w:rsidR="001C1C81" w:rsidRDefault="007A07A9">
      <w:pPr>
        <w:pStyle w:val="a3"/>
        <w:spacing w:before="12" w:line="232" w:lineRule="auto"/>
        <w:ind w:left="412" w:right="453" w:firstLine="490"/>
        <w:jc w:val="both"/>
        <w:rPr>
          <w:lang w:eastAsia="zh-TW"/>
        </w:rPr>
      </w:pPr>
      <w:r>
        <w:rPr>
          <w:color w:val="231F20"/>
          <w:lang w:eastAsia="zh-TW"/>
        </w:rPr>
        <w:t>如果不方便購買鮮花，也可用人造花，加上一些青枝綠葉，就顯出活力來。</w:t>
      </w:r>
    </w:p>
    <w:p w14:paraId="5B443AB3" w14:textId="77777777" w:rsidR="001C1C81" w:rsidRDefault="007A07A9">
      <w:pPr>
        <w:pStyle w:val="a3"/>
        <w:spacing w:before="3" w:line="232" w:lineRule="auto"/>
        <w:ind w:left="409" w:right="456" w:firstLine="490"/>
        <w:jc w:val="both"/>
        <w:rPr>
          <w:lang w:eastAsia="zh-TW"/>
        </w:rPr>
      </w:pPr>
      <w:r>
        <w:rPr>
          <w:color w:val="231F20"/>
          <w:lang w:eastAsia="zh-TW"/>
        </w:rPr>
        <w:t>有些地方，為了保護燭火；可用透明玻璃罩，放在蠟燭的頂端，但不要掩蔽蠟燭。</w:t>
      </w:r>
    </w:p>
    <w:p w14:paraId="638CC768" w14:textId="77777777" w:rsidR="001C1C81" w:rsidRDefault="007A07A9">
      <w:pPr>
        <w:pStyle w:val="a3"/>
        <w:spacing w:before="3" w:line="232" w:lineRule="auto"/>
        <w:ind w:left="434" w:right="432" w:firstLine="463"/>
        <w:jc w:val="both"/>
        <w:rPr>
          <w:lang w:eastAsia="zh-TW"/>
        </w:rPr>
      </w:pPr>
      <w:r>
        <w:rPr>
          <w:color w:val="231F20"/>
          <w:lang w:eastAsia="zh-TW"/>
        </w:rPr>
        <w:t>在祭台的白布上可繡「聖母軍」</w:t>
      </w:r>
      <w:proofErr w:type="spellStart"/>
      <w:r>
        <w:rPr>
          <w:rFonts w:ascii="Times New Roman" w:eastAsia="Times New Roman"/>
          <w:color w:val="231F20"/>
          <w:lang w:eastAsia="zh-TW"/>
        </w:rPr>
        <w:t>Legio</w:t>
      </w:r>
      <w:proofErr w:type="spellEnd"/>
      <w:r>
        <w:rPr>
          <w:rFonts w:ascii="Times New Roman" w:eastAsia="Times New Roman"/>
          <w:color w:val="231F20"/>
          <w:lang w:eastAsia="zh-TW"/>
        </w:rPr>
        <w:t xml:space="preserve"> </w:t>
      </w:r>
      <w:proofErr w:type="spellStart"/>
      <w:r>
        <w:rPr>
          <w:rFonts w:ascii="Times New Roman" w:eastAsia="Times New Roman"/>
          <w:color w:val="231F20"/>
          <w:lang w:eastAsia="zh-TW"/>
        </w:rPr>
        <w:t>Mariae</w:t>
      </w:r>
      <w:proofErr w:type="spellEnd"/>
      <w:r>
        <w:rPr>
          <w:rFonts w:ascii="Times New Roman" w:eastAsia="Times New Roman"/>
          <w:color w:val="231F20"/>
          <w:lang w:eastAsia="zh-TW"/>
        </w:rPr>
        <w:t xml:space="preserve"> </w:t>
      </w:r>
      <w:r>
        <w:rPr>
          <w:color w:val="231F20"/>
          <w:lang w:eastAsia="zh-TW"/>
        </w:rPr>
        <w:t>字樣，但不要繡支團的名字。應強調合一性，而非個別性。</w:t>
      </w:r>
    </w:p>
    <w:p w14:paraId="2ACACD9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13D76B7" w14:textId="77777777" w:rsidR="001C1C81" w:rsidRDefault="001C1C81">
      <w:pPr>
        <w:pStyle w:val="a3"/>
        <w:rPr>
          <w:sz w:val="20"/>
          <w:lang w:eastAsia="zh-TW"/>
        </w:rPr>
      </w:pPr>
    </w:p>
    <w:p w14:paraId="6E001D0D" w14:textId="77777777" w:rsidR="001C1C81" w:rsidRDefault="001C1C81">
      <w:pPr>
        <w:pStyle w:val="a3"/>
        <w:spacing w:before="15"/>
        <w:rPr>
          <w:sz w:val="10"/>
          <w:lang w:eastAsia="zh-TW"/>
        </w:rPr>
      </w:pPr>
    </w:p>
    <w:p w14:paraId="15675C02"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第十八章 支團開會程序 </w:t>
      </w:r>
      <w:r>
        <w:rPr>
          <w:rFonts w:ascii="華康儷細黑(P)" w:eastAsia="華康儷細黑(P)" w:hint="eastAsia"/>
          <w:color w:val="231F20"/>
          <w:sz w:val="20"/>
          <w:lang w:eastAsia="zh-TW"/>
        </w:rPr>
        <w:t>123</w:t>
      </w:r>
    </w:p>
    <w:p w14:paraId="39417BF0" w14:textId="77777777" w:rsidR="001C1C81" w:rsidRDefault="001C1C81">
      <w:pPr>
        <w:pStyle w:val="a3"/>
        <w:spacing w:before="3"/>
        <w:rPr>
          <w:rFonts w:ascii="華康儷細黑(P)"/>
          <w:sz w:val="23"/>
          <w:lang w:eastAsia="zh-TW"/>
        </w:rPr>
      </w:pPr>
    </w:p>
    <w:p w14:paraId="203C7D68" w14:textId="77777777" w:rsidR="001C1C81" w:rsidRDefault="007A07A9">
      <w:pPr>
        <w:pStyle w:val="a3"/>
        <w:spacing w:before="52" w:line="271" w:lineRule="auto"/>
        <w:ind w:left="419" w:right="434" w:firstLine="502"/>
        <w:jc w:val="both"/>
        <w:rPr>
          <w:rFonts w:ascii="標楷體" w:eastAsia="標楷體"/>
          <w:lang w:eastAsia="zh-TW"/>
        </w:rPr>
      </w:pPr>
      <w:r>
        <w:rPr>
          <w:rFonts w:ascii="標楷體" w:eastAsia="標楷體" w:hint="eastAsia"/>
          <w:color w:val="231F20"/>
          <w:lang w:eastAsia="zh-TW"/>
        </w:rPr>
        <w:t>「的確，聖母的中保是與她的母性緊密相連的。聖母的中保職含有特殊的母親特性，這與其他受造的中介不同。他們以各種不同而又附屬的方式，分享基督的唯一中保職。雖然聖母的中保也是一種分享的中介。無疑地「任何受造物都不能與降生成人的聖言及救主相提並論」，同時「救主的唯一中保身分，並不否定，反而促成受造物之中，由同一源頭分享的多種合作」。這樣「天主的唯一美善，實際上是以不同方式傳授給祂的受造物的。」（教宗若望保祿二世論救主之母通諭</w:t>
      </w:r>
      <w:r>
        <w:rPr>
          <w:rFonts w:ascii="Times New Roman" w:eastAsia="Times New Roman"/>
          <w:color w:val="231F20"/>
          <w:lang w:eastAsia="zh-TW"/>
        </w:rPr>
        <w:t>38</w:t>
      </w:r>
      <w:r>
        <w:rPr>
          <w:rFonts w:ascii="標楷體" w:eastAsia="標楷體" w:hint="eastAsia"/>
          <w:color w:val="231F20"/>
          <w:lang w:eastAsia="zh-TW"/>
        </w:rPr>
        <w:t>）</w:t>
      </w:r>
    </w:p>
    <w:p w14:paraId="4BA3C2BE" w14:textId="77777777" w:rsidR="001C1C81" w:rsidRDefault="001C1C81">
      <w:pPr>
        <w:pStyle w:val="a3"/>
        <w:spacing w:before="3"/>
        <w:rPr>
          <w:rFonts w:ascii="標楷體"/>
          <w:sz w:val="18"/>
          <w:lang w:eastAsia="zh-TW"/>
        </w:rPr>
      </w:pPr>
    </w:p>
    <w:p w14:paraId="6472C332" w14:textId="77777777" w:rsidR="001C1C81" w:rsidRDefault="007A07A9">
      <w:pPr>
        <w:pStyle w:val="210"/>
        <w:rPr>
          <w:lang w:eastAsia="zh-TW"/>
        </w:rPr>
      </w:pPr>
      <w:bookmarkStart w:id="48" w:name="_TOC_250161"/>
      <w:bookmarkEnd w:id="48"/>
      <w:r>
        <w:rPr>
          <w:color w:val="231F20"/>
          <w:lang w:eastAsia="zh-TW"/>
        </w:rPr>
        <w:t>二、準時開會</w:t>
      </w:r>
    </w:p>
    <w:p w14:paraId="21B73CA4" w14:textId="77777777" w:rsidR="001C1C81" w:rsidRDefault="007A07A9">
      <w:pPr>
        <w:pStyle w:val="a3"/>
        <w:spacing w:before="121" w:line="232" w:lineRule="auto"/>
        <w:ind w:left="429" w:right="434" w:firstLine="492"/>
        <w:jc w:val="both"/>
        <w:rPr>
          <w:lang w:eastAsia="zh-TW"/>
        </w:rPr>
      </w:pPr>
      <w:r>
        <w:rPr>
          <w:color w:val="231F20"/>
          <w:lang w:eastAsia="zh-TW"/>
        </w:rPr>
        <w:t>團員們應準時參加開會。為了能準時開會（這對支團的工作效能是十分重要），職員們一定要早點到場，以便作好準備。</w:t>
      </w:r>
    </w:p>
    <w:p w14:paraId="0D9E3380" w14:textId="77777777" w:rsidR="001C1C81" w:rsidRDefault="007A07A9">
      <w:pPr>
        <w:pStyle w:val="a3"/>
        <w:spacing w:before="6" w:line="232" w:lineRule="auto"/>
        <w:ind w:left="423" w:right="435" w:firstLine="493"/>
        <w:jc w:val="both"/>
        <w:rPr>
          <w:lang w:eastAsia="zh-TW"/>
        </w:rPr>
      </w:pPr>
      <w:r>
        <w:rPr>
          <w:color w:val="231F20"/>
          <w:lang w:eastAsia="zh-TW"/>
        </w:rPr>
        <w:t>支團開會前應擬好的會議程序，叫做「</w:t>
      </w:r>
      <w:r>
        <w:rPr>
          <w:rFonts w:ascii="華康仿宋體W4" w:eastAsia="華康仿宋體W4" w:hint="eastAsia"/>
          <w:color w:val="231F20"/>
          <w:lang w:eastAsia="zh-TW"/>
        </w:rPr>
        <w:t>工作表</w:t>
      </w:r>
      <w:r>
        <w:rPr>
          <w:color w:val="231F20"/>
          <w:lang w:eastAsia="zh-TW"/>
        </w:rPr>
        <w:t>」。團長根據工作表進行會議；工作表應詳細記載該支團進行的工作，每件工作應註明負責團員的名字。不同的工作項目，在開會時，不一定要按同樣的次序提出報告，不過要叫出每位團員的名字，而每位團員要作報告，即使一件工作是由兩人或更多人去做，也應個別為這件工作提及重點。</w:t>
      </w:r>
    </w:p>
    <w:p w14:paraId="092A79C3" w14:textId="77777777" w:rsidR="001C1C81" w:rsidRDefault="007A07A9">
      <w:pPr>
        <w:pStyle w:val="a3"/>
        <w:spacing w:before="1" w:line="399" w:lineRule="exact"/>
        <w:ind w:left="921"/>
        <w:rPr>
          <w:lang w:eastAsia="zh-TW"/>
        </w:rPr>
      </w:pPr>
      <w:r>
        <w:rPr>
          <w:color w:val="231F20"/>
          <w:lang w:eastAsia="zh-TW"/>
        </w:rPr>
        <w:t>開會結束前，團長一定要分配團員下週的工作。</w:t>
      </w:r>
    </w:p>
    <w:p w14:paraId="3D8DF386" w14:textId="77777777" w:rsidR="001C1C81" w:rsidRDefault="007A07A9">
      <w:pPr>
        <w:pStyle w:val="a3"/>
        <w:spacing w:line="399" w:lineRule="exact"/>
        <w:ind w:left="921"/>
        <w:rPr>
          <w:lang w:eastAsia="zh-TW"/>
        </w:rPr>
      </w:pPr>
      <w:r>
        <w:rPr>
          <w:color w:val="231F20"/>
          <w:lang w:eastAsia="zh-TW"/>
        </w:rPr>
        <w:t>團員應有一本活頁簿，可把每週的工作表夾在其中。</w:t>
      </w:r>
    </w:p>
    <w:p w14:paraId="09C432AD" w14:textId="77777777" w:rsidR="001C1C81" w:rsidRDefault="001C1C81">
      <w:pPr>
        <w:pStyle w:val="a3"/>
        <w:spacing w:before="2"/>
        <w:rPr>
          <w:lang w:eastAsia="zh-TW"/>
        </w:rPr>
      </w:pPr>
    </w:p>
    <w:p w14:paraId="46D8C5E7" w14:textId="77777777" w:rsidR="001C1C81" w:rsidRDefault="007A07A9">
      <w:pPr>
        <w:pStyle w:val="a3"/>
        <w:spacing w:line="271" w:lineRule="auto"/>
        <w:ind w:left="435" w:right="431" w:firstLine="486"/>
        <w:jc w:val="both"/>
        <w:rPr>
          <w:rFonts w:ascii="標楷體" w:eastAsia="標楷體"/>
          <w:lang w:eastAsia="zh-TW"/>
        </w:rPr>
      </w:pPr>
      <w:r>
        <w:rPr>
          <w:rFonts w:ascii="標楷體" w:eastAsia="標楷體" w:hint="eastAsia"/>
          <w:color w:val="231F20"/>
          <w:lang w:eastAsia="zh-TW"/>
        </w:rPr>
        <w:t>「不論理想多麼熱情動人，總不應作為一種藉詞來掩飾空洞而不實際的情緒。我們已經說過，聖依納爵的天才，</w:t>
      </w:r>
    </w:p>
    <w:p w14:paraId="052D0B75"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2C1D477F" w14:textId="77777777" w:rsidR="001C1C81" w:rsidRDefault="001C1C81">
      <w:pPr>
        <w:pStyle w:val="a3"/>
        <w:rPr>
          <w:rFonts w:ascii="標楷體"/>
          <w:sz w:val="20"/>
          <w:lang w:eastAsia="zh-TW"/>
        </w:rPr>
      </w:pPr>
    </w:p>
    <w:p w14:paraId="7A4C8B41" w14:textId="77777777" w:rsidR="001C1C81" w:rsidRDefault="001C1C81">
      <w:pPr>
        <w:pStyle w:val="a3"/>
        <w:spacing w:before="3"/>
        <w:rPr>
          <w:rFonts w:ascii="標楷體"/>
          <w:sz w:val="17"/>
          <w:lang w:eastAsia="zh-TW"/>
        </w:rPr>
      </w:pPr>
    </w:p>
    <w:p w14:paraId="65873EB0"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124 聖母軍手冊</w:t>
      </w:r>
    </w:p>
    <w:p w14:paraId="107CCC5E" w14:textId="77777777" w:rsidR="001C1C81" w:rsidRDefault="001C1C81">
      <w:pPr>
        <w:pStyle w:val="a3"/>
        <w:spacing w:before="2"/>
        <w:rPr>
          <w:rFonts w:ascii="華康儷細黑(P)"/>
          <w:sz w:val="26"/>
          <w:lang w:eastAsia="zh-TW"/>
        </w:rPr>
      </w:pPr>
    </w:p>
    <w:p w14:paraId="1EB8F13E" w14:textId="77777777" w:rsidR="001C1C81" w:rsidRDefault="007A07A9">
      <w:pPr>
        <w:pStyle w:val="a3"/>
        <w:spacing w:before="1" w:line="271" w:lineRule="auto"/>
        <w:ind w:left="430" w:right="430" w:firstLine="4"/>
        <w:jc w:val="both"/>
        <w:rPr>
          <w:rFonts w:ascii="標楷體" w:eastAsia="標楷體" w:hAnsi="標楷體"/>
          <w:lang w:eastAsia="zh-TW"/>
        </w:rPr>
      </w:pPr>
      <w:r>
        <w:rPr>
          <w:rFonts w:ascii="標楷體" w:eastAsia="標楷體" w:hAnsi="標楷體" w:hint="eastAsia"/>
          <w:color w:val="231F20"/>
          <w:spacing w:val="13"/>
          <w:lang w:eastAsia="zh-TW"/>
        </w:rPr>
        <w:t>就在他謹慎有方地利用宗教動力。蒸氣如果沒有氣缸和活</w:t>
      </w:r>
      <w:r>
        <w:rPr>
          <w:rFonts w:ascii="標楷體" w:eastAsia="標楷體" w:hAnsi="標楷體" w:hint="eastAsia"/>
          <w:color w:val="231F20"/>
          <w:spacing w:val="3"/>
          <w:lang w:eastAsia="zh-TW"/>
        </w:rPr>
        <w:t>塞，不但無用，且令人討厭。多少超性的熱火，因無私省察和確定的實行而白費了！誤用了一加侖汽油，可把一輛汽車</w:t>
      </w:r>
      <w:r>
        <w:rPr>
          <w:rFonts w:ascii="標楷體" w:eastAsia="標楷體" w:hAnsi="標楷體" w:hint="eastAsia"/>
          <w:color w:val="231F20"/>
          <w:spacing w:val="4"/>
          <w:lang w:eastAsia="zh-TW"/>
        </w:rPr>
        <w:t>爆炸，但用得正確，它可把汽車推動到山頂上。」（</w:t>
      </w:r>
      <w:r>
        <w:rPr>
          <w:rFonts w:ascii="標楷體" w:eastAsia="標楷體" w:hAnsi="標楷體" w:hint="eastAsia"/>
          <w:color w:val="231F20"/>
          <w:spacing w:val="2"/>
          <w:lang w:eastAsia="zh-TW"/>
        </w:rPr>
        <w:t>阿拉依</w:t>
      </w:r>
      <w:r>
        <w:rPr>
          <w:rFonts w:ascii="標楷體" w:eastAsia="標楷體" w:hAnsi="標楷體" w:hint="eastAsia"/>
          <w:color w:val="231F20"/>
          <w:spacing w:val="-19"/>
          <w:position w:val="1"/>
          <w:lang w:eastAsia="zh-TW"/>
        </w:rPr>
        <w:t xml:space="preserve">蒙席 </w:t>
      </w:r>
      <w:r>
        <w:rPr>
          <w:rFonts w:ascii="Times New Roman" w:eastAsia="Times New Roman" w:hAnsi="Times New Roman"/>
          <w:color w:val="231F20"/>
          <w:lang w:eastAsia="zh-TW"/>
        </w:rPr>
        <w:t xml:space="preserve">Alfred </w:t>
      </w:r>
      <w:proofErr w:type="spellStart"/>
      <w:r>
        <w:rPr>
          <w:rFonts w:ascii="Times New Roman" w:eastAsia="Times New Roman" w:hAnsi="Times New Roman"/>
          <w:color w:val="231F20"/>
          <w:lang w:eastAsia="zh-TW"/>
        </w:rPr>
        <w:t>O’Rahilg</w:t>
      </w:r>
      <w:proofErr w:type="spellEnd"/>
      <w:r>
        <w:rPr>
          <w:rFonts w:ascii="標楷體" w:eastAsia="標楷體" w:hAnsi="標楷體" w:hint="eastAsia"/>
          <w:color w:val="231F20"/>
          <w:spacing w:val="-5"/>
          <w:position w:val="1"/>
          <w:lang w:eastAsia="zh-TW"/>
        </w:rPr>
        <w:t xml:space="preserve">；威廉戴萊神父傳 </w:t>
      </w:r>
      <w:r>
        <w:rPr>
          <w:rFonts w:ascii="Times New Roman" w:eastAsia="Times New Roman" w:hAnsi="Times New Roman"/>
          <w:color w:val="231F20"/>
          <w:position w:val="1"/>
          <w:lang w:eastAsia="zh-TW"/>
        </w:rPr>
        <w:t xml:space="preserve">Life of Father </w:t>
      </w:r>
      <w:r>
        <w:rPr>
          <w:rFonts w:ascii="Times New Roman" w:eastAsia="Times New Roman" w:hAnsi="Times New Roman"/>
          <w:color w:val="231F20"/>
          <w:spacing w:val="-3"/>
          <w:position w:val="1"/>
          <w:lang w:eastAsia="zh-TW"/>
        </w:rPr>
        <w:t xml:space="preserve">William </w:t>
      </w:r>
      <w:r>
        <w:rPr>
          <w:rFonts w:ascii="Times New Roman" w:eastAsia="Times New Roman" w:hAnsi="Times New Roman"/>
          <w:color w:val="231F20"/>
          <w:spacing w:val="-3"/>
          <w:lang w:eastAsia="zh-TW"/>
        </w:rPr>
        <w:t>Doyle</w:t>
      </w:r>
      <w:r>
        <w:rPr>
          <w:rFonts w:ascii="標楷體" w:eastAsia="標楷體" w:hAnsi="標楷體" w:hint="eastAsia"/>
          <w:color w:val="231F20"/>
          <w:spacing w:val="-3"/>
          <w:lang w:eastAsia="zh-TW"/>
        </w:rPr>
        <w:t>）</w:t>
      </w:r>
    </w:p>
    <w:p w14:paraId="380B88C1" w14:textId="77777777" w:rsidR="001C1C81" w:rsidRDefault="001C1C81">
      <w:pPr>
        <w:pStyle w:val="a3"/>
        <w:rPr>
          <w:rFonts w:ascii="標楷體"/>
          <w:sz w:val="18"/>
          <w:lang w:eastAsia="zh-TW"/>
        </w:rPr>
      </w:pPr>
    </w:p>
    <w:p w14:paraId="2D8A148E" w14:textId="77777777" w:rsidR="001C1C81" w:rsidRDefault="007A07A9">
      <w:pPr>
        <w:pStyle w:val="210"/>
        <w:rPr>
          <w:lang w:eastAsia="zh-TW"/>
        </w:rPr>
      </w:pPr>
      <w:bookmarkStart w:id="49" w:name="_TOC_250160"/>
      <w:bookmarkEnd w:id="49"/>
      <w:r>
        <w:rPr>
          <w:color w:val="231F20"/>
          <w:lang w:eastAsia="zh-TW"/>
        </w:rPr>
        <w:t>三、會議開始</w:t>
      </w:r>
    </w:p>
    <w:p w14:paraId="25434728" w14:textId="77777777" w:rsidR="001C1C81" w:rsidRDefault="007A07A9">
      <w:pPr>
        <w:pStyle w:val="a3"/>
        <w:spacing w:before="122" w:line="232" w:lineRule="auto"/>
        <w:ind w:left="433" w:right="431" w:firstLine="488"/>
        <w:jc w:val="both"/>
        <w:rPr>
          <w:lang w:eastAsia="zh-TW"/>
        </w:rPr>
      </w:pPr>
      <w:r>
        <w:rPr>
          <w:color w:val="231F20"/>
          <w:lang w:eastAsia="zh-TW"/>
        </w:rPr>
        <w:t>會議開始時，應念呼求聖神的短誦和經文。聖神是聖寵、生命和聖愛的根源，我們喜歡以聖母為傳達聖寵、生命和聖愛的管道。</w:t>
      </w:r>
    </w:p>
    <w:p w14:paraId="210D8C85" w14:textId="77777777" w:rsidR="001C1C81" w:rsidRDefault="001C1C81">
      <w:pPr>
        <w:pStyle w:val="a3"/>
        <w:spacing w:before="9"/>
        <w:rPr>
          <w:lang w:eastAsia="zh-TW"/>
        </w:rPr>
      </w:pPr>
    </w:p>
    <w:p w14:paraId="1FD48CA1" w14:textId="77777777" w:rsidR="001C1C81" w:rsidRDefault="007A07A9">
      <w:pPr>
        <w:pStyle w:val="a3"/>
        <w:spacing w:line="271" w:lineRule="auto"/>
        <w:ind w:left="432" w:right="431" w:firstLine="489"/>
        <w:jc w:val="both"/>
        <w:rPr>
          <w:rFonts w:ascii="標楷體" w:eastAsia="標楷體"/>
          <w:lang w:eastAsia="zh-TW"/>
        </w:rPr>
      </w:pPr>
      <w:r>
        <w:rPr>
          <w:rFonts w:ascii="標楷體" w:eastAsia="標楷體" w:hint="eastAsia"/>
          <w:color w:val="231F20"/>
          <w:lang w:eastAsia="zh-TW"/>
        </w:rPr>
        <w:t>「從聖母懷孕天主子的時刻開始，可說聖母對聖神在世上所進行的每一件事，都有了某種權力和管轄權；因此， 沒有一個受造物，不經過聖母，而能在天主那裡得到恩寵的，   聖神的一切恩賜、德能和聖寵，都由聖母支配，在她喜歡的時候，按她喜歡的分量和方式，分施給她喜歡的人。」（聖伯納定</w:t>
      </w:r>
      <w:r>
        <w:rPr>
          <w:rFonts w:ascii="Times New Roman" w:eastAsia="Times New Roman"/>
          <w:color w:val="231F20"/>
          <w:lang w:eastAsia="zh-TW"/>
        </w:rPr>
        <w:t>St. Bernardine</w:t>
      </w:r>
      <w:r>
        <w:rPr>
          <w:rFonts w:ascii="標楷體" w:eastAsia="標楷體" w:hint="eastAsia"/>
          <w:color w:val="231F20"/>
          <w:lang w:eastAsia="zh-TW"/>
        </w:rPr>
        <w:t>；耶誕節講道）</w:t>
      </w:r>
    </w:p>
    <w:p w14:paraId="3823CCD0" w14:textId="77777777" w:rsidR="001C1C81" w:rsidRDefault="007A07A9">
      <w:pPr>
        <w:pStyle w:val="a3"/>
        <w:spacing w:before="4" w:line="271" w:lineRule="auto"/>
        <w:ind w:left="431" w:right="431" w:firstLine="490"/>
        <w:jc w:val="both"/>
        <w:rPr>
          <w:rFonts w:ascii="標楷體" w:eastAsia="標楷體" w:hAnsi="標楷體"/>
          <w:lang w:eastAsia="zh-TW"/>
        </w:rPr>
      </w:pPr>
      <w:r>
        <w:rPr>
          <w:rFonts w:ascii="標楷體" w:eastAsia="標楷體" w:hAnsi="標楷體" w:hint="eastAsia"/>
          <w:color w:val="231F20"/>
          <w:lang w:eastAsia="zh-TW"/>
        </w:rPr>
        <w:t>「註：以上引用的話，在聖大雅伯爾的著作中，也找到差不多同樣的字句（聖母聖經，艾斯德爾傳──卷一）。聖大雅伯爾早聖伯納定二百年在世。」</w:t>
      </w:r>
    </w:p>
    <w:p w14:paraId="5075169C" w14:textId="77777777" w:rsidR="001C1C81" w:rsidRDefault="001C1C81">
      <w:pPr>
        <w:pStyle w:val="a3"/>
        <w:spacing w:before="12"/>
        <w:rPr>
          <w:rFonts w:ascii="標楷體"/>
          <w:sz w:val="17"/>
          <w:lang w:eastAsia="zh-TW"/>
        </w:rPr>
      </w:pPr>
    </w:p>
    <w:p w14:paraId="36F150B7" w14:textId="77777777" w:rsidR="001C1C81" w:rsidRDefault="007A07A9">
      <w:pPr>
        <w:pStyle w:val="210"/>
        <w:spacing w:before="1"/>
        <w:rPr>
          <w:lang w:eastAsia="zh-TW"/>
        </w:rPr>
      </w:pPr>
      <w:bookmarkStart w:id="50" w:name="_TOC_250159"/>
      <w:bookmarkEnd w:id="50"/>
      <w:r>
        <w:rPr>
          <w:color w:val="231F20"/>
          <w:lang w:eastAsia="zh-TW"/>
        </w:rPr>
        <w:t>四、誦念玫瑰經五端</w:t>
      </w:r>
    </w:p>
    <w:p w14:paraId="62B2417D" w14:textId="77777777" w:rsidR="001C1C81" w:rsidRDefault="007A07A9">
      <w:pPr>
        <w:pStyle w:val="a3"/>
        <w:spacing w:before="121" w:line="232" w:lineRule="auto"/>
        <w:ind w:left="431" w:right="434" w:firstLine="490"/>
        <w:jc w:val="both"/>
        <w:rPr>
          <w:lang w:eastAsia="zh-TW"/>
        </w:rPr>
      </w:pPr>
      <w:r>
        <w:rPr>
          <w:color w:val="231F20"/>
          <w:lang w:eastAsia="zh-TW"/>
        </w:rPr>
        <w:t>五端玫瑰經，應由指導神師領念第一、三、五端，其餘二、四兩端，由團員們領念；每個團員都應出聲誦念，不可</w:t>
      </w:r>
    </w:p>
    <w:p w14:paraId="6B873D6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E4BDFA7" w14:textId="77777777" w:rsidR="001C1C81" w:rsidRDefault="001C1C81">
      <w:pPr>
        <w:pStyle w:val="a3"/>
        <w:rPr>
          <w:sz w:val="20"/>
          <w:lang w:eastAsia="zh-TW"/>
        </w:rPr>
      </w:pPr>
    </w:p>
    <w:p w14:paraId="7FCFE2E7" w14:textId="77777777" w:rsidR="001C1C81" w:rsidRDefault="001C1C81">
      <w:pPr>
        <w:pStyle w:val="a3"/>
        <w:spacing w:before="15"/>
        <w:rPr>
          <w:sz w:val="10"/>
          <w:lang w:eastAsia="zh-TW"/>
        </w:rPr>
      </w:pPr>
    </w:p>
    <w:p w14:paraId="6540C4EE"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第十八章 支團開會程序 </w:t>
      </w:r>
      <w:r>
        <w:rPr>
          <w:rFonts w:ascii="華康儷細黑(P)" w:eastAsia="華康儷細黑(P)" w:hint="eastAsia"/>
          <w:color w:val="231F20"/>
          <w:sz w:val="20"/>
          <w:lang w:eastAsia="zh-TW"/>
        </w:rPr>
        <w:t>125</w:t>
      </w:r>
    </w:p>
    <w:p w14:paraId="00CFD8F9" w14:textId="77777777" w:rsidR="001C1C81" w:rsidRDefault="001C1C81">
      <w:pPr>
        <w:pStyle w:val="a3"/>
        <w:spacing w:before="3"/>
        <w:rPr>
          <w:rFonts w:ascii="華康儷細黑(P)"/>
          <w:sz w:val="23"/>
          <w:lang w:eastAsia="zh-TW"/>
        </w:rPr>
      </w:pPr>
    </w:p>
    <w:p w14:paraId="40C37B42" w14:textId="77777777" w:rsidR="001C1C81" w:rsidRDefault="007A07A9">
      <w:pPr>
        <w:pStyle w:val="a3"/>
        <w:spacing w:before="37" w:line="232" w:lineRule="auto"/>
        <w:ind w:left="432" w:right="433" w:firstLine="1"/>
        <w:rPr>
          <w:lang w:eastAsia="zh-TW"/>
        </w:rPr>
      </w:pPr>
      <w:r>
        <w:rPr>
          <w:color w:val="231F20"/>
          <w:lang w:eastAsia="zh-TW"/>
        </w:rPr>
        <w:t>默念。在聖母像前念經，要莊重恭敬，如同真的面對這位和藹可親的人一樣。</w:t>
      </w:r>
    </w:p>
    <w:p w14:paraId="265C72AA" w14:textId="77777777" w:rsidR="001C1C81" w:rsidRDefault="007A07A9">
      <w:pPr>
        <w:pStyle w:val="a3"/>
        <w:spacing w:before="4" w:line="232" w:lineRule="auto"/>
        <w:ind w:left="432" w:right="432" w:firstLine="488"/>
        <w:jc w:val="both"/>
        <w:rPr>
          <w:lang w:eastAsia="zh-TW"/>
        </w:rPr>
      </w:pPr>
      <w:r>
        <w:rPr>
          <w:color w:val="231F20"/>
          <w:lang w:eastAsia="zh-TW"/>
        </w:rPr>
        <w:t>在念聖母經時，前半段尚未念完，不可接念後半段； 耶穌的聖名應恭敬地念出來。無論出於規則或是由於勸告， 玫瑰經是團員生活中的重點；每位團員應加入聖母玫瑰會。</w:t>
      </w:r>
    </w:p>
    <w:p w14:paraId="43A7A0F9" w14:textId="77777777" w:rsidR="001C1C81" w:rsidRDefault="007A07A9">
      <w:pPr>
        <w:pStyle w:val="a3"/>
        <w:spacing w:line="396" w:lineRule="exact"/>
        <w:ind w:left="430"/>
        <w:rPr>
          <w:lang w:eastAsia="zh-TW"/>
        </w:rPr>
      </w:pPr>
      <w:r>
        <w:rPr>
          <w:color w:val="231F20"/>
          <w:lang w:eastAsia="zh-TW"/>
        </w:rPr>
        <w:t>（見附錄七）</w:t>
      </w:r>
    </w:p>
    <w:p w14:paraId="10D759A9" w14:textId="77777777" w:rsidR="001C1C81" w:rsidRDefault="007A07A9">
      <w:pPr>
        <w:pStyle w:val="a3"/>
        <w:spacing w:before="2" w:line="232" w:lineRule="auto"/>
        <w:ind w:left="431" w:right="431" w:firstLine="486"/>
        <w:jc w:val="both"/>
        <w:rPr>
          <w:lang w:eastAsia="zh-TW"/>
        </w:rPr>
      </w:pPr>
      <w:r>
        <w:rPr>
          <w:color w:val="231F20"/>
          <w:lang w:eastAsia="zh-TW"/>
        </w:rPr>
        <w:t>教宗保祿六世再三叮嚀，我們必須保持誦念玫瑰經。玫瑰經是完美的祈禱。它的內容是根據聖經的，是全部救恩史的綱要，且能把聖母在救恩史中所擔任的各種角色都表露出來。</w:t>
      </w:r>
    </w:p>
    <w:p w14:paraId="30975CC5" w14:textId="77777777" w:rsidR="001C1C81" w:rsidRDefault="001C1C81">
      <w:pPr>
        <w:pStyle w:val="a3"/>
        <w:spacing w:before="11"/>
        <w:rPr>
          <w:lang w:eastAsia="zh-TW"/>
        </w:rPr>
      </w:pPr>
    </w:p>
    <w:p w14:paraId="39CECA22" w14:textId="77777777" w:rsidR="001C1C81" w:rsidRDefault="007A07A9">
      <w:pPr>
        <w:pStyle w:val="a3"/>
        <w:spacing w:line="271" w:lineRule="auto"/>
        <w:ind w:left="430" w:right="434" w:firstLine="492"/>
        <w:jc w:val="both"/>
        <w:rPr>
          <w:rFonts w:ascii="標楷體" w:eastAsia="標楷體"/>
          <w:lang w:eastAsia="zh-TW"/>
        </w:rPr>
      </w:pPr>
      <w:r>
        <w:rPr>
          <w:rFonts w:ascii="標楷體" w:eastAsia="標楷體" w:hint="eastAsia"/>
          <w:color w:val="231F20"/>
          <w:lang w:eastAsia="zh-TW"/>
        </w:rPr>
        <w:t>「在各種不同的祈禱中，沒有比玫瑰經更好的。玫瑰經包括著對聖母應有的一切敬禮。它是救治我們毛病的良藥， 是我們獲得降福的來源。」（教宗良十三世）</w:t>
      </w:r>
    </w:p>
    <w:p w14:paraId="4D2D48A7" w14:textId="77777777" w:rsidR="001C1C81" w:rsidRDefault="007A07A9">
      <w:pPr>
        <w:pStyle w:val="a3"/>
        <w:spacing w:before="116" w:line="271" w:lineRule="auto"/>
        <w:ind w:left="425" w:right="438" w:firstLine="492"/>
        <w:jc w:val="both"/>
        <w:rPr>
          <w:rFonts w:ascii="標楷體" w:eastAsia="標楷體"/>
          <w:lang w:eastAsia="zh-TW"/>
        </w:rPr>
      </w:pPr>
      <w:r>
        <w:rPr>
          <w:rFonts w:ascii="標楷體" w:eastAsia="標楷體" w:hint="eastAsia"/>
          <w:color w:val="231F20"/>
          <w:lang w:eastAsia="zh-TW"/>
        </w:rPr>
        <w:t>「在所有的經文中，玫瑰經是最美最富有聖寵的；是聖母最喜歡的。所以你們愛好玫瑰經吧！天天熱心地念吧！這是我給你們留下的遺囑，以便你們念玫瑰經時記得我。」</w:t>
      </w:r>
    </w:p>
    <w:p w14:paraId="5D490163" w14:textId="77777777" w:rsidR="001C1C81" w:rsidRDefault="007A07A9">
      <w:pPr>
        <w:pStyle w:val="a3"/>
        <w:spacing w:before="2"/>
        <w:ind w:left="4242"/>
        <w:rPr>
          <w:rFonts w:ascii="標楷體" w:eastAsia="標楷體"/>
          <w:lang w:eastAsia="zh-TW"/>
        </w:rPr>
      </w:pPr>
      <w:r>
        <w:rPr>
          <w:rFonts w:ascii="標楷體" w:eastAsia="標楷體" w:hint="eastAsia"/>
          <w:color w:val="231F20"/>
          <w:lang w:eastAsia="zh-TW"/>
        </w:rPr>
        <w:t>（聖碧岳</w:t>
      </w:r>
      <w:r>
        <w:rPr>
          <w:rFonts w:ascii="Times New Roman" w:eastAsia="Times New Roman"/>
          <w:color w:val="231F20"/>
          <w:lang w:eastAsia="zh-TW"/>
        </w:rPr>
        <w:t>(</w:t>
      </w:r>
      <w:r>
        <w:rPr>
          <w:rFonts w:ascii="標楷體" w:eastAsia="標楷體" w:hint="eastAsia"/>
          <w:color w:val="231F20"/>
          <w:lang w:eastAsia="zh-TW"/>
        </w:rPr>
        <w:t>庇護</w:t>
      </w:r>
      <w:r>
        <w:rPr>
          <w:rFonts w:ascii="Times New Roman" w:eastAsia="Times New Roman"/>
          <w:color w:val="231F20"/>
          <w:lang w:eastAsia="zh-TW"/>
        </w:rPr>
        <w:t>)</w:t>
      </w:r>
      <w:r>
        <w:rPr>
          <w:rFonts w:ascii="標楷體" w:eastAsia="標楷體" w:hint="eastAsia"/>
          <w:color w:val="231F20"/>
          <w:lang w:eastAsia="zh-TW"/>
        </w:rPr>
        <w:t>第十世）</w:t>
      </w:r>
    </w:p>
    <w:p w14:paraId="54C7212F" w14:textId="77777777" w:rsidR="001C1C81" w:rsidRDefault="007A07A9">
      <w:pPr>
        <w:pStyle w:val="a3"/>
        <w:spacing w:before="158"/>
        <w:ind w:left="913"/>
        <w:rPr>
          <w:rFonts w:ascii="標楷體" w:eastAsia="標楷體"/>
          <w:lang w:eastAsia="zh-TW"/>
        </w:rPr>
      </w:pPr>
      <w:r>
        <w:rPr>
          <w:rFonts w:ascii="標楷體" w:eastAsia="標楷體" w:hint="eastAsia"/>
          <w:color w:val="231F20"/>
          <w:lang w:eastAsia="zh-TW"/>
        </w:rPr>
        <w:t>「教友們的第一本書是聖經，而玫瑰經是聖經的縮寫。」</w:t>
      </w:r>
    </w:p>
    <w:p w14:paraId="7650E954" w14:textId="77777777" w:rsidR="001C1C81" w:rsidRDefault="007A07A9">
      <w:pPr>
        <w:pStyle w:val="a3"/>
        <w:spacing w:before="44"/>
        <w:ind w:left="4498"/>
        <w:rPr>
          <w:rFonts w:ascii="標楷體" w:eastAsia="標楷體"/>
          <w:lang w:eastAsia="zh-TW"/>
        </w:rPr>
      </w:pPr>
      <w:r>
        <w:rPr>
          <w:rFonts w:ascii="標楷體" w:eastAsia="標楷體" w:hint="eastAsia"/>
          <w:color w:val="231F20"/>
          <w:lang w:eastAsia="zh-TW"/>
        </w:rPr>
        <w:t>（拉高德</w:t>
      </w:r>
      <w:proofErr w:type="spellStart"/>
      <w:r>
        <w:rPr>
          <w:rFonts w:ascii="Times New Roman" w:eastAsia="Times New Roman"/>
          <w:color w:val="231F20"/>
          <w:lang w:eastAsia="zh-TW"/>
        </w:rPr>
        <w:t>Lacosdaire</w:t>
      </w:r>
      <w:proofErr w:type="spellEnd"/>
      <w:r>
        <w:rPr>
          <w:rFonts w:ascii="標楷體" w:eastAsia="標楷體" w:hint="eastAsia"/>
          <w:color w:val="231F20"/>
          <w:lang w:eastAsia="zh-TW"/>
        </w:rPr>
        <w:t>）</w:t>
      </w:r>
    </w:p>
    <w:p w14:paraId="191432E1" w14:textId="77777777" w:rsidR="001C1C81" w:rsidRDefault="007A07A9">
      <w:pPr>
        <w:pStyle w:val="a3"/>
        <w:spacing w:before="158" w:line="271" w:lineRule="auto"/>
        <w:ind w:left="434" w:right="431" w:firstLine="478"/>
        <w:jc w:val="both"/>
        <w:rPr>
          <w:rFonts w:ascii="標楷體" w:eastAsia="標楷體"/>
          <w:lang w:eastAsia="zh-TW"/>
        </w:rPr>
      </w:pPr>
      <w:r>
        <w:rPr>
          <w:rFonts w:ascii="標楷體" w:eastAsia="標楷體" w:hint="eastAsia"/>
          <w:color w:val="231F20"/>
          <w:lang w:eastAsia="zh-TW"/>
        </w:rPr>
        <w:t>「如果這許多的經文只形成一個祈禱，那麼許多人的祈禱，天主不會不俯聽的。」</w:t>
      </w:r>
    </w:p>
    <w:p w14:paraId="36F0A2DA" w14:textId="77777777" w:rsidR="001C1C81" w:rsidRDefault="007A07A9">
      <w:pPr>
        <w:pStyle w:val="a3"/>
        <w:spacing w:before="1"/>
        <w:ind w:left="2980"/>
        <w:rPr>
          <w:rFonts w:ascii="標楷體" w:eastAsia="標楷體"/>
          <w:lang w:eastAsia="zh-TW"/>
        </w:rPr>
      </w:pPr>
      <w:r>
        <w:rPr>
          <w:rFonts w:ascii="標楷體" w:eastAsia="標楷體" w:hint="eastAsia"/>
          <w:color w:val="231F20"/>
          <w:lang w:eastAsia="zh-TW"/>
        </w:rPr>
        <w:t>（聖多瑪斯：註瑪竇福音第十八章）</w:t>
      </w:r>
    </w:p>
    <w:p w14:paraId="48A4591D"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63FB9828" w14:textId="77777777" w:rsidR="001C1C81" w:rsidRDefault="001C1C81">
      <w:pPr>
        <w:pStyle w:val="a3"/>
        <w:rPr>
          <w:rFonts w:ascii="標楷體"/>
          <w:sz w:val="20"/>
          <w:lang w:eastAsia="zh-TW"/>
        </w:rPr>
      </w:pPr>
    </w:p>
    <w:p w14:paraId="46092294" w14:textId="77777777" w:rsidR="001C1C81" w:rsidRDefault="001C1C81">
      <w:pPr>
        <w:pStyle w:val="a3"/>
        <w:spacing w:before="3"/>
        <w:rPr>
          <w:rFonts w:ascii="標楷體"/>
          <w:sz w:val="17"/>
          <w:lang w:eastAsia="zh-TW"/>
        </w:rPr>
      </w:pPr>
    </w:p>
    <w:p w14:paraId="67805EC1"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126 聖母軍手冊</w:t>
      </w:r>
    </w:p>
    <w:p w14:paraId="42C00DE5" w14:textId="77777777" w:rsidR="001C1C81" w:rsidRDefault="001C1C81">
      <w:pPr>
        <w:pStyle w:val="a3"/>
        <w:spacing w:before="15"/>
        <w:rPr>
          <w:rFonts w:ascii="華康儷細黑(P)"/>
          <w:sz w:val="20"/>
          <w:lang w:eastAsia="zh-TW"/>
        </w:rPr>
      </w:pPr>
    </w:p>
    <w:p w14:paraId="5CE1E6BA" w14:textId="77777777" w:rsidR="001C1C81" w:rsidRDefault="007A07A9">
      <w:pPr>
        <w:pStyle w:val="210"/>
        <w:rPr>
          <w:lang w:eastAsia="zh-TW"/>
        </w:rPr>
      </w:pPr>
      <w:bookmarkStart w:id="51" w:name="_TOC_250158"/>
      <w:bookmarkEnd w:id="51"/>
      <w:r>
        <w:rPr>
          <w:color w:val="231F20"/>
          <w:lang w:eastAsia="zh-TW"/>
        </w:rPr>
        <w:t>五、讀聖書</w:t>
      </w:r>
    </w:p>
    <w:p w14:paraId="615D53EC" w14:textId="77777777" w:rsidR="001C1C81" w:rsidRDefault="007A07A9">
      <w:pPr>
        <w:pStyle w:val="a3"/>
        <w:spacing w:before="122" w:line="232" w:lineRule="auto"/>
        <w:ind w:left="428" w:right="434" w:firstLine="493"/>
        <w:jc w:val="both"/>
        <w:rPr>
          <w:lang w:eastAsia="zh-TW"/>
        </w:rPr>
      </w:pPr>
      <w:r>
        <w:rPr>
          <w:color w:val="231F20"/>
          <w:lang w:eastAsia="zh-TW"/>
        </w:rPr>
        <w:t>玫瑰經念完後，立即由指導神師讀聖書（指導神師不在時，由團長讀），時間約為五分鐘。可隨意選擇聖書資料， 但至少在支團初成立的幾年，聖書選用聖母軍手冊，以便團員熟悉手冊內容，以及激勵團員認真研究手冊。</w:t>
      </w:r>
    </w:p>
    <w:p w14:paraId="54696338" w14:textId="77777777" w:rsidR="001C1C81" w:rsidRDefault="007A07A9">
      <w:pPr>
        <w:pStyle w:val="a3"/>
        <w:spacing w:line="403" w:lineRule="exact"/>
        <w:ind w:left="915"/>
        <w:rPr>
          <w:lang w:eastAsia="zh-TW"/>
        </w:rPr>
      </w:pPr>
      <w:r>
        <w:rPr>
          <w:color w:val="231F20"/>
          <w:lang w:eastAsia="zh-TW"/>
        </w:rPr>
        <w:t>讀完聖書後，聖母軍的習慣是，團員一起劃十字聖號。</w:t>
      </w:r>
    </w:p>
    <w:p w14:paraId="6A10370E" w14:textId="77777777" w:rsidR="001C1C81" w:rsidRDefault="001C1C81">
      <w:pPr>
        <w:pStyle w:val="a3"/>
        <w:spacing w:before="1"/>
        <w:rPr>
          <w:lang w:eastAsia="zh-TW"/>
        </w:rPr>
      </w:pPr>
    </w:p>
    <w:p w14:paraId="0B1CFA84" w14:textId="77777777" w:rsidR="001C1C81" w:rsidRDefault="007A07A9">
      <w:pPr>
        <w:pStyle w:val="a3"/>
        <w:spacing w:before="1" w:line="271" w:lineRule="auto"/>
        <w:ind w:left="416" w:right="441" w:firstLine="499"/>
        <w:jc w:val="both"/>
        <w:rPr>
          <w:rFonts w:ascii="標楷體" w:eastAsia="標楷體"/>
          <w:lang w:eastAsia="zh-TW"/>
        </w:rPr>
      </w:pPr>
      <w:r>
        <w:rPr>
          <w:rFonts w:ascii="標楷體" w:eastAsia="標楷體" w:hint="eastAsia"/>
          <w:color w:val="231F20"/>
          <w:lang w:eastAsia="zh-TW"/>
        </w:rPr>
        <w:t>「無疑的，聖母值得稱為有福，因她真正成了耶穌肉體的母親（『懷你的胎和你所吸吮的乳房是有福的』），尤其是因她在天神報喜時，已經接受了天主的話，因為她信、她服從天主，並把天主的聖言默存在心中，反覆思索。（參閱路一</w:t>
      </w:r>
      <w:r>
        <w:rPr>
          <w:rFonts w:ascii="Times New Roman" w:eastAsia="Times New Roman"/>
          <w:color w:val="231F20"/>
          <w:lang w:eastAsia="zh-TW"/>
        </w:rPr>
        <w:t>38, 45</w:t>
      </w:r>
      <w:r>
        <w:rPr>
          <w:rFonts w:ascii="標楷體" w:eastAsia="標楷體" w:hint="eastAsia"/>
          <w:color w:val="231F20"/>
          <w:lang w:eastAsia="zh-TW"/>
        </w:rPr>
        <w:t>；二</w:t>
      </w:r>
      <w:r>
        <w:rPr>
          <w:rFonts w:ascii="Times New Roman" w:eastAsia="Times New Roman"/>
          <w:color w:val="231F20"/>
          <w:lang w:eastAsia="zh-TW"/>
        </w:rPr>
        <w:t>19, 51</w:t>
      </w:r>
      <w:r>
        <w:rPr>
          <w:rFonts w:ascii="標楷體" w:eastAsia="標楷體" w:hint="eastAsia"/>
          <w:color w:val="231F20"/>
          <w:lang w:eastAsia="zh-TW"/>
        </w:rPr>
        <w:t>），以及用她全部的生活完成天主的聖言。因此我們可以說，耶穌所宣告的有福，與此不知名的婦人所說的有福並不相背，雖然外表如此，反而與童貞聖母本人的有福相符，她只是稱自己是『主的婢女』。」</w:t>
      </w:r>
    </w:p>
    <w:p w14:paraId="71C3590A" w14:textId="77777777" w:rsidR="001C1C81" w:rsidRDefault="007A07A9">
      <w:pPr>
        <w:pStyle w:val="a3"/>
        <w:spacing w:before="5"/>
        <w:ind w:left="2488"/>
        <w:rPr>
          <w:rFonts w:ascii="標楷體" w:eastAsia="標楷體"/>
          <w:lang w:eastAsia="zh-TW"/>
        </w:rPr>
      </w:pPr>
      <w:r>
        <w:rPr>
          <w:rFonts w:ascii="標楷體" w:eastAsia="標楷體" w:hint="eastAsia"/>
          <w:color w:val="231F20"/>
          <w:lang w:eastAsia="zh-TW"/>
        </w:rPr>
        <w:t>（教宗若望保祿二世論救主之母通諭</w:t>
      </w:r>
      <w:r>
        <w:rPr>
          <w:rFonts w:ascii="Times New Roman" w:eastAsia="Times New Roman"/>
          <w:color w:val="231F20"/>
          <w:lang w:eastAsia="zh-TW"/>
        </w:rPr>
        <w:t>20</w:t>
      </w:r>
      <w:r>
        <w:rPr>
          <w:rFonts w:ascii="標楷體" w:eastAsia="標楷體" w:hint="eastAsia"/>
          <w:color w:val="231F20"/>
          <w:lang w:eastAsia="zh-TW"/>
        </w:rPr>
        <w:t>）</w:t>
      </w:r>
    </w:p>
    <w:p w14:paraId="6E3BD296" w14:textId="77777777" w:rsidR="001C1C81" w:rsidRDefault="001C1C81">
      <w:pPr>
        <w:pStyle w:val="a3"/>
        <w:spacing w:before="13"/>
        <w:rPr>
          <w:rFonts w:ascii="標楷體"/>
          <w:sz w:val="20"/>
          <w:lang w:eastAsia="zh-TW"/>
        </w:rPr>
      </w:pPr>
    </w:p>
    <w:p w14:paraId="080AAB5F" w14:textId="77777777" w:rsidR="001C1C81" w:rsidRDefault="007A07A9">
      <w:pPr>
        <w:pStyle w:val="210"/>
        <w:rPr>
          <w:lang w:eastAsia="zh-TW"/>
        </w:rPr>
      </w:pPr>
      <w:bookmarkStart w:id="52" w:name="_TOC_250157"/>
      <w:bookmarkEnd w:id="52"/>
      <w:r>
        <w:rPr>
          <w:color w:val="231F20"/>
          <w:lang w:eastAsia="zh-TW"/>
        </w:rPr>
        <w:t>六、宣讀上次會議紀錄</w:t>
      </w:r>
    </w:p>
    <w:p w14:paraId="1C5D1E20" w14:textId="77777777" w:rsidR="001C1C81" w:rsidRDefault="007A07A9">
      <w:pPr>
        <w:pStyle w:val="a3"/>
        <w:spacing w:before="121" w:line="232" w:lineRule="auto"/>
        <w:ind w:left="431" w:right="432" w:firstLine="490"/>
        <w:jc w:val="both"/>
        <w:rPr>
          <w:lang w:eastAsia="zh-TW"/>
        </w:rPr>
      </w:pPr>
      <w:r>
        <w:rPr>
          <w:color w:val="231F20"/>
          <w:lang w:eastAsia="zh-TW"/>
        </w:rPr>
        <w:t>讀完上次會議紀錄，如果團員對會議紀錄無異議，團長便可在會議紀錄上簽名，紀錄應長短適中，並要標明每次會議的次數。</w:t>
      </w:r>
    </w:p>
    <w:p w14:paraId="3B597775" w14:textId="77777777" w:rsidR="001C1C81" w:rsidRDefault="007A07A9">
      <w:pPr>
        <w:pStyle w:val="a3"/>
        <w:spacing w:before="5" w:line="232" w:lineRule="auto"/>
        <w:ind w:left="427" w:right="435" w:firstLine="493"/>
        <w:jc w:val="both"/>
        <w:rPr>
          <w:lang w:eastAsia="zh-TW"/>
        </w:rPr>
      </w:pPr>
      <w:r>
        <w:rPr>
          <w:color w:val="231F20"/>
          <w:lang w:eastAsia="zh-TW"/>
        </w:rPr>
        <w:t>會議紀錄的重要，在秘書職務項下說明（第三十四章第四節）。會議紀錄是開會事務中第一個項目，佔會議的重要地位。它的品質和宣讀時的態度，或好或壞，都可影響其他項目的好壞。</w:t>
      </w:r>
    </w:p>
    <w:p w14:paraId="7248A86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8727780" w14:textId="77777777" w:rsidR="001C1C81" w:rsidRDefault="001C1C81">
      <w:pPr>
        <w:pStyle w:val="a3"/>
        <w:rPr>
          <w:sz w:val="20"/>
          <w:lang w:eastAsia="zh-TW"/>
        </w:rPr>
      </w:pPr>
    </w:p>
    <w:p w14:paraId="0A5F46F0" w14:textId="77777777" w:rsidR="001C1C81" w:rsidRDefault="001C1C81">
      <w:pPr>
        <w:pStyle w:val="a3"/>
        <w:spacing w:before="15"/>
        <w:rPr>
          <w:sz w:val="10"/>
          <w:lang w:eastAsia="zh-TW"/>
        </w:rPr>
      </w:pPr>
    </w:p>
    <w:p w14:paraId="04312C13"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第十八章 支團開會程序 </w:t>
      </w:r>
      <w:r>
        <w:rPr>
          <w:rFonts w:ascii="華康儷細黑(P)" w:eastAsia="華康儷細黑(P)" w:hint="eastAsia"/>
          <w:color w:val="231F20"/>
          <w:sz w:val="20"/>
          <w:lang w:eastAsia="zh-TW"/>
        </w:rPr>
        <w:t>127</w:t>
      </w:r>
    </w:p>
    <w:p w14:paraId="6D7481EF" w14:textId="77777777" w:rsidR="001C1C81" w:rsidRDefault="001C1C81">
      <w:pPr>
        <w:pStyle w:val="a3"/>
        <w:spacing w:before="3"/>
        <w:rPr>
          <w:rFonts w:ascii="華康儷細黑(P)"/>
          <w:sz w:val="23"/>
          <w:lang w:eastAsia="zh-TW"/>
        </w:rPr>
      </w:pPr>
    </w:p>
    <w:p w14:paraId="29A98E09" w14:textId="77777777" w:rsidR="001C1C81" w:rsidRDefault="007A07A9">
      <w:pPr>
        <w:pStyle w:val="a3"/>
        <w:spacing w:before="37" w:line="232" w:lineRule="auto"/>
        <w:ind w:left="431" w:right="433" w:firstLine="490"/>
        <w:jc w:val="both"/>
        <w:rPr>
          <w:lang w:eastAsia="zh-TW"/>
        </w:rPr>
      </w:pPr>
      <w:r>
        <w:rPr>
          <w:color w:val="231F20"/>
          <w:lang w:eastAsia="zh-TW"/>
        </w:rPr>
        <w:t>紀錄的好壞，猶如榜樣的好壞。好的紀錄而讀得不好， 等於壞的紀錄。這對團員的警覺性及工作報告有莫大的影響，會議開得好壞，全看紀錄的表現；工作的好壞，又看會議的情形。</w:t>
      </w:r>
    </w:p>
    <w:p w14:paraId="68BAAB6F" w14:textId="77777777" w:rsidR="001C1C81" w:rsidRDefault="007A07A9">
      <w:pPr>
        <w:pStyle w:val="a3"/>
        <w:spacing w:before="7" w:line="232" w:lineRule="auto"/>
        <w:ind w:left="428" w:right="437" w:firstLine="490"/>
        <w:jc w:val="both"/>
        <w:rPr>
          <w:lang w:eastAsia="zh-TW"/>
        </w:rPr>
      </w:pPr>
      <w:r>
        <w:rPr>
          <w:color w:val="231F20"/>
          <w:lang w:eastAsia="zh-TW"/>
        </w:rPr>
        <w:t>所以，秘書在預備紀錄的工作中，要考慮以上幾點；支團為了自己會議的效率，應密切注意這方面。</w:t>
      </w:r>
    </w:p>
    <w:p w14:paraId="5C4FBC0E" w14:textId="77777777" w:rsidR="001C1C81" w:rsidRDefault="001C1C81">
      <w:pPr>
        <w:pStyle w:val="a3"/>
        <w:spacing w:before="12"/>
        <w:rPr>
          <w:sz w:val="17"/>
          <w:lang w:eastAsia="zh-TW"/>
        </w:rPr>
      </w:pPr>
    </w:p>
    <w:p w14:paraId="79EE5327" w14:textId="77777777" w:rsidR="001C1C81" w:rsidRDefault="007A07A9">
      <w:pPr>
        <w:pStyle w:val="a3"/>
        <w:spacing w:line="271" w:lineRule="auto"/>
        <w:ind w:left="420" w:right="440" w:firstLine="495"/>
        <w:jc w:val="both"/>
        <w:rPr>
          <w:rFonts w:ascii="標楷體" w:eastAsia="標楷體"/>
          <w:lang w:eastAsia="zh-TW"/>
        </w:rPr>
      </w:pPr>
      <w:r>
        <w:rPr>
          <w:rFonts w:ascii="標楷體" w:eastAsia="標楷體" w:hint="eastAsia"/>
          <w:color w:val="231F20"/>
          <w:lang w:eastAsia="zh-TW"/>
        </w:rPr>
        <w:t>「如果在這些事上應驗了耶穌說的那句話：『世俗之子比光明之子更聰明』（參閱路十六</w:t>
      </w:r>
      <w:r>
        <w:rPr>
          <w:rFonts w:ascii="Times New Roman" w:eastAsia="Times New Roman"/>
          <w:color w:val="231F20"/>
          <w:lang w:eastAsia="zh-TW"/>
        </w:rPr>
        <w:t>8</w:t>
      </w:r>
      <w:r>
        <w:rPr>
          <w:rFonts w:ascii="標楷體" w:eastAsia="標楷體" w:hint="eastAsia"/>
          <w:color w:val="231F20"/>
          <w:lang w:eastAsia="zh-TW"/>
        </w:rPr>
        <w:t>），那真是可恥的事！我們可以觀察今世之子多麼用心照顧自己的事業；他們多麼勤於衡量自己的收支；多麼小心結算賬目；受了損失，是多麼沮喪，又多麼急切地激勵自己去彌補損失。」</w:t>
      </w:r>
    </w:p>
    <w:p w14:paraId="46F8F8DA" w14:textId="77777777" w:rsidR="001C1C81" w:rsidRDefault="007A07A9">
      <w:pPr>
        <w:pStyle w:val="a3"/>
        <w:spacing w:before="3"/>
        <w:ind w:left="4236"/>
        <w:rPr>
          <w:rFonts w:ascii="標楷體" w:eastAsia="標楷體"/>
          <w:lang w:eastAsia="zh-TW"/>
        </w:rPr>
      </w:pPr>
      <w:r>
        <w:rPr>
          <w:rFonts w:ascii="標楷體" w:eastAsia="標楷體" w:hint="eastAsia"/>
          <w:color w:val="231F20"/>
          <w:lang w:eastAsia="zh-TW"/>
        </w:rPr>
        <w:t>（聖碧岳</w:t>
      </w:r>
      <w:r>
        <w:rPr>
          <w:rFonts w:ascii="Times New Roman" w:eastAsia="Times New Roman"/>
          <w:color w:val="231F20"/>
          <w:lang w:eastAsia="zh-TW"/>
        </w:rPr>
        <w:t>(</w:t>
      </w:r>
      <w:r>
        <w:rPr>
          <w:rFonts w:ascii="標楷體" w:eastAsia="標楷體" w:hint="eastAsia"/>
          <w:color w:val="231F20"/>
          <w:lang w:eastAsia="zh-TW"/>
        </w:rPr>
        <w:t>庇護</w:t>
      </w:r>
      <w:r>
        <w:rPr>
          <w:rFonts w:ascii="Times New Roman" w:eastAsia="Times New Roman"/>
          <w:color w:val="231F20"/>
          <w:lang w:eastAsia="zh-TW"/>
        </w:rPr>
        <w:t>)</w:t>
      </w:r>
      <w:r>
        <w:rPr>
          <w:rFonts w:ascii="標楷體" w:eastAsia="標楷體" w:hint="eastAsia"/>
          <w:color w:val="231F20"/>
          <w:lang w:eastAsia="zh-TW"/>
        </w:rPr>
        <w:t>第十世）</w:t>
      </w:r>
    </w:p>
    <w:p w14:paraId="586F9C6F" w14:textId="77777777" w:rsidR="001C1C81" w:rsidRDefault="001C1C81">
      <w:pPr>
        <w:pStyle w:val="a3"/>
        <w:spacing w:before="12"/>
        <w:rPr>
          <w:rFonts w:ascii="標楷體"/>
          <w:sz w:val="16"/>
          <w:lang w:eastAsia="zh-TW"/>
        </w:rPr>
      </w:pPr>
    </w:p>
    <w:p w14:paraId="4CD134FA" w14:textId="77777777" w:rsidR="001C1C81" w:rsidRDefault="007A07A9">
      <w:pPr>
        <w:pStyle w:val="210"/>
        <w:rPr>
          <w:lang w:eastAsia="zh-TW"/>
        </w:rPr>
      </w:pPr>
      <w:bookmarkStart w:id="53" w:name="_TOC_250156"/>
      <w:bookmarkEnd w:id="53"/>
      <w:r>
        <w:rPr>
          <w:color w:val="231F20"/>
          <w:lang w:eastAsia="zh-TW"/>
        </w:rPr>
        <w:t>七、經常訓辭</w:t>
      </w:r>
    </w:p>
    <w:p w14:paraId="10EA2ED1" w14:textId="77777777" w:rsidR="001C1C81" w:rsidRDefault="007A07A9">
      <w:pPr>
        <w:pStyle w:val="a3"/>
        <w:spacing w:before="121" w:line="232" w:lineRule="auto"/>
        <w:ind w:left="429" w:right="434" w:firstLine="492"/>
        <w:jc w:val="both"/>
        <w:rPr>
          <w:lang w:eastAsia="zh-TW"/>
        </w:rPr>
      </w:pPr>
      <w:r>
        <w:rPr>
          <w:color w:val="231F20"/>
          <w:lang w:eastAsia="zh-TW"/>
        </w:rPr>
        <w:t>經常訓辭應記載在工作表上（或寫在別的地方，為確切保證到了規定的時候，不致忘了它）。每月第一次開會時， 團長在會議紀錄簽名後，立刻宣讀。</w:t>
      </w:r>
    </w:p>
    <w:p w14:paraId="0312D328" w14:textId="77777777" w:rsidR="001C1C81" w:rsidRDefault="007A07A9">
      <w:pPr>
        <w:pStyle w:val="a3"/>
        <w:spacing w:before="190"/>
        <w:ind w:left="429"/>
        <w:rPr>
          <w:rFonts w:ascii="華康仿宋體W4" w:eastAsia="華康仿宋體W4"/>
          <w:lang w:eastAsia="zh-TW"/>
        </w:rPr>
      </w:pPr>
      <w:r>
        <w:rPr>
          <w:rFonts w:ascii="華康仿宋體W4" w:eastAsia="華康仿宋體W4" w:hint="eastAsia"/>
          <w:color w:val="231F20"/>
          <w:lang w:eastAsia="zh-TW"/>
        </w:rPr>
        <w:t>經常訓辭：</w:t>
      </w:r>
    </w:p>
    <w:p w14:paraId="043B6719" w14:textId="77777777" w:rsidR="001C1C81" w:rsidRDefault="007A07A9">
      <w:pPr>
        <w:pStyle w:val="a3"/>
        <w:spacing w:before="98"/>
        <w:ind w:left="917"/>
        <w:rPr>
          <w:lang w:eastAsia="zh-TW"/>
        </w:rPr>
      </w:pPr>
      <w:r>
        <w:rPr>
          <w:color w:val="231F20"/>
          <w:lang w:eastAsia="zh-TW"/>
        </w:rPr>
        <w:t>凡我聖母軍團員應當：</w:t>
      </w:r>
    </w:p>
    <w:p w14:paraId="75EEDB16" w14:textId="77777777" w:rsidR="001C1C81" w:rsidRDefault="007A07A9">
      <w:pPr>
        <w:pStyle w:val="a3"/>
        <w:spacing w:before="76" w:line="213" w:lineRule="auto"/>
        <w:ind w:left="938" w:right="438" w:hanging="509"/>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經常出席支團的週會，並在會中切實地、響亮地報告自己的工作。</w:t>
      </w:r>
    </w:p>
    <w:p w14:paraId="6757C3E1" w14:textId="77777777" w:rsidR="001C1C81" w:rsidRDefault="007A07A9">
      <w:pPr>
        <w:pStyle w:val="a3"/>
        <w:spacing w:before="27"/>
        <w:ind w:left="427"/>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每日念連貫經。</w:t>
      </w:r>
    </w:p>
    <w:p w14:paraId="2D028B32" w14:textId="77777777" w:rsidR="001C1C81" w:rsidRDefault="007A07A9">
      <w:pPr>
        <w:pStyle w:val="a3"/>
        <w:spacing w:before="41" w:line="213" w:lineRule="auto"/>
        <w:ind w:left="943" w:right="432" w:hanging="516"/>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以信德的精神與聖母聯合在一起， 完成聖母軍的實際工作；工作的時候，應在所接觸到的人身上，以及同</w:t>
      </w:r>
    </w:p>
    <w:p w14:paraId="55A2CBB0" w14:textId="77777777" w:rsidR="001C1C81" w:rsidRDefault="001C1C81">
      <w:pPr>
        <w:spacing w:line="213" w:lineRule="auto"/>
        <w:rPr>
          <w:lang w:eastAsia="zh-TW"/>
        </w:rPr>
        <w:sectPr w:rsidR="001C1C81">
          <w:pgSz w:w="9980" w:h="13380"/>
          <w:pgMar w:top="720" w:right="1380" w:bottom="720" w:left="1380" w:header="0" w:footer="540" w:gutter="0"/>
          <w:cols w:space="720"/>
        </w:sectPr>
      </w:pPr>
    </w:p>
    <w:p w14:paraId="616D0690" w14:textId="77777777" w:rsidR="001C1C81" w:rsidRDefault="001C1C81">
      <w:pPr>
        <w:pStyle w:val="a3"/>
        <w:rPr>
          <w:sz w:val="20"/>
          <w:lang w:eastAsia="zh-TW"/>
        </w:rPr>
      </w:pPr>
    </w:p>
    <w:p w14:paraId="2EA1A42C" w14:textId="77777777" w:rsidR="001C1C81" w:rsidRDefault="001C1C81">
      <w:pPr>
        <w:pStyle w:val="a3"/>
        <w:spacing w:before="15"/>
        <w:rPr>
          <w:sz w:val="10"/>
          <w:lang w:eastAsia="zh-TW"/>
        </w:rPr>
      </w:pPr>
    </w:p>
    <w:p w14:paraId="0A23E801"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128</w:t>
      </w:r>
      <w:r>
        <w:rPr>
          <w:rFonts w:ascii="華康儷細黑(P)" w:eastAsia="華康儷細黑(P)" w:hint="eastAsia"/>
          <w:color w:val="231F20"/>
          <w:spacing w:val="5"/>
          <w:sz w:val="20"/>
          <w:lang w:eastAsia="zh-TW"/>
        </w:rPr>
        <w:t xml:space="preserve">  聖母軍手冊</w:t>
      </w:r>
    </w:p>
    <w:p w14:paraId="1E8834CC" w14:textId="77777777" w:rsidR="001C1C81" w:rsidRDefault="001C1C81">
      <w:pPr>
        <w:pStyle w:val="a3"/>
        <w:spacing w:before="9"/>
        <w:rPr>
          <w:rFonts w:ascii="華康儷細黑(P)"/>
          <w:sz w:val="26"/>
          <w:lang w:eastAsia="zh-TW"/>
        </w:rPr>
      </w:pPr>
    </w:p>
    <w:p w14:paraId="6A5E460E" w14:textId="77777777" w:rsidR="001C1C81" w:rsidRDefault="007A07A9">
      <w:pPr>
        <w:pStyle w:val="a3"/>
        <w:spacing w:line="213" w:lineRule="auto"/>
        <w:ind w:left="941" w:right="434" w:firstLine="2"/>
        <w:rPr>
          <w:lang w:eastAsia="zh-TW"/>
        </w:rPr>
      </w:pPr>
      <w:r>
        <w:rPr>
          <w:color w:val="231F20"/>
          <w:spacing w:val="13"/>
          <w:lang w:eastAsia="zh-TW"/>
        </w:rPr>
        <w:t>伴們身上，重新看到耶穌自己，並且由祂的母親聖母</w:t>
      </w:r>
      <w:r>
        <w:rPr>
          <w:color w:val="231F20"/>
          <w:spacing w:val="3"/>
          <w:lang w:eastAsia="zh-TW"/>
        </w:rPr>
        <w:t>服侍著。</w:t>
      </w:r>
    </w:p>
    <w:p w14:paraId="3DB28005" w14:textId="77777777" w:rsidR="001C1C81" w:rsidRDefault="007A07A9">
      <w:pPr>
        <w:pStyle w:val="a3"/>
        <w:spacing w:before="57" w:line="213" w:lineRule="auto"/>
        <w:ind w:left="939" w:right="437" w:hanging="508"/>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對於開會時所討論的事，或因聖母軍的工作而聽到的事，要絕對遵守秘密。</w:t>
      </w:r>
    </w:p>
    <w:p w14:paraId="03E6201A" w14:textId="77777777" w:rsidR="001C1C81" w:rsidRDefault="001C1C81">
      <w:pPr>
        <w:pStyle w:val="a3"/>
        <w:rPr>
          <w:sz w:val="23"/>
          <w:lang w:eastAsia="zh-TW"/>
        </w:rPr>
      </w:pPr>
    </w:p>
    <w:p w14:paraId="2E6A4895" w14:textId="77777777" w:rsidR="001C1C81" w:rsidRDefault="007A07A9">
      <w:pPr>
        <w:pStyle w:val="a3"/>
        <w:spacing w:line="271" w:lineRule="auto"/>
        <w:ind w:left="419" w:right="440" w:firstLine="497"/>
        <w:jc w:val="both"/>
        <w:rPr>
          <w:rFonts w:ascii="標楷體" w:eastAsia="標楷體"/>
          <w:lang w:eastAsia="zh-TW"/>
        </w:rPr>
      </w:pPr>
      <w:r>
        <w:rPr>
          <w:rFonts w:ascii="標楷體" w:eastAsia="標楷體" w:hint="eastAsia"/>
          <w:color w:val="231F20"/>
          <w:lang w:eastAsia="zh-TW"/>
        </w:rPr>
        <w:t>「聖母希望用我去愛那些人心中的耶穌；他們是我能用傳教工作和不斷祈禱的愛火去燃燒的。如果我完全和聖母結合，她將會賜給我豐沛的恩寵，使我變成如同常滿的河川， 再去灌溉別人的靈魂。因著我，聖母能夠愛耶穌，使耶穌充滿喜悅，這不僅是經過我自己的心，也是經過千千萬萬與我聯合在一起的心。」（澤賀：</w:t>
      </w:r>
      <w:r>
        <w:rPr>
          <w:rFonts w:ascii="Times New Roman" w:eastAsia="Times New Roman"/>
          <w:color w:val="231F20"/>
          <w:lang w:eastAsia="zh-TW"/>
        </w:rPr>
        <w:t xml:space="preserve">De </w:t>
      </w:r>
      <w:proofErr w:type="spellStart"/>
      <w:r>
        <w:rPr>
          <w:rFonts w:ascii="Times New Roman" w:eastAsia="Times New Roman"/>
          <w:color w:val="231F20"/>
          <w:lang w:eastAsia="zh-TW"/>
        </w:rPr>
        <w:t>Jaeher</w:t>
      </w:r>
      <w:proofErr w:type="spellEnd"/>
      <w:r>
        <w:rPr>
          <w:rFonts w:ascii="標楷體" w:eastAsia="標楷體" w:hint="eastAsia"/>
          <w:color w:val="231F20"/>
          <w:lang w:eastAsia="zh-TW"/>
        </w:rPr>
        <w:t>：信賴的美德）</w:t>
      </w:r>
    </w:p>
    <w:p w14:paraId="3E6F4C61" w14:textId="77777777" w:rsidR="001C1C81" w:rsidRDefault="007A07A9">
      <w:pPr>
        <w:pStyle w:val="a3"/>
        <w:spacing w:before="4"/>
        <w:ind w:left="907"/>
        <w:rPr>
          <w:rFonts w:ascii="標楷體" w:eastAsia="標楷體"/>
          <w:lang w:eastAsia="zh-TW"/>
        </w:rPr>
      </w:pPr>
      <w:r>
        <w:rPr>
          <w:rFonts w:ascii="標楷體" w:eastAsia="標楷體" w:hint="eastAsia"/>
          <w:color w:val="231F20"/>
          <w:lang w:eastAsia="zh-TW"/>
        </w:rPr>
        <w:t>「以上引證，不要當作經常訓辭來讀。」</w:t>
      </w:r>
    </w:p>
    <w:p w14:paraId="4ED1ED52" w14:textId="77777777" w:rsidR="001C1C81" w:rsidRDefault="001C1C81">
      <w:pPr>
        <w:pStyle w:val="a3"/>
        <w:spacing w:before="13"/>
        <w:rPr>
          <w:rFonts w:ascii="標楷體"/>
          <w:sz w:val="20"/>
          <w:lang w:eastAsia="zh-TW"/>
        </w:rPr>
      </w:pPr>
    </w:p>
    <w:p w14:paraId="668A3296" w14:textId="77777777" w:rsidR="001C1C81" w:rsidRDefault="007A07A9">
      <w:pPr>
        <w:pStyle w:val="210"/>
        <w:rPr>
          <w:lang w:eastAsia="zh-TW"/>
        </w:rPr>
      </w:pPr>
      <w:bookmarkStart w:id="54" w:name="_TOC_250155"/>
      <w:bookmarkEnd w:id="54"/>
      <w:r>
        <w:rPr>
          <w:color w:val="231F20"/>
          <w:lang w:eastAsia="zh-TW"/>
        </w:rPr>
        <w:t>八、會計報告</w:t>
      </w:r>
    </w:p>
    <w:p w14:paraId="5EC38F7D" w14:textId="77777777" w:rsidR="001C1C81" w:rsidRDefault="007A07A9">
      <w:pPr>
        <w:pStyle w:val="a3"/>
        <w:spacing w:before="114"/>
        <w:ind w:left="921"/>
        <w:rPr>
          <w:lang w:eastAsia="zh-TW"/>
        </w:rPr>
      </w:pPr>
      <w:r>
        <w:rPr>
          <w:color w:val="231F20"/>
          <w:lang w:eastAsia="zh-TW"/>
        </w:rPr>
        <w:t>會計應每週報告支團的收支情形，以及財務狀況。</w:t>
      </w:r>
    </w:p>
    <w:p w14:paraId="0F6496F0" w14:textId="77777777" w:rsidR="001C1C81" w:rsidRDefault="001C1C81">
      <w:pPr>
        <w:pStyle w:val="a3"/>
        <w:spacing w:before="1"/>
        <w:rPr>
          <w:lang w:eastAsia="zh-TW"/>
        </w:rPr>
      </w:pPr>
    </w:p>
    <w:p w14:paraId="20FF3794" w14:textId="77777777" w:rsidR="001C1C81" w:rsidRDefault="007A07A9">
      <w:pPr>
        <w:pStyle w:val="a3"/>
        <w:spacing w:before="1" w:line="271" w:lineRule="auto"/>
        <w:ind w:left="431" w:right="434" w:firstLine="490"/>
        <w:rPr>
          <w:rFonts w:ascii="標楷體" w:eastAsia="標楷體"/>
          <w:lang w:eastAsia="zh-TW"/>
        </w:rPr>
      </w:pPr>
      <w:r>
        <w:rPr>
          <w:rFonts w:ascii="標楷體" w:eastAsia="標楷體" w:hint="eastAsia"/>
          <w:color w:val="231F20"/>
          <w:lang w:eastAsia="zh-TW"/>
        </w:rPr>
        <w:t>「有時靈魂喪失，是因為缺乏錢；換句話說：是因為沒有更完全參加傳教工作。」（墨萊：</w:t>
      </w:r>
      <w:r>
        <w:rPr>
          <w:rFonts w:ascii="Times New Roman" w:eastAsia="Times New Roman"/>
          <w:color w:val="231F20"/>
          <w:lang w:eastAsia="zh-TW"/>
        </w:rPr>
        <w:t>Mellott</w:t>
      </w:r>
      <w:r>
        <w:rPr>
          <w:rFonts w:ascii="標楷體" w:eastAsia="標楷體" w:hint="eastAsia"/>
          <w:color w:val="231F20"/>
          <w:lang w:eastAsia="zh-TW"/>
        </w:rPr>
        <w:t>）</w:t>
      </w:r>
    </w:p>
    <w:p w14:paraId="7A03D9B1" w14:textId="77777777" w:rsidR="001C1C81" w:rsidRDefault="001C1C81">
      <w:pPr>
        <w:pStyle w:val="a3"/>
        <w:spacing w:before="11"/>
        <w:rPr>
          <w:rFonts w:ascii="標楷體"/>
          <w:sz w:val="17"/>
          <w:lang w:eastAsia="zh-TW"/>
        </w:rPr>
      </w:pPr>
    </w:p>
    <w:p w14:paraId="00C34C99" w14:textId="77777777" w:rsidR="001C1C81" w:rsidRDefault="007A07A9">
      <w:pPr>
        <w:pStyle w:val="210"/>
        <w:rPr>
          <w:lang w:eastAsia="zh-TW"/>
        </w:rPr>
      </w:pPr>
      <w:bookmarkStart w:id="55" w:name="_TOC_250154"/>
      <w:bookmarkEnd w:id="55"/>
      <w:r>
        <w:rPr>
          <w:color w:val="231F20"/>
          <w:lang w:eastAsia="zh-TW"/>
        </w:rPr>
        <w:t>九、團員報告</w:t>
      </w:r>
    </w:p>
    <w:p w14:paraId="5F5E2F45" w14:textId="77777777" w:rsidR="001C1C81" w:rsidRDefault="007A07A9">
      <w:pPr>
        <w:pStyle w:val="a3"/>
        <w:spacing w:before="114"/>
        <w:ind w:left="921"/>
        <w:rPr>
          <w:lang w:eastAsia="zh-TW"/>
        </w:rPr>
      </w:pPr>
      <w:r>
        <w:rPr>
          <w:color w:val="231F20"/>
          <w:lang w:eastAsia="zh-TW"/>
        </w:rPr>
        <w:t>團員們可坐著口述工作報告，當然也可以利用筆記輔</w:t>
      </w:r>
    </w:p>
    <w:p w14:paraId="3B4851EB" w14:textId="77777777" w:rsidR="001C1C81" w:rsidRDefault="007A07A9">
      <w:pPr>
        <w:pStyle w:val="a3"/>
        <w:spacing w:line="389" w:lineRule="exact"/>
        <w:ind w:left="435"/>
        <w:rPr>
          <w:lang w:eastAsia="zh-TW"/>
        </w:rPr>
      </w:pPr>
      <w:r>
        <w:rPr>
          <w:color w:val="231F20"/>
          <w:lang w:eastAsia="zh-TW"/>
        </w:rPr>
        <w:t>助。</w:t>
      </w:r>
    </w:p>
    <w:p w14:paraId="607B803B" w14:textId="77777777" w:rsidR="001C1C81" w:rsidRDefault="007A07A9">
      <w:pPr>
        <w:pStyle w:val="a3"/>
        <w:spacing w:line="399" w:lineRule="exact"/>
        <w:ind w:left="922"/>
        <w:rPr>
          <w:lang w:eastAsia="zh-TW"/>
        </w:rPr>
      </w:pPr>
      <w:r>
        <w:rPr>
          <w:color w:val="231F20"/>
          <w:lang w:eastAsia="zh-TW"/>
        </w:rPr>
        <w:t>支團不得把未完成的工作任務當作一件必然的事。如果</w:t>
      </w:r>
    </w:p>
    <w:p w14:paraId="7CF34BCB" w14:textId="77777777" w:rsidR="001C1C81" w:rsidRDefault="007A07A9">
      <w:pPr>
        <w:pStyle w:val="a3"/>
        <w:spacing w:line="232" w:lineRule="auto"/>
        <w:ind w:left="430" w:right="435" w:firstLine="1"/>
        <w:rPr>
          <w:lang w:eastAsia="zh-TW"/>
        </w:rPr>
      </w:pPr>
      <w:r>
        <w:rPr>
          <w:color w:val="231F20"/>
          <w:lang w:eastAsia="zh-TW"/>
        </w:rPr>
        <w:t>團員真正無法完成自己的任務，最好說明理由。不然，會給人一個疏忽任務的印象，並為其他團員立下一個壞榜樣。</w:t>
      </w:r>
    </w:p>
    <w:p w14:paraId="1CAFAE53" w14:textId="77777777" w:rsidR="001C1C81" w:rsidRDefault="001C1C81">
      <w:pPr>
        <w:spacing w:line="232" w:lineRule="auto"/>
        <w:rPr>
          <w:lang w:eastAsia="zh-TW"/>
        </w:rPr>
        <w:sectPr w:rsidR="001C1C81">
          <w:pgSz w:w="9980" w:h="13380"/>
          <w:pgMar w:top="720" w:right="1380" w:bottom="720" w:left="1380" w:header="0" w:footer="540" w:gutter="0"/>
          <w:cols w:space="720"/>
        </w:sectPr>
      </w:pPr>
    </w:p>
    <w:p w14:paraId="1ABF5822" w14:textId="77777777" w:rsidR="001C1C81" w:rsidRDefault="001C1C81">
      <w:pPr>
        <w:pStyle w:val="a3"/>
        <w:rPr>
          <w:sz w:val="20"/>
          <w:lang w:eastAsia="zh-TW"/>
        </w:rPr>
      </w:pPr>
    </w:p>
    <w:p w14:paraId="39A4C9BF" w14:textId="77777777" w:rsidR="001C1C81" w:rsidRDefault="001C1C81">
      <w:pPr>
        <w:pStyle w:val="a3"/>
        <w:spacing w:before="15"/>
        <w:rPr>
          <w:sz w:val="10"/>
          <w:lang w:eastAsia="zh-TW"/>
        </w:rPr>
      </w:pPr>
    </w:p>
    <w:p w14:paraId="01DC837A"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第十八章 支團開會程序 </w:t>
      </w:r>
      <w:r>
        <w:rPr>
          <w:rFonts w:ascii="華康儷細黑(P)" w:eastAsia="華康儷細黑(P)" w:hint="eastAsia"/>
          <w:color w:val="231F20"/>
          <w:sz w:val="20"/>
          <w:lang w:eastAsia="zh-TW"/>
        </w:rPr>
        <w:t>129</w:t>
      </w:r>
    </w:p>
    <w:p w14:paraId="03AC7FB1" w14:textId="77777777" w:rsidR="001C1C81" w:rsidRDefault="001C1C81">
      <w:pPr>
        <w:pStyle w:val="a3"/>
        <w:spacing w:before="3"/>
        <w:rPr>
          <w:rFonts w:ascii="華康儷細黑(P)"/>
          <w:sz w:val="23"/>
          <w:lang w:eastAsia="zh-TW"/>
        </w:rPr>
      </w:pPr>
    </w:p>
    <w:p w14:paraId="0BAB6EC4" w14:textId="77777777" w:rsidR="001C1C81" w:rsidRDefault="007A07A9">
      <w:pPr>
        <w:pStyle w:val="a3"/>
        <w:spacing w:before="37" w:line="232" w:lineRule="auto"/>
        <w:ind w:left="429" w:right="434" w:firstLine="492"/>
        <w:jc w:val="both"/>
        <w:rPr>
          <w:lang w:eastAsia="zh-TW"/>
        </w:rPr>
      </w:pPr>
      <w:r>
        <w:rPr>
          <w:color w:val="231F20"/>
          <w:lang w:eastAsia="zh-TW"/>
        </w:rPr>
        <w:t>團員若很重視自己的工作，就不會有自辯的必要；幸好這種情形並不多，不然在自辯的氣氛中，所有的熱忱和紀律都消失了。</w:t>
      </w:r>
    </w:p>
    <w:p w14:paraId="4AC507EB" w14:textId="77777777" w:rsidR="001C1C81" w:rsidRDefault="007A07A9">
      <w:pPr>
        <w:pStyle w:val="a3"/>
        <w:spacing w:before="5" w:line="232" w:lineRule="auto"/>
        <w:ind w:left="423" w:right="439" w:firstLine="493"/>
        <w:jc w:val="both"/>
        <w:rPr>
          <w:lang w:eastAsia="zh-TW"/>
        </w:rPr>
      </w:pPr>
      <w:r>
        <w:rPr>
          <w:color w:val="231F20"/>
          <w:lang w:eastAsia="zh-TW"/>
        </w:rPr>
        <w:t>團員不是僅向團長報告，而是向支團每個人報告。我們必須注意這種心理狀態。當一個人只向另一個人說話時，聲音自然比較小，所以如果只向團長說話，就使得坐得較遠的人聽不清楚。</w:t>
      </w:r>
    </w:p>
    <w:p w14:paraId="03CDB232" w14:textId="77777777" w:rsidR="001C1C81" w:rsidRDefault="007A07A9">
      <w:pPr>
        <w:pStyle w:val="a3"/>
        <w:spacing w:before="7" w:line="232" w:lineRule="auto"/>
        <w:ind w:left="412" w:right="445" w:firstLine="498"/>
        <w:jc w:val="both"/>
        <w:rPr>
          <w:lang w:eastAsia="zh-TW"/>
        </w:rPr>
      </w:pPr>
      <w:r>
        <w:rPr>
          <w:color w:val="231F20"/>
          <w:lang w:eastAsia="zh-TW"/>
        </w:rPr>
        <w:t>所以，報告及討論的聲音要響亮，使室內每個角落的人都聽到。報告的內容無論怎樣豐富忠實，由於聲音太小而使在場的人聽不到，對開會所產生的不良效果，還不如不報告的好。低聲說話，並不是一般人以為的謙恭有禮。誰能像聖母那樣謙恭有禮呢？但我們能設想聖母低聲說話，或說話的聲音在她面前的人都聽不清楚嗎？親愛的團員們！效法你們的母后吧！在別處效法她，在作報告時也要效法她。</w:t>
      </w:r>
    </w:p>
    <w:p w14:paraId="0539E35D" w14:textId="77777777" w:rsidR="001C1C81" w:rsidRDefault="007A07A9">
      <w:pPr>
        <w:pStyle w:val="a3"/>
        <w:spacing w:before="12" w:line="232" w:lineRule="auto"/>
        <w:ind w:left="405" w:right="433" w:firstLine="493"/>
        <w:jc w:val="both"/>
        <w:rPr>
          <w:lang w:eastAsia="zh-TW"/>
        </w:rPr>
      </w:pPr>
      <w:r>
        <w:rPr>
          <w:color w:val="231F20"/>
          <w:lang w:eastAsia="zh-TW"/>
        </w:rPr>
        <w:t>要很費力才聽到的報告，團長應拒絕接受；團長自己先不要犯這毛病。團長說話的音量，應給團員立好榜樣。如果團長講話只是平時的聲調，那團員的報告就會變成竊竊私語了。神師如同一位醫生，要求所有人提高聲音報告自己的工作，這是健全支團的重要因素。</w:t>
      </w:r>
    </w:p>
    <w:p w14:paraId="18D406EF" w14:textId="77777777" w:rsidR="001C1C81" w:rsidRDefault="007A07A9">
      <w:pPr>
        <w:pStyle w:val="a3"/>
        <w:spacing w:before="7" w:line="232" w:lineRule="auto"/>
        <w:ind w:left="430" w:right="436" w:firstLine="490"/>
        <w:jc w:val="both"/>
        <w:rPr>
          <w:lang w:eastAsia="zh-TW"/>
        </w:rPr>
      </w:pPr>
      <w:r>
        <w:rPr>
          <w:color w:val="231F20"/>
          <w:lang w:eastAsia="zh-TW"/>
        </w:rPr>
        <w:t>工作報告對於開會，和念經一樣重要。念經和報告彼此相輔相成；二者對支團都是必要的。</w:t>
      </w:r>
    </w:p>
    <w:p w14:paraId="191AAF61" w14:textId="77777777" w:rsidR="001C1C81" w:rsidRDefault="007A07A9">
      <w:pPr>
        <w:pStyle w:val="a3"/>
        <w:spacing w:before="3" w:line="232" w:lineRule="auto"/>
        <w:ind w:left="424" w:right="438" w:firstLine="493"/>
        <w:jc w:val="both"/>
        <w:rPr>
          <w:lang w:eastAsia="zh-TW"/>
        </w:rPr>
      </w:pPr>
      <w:r>
        <w:rPr>
          <w:color w:val="231F20"/>
          <w:lang w:eastAsia="zh-TW"/>
        </w:rPr>
        <w:t>報告把工作和支團連接在一起；所以團員應把工作講明白，要講得生動，以引起其他團員思想那件工作，判斷它、解釋它，並向他學習。因此，在報告時要說明要做的事，是否已經完成？用了多少精力和時間、用甚麼方式？與甚麼人</w:t>
      </w:r>
    </w:p>
    <w:p w14:paraId="2FC6EAB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D264297" w14:textId="77777777" w:rsidR="001C1C81" w:rsidRDefault="001C1C81">
      <w:pPr>
        <w:pStyle w:val="a3"/>
        <w:rPr>
          <w:sz w:val="20"/>
          <w:lang w:eastAsia="zh-TW"/>
        </w:rPr>
      </w:pPr>
    </w:p>
    <w:p w14:paraId="3FD5A732" w14:textId="77777777" w:rsidR="001C1C81" w:rsidRDefault="001C1C81">
      <w:pPr>
        <w:pStyle w:val="a3"/>
        <w:spacing w:before="15"/>
        <w:rPr>
          <w:sz w:val="10"/>
          <w:lang w:eastAsia="zh-TW"/>
        </w:rPr>
      </w:pPr>
    </w:p>
    <w:p w14:paraId="027C0B4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130 聖母軍手冊</w:t>
      </w:r>
    </w:p>
    <w:p w14:paraId="6BC840CF" w14:textId="77777777" w:rsidR="001C1C81" w:rsidRDefault="001C1C81">
      <w:pPr>
        <w:pStyle w:val="a3"/>
        <w:spacing w:before="15"/>
        <w:rPr>
          <w:rFonts w:ascii="華康儷細黑(P)"/>
          <w:lang w:eastAsia="zh-TW"/>
        </w:rPr>
      </w:pPr>
    </w:p>
    <w:p w14:paraId="7C6B25A2" w14:textId="77777777" w:rsidR="001C1C81" w:rsidRDefault="007A07A9">
      <w:pPr>
        <w:pStyle w:val="a3"/>
        <w:spacing w:line="399" w:lineRule="exact"/>
        <w:ind w:left="434"/>
        <w:rPr>
          <w:lang w:eastAsia="zh-TW"/>
        </w:rPr>
      </w:pPr>
      <w:r>
        <w:rPr>
          <w:color w:val="231F20"/>
          <w:lang w:eastAsia="zh-TW"/>
        </w:rPr>
        <w:t>接觸，效果如何？</w:t>
      </w:r>
    </w:p>
    <w:p w14:paraId="358F9FEE" w14:textId="77777777" w:rsidR="001C1C81" w:rsidRDefault="007A07A9">
      <w:pPr>
        <w:pStyle w:val="a3"/>
        <w:spacing w:before="3" w:line="232" w:lineRule="auto"/>
        <w:ind w:left="429" w:right="434" w:firstLine="492"/>
        <w:jc w:val="both"/>
        <w:rPr>
          <w:lang w:eastAsia="zh-TW"/>
        </w:rPr>
      </w:pPr>
      <w:r>
        <w:rPr>
          <w:color w:val="231F20"/>
          <w:lang w:eastAsia="zh-TW"/>
        </w:rPr>
        <w:t>開會應是愉快的、明朗的。所以報告不僅要報告消息， 也要有興趣。開會如果死氣沉沉，支團決不會健全，而且一定會使青年團員逃避。</w:t>
      </w:r>
    </w:p>
    <w:p w14:paraId="61F72C79" w14:textId="77777777" w:rsidR="001C1C81" w:rsidRDefault="007A07A9">
      <w:pPr>
        <w:pStyle w:val="a3"/>
        <w:spacing w:before="5" w:line="232" w:lineRule="auto"/>
        <w:ind w:left="429" w:right="435" w:firstLine="488"/>
        <w:jc w:val="both"/>
        <w:rPr>
          <w:lang w:eastAsia="zh-TW"/>
        </w:rPr>
      </w:pPr>
      <w:r>
        <w:rPr>
          <w:color w:val="231F20"/>
          <w:lang w:eastAsia="zh-TW"/>
        </w:rPr>
        <w:t>有的工作富於變化，容易作好報告；又有的工作沒有這樣的變化，所以每樣不平常的情景，即使很小，也要記下來，以便在報告中提出。</w:t>
      </w:r>
    </w:p>
    <w:p w14:paraId="627214F1" w14:textId="77777777" w:rsidR="001C1C81" w:rsidRDefault="007A07A9">
      <w:pPr>
        <w:pStyle w:val="a3"/>
        <w:spacing w:before="5" w:line="232" w:lineRule="auto"/>
        <w:ind w:left="422" w:right="440" w:firstLine="493"/>
        <w:jc w:val="both"/>
        <w:rPr>
          <w:lang w:eastAsia="zh-TW"/>
        </w:rPr>
      </w:pPr>
      <w:r>
        <w:rPr>
          <w:color w:val="231F20"/>
          <w:lang w:eastAsia="zh-TW"/>
        </w:rPr>
        <w:t>報告要長短適中，也不要千篇一律，這方面的失敗，不僅表示作報告的那位團員疏忽任務，也表示別的團員幫他疏忽任務。這令人想起聖母軍工作的散漫。如不詳細向支團報告一件工作，支團便無法盡督促的責任。</w:t>
      </w:r>
    </w:p>
    <w:p w14:paraId="4D9A4C79" w14:textId="77777777" w:rsidR="001C1C81" w:rsidRDefault="007A07A9">
      <w:pPr>
        <w:pStyle w:val="a3"/>
        <w:spacing w:before="7" w:line="232" w:lineRule="auto"/>
        <w:ind w:left="415" w:right="432" w:firstLine="495"/>
        <w:jc w:val="both"/>
        <w:rPr>
          <w:lang w:eastAsia="zh-TW"/>
        </w:rPr>
      </w:pPr>
      <w:r>
        <w:rPr>
          <w:color w:val="231F20"/>
          <w:lang w:eastAsia="zh-TW"/>
        </w:rPr>
        <w:t>聖母軍的工作一般是很難的，如果團員在開會時沒有得到些微為工作付出的鼓勵，便不會勉勵自己。這個想法是要不得的。他們在聖母軍中，應盡力行善。很可能有這樣的情形──愈被厭惡的工作，可能這工作愈需要去作。聖母軍的紀律主要是藉著開會，才可以用來克服人的弱點，並督促團員完成任務。但是如果沒有把工作的實際情形報告清楚，支團便只有空泛地監督團員的行動。這樣是無法鼓勵團員，維護他們的。團員由於缺乏支團的指導，從此失去對支團的興趣。沒有了這些生命的因素，團員便不能立足；聖母軍的紀律已不能影響這個團員；一切的後果是很不幸的。</w:t>
      </w:r>
    </w:p>
    <w:p w14:paraId="33749F84" w14:textId="77777777" w:rsidR="001C1C81" w:rsidRDefault="007A07A9">
      <w:pPr>
        <w:pStyle w:val="a3"/>
        <w:spacing w:before="15" w:line="232" w:lineRule="auto"/>
        <w:ind w:left="427" w:right="438" w:firstLine="490"/>
        <w:jc w:val="both"/>
        <w:rPr>
          <w:lang w:eastAsia="zh-TW"/>
        </w:rPr>
      </w:pPr>
      <w:r>
        <w:rPr>
          <w:color w:val="231F20"/>
          <w:lang w:eastAsia="zh-TW"/>
        </w:rPr>
        <w:t>有時不好的報告，也會影響其他團員效尤。因此，本來很願意為聖母軍服務的，現在卻反而做了破壞的工作。</w:t>
      </w:r>
    </w:p>
    <w:p w14:paraId="1C185177" w14:textId="77777777" w:rsidR="001C1C81" w:rsidRDefault="007A07A9">
      <w:pPr>
        <w:pStyle w:val="a3"/>
        <w:spacing w:before="4" w:line="232" w:lineRule="auto"/>
        <w:ind w:left="424" w:right="441" w:firstLine="490"/>
        <w:jc w:val="both"/>
        <w:rPr>
          <w:lang w:eastAsia="zh-TW"/>
        </w:rPr>
      </w:pPr>
      <w:r>
        <w:rPr>
          <w:color w:val="231F20"/>
          <w:lang w:eastAsia="zh-TW"/>
        </w:rPr>
        <w:t>任何團員不可只以作了一個好的工作而自滿。為什麼不把標準放高一點，決意把工作做得十全十美，使成為一個模</w:t>
      </w:r>
    </w:p>
    <w:p w14:paraId="6BF9F2C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EE3D778" w14:textId="77777777" w:rsidR="001C1C81" w:rsidRDefault="001C1C81">
      <w:pPr>
        <w:pStyle w:val="a3"/>
        <w:rPr>
          <w:sz w:val="20"/>
          <w:lang w:eastAsia="zh-TW"/>
        </w:rPr>
      </w:pPr>
    </w:p>
    <w:p w14:paraId="35CDF754" w14:textId="77777777" w:rsidR="001C1C81" w:rsidRDefault="001C1C81">
      <w:pPr>
        <w:pStyle w:val="a3"/>
        <w:spacing w:before="15"/>
        <w:rPr>
          <w:sz w:val="10"/>
          <w:lang w:eastAsia="zh-TW"/>
        </w:rPr>
      </w:pPr>
    </w:p>
    <w:p w14:paraId="3996182C"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第十八章 支團開會程序 </w:t>
      </w:r>
      <w:r>
        <w:rPr>
          <w:rFonts w:ascii="華康儷細黑(P)" w:eastAsia="華康儷細黑(P)" w:hint="eastAsia"/>
          <w:color w:val="231F20"/>
          <w:sz w:val="20"/>
          <w:lang w:eastAsia="zh-TW"/>
        </w:rPr>
        <w:t>131</w:t>
      </w:r>
    </w:p>
    <w:p w14:paraId="4E2A34D6" w14:textId="77777777" w:rsidR="001C1C81" w:rsidRDefault="001C1C81">
      <w:pPr>
        <w:pStyle w:val="a3"/>
        <w:spacing w:before="3"/>
        <w:rPr>
          <w:rFonts w:ascii="華康儷細黑(P)"/>
          <w:sz w:val="23"/>
          <w:lang w:eastAsia="zh-TW"/>
        </w:rPr>
      </w:pPr>
    </w:p>
    <w:p w14:paraId="4439E250" w14:textId="77777777" w:rsidR="001C1C81" w:rsidRDefault="007A07A9">
      <w:pPr>
        <w:pStyle w:val="a3"/>
        <w:spacing w:before="37" w:line="232" w:lineRule="auto"/>
        <w:ind w:left="431" w:right="431" w:firstLine="2"/>
        <w:jc w:val="both"/>
        <w:rPr>
          <w:lang w:eastAsia="zh-TW"/>
        </w:rPr>
      </w:pPr>
      <w:r>
        <w:rPr>
          <w:color w:val="231F20"/>
          <w:lang w:eastAsia="zh-TW"/>
        </w:rPr>
        <w:t xml:space="preserve">範的報告呢？這樣，不論在工作或報告方面，都可給其他團員樹立典範。布爾克 </w:t>
      </w:r>
      <w:r>
        <w:rPr>
          <w:rFonts w:ascii="Times New Roman" w:eastAsia="Times New Roman"/>
          <w:color w:val="231F20"/>
          <w:lang w:eastAsia="zh-TW"/>
        </w:rPr>
        <w:t xml:space="preserve">Edmund Burke </w:t>
      </w:r>
      <w:r>
        <w:rPr>
          <w:color w:val="231F20"/>
          <w:lang w:eastAsia="zh-TW"/>
        </w:rPr>
        <w:t>說：「榜樣是人類的學校，此外，別無其他學習之處。」這樣，只要一個人就能把支團的工作效能提到最高的程度。報告雖不是開會的全部， 卻是開會的重心，它能影響整個支團其他事務的好壞。</w:t>
      </w:r>
    </w:p>
    <w:p w14:paraId="7BABF877" w14:textId="77777777" w:rsidR="001C1C81" w:rsidRDefault="007A07A9">
      <w:pPr>
        <w:pStyle w:val="a3"/>
        <w:spacing w:before="9" w:line="232" w:lineRule="auto"/>
        <w:ind w:left="425" w:right="437" w:firstLine="493"/>
        <w:jc w:val="both"/>
        <w:rPr>
          <w:lang w:eastAsia="zh-TW"/>
        </w:rPr>
      </w:pPr>
      <w:r>
        <w:rPr>
          <w:color w:val="231F20"/>
          <w:lang w:eastAsia="zh-TW"/>
        </w:rPr>
        <w:t>前面曾指出聖母對於作報告的某方面是個啟發者。在任何其他方面，想起聖母也一樣可以幫助人。在開始報告前， 向聖母像看一眼，會使人想起聖母。無論是誰，作報告時， 心想這是聖母要作的報告，他便把報告作得很好。</w:t>
      </w:r>
    </w:p>
    <w:p w14:paraId="0F67F288" w14:textId="77777777" w:rsidR="001C1C81" w:rsidRDefault="001C1C81">
      <w:pPr>
        <w:pStyle w:val="a3"/>
        <w:spacing w:before="11"/>
        <w:rPr>
          <w:lang w:eastAsia="zh-TW"/>
        </w:rPr>
      </w:pPr>
    </w:p>
    <w:p w14:paraId="21D00447" w14:textId="77777777" w:rsidR="001C1C81" w:rsidRDefault="007A07A9">
      <w:pPr>
        <w:pStyle w:val="a3"/>
        <w:spacing w:line="271" w:lineRule="auto"/>
        <w:ind w:left="415" w:right="443" w:firstLine="497"/>
        <w:jc w:val="both"/>
        <w:rPr>
          <w:rFonts w:ascii="標楷體" w:eastAsia="標楷體"/>
          <w:lang w:eastAsia="zh-TW"/>
        </w:rPr>
      </w:pPr>
      <w:r>
        <w:rPr>
          <w:rFonts w:ascii="標楷體" w:eastAsia="標楷體" w:hint="eastAsia"/>
          <w:color w:val="231F20"/>
          <w:lang w:eastAsia="zh-TW"/>
        </w:rPr>
        <w:t>「有的教友認為聖母只是一個無限潔淨而高雅，最溫柔又慈愛，是從未有過的女子。因此，會產生以下的情形：即對聖母只表示一種感情的敬禮，或者由於個性剛直，對她感覺不到有多大的吸引力。卻沒有想到，這位溫柔的貞女，慈愛的母親，也是最剛毅的，世界從未有過一人能像她那樣有個性。」（諾貝脫</w:t>
      </w:r>
      <w:r>
        <w:rPr>
          <w:rFonts w:ascii="Times New Roman" w:eastAsia="Times New Roman"/>
          <w:color w:val="231F20"/>
          <w:lang w:eastAsia="zh-TW"/>
        </w:rPr>
        <w:t xml:space="preserve">Neubert </w:t>
      </w:r>
      <w:r>
        <w:rPr>
          <w:rFonts w:ascii="標楷體" w:eastAsia="標楷體" w:hint="eastAsia"/>
          <w:color w:val="231F20"/>
          <w:lang w:eastAsia="zh-TW"/>
        </w:rPr>
        <w:t>：教義中的母親）</w:t>
      </w:r>
    </w:p>
    <w:p w14:paraId="4440EC76" w14:textId="77777777" w:rsidR="001C1C81" w:rsidRDefault="001C1C81">
      <w:pPr>
        <w:pStyle w:val="a3"/>
        <w:rPr>
          <w:rFonts w:ascii="標楷體"/>
          <w:sz w:val="18"/>
          <w:lang w:eastAsia="zh-TW"/>
        </w:rPr>
      </w:pPr>
    </w:p>
    <w:p w14:paraId="09BC4E73" w14:textId="77777777" w:rsidR="001C1C81" w:rsidRDefault="007A07A9">
      <w:pPr>
        <w:pStyle w:val="210"/>
        <w:rPr>
          <w:lang w:eastAsia="zh-TW"/>
        </w:rPr>
      </w:pPr>
      <w:bookmarkStart w:id="56" w:name="_TOC_250153"/>
      <w:bookmarkEnd w:id="56"/>
      <w:r>
        <w:rPr>
          <w:color w:val="231F20"/>
          <w:lang w:eastAsia="zh-TW"/>
        </w:rPr>
        <w:t>十、念連貫經</w:t>
      </w:r>
    </w:p>
    <w:p w14:paraId="181A549E" w14:textId="77777777" w:rsidR="001C1C81" w:rsidRDefault="007A07A9">
      <w:pPr>
        <w:pStyle w:val="a3"/>
        <w:spacing w:before="121" w:line="232" w:lineRule="auto"/>
        <w:ind w:left="432" w:right="431" w:firstLine="488"/>
        <w:jc w:val="both"/>
        <w:rPr>
          <w:lang w:eastAsia="zh-TW"/>
        </w:rPr>
      </w:pPr>
      <w:r>
        <w:rPr>
          <w:color w:val="231F20"/>
          <w:lang w:eastAsia="zh-TW"/>
        </w:rPr>
        <w:t>在團員工作報告後，大家念連貫經。據一般經驗，這個時間應在團長簽署紀錄和閉會的中間（即在開會後約一小時，因開會的時間約一時半）。念連貫經時，大家起立。</w:t>
      </w:r>
    </w:p>
    <w:p w14:paraId="452CE5C6" w14:textId="77777777" w:rsidR="001C1C81" w:rsidRDefault="007A07A9">
      <w:pPr>
        <w:pStyle w:val="a3"/>
        <w:spacing w:line="396" w:lineRule="exact"/>
        <w:ind w:left="434"/>
        <w:rPr>
          <w:lang w:eastAsia="zh-TW"/>
        </w:rPr>
      </w:pPr>
      <w:r>
        <w:rPr>
          <w:color w:val="231F20"/>
          <w:lang w:eastAsia="zh-TW"/>
        </w:rPr>
        <w:t>（見第二十二章聖母軍的經文）</w:t>
      </w:r>
    </w:p>
    <w:p w14:paraId="6677B57E" w14:textId="77777777" w:rsidR="001C1C81" w:rsidRDefault="007A07A9">
      <w:pPr>
        <w:pStyle w:val="a3"/>
        <w:spacing w:before="3" w:line="232" w:lineRule="auto"/>
        <w:ind w:left="433" w:right="430" w:firstLine="488"/>
        <w:jc w:val="both"/>
        <w:rPr>
          <w:lang w:eastAsia="zh-TW"/>
        </w:rPr>
      </w:pPr>
      <w:r>
        <w:rPr>
          <w:color w:val="231F20"/>
          <w:lang w:eastAsia="zh-TW"/>
        </w:rPr>
        <w:t>對經要大家一齊念。聖母讚主曲，則由指導司鐸（他不在時，由團長代替）和眾團員一啟一應地對念。最後的祝文，由指導司鐸（或團長）獨念。</w:t>
      </w:r>
    </w:p>
    <w:p w14:paraId="197A977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F107669" w14:textId="77777777" w:rsidR="001C1C81" w:rsidRDefault="001C1C81">
      <w:pPr>
        <w:pStyle w:val="a3"/>
        <w:rPr>
          <w:sz w:val="20"/>
          <w:lang w:eastAsia="zh-TW"/>
        </w:rPr>
      </w:pPr>
    </w:p>
    <w:p w14:paraId="059B6201" w14:textId="77777777" w:rsidR="001C1C81" w:rsidRDefault="001C1C81">
      <w:pPr>
        <w:pStyle w:val="a3"/>
        <w:spacing w:before="15"/>
        <w:rPr>
          <w:sz w:val="10"/>
          <w:lang w:eastAsia="zh-TW"/>
        </w:rPr>
      </w:pPr>
    </w:p>
    <w:p w14:paraId="350B7B4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132 聖母軍手冊</w:t>
      </w:r>
    </w:p>
    <w:p w14:paraId="148463FA" w14:textId="77777777" w:rsidR="001C1C81" w:rsidRDefault="001C1C81">
      <w:pPr>
        <w:pStyle w:val="a3"/>
        <w:spacing w:before="6"/>
        <w:rPr>
          <w:rFonts w:ascii="華康儷細黑(P)"/>
          <w:sz w:val="25"/>
          <w:lang w:eastAsia="zh-TW"/>
        </w:rPr>
      </w:pPr>
    </w:p>
    <w:p w14:paraId="35FC2EDC" w14:textId="77777777" w:rsidR="001C1C81" w:rsidRDefault="007A07A9">
      <w:pPr>
        <w:pStyle w:val="a3"/>
        <w:spacing w:line="232" w:lineRule="auto"/>
        <w:ind w:left="431" w:right="433" w:firstLine="490"/>
        <w:jc w:val="right"/>
        <w:rPr>
          <w:lang w:eastAsia="zh-TW"/>
        </w:rPr>
      </w:pPr>
      <w:r>
        <w:rPr>
          <w:color w:val="231F20"/>
          <w:spacing w:val="3"/>
          <w:lang w:eastAsia="zh-TW"/>
        </w:rPr>
        <w:t>念連貫經不劃十字聖號，直到念「我的靈魂頌揚上主」</w:t>
      </w:r>
      <w:r>
        <w:rPr>
          <w:color w:val="231F20"/>
          <w:spacing w:val="-15"/>
          <w:lang w:eastAsia="zh-TW"/>
        </w:rPr>
        <w:t>時才劃。念完連貫經，也不再劃十字聖號，因立刻就有訓話。</w:t>
      </w:r>
      <w:r>
        <w:rPr>
          <w:color w:val="231F20"/>
          <w:spacing w:val="14"/>
          <w:lang w:eastAsia="zh-TW"/>
        </w:rPr>
        <w:t>在聖母軍裡，大家一起念連貫經，沒有比這更美的事</w:t>
      </w:r>
    </w:p>
    <w:p w14:paraId="269E7AE0" w14:textId="77777777" w:rsidR="001C1C81" w:rsidRDefault="007A07A9">
      <w:pPr>
        <w:pStyle w:val="a3"/>
        <w:spacing w:before="5" w:line="232" w:lineRule="auto"/>
        <w:ind w:left="430" w:right="433" w:firstLine="1"/>
        <w:jc w:val="both"/>
        <w:rPr>
          <w:lang w:eastAsia="zh-TW"/>
        </w:rPr>
      </w:pPr>
      <w:r>
        <w:rPr>
          <w:color w:val="231F20"/>
          <w:lang w:eastAsia="zh-TW"/>
        </w:rPr>
        <w:t>了。不論支團是在喜悅、或挫折中，或者疲倦地實行日常事務，連貫經經常好像來自天上的一股清風，把聖母百合花和玫瑰花的芬芳吹送給團員們，使團員們神妙地感到心曠神怡。這不是虛構的描寫，而是每個團員充分的體會。</w:t>
      </w:r>
    </w:p>
    <w:p w14:paraId="28DCABC2" w14:textId="77777777" w:rsidR="001C1C81" w:rsidRDefault="001C1C81">
      <w:pPr>
        <w:pStyle w:val="a3"/>
        <w:spacing w:before="11"/>
        <w:rPr>
          <w:lang w:eastAsia="zh-TW"/>
        </w:rPr>
      </w:pPr>
    </w:p>
    <w:p w14:paraId="34B5F6C9" w14:textId="77777777" w:rsidR="001C1C81" w:rsidRDefault="007A07A9">
      <w:pPr>
        <w:pStyle w:val="a3"/>
        <w:spacing w:line="271" w:lineRule="auto"/>
        <w:ind w:left="423" w:right="434" w:firstLine="494"/>
        <w:jc w:val="both"/>
        <w:rPr>
          <w:rFonts w:ascii="標楷體" w:eastAsia="標楷體"/>
          <w:lang w:eastAsia="zh-TW"/>
        </w:rPr>
      </w:pPr>
      <w:r>
        <w:rPr>
          <w:rFonts w:ascii="標楷體" w:eastAsia="標楷體" w:hint="eastAsia"/>
          <w:color w:val="231F20"/>
          <w:lang w:eastAsia="zh-TW"/>
        </w:rPr>
        <w:t>「我特別講論聖母讚頌詞『我的靈魂頌揚上主』，因為在我看來，這段經文可以視為有關瑪利亞聖寵之母非常重要的證據，也許有些人沒有發現它。這位至聖的貞女，如同我們所知道的，從天神來報時，已與基督完全合一，宣稱她自己代表全人類，並和『世世代代的人』聯合，與她的孩子們未來的命運連結在一起。她這首讚頌詞是她精神母愛的歌曲。」（道明會士伯爾納多</w:t>
      </w:r>
      <w:proofErr w:type="spellStart"/>
      <w:r>
        <w:rPr>
          <w:rFonts w:ascii="Times New Roman" w:eastAsia="Times New Roman"/>
          <w:color w:val="231F20"/>
          <w:lang w:eastAsia="zh-TW"/>
        </w:rPr>
        <w:t>Bermard</w:t>
      </w:r>
      <w:proofErr w:type="spellEnd"/>
      <w:r>
        <w:rPr>
          <w:rFonts w:ascii="Times New Roman" w:eastAsia="Times New Roman"/>
          <w:color w:val="231F20"/>
          <w:lang w:eastAsia="zh-TW"/>
        </w:rPr>
        <w:t>, C. P.</w:t>
      </w:r>
      <w:r>
        <w:rPr>
          <w:rFonts w:ascii="標楷體" w:eastAsia="標楷體" w:hint="eastAsia"/>
          <w:color w:val="231F20"/>
          <w:lang w:eastAsia="zh-TW"/>
        </w:rPr>
        <w:t>：聖母的奧蹟）</w:t>
      </w:r>
    </w:p>
    <w:p w14:paraId="43C95788" w14:textId="77777777" w:rsidR="001C1C81" w:rsidRDefault="007A07A9">
      <w:pPr>
        <w:pStyle w:val="a3"/>
        <w:spacing w:before="5" w:line="271" w:lineRule="auto"/>
        <w:ind w:left="420" w:right="432" w:firstLine="490"/>
        <w:jc w:val="both"/>
        <w:rPr>
          <w:rFonts w:ascii="Times New Roman" w:eastAsia="Times New Roman"/>
          <w:lang w:eastAsia="zh-TW"/>
        </w:rPr>
      </w:pPr>
      <w:r>
        <w:rPr>
          <w:rFonts w:ascii="標楷體" w:eastAsia="標楷體" w:hint="eastAsia"/>
          <w:color w:val="231F20"/>
          <w:spacing w:val="3"/>
          <w:lang w:eastAsia="zh-TW"/>
        </w:rPr>
        <w:t xml:space="preserve">「聖母讚主曲是一首優美的祈禱詞。歌頌救主的時代， </w:t>
      </w:r>
      <w:r>
        <w:rPr>
          <w:rFonts w:ascii="標楷體" w:eastAsia="標楷體" w:hint="eastAsia"/>
          <w:color w:val="231F20"/>
          <w:spacing w:val="-3"/>
          <w:lang w:eastAsia="zh-TW"/>
        </w:rPr>
        <w:t>將舊以色列和新以色列民族的喜悅融合在一起。聖依納內</w:t>
      </w:r>
      <w:r>
        <w:rPr>
          <w:rFonts w:ascii="Times New Roman" w:eastAsia="Times New Roman"/>
          <w:color w:val="231F20"/>
          <w:spacing w:val="4"/>
          <w:lang w:eastAsia="zh-TW"/>
        </w:rPr>
        <w:t xml:space="preserve">( </w:t>
      </w:r>
      <w:r>
        <w:rPr>
          <w:rFonts w:ascii="Times New Roman" w:eastAsia="Times New Roman"/>
          <w:color w:val="231F20"/>
          <w:lang w:eastAsia="zh-TW"/>
        </w:rPr>
        <w:t>St.</w:t>
      </w:r>
    </w:p>
    <w:p w14:paraId="1E2FE66F" w14:textId="77777777" w:rsidR="001C1C81" w:rsidRDefault="007A07A9">
      <w:pPr>
        <w:pStyle w:val="a3"/>
        <w:spacing w:before="1"/>
        <w:ind w:left="434"/>
        <w:rPr>
          <w:rFonts w:ascii="標楷體" w:eastAsia="標楷體"/>
          <w:lang w:eastAsia="zh-TW"/>
        </w:rPr>
      </w:pPr>
      <w:r>
        <w:rPr>
          <w:rFonts w:ascii="Times New Roman" w:eastAsia="Times New Roman"/>
          <w:color w:val="231F20"/>
          <w:spacing w:val="2"/>
          <w:lang w:eastAsia="zh-TW"/>
        </w:rPr>
        <w:t>Irenaeus</w:t>
      </w:r>
      <w:r>
        <w:rPr>
          <w:rFonts w:ascii="Times New Roman" w:eastAsia="Times New Roman"/>
          <w:color w:val="231F20"/>
          <w:spacing w:val="17"/>
          <w:lang w:eastAsia="zh-TW"/>
        </w:rPr>
        <w:t xml:space="preserve">) </w:t>
      </w:r>
      <w:r>
        <w:rPr>
          <w:rFonts w:ascii="標楷體" w:eastAsia="標楷體" w:hint="eastAsia"/>
          <w:color w:val="231F20"/>
          <w:spacing w:val="2"/>
          <w:lang w:eastAsia="zh-TW"/>
        </w:rPr>
        <w:t>說：在聖母的短誦中，可以再次聽到亞巴郎的歡呼</w:t>
      </w:r>
    </w:p>
    <w:p w14:paraId="2EA7E4A0" w14:textId="77777777" w:rsidR="001C1C81" w:rsidRDefault="007A07A9">
      <w:pPr>
        <w:pStyle w:val="a3"/>
        <w:spacing w:before="44" w:line="271" w:lineRule="auto"/>
        <w:ind w:left="433" w:right="429"/>
        <w:jc w:val="both"/>
        <w:rPr>
          <w:rFonts w:ascii="標楷體" w:eastAsia="標楷體"/>
          <w:lang w:eastAsia="zh-TW"/>
        </w:rPr>
      </w:pPr>
      <w:r>
        <w:rPr>
          <w:rFonts w:ascii="標楷體" w:eastAsia="標楷體" w:hint="eastAsia"/>
          <w:color w:val="231F20"/>
          <w:spacing w:val="4"/>
          <w:lang w:eastAsia="zh-TW"/>
        </w:rPr>
        <w:t>（參閱若八</w:t>
      </w:r>
      <w:r>
        <w:rPr>
          <w:rFonts w:ascii="Times New Roman" w:eastAsia="Times New Roman"/>
          <w:color w:val="231F20"/>
          <w:spacing w:val="4"/>
          <w:lang w:eastAsia="zh-TW"/>
        </w:rPr>
        <w:t>56</w:t>
      </w:r>
      <w:r>
        <w:rPr>
          <w:rFonts w:ascii="標楷體" w:eastAsia="標楷體" w:hint="eastAsia"/>
          <w:color w:val="231F20"/>
          <w:spacing w:val="4"/>
          <w:lang w:eastAsia="zh-TW"/>
        </w:rPr>
        <w:t>），</w:t>
      </w:r>
      <w:r>
        <w:rPr>
          <w:rFonts w:ascii="標楷體" w:eastAsia="標楷體" w:hint="eastAsia"/>
          <w:color w:val="231F20"/>
          <w:spacing w:val="3"/>
          <w:lang w:eastAsia="zh-TW"/>
        </w:rPr>
        <w:t>亞巴郎預視默西亞，也聽到先知預言的教</w:t>
      </w:r>
      <w:r>
        <w:rPr>
          <w:rFonts w:ascii="標楷體" w:eastAsia="標楷體" w:hint="eastAsia"/>
          <w:color w:val="231F20"/>
          <w:lang w:eastAsia="zh-TW"/>
        </w:rPr>
        <w:t>會之聲   聖母的歌詠其實已廣傳開去，成為整個教會在不</w:t>
      </w:r>
      <w:r>
        <w:rPr>
          <w:rFonts w:ascii="標楷體" w:eastAsia="標楷體" w:hint="eastAsia"/>
          <w:color w:val="231F20"/>
          <w:spacing w:val="-3"/>
          <w:lang w:eastAsia="zh-TW"/>
        </w:rPr>
        <w:t>同時代的祈禱文。」（教宗保祿六世論敬禮聖母</w:t>
      </w:r>
      <w:r>
        <w:rPr>
          <w:rFonts w:ascii="Times New Roman" w:eastAsia="Times New Roman"/>
          <w:color w:val="231F20"/>
          <w:lang w:eastAsia="zh-TW"/>
        </w:rPr>
        <w:t>18</w:t>
      </w:r>
      <w:r>
        <w:rPr>
          <w:rFonts w:ascii="標楷體" w:eastAsia="標楷體" w:hint="eastAsia"/>
          <w:color w:val="231F20"/>
          <w:lang w:eastAsia="zh-TW"/>
        </w:rPr>
        <w:t>）</w:t>
      </w:r>
    </w:p>
    <w:p w14:paraId="79FA9FB8" w14:textId="77777777" w:rsidR="001C1C81" w:rsidRDefault="001C1C81">
      <w:pPr>
        <w:pStyle w:val="a3"/>
        <w:spacing w:before="13"/>
        <w:rPr>
          <w:rFonts w:ascii="標楷體"/>
          <w:sz w:val="17"/>
          <w:lang w:eastAsia="zh-TW"/>
        </w:rPr>
      </w:pPr>
    </w:p>
    <w:p w14:paraId="1ECE4EA1" w14:textId="77777777" w:rsidR="001C1C81" w:rsidRDefault="007A07A9">
      <w:pPr>
        <w:pStyle w:val="210"/>
        <w:rPr>
          <w:lang w:eastAsia="zh-TW"/>
        </w:rPr>
      </w:pPr>
      <w:bookmarkStart w:id="57" w:name="_TOC_250152"/>
      <w:bookmarkEnd w:id="57"/>
      <w:r>
        <w:rPr>
          <w:color w:val="231F20"/>
          <w:lang w:eastAsia="zh-TW"/>
        </w:rPr>
        <w:t>十一、神師訓話</w:t>
      </w:r>
    </w:p>
    <w:p w14:paraId="6BAB48D5" w14:textId="77777777" w:rsidR="001C1C81" w:rsidRDefault="007A07A9">
      <w:pPr>
        <w:pStyle w:val="a3"/>
        <w:spacing w:before="121" w:line="232" w:lineRule="auto"/>
        <w:ind w:left="431" w:right="434" w:firstLine="490"/>
        <w:jc w:val="both"/>
        <w:rPr>
          <w:lang w:eastAsia="zh-TW"/>
        </w:rPr>
      </w:pPr>
      <w:r>
        <w:rPr>
          <w:color w:val="231F20"/>
          <w:lang w:eastAsia="zh-TW"/>
        </w:rPr>
        <w:t>團員念完連貫經，重新就座後，指導神師應作一簡短訓話。除有特殊情形外，訓話的內容是解釋手冊，為使團員們</w:t>
      </w:r>
    </w:p>
    <w:p w14:paraId="2516051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8CF45E9" w14:textId="77777777" w:rsidR="001C1C81" w:rsidRDefault="001C1C81">
      <w:pPr>
        <w:pStyle w:val="a3"/>
        <w:rPr>
          <w:sz w:val="20"/>
          <w:lang w:eastAsia="zh-TW"/>
        </w:rPr>
      </w:pPr>
    </w:p>
    <w:p w14:paraId="22B9D8B5" w14:textId="77777777" w:rsidR="001C1C81" w:rsidRDefault="001C1C81">
      <w:pPr>
        <w:pStyle w:val="a3"/>
        <w:spacing w:before="15"/>
        <w:rPr>
          <w:sz w:val="10"/>
          <w:lang w:eastAsia="zh-TW"/>
        </w:rPr>
      </w:pPr>
    </w:p>
    <w:p w14:paraId="4EBB6228"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第十八章 支團開會程序 </w:t>
      </w:r>
      <w:r>
        <w:rPr>
          <w:rFonts w:ascii="華康儷細黑(P)" w:eastAsia="華康儷細黑(P)" w:hint="eastAsia"/>
          <w:color w:val="231F20"/>
          <w:sz w:val="20"/>
          <w:lang w:eastAsia="zh-TW"/>
        </w:rPr>
        <w:t>133</w:t>
      </w:r>
    </w:p>
    <w:p w14:paraId="05B18089" w14:textId="77777777" w:rsidR="001C1C81" w:rsidRDefault="001C1C81">
      <w:pPr>
        <w:pStyle w:val="a3"/>
        <w:spacing w:before="3"/>
        <w:rPr>
          <w:rFonts w:ascii="華康儷細黑(P)"/>
          <w:sz w:val="23"/>
          <w:lang w:eastAsia="zh-TW"/>
        </w:rPr>
      </w:pPr>
    </w:p>
    <w:p w14:paraId="059CBFBF" w14:textId="77777777" w:rsidR="001C1C81" w:rsidRDefault="007A07A9">
      <w:pPr>
        <w:pStyle w:val="a3"/>
        <w:spacing w:before="37" w:line="232" w:lineRule="auto"/>
        <w:ind w:left="424" w:right="433" w:firstLine="10"/>
        <w:jc w:val="both"/>
        <w:rPr>
          <w:lang w:eastAsia="zh-TW"/>
        </w:rPr>
      </w:pPr>
      <w:r>
        <w:rPr>
          <w:color w:val="231F20"/>
          <w:lang w:eastAsia="zh-TW"/>
        </w:rPr>
        <w:t>完全熟悉其中的每一點。訓話應受到重視，它對團員們的發展，有極重要的關係。聖母軍對團員負有責任；假如沒有使團員各盡其才，無論對團員方面或對聖母軍本身，都是一種損失。為做好這一點，必須使團員完全明白他們的團體；研讀手冊最有幫助，但不能代替訓話。若團員們仔細讀兩三遍手冊後，可說是研讀手冊了；不過，即使讀上十遍二十遍， 也不能達到聖母軍所希望的知識程度。如要傳授這樣的知識，只有作有系統的講解，一週復一週，一年復一年，直到團員們熟悉了每個概念。</w:t>
      </w:r>
    </w:p>
    <w:p w14:paraId="6974A9CC" w14:textId="77777777" w:rsidR="001C1C81" w:rsidRDefault="007A07A9">
      <w:pPr>
        <w:pStyle w:val="a3"/>
        <w:spacing w:before="15" w:line="232" w:lineRule="auto"/>
        <w:ind w:left="421" w:right="445" w:firstLine="490"/>
        <w:jc w:val="both"/>
        <w:rPr>
          <w:lang w:eastAsia="zh-TW"/>
        </w:rPr>
      </w:pPr>
      <w:r>
        <w:rPr>
          <w:color w:val="231F20"/>
          <w:lang w:eastAsia="zh-TW"/>
        </w:rPr>
        <w:t>神師不在時，團長應自己或指定一位團員講解手冊。我們強調，僅讀手冊或其他文件，都不足以代替訓話。</w:t>
      </w:r>
    </w:p>
    <w:p w14:paraId="3BA2E5C7" w14:textId="77777777" w:rsidR="001C1C81" w:rsidRDefault="007A07A9">
      <w:pPr>
        <w:pStyle w:val="a3"/>
        <w:spacing w:line="395" w:lineRule="exact"/>
        <w:ind w:left="908"/>
        <w:rPr>
          <w:lang w:eastAsia="zh-TW"/>
        </w:rPr>
      </w:pPr>
      <w:r>
        <w:rPr>
          <w:color w:val="231F20"/>
          <w:lang w:eastAsia="zh-TW"/>
        </w:rPr>
        <w:t>訓話不得超過五、六分鐘。</w:t>
      </w:r>
    </w:p>
    <w:p w14:paraId="7355E7FE" w14:textId="77777777" w:rsidR="001C1C81" w:rsidRDefault="007A07A9">
      <w:pPr>
        <w:pStyle w:val="a3"/>
        <w:spacing w:before="3" w:line="232" w:lineRule="auto"/>
        <w:ind w:left="422" w:right="442" w:firstLine="486"/>
        <w:jc w:val="both"/>
        <w:rPr>
          <w:lang w:eastAsia="zh-TW"/>
        </w:rPr>
      </w:pPr>
      <w:r>
        <w:rPr>
          <w:color w:val="231F20"/>
          <w:lang w:eastAsia="zh-TW"/>
        </w:rPr>
        <w:t>訓話作得好的支團，和作得不好的支團之間的區別， 正如一支訓練良好的軍隊，與一支訓練不良的軍隊的區別一樣。</w:t>
      </w:r>
    </w:p>
    <w:p w14:paraId="41B20045" w14:textId="77777777" w:rsidR="001C1C81" w:rsidRDefault="001C1C81">
      <w:pPr>
        <w:pStyle w:val="a3"/>
        <w:spacing w:before="9"/>
        <w:rPr>
          <w:lang w:eastAsia="zh-TW"/>
        </w:rPr>
      </w:pPr>
    </w:p>
    <w:p w14:paraId="64C140CA" w14:textId="77777777" w:rsidR="001C1C81" w:rsidRDefault="007A07A9">
      <w:pPr>
        <w:pStyle w:val="a3"/>
        <w:spacing w:line="271" w:lineRule="auto"/>
        <w:ind w:left="423" w:right="432" w:firstLine="488"/>
        <w:jc w:val="both"/>
        <w:rPr>
          <w:rFonts w:ascii="標楷體" w:eastAsia="標楷體"/>
          <w:lang w:eastAsia="zh-TW"/>
        </w:rPr>
      </w:pPr>
      <w:r>
        <w:rPr>
          <w:rFonts w:ascii="標楷體" w:eastAsia="標楷體" w:hint="eastAsia"/>
          <w:color w:val="231F20"/>
          <w:lang w:eastAsia="zh-TW"/>
        </w:rPr>
        <w:t>「我早已覺得，由於世風日下，連天主也好像失去了對人心的控制，所以祂在那些仍忠於祂的人身上，更加急切地尋求那些偉大的成就。祂也許不能召集龐大的軍隊在祂的旗幟下，但祂願意軍中每個人都成為英雄，敬愛祂，絕對地獻身於祂。如果我們能加入這些慷慨靈魂的神奇隊伍中，我相信凡能幫助我們成聖的聖寵，天主一定會賞給我們，因為這是祂極關心的事。」（阿福烈拉希里蒙席：威廉杜爾神父傳）</w:t>
      </w:r>
    </w:p>
    <w:p w14:paraId="64DF6A89"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6A06EBD9" w14:textId="77777777" w:rsidR="001C1C81" w:rsidRDefault="001C1C81">
      <w:pPr>
        <w:pStyle w:val="a3"/>
        <w:rPr>
          <w:rFonts w:ascii="標楷體"/>
          <w:sz w:val="20"/>
          <w:lang w:eastAsia="zh-TW"/>
        </w:rPr>
      </w:pPr>
    </w:p>
    <w:p w14:paraId="2692DB1F" w14:textId="77777777" w:rsidR="001C1C81" w:rsidRDefault="001C1C81">
      <w:pPr>
        <w:pStyle w:val="a3"/>
        <w:spacing w:before="3"/>
        <w:rPr>
          <w:rFonts w:ascii="標楷體"/>
          <w:sz w:val="17"/>
          <w:lang w:eastAsia="zh-TW"/>
        </w:rPr>
      </w:pPr>
    </w:p>
    <w:p w14:paraId="6AECEE5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134 聖母軍手冊</w:t>
      </w:r>
    </w:p>
    <w:p w14:paraId="1E8003F4" w14:textId="77777777" w:rsidR="001C1C81" w:rsidRDefault="001C1C81">
      <w:pPr>
        <w:pStyle w:val="a3"/>
        <w:spacing w:before="15"/>
        <w:rPr>
          <w:rFonts w:ascii="華康儷細黑(P)"/>
          <w:sz w:val="20"/>
          <w:lang w:eastAsia="zh-TW"/>
        </w:rPr>
      </w:pPr>
    </w:p>
    <w:p w14:paraId="30246FCC" w14:textId="77777777" w:rsidR="001C1C81" w:rsidRDefault="007A07A9">
      <w:pPr>
        <w:pStyle w:val="210"/>
        <w:rPr>
          <w:lang w:eastAsia="zh-TW"/>
        </w:rPr>
      </w:pPr>
      <w:bookmarkStart w:id="58" w:name="_TOC_250151"/>
      <w:bookmarkEnd w:id="58"/>
      <w:r>
        <w:rPr>
          <w:color w:val="231F20"/>
          <w:lang w:eastAsia="zh-TW"/>
        </w:rPr>
        <w:t>十二、訓話後的劃聖號</w:t>
      </w:r>
    </w:p>
    <w:p w14:paraId="00E1BBE1" w14:textId="77777777" w:rsidR="001C1C81" w:rsidRDefault="007A07A9">
      <w:pPr>
        <w:pStyle w:val="a3"/>
        <w:spacing w:before="122" w:line="232" w:lineRule="auto"/>
        <w:ind w:left="431" w:right="434" w:firstLine="490"/>
        <w:jc w:val="both"/>
        <w:rPr>
          <w:lang w:eastAsia="zh-TW"/>
        </w:rPr>
      </w:pPr>
      <w:r>
        <w:rPr>
          <w:color w:val="231F20"/>
          <w:lang w:eastAsia="zh-TW"/>
        </w:rPr>
        <w:t>神師訓話後，大家一齊劃十字聖號；然後再繼續聽取工作報告，以及會議的其他事項。</w:t>
      </w:r>
    </w:p>
    <w:p w14:paraId="6EF16740" w14:textId="77777777" w:rsidR="001C1C81" w:rsidRDefault="001C1C81">
      <w:pPr>
        <w:pStyle w:val="a3"/>
        <w:spacing w:before="7"/>
        <w:rPr>
          <w:lang w:eastAsia="zh-TW"/>
        </w:rPr>
      </w:pPr>
    </w:p>
    <w:p w14:paraId="3E12EB27" w14:textId="77777777" w:rsidR="001C1C81" w:rsidRDefault="007A07A9">
      <w:pPr>
        <w:pStyle w:val="a3"/>
        <w:spacing w:before="1" w:line="271" w:lineRule="auto"/>
        <w:ind w:left="425" w:right="437" w:firstLine="493"/>
        <w:jc w:val="both"/>
        <w:rPr>
          <w:rFonts w:ascii="標楷體" w:eastAsia="標楷體"/>
          <w:lang w:eastAsia="zh-TW"/>
        </w:rPr>
      </w:pPr>
      <w:r>
        <w:rPr>
          <w:rFonts w:ascii="標楷體" w:eastAsia="標楷體" w:hint="eastAsia"/>
          <w:color w:val="231F20"/>
          <w:lang w:eastAsia="zh-TW"/>
        </w:rPr>
        <w:t>「歷史的事實證明，聖母的說話，是一位文雅非凡的女子所說的話。她天生的才華很容易使她成為一位詩人。她每次講話時，她說的話流露詩一般的韻調，她的措辭是出口成章的。」（羅德</w:t>
      </w:r>
      <w:r>
        <w:rPr>
          <w:rFonts w:ascii="Times New Roman" w:eastAsia="Times New Roman"/>
          <w:color w:val="231F20"/>
          <w:lang w:eastAsia="zh-TW"/>
        </w:rPr>
        <w:t xml:space="preserve">Lord </w:t>
      </w:r>
      <w:r>
        <w:rPr>
          <w:rFonts w:ascii="標楷體" w:eastAsia="標楷體" w:hint="eastAsia"/>
          <w:color w:val="231F20"/>
          <w:lang w:eastAsia="zh-TW"/>
        </w:rPr>
        <w:t>：現代世界的聖母）</w:t>
      </w:r>
    </w:p>
    <w:p w14:paraId="76D40192" w14:textId="77777777" w:rsidR="001C1C81" w:rsidRDefault="001C1C81">
      <w:pPr>
        <w:pStyle w:val="a3"/>
        <w:spacing w:before="12"/>
        <w:rPr>
          <w:rFonts w:ascii="標楷體"/>
          <w:sz w:val="17"/>
          <w:lang w:eastAsia="zh-TW"/>
        </w:rPr>
      </w:pPr>
    </w:p>
    <w:p w14:paraId="3E4D260A" w14:textId="77777777" w:rsidR="001C1C81" w:rsidRDefault="007A07A9">
      <w:pPr>
        <w:pStyle w:val="210"/>
        <w:spacing w:before="1"/>
        <w:rPr>
          <w:lang w:eastAsia="zh-TW"/>
        </w:rPr>
      </w:pPr>
      <w:bookmarkStart w:id="59" w:name="_TOC_250150"/>
      <w:bookmarkEnd w:id="59"/>
      <w:r>
        <w:rPr>
          <w:color w:val="231F20"/>
          <w:lang w:eastAsia="zh-TW"/>
        </w:rPr>
        <w:t>十三、秘密捐款袋</w:t>
      </w:r>
    </w:p>
    <w:p w14:paraId="30B92BF8" w14:textId="77777777" w:rsidR="001C1C81" w:rsidRDefault="007A07A9">
      <w:pPr>
        <w:pStyle w:val="a3"/>
        <w:spacing w:before="121" w:line="232" w:lineRule="auto"/>
        <w:ind w:left="426" w:right="434" w:firstLine="495"/>
        <w:jc w:val="both"/>
        <w:rPr>
          <w:lang w:eastAsia="zh-TW"/>
        </w:rPr>
      </w:pPr>
      <w:r>
        <w:rPr>
          <w:color w:val="231F20"/>
          <w:lang w:eastAsia="zh-TW"/>
        </w:rPr>
        <w:t>神師訓話後，會計立即傳遞秘密奉獻袋，每位團員應照自己的經濟情況捐款。捐獻的目的是供給支團的各項開支， 資助區團及較高的部門。必須再次說明，區團和其他高級部門，對於辦理公務和拓展事業的經費，除由支團資助外，沒有其他經濟來源。（見第三十五章經費）</w:t>
      </w:r>
    </w:p>
    <w:p w14:paraId="4AD896DE" w14:textId="77777777" w:rsidR="001C1C81" w:rsidRDefault="007A07A9">
      <w:pPr>
        <w:pStyle w:val="a3"/>
        <w:spacing w:before="8" w:line="232" w:lineRule="auto"/>
        <w:ind w:left="421" w:right="442" w:firstLine="492"/>
        <w:jc w:val="both"/>
        <w:rPr>
          <w:lang w:eastAsia="zh-TW"/>
        </w:rPr>
      </w:pPr>
      <w:r>
        <w:rPr>
          <w:color w:val="231F20"/>
          <w:lang w:eastAsia="zh-TW"/>
        </w:rPr>
        <w:t>會議不可因秘密捐款而中斷。團員間應以不顯著的方式傳遞奉獻袋，每位團員捐獻時應將手伸入袋中，即使不捐款也要這樣做。</w:t>
      </w:r>
    </w:p>
    <w:p w14:paraId="7220B151" w14:textId="77777777" w:rsidR="001C1C81" w:rsidRDefault="007A07A9">
      <w:pPr>
        <w:pStyle w:val="a3"/>
        <w:spacing w:before="5" w:line="232" w:lineRule="auto"/>
        <w:ind w:left="418" w:right="447" w:firstLine="490"/>
        <w:jc w:val="both"/>
        <w:rPr>
          <w:lang w:eastAsia="zh-TW"/>
        </w:rPr>
      </w:pPr>
      <w:r>
        <w:rPr>
          <w:color w:val="231F20"/>
          <w:lang w:eastAsia="zh-TW"/>
        </w:rPr>
        <w:t>支團應準備適當的奉獻袋，以便團員秘密捐款。手套或紙袋都不適宜。</w:t>
      </w:r>
    </w:p>
    <w:p w14:paraId="6B3F5521" w14:textId="77777777" w:rsidR="001C1C81" w:rsidRDefault="007A07A9">
      <w:pPr>
        <w:pStyle w:val="a3"/>
        <w:spacing w:before="4" w:line="232" w:lineRule="auto"/>
        <w:ind w:left="418" w:right="433" w:firstLine="488"/>
        <w:jc w:val="both"/>
        <w:rPr>
          <w:lang w:eastAsia="zh-TW"/>
        </w:rPr>
      </w:pPr>
      <w:r>
        <w:rPr>
          <w:color w:val="231F20"/>
          <w:lang w:eastAsia="zh-TW"/>
        </w:rPr>
        <w:t>捐款必須秘密進行，因為必須把那些有錢的團員或無錢的團員都放在同等地位。因此，秘密捐款的原則一定要被尊重，誰也不能向人表示他所捐的數目。其次，大家都要明瞭，不僅是支團，甚至整個聖母軍，都是靠每個團員的秘密</w:t>
      </w:r>
    </w:p>
    <w:p w14:paraId="77B1B19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6F80A7C" w14:textId="77777777" w:rsidR="001C1C81" w:rsidRDefault="001C1C81">
      <w:pPr>
        <w:pStyle w:val="a3"/>
        <w:rPr>
          <w:sz w:val="20"/>
          <w:lang w:eastAsia="zh-TW"/>
        </w:rPr>
      </w:pPr>
    </w:p>
    <w:p w14:paraId="24B71C47" w14:textId="77777777" w:rsidR="001C1C81" w:rsidRDefault="001C1C81">
      <w:pPr>
        <w:pStyle w:val="a3"/>
        <w:spacing w:before="15"/>
        <w:rPr>
          <w:sz w:val="10"/>
          <w:lang w:eastAsia="zh-TW"/>
        </w:rPr>
      </w:pPr>
    </w:p>
    <w:p w14:paraId="1FC4928E"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第十八章 支團開會程序 </w:t>
      </w:r>
      <w:r>
        <w:rPr>
          <w:rFonts w:ascii="華康儷細黑(P)" w:eastAsia="華康儷細黑(P)" w:hint="eastAsia"/>
          <w:color w:val="231F20"/>
          <w:sz w:val="20"/>
          <w:lang w:eastAsia="zh-TW"/>
        </w:rPr>
        <w:t>135</w:t>
      </w:r>
    </w:p>
    <w:p w14:paraId="5337255B" w14:textId="77777777" w:rsidR="001C1C81" w:rsidRDefault="001C1C81">
      <w:pPr>
        <w:pStyle w:val="a3"/>
        <w:spacing w:before="3"/>
        <w:rPr>
          <w:rFonts w:ascii="華康儷細黑(P)"/>
          <w:sz w:val="23"/>
          <w:lang w:eastAsia="zh-TW"/>
        </w:rPr>
      </w:pPr>
    </w:p>
    <w:p w14:paraId="05A0F0C0" w14:textId="77777777" w:rsidR="001C1C81" w:rsidRDefault="007A07A9">
      <w:pPr>
        <w:pStyle w:val="a3"/>
        <w:spacing w:before="37" w:line="232" w:lineRule="auto"/>
        <w:ind w:left="432" w:right="430" w:firstLine="1"/>
        <w:jc w:val="both"/>
        <w:rPr>
          <w:lang w:eastAsia="zh-TW"/>
        </w:rPr>
      </w:pPr>
      <w:r>
        <w:rPr>
          <w:color w:val="231F20"/>
          <w:lang w:eastAsia="zh-TW"/>
        </w:rPr>
        <w:t>捐款來維持，所以不要把這事當作一種形式。隨便捐些小數目，對團員自己毫無影響，這不能算盡了捐獻之責。事實上，是捐獻的人分沾了聖母軍廣大任務的特權。所以捐獻聖母軍經費這行為，應是責任心和慷慨意識的一種訓練。</w:t>
      </w:r>
    </w:p>
    <w:p w14:paraId="0A409D51" w14:textId="77777777" w:rsidR="001C1C81" w:rsidRDefault="007A07A9">
      <w:pPr>
        <w:pStyle w:val="a3"/>
        <w:spacing w:before="7" w:line="232" w:lineRule="auto"/>
        <w:ind w:left="429" w:right="436" w:firstLine="490"/>
        <w:jc w:val="both"/>
        <w:rPr>
          <w:lang w:eastAsia="zh-TW"/>
        </w:rPr>
      </w:pPr>
      <w:r>
        <w:rPr>
          <w:color w:val="231F20"/>
          <w:lang w:eastAsia="zh-TW"/>
        </w:rPr>
        <w:t>只是關於個人捐獻要守秘密；至於所收捐款的總數是公開的，當然也要記入賬內備查。</w:t>
      </w:r>
    </w:p>
    <w:p w14:paraId="6BDFDC4D" w14:textId="77777777" w:rsidR="001C1C81" w:rsidRDefault="001C1C81">
      <w:pPr>
        <w:pStyle w:val="a3"/>
        <w:spacing w:before="8"/>
        <w:rPr>
          <w:lang w:eastAsia="zh-TW"/>
        </w:rPr>
      </w:pPr>
    </w:p>
    <w:p w14:paraId="061378CD" w14:textId="77777777" w:rsidR="001C1C81" w:rsidRDefault="007A07A9">
      <w:pPr>
        <w:pStyle w:val="a3"/>
        <w:spacing w:line="271" w:lineRule="auto"/>
        <w:ind w:left="430" w:right="435" w:firstLine="486"/>
        <w:jc w:val="both"/>
        <w:rPr>
          <w:rFonts w:ascii="標楷體" w:eastAsia="標楷體"/>
          <w:lang w:eastAsia="zh-TW"/>
        </w:rPr>
      </w:pPr>
      <w:r>
        <w:rPr>
          <w:rFonts w:ascii="標楷體" w:eastAsia="標楷體" w:hint="eastAsia"/>
          <w:color w:val="231F20"/>
          <w:lang w:eastAsia="zh-TW"/>
        </w:rPr>
        <w:t>「耶穌稱道那位寡婦的獻儀；『她所捐的不是她多餘的，而是她急需的。』（奧爾西尼</w:t>
      </w:r>
      <w:r>
        <w:rPr>
          <w:rFonts w:ascii="Times New Roman" w:eastAsia="Times New Roman"/>
          <w:color w:val="231F20"/>
          <w:lang w:eastAsia="zh-TW"/>
        </w:rPr>
        <w:t>Orsini</w:t>
      </w:r>
      <w:r>
        <w:rPr>
          <w:rFonts w:ascii="標楷體" w:eastAsia="標楷體" w:hint="eastAsia"/>
          <w:color w:val="231F20"/>
          <w:lang w:eastAsia="zh-TW"/>
        </w:rPr>
        <w:t>：聖母的歷史）</w:t>
      </w:r>
    </w:p>
    <w:p w14:paraId="340E09A5" w14:textId="77777777" w:rsidR="001C1C81" w:rsidRDefault="001C1C81">
      <w:pPr>
        <w:pStyle w:val="a3"/>
        <w:spacing w:before="11"/>
        <w:rPr>
          <w:rFonts w:ascii="標楷體"/>
          <w:sz w:val="17"/>
          <w:lang w:eastAsia="zh-TW"/>
        </w:rPr>
      </w:pPr>
    </w:p>
    <w:p w14:paraId="1994C920" w14:textId="77777777" w:rsidR="001C1C81" w:rsidRDefault="007A07A9">
      <w:pPr>
        <w:pStyle w:val="210"/>
        <w:rPr>
          <w:lang w:eastAsia="zh-TW"/>
        </w:rPr>
      </w:pPr>
      <w:bookmarkStart w:id="60" w:name="_TOC_250149"/>
      <w:bookmarkEnd w:id="60"/>
      <w:r>
        <w:rPr>
          <w:color w:val="231F20"/>
          <w:lang w:eastAsia="zh-TW"/>
        </w:rPr>
        <w:t>十四、閉會</w:t>
      </w:r>
    </w:p>
    <w:p w14:paraId="7BF47D5B" w14:textId="77777777" w:rsidR="001C1C81" w:rsidRDefault="007A07A9">
      <w:pPr>
        <w:pStyle w:val="a3"/>
        <w:spacing w:before="121" w:line="232" w:lineRule="auto"/>
        <w:ind w:left="431" w:right="434" w:firstLine="490"/>
        <w:jc w:val="both"/>
        <w:rPr>
          <w:lang w:eastAsia="zh-TW"/>
        </w:rPr>
      </w:pPr>
      <w:r>
        <w:rPr>
          <w:color w:val="231F20"/>
          <w:lang w:eastAsia="zh-TW"/>
        </w:rPr>
        <w:t>會議中一切的事都做好了，也指定了每個團員的工作， 登記了出席名簿，週會便在念閉會經及神師降福後結束。</w:t>
      </w:r>
    </w:p>
    <w:p w14:paraId="6D79F6C1" w14:textId="77777777" w:rsidR="001C1C81" w:rsidRDefault="007A07A9">
      <w:pPr>
        <w:pStyle w:val="a3"/>
        <w:spacing w:before="4" w:line="232" w:lineRule="auto"/>
        <w:ind w:left="432" w:right="418" w:firstLine="486"/>
        <w:jc w:val="both"/>
        <w:rPr>
          <w:lang w:eastAsia="zh-TW"/>
        </w:rPr>
      </w:pPr>
      <w:r>
        <w:rPr>
          <w:color w:val="231F20"/>
          <w:lang w:eastAsia="zh-TW"/>
        </w:rPr>
        <w:t>從指定的會議開始之時起，開會時間</w:t>
      </w:r>
      <w:r>
        <w:rPr>
          <w:rFonts w:ascii="華康仿宋體W4" w:eastAsia="華康仿宋體W4" w:hint="eastAsia"/>
          <w:color w:val="231F20"/>
          <w:lang w:eastAsia="zh-TW"/>
        </w:rPr>
        <w:t>不得超過一個半小時</w:t>
      </w:r>
      <w:r>
        <w:rPr>
          <w:color w:val="231F20"/>
          <w:lang w:eastAsia="zh-TW"/>
        </w:rPr>
        <w:t>。</w:t>
      </w:r>
    </w:p>
    <w:p w14:paraId="7AFC3D20" w14:textId="77777777" w:rsidR="001C1C81" w:rsidRDefault="001C1C81">
      <w:pPr>
        <w:pStyle w:val="a3"/>
        <w:spacing w:before="7"/>
        <w:rPr>
          <w:lang w:eastAsia="zh-TW"/>
        </w:rPr>
      </w:pPr>
    </w:p>
    <w:p w14:paraId="39C1EDEF" w14:textId="77777777" w:rsidR="001C1C81" w:rsidRDefault="007A07A9">
      <w:pPr>
        <w:pStyle w:val="a3"/>
        <w:spacing w:line="271" w:lineRule="auto"/>
        <w:ind w:left="429" w:right="433" w:firstLine="490"/>
        <w:jc w:val="both"/>
        <w:rPr>
          <w:rFonts w:ascii="標楷體" w:eastAsia="標楷體"/>
          <w:lang w:eastAsia="zh-TW"/>
        </w:rPr>
      </w:pPr>
      <w:r>
        <w:rPr>
          <w:rFonts w:ascii="標楷體" w:eastAsia="標楷體" w:hint="eastAsia"/>
          <w:color w:val="231F20"/>
          <w:lang w:eastAsia="zh-TW"/>
        </w:rPr>
        <w:t>「我實在告訴你們：若你們中二人，在地上同心合意， 無論為什麼事祈禱，我在天之父，必要給他們成就，因為那裡有兩個或三個人因我的名字聚在一起，我就在他們中間。」（瑪十八</w:t>
      </w:r>
      <w:r>
        <w:rPr>
          <w:rFonts w:ascii="Times New Roman" w:eastAsia="Times New Roman"/>
          <w:color w:val="231F20"/>
          <w:lang w:eastAsia="zh-TW"/>
        </w:rPr>
        <w:t>19-20</w:t>
      </w:r>
      <w:r>
        <w:rPr>
          <w:rFonts w:ascii="標楷體" w:eastAsia="標楷體" w:hint="eastAsia"/>
          <w:color w:val="231F20"/>
          <w:lang w:eastAsia="zh-TW"/>
        </w:rPr>
        <w:t>）</w:t>
      </w:r>
    </w:p>
    <w:p w14:paraId="5FD1C6A9"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0DBF1D43" w14:textId="77777777" w:rsidR="001C1C81" w:rsidRDefault="001C1C81">
      <w:pPr>
        <w:pStyle w:val="a3"/>
        <w:rPr>
          <w:rFonts w:ascii="標楷體"/>
          <w:sz w:val="20"/>
          <w:lang w:eastAsia="zh-TW"/>
        </w:rPr>
      </w:pPr>
    </w:p>
    <w:p w14:paraId="77D23AF9" w14:textId="77777777" w:rsidR="001C1C81" w:rsidRDefault="001C1C81">
      <w:pPr>
        <w:pStyle w:val="a3"/>
        <w:spacing w:before="3"/>
        <w:rPr>
          <w:rFonts w:ascii="標楷體"/>
          <w:sz w:val="17"/>
          <w:lang w:eastAsia="zh-TW"/>
        </w:rPr>
      </w:pPr>
    </w:p>
    <w:p w14:paraId="572D6608"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136 聖母軍手冊</w:t>
      </w:r>
    </w:p>
    <w:p w14:paraId="03B01940" w14:textId="77777777" w:rsidR="001C1C81" w:rsidRDefault="001C1C81">
      <w:pPr>
        <w:pStyle w:val="a3"/>
        <w:spacing w:before="3"/>
        <w:rPr>
          <w:rFonts w:ascii="華康儷細黑(P)"/>
          <w:sz w:val="23"/>
          <w:lang w:eastAsia="zh-TW"/>
        </w:rPr>
      </w:pPr>
    </w:p>
    <w:p w14:paraId="15C565A6" w14:textId="77777777" w:rsidR="001C1C81" w:rsidRDefault="007A07A9">
      <w:pPr>
        <w:pStyle w:val="110"/>
        <w:spacing w:before="34" w:line="172" w:lineRule="auto"/>
        <w:ind w:left="2625" w:right="2620" w:hanging="1"/>
        <w:rPr>
          <w:lang w:eastAsia="zh-TW"/>
        </w:rPr>
      </w:pPr>
      <w:bookmarkStart w:id="61" w:name="_TOC_250148"/>
      <w:r>
        <w:rPr>
          <w:color w:val="231F20"/>
          <w:lang w:eastAsia="zh-TW"/>
        </w:rPr>
        <w:t>第十九章</w:t>
      </w:r>
      <w:bookmarkEnd w:id="61"/>
      <w:r>
        <w:rPr>
          <w:color w:val="231F20"/>
          <w:w w:val="95"/>
          <w:lang w:eastAsia="zh-TW"/>
        </w:rPr>
        <w:t>開會與團員</w:t>
      </w:r>
    </w:p>
    <w:p w14:paraId="50D94A06" w14:textId="77777777" w:rsidR="001C1C81" w:rsidRDefault="007A07A9">
      <w:pPr>
        <w:pStyle w:val="210"/>
        <w:spacing w:before="245"/>
        <w:rPr>
          <w:lang w:eastAsia="zh-TW"/>
        </w:rPr>
      </w:pPr>
      <w:bookmarkStart w:id="62" w:name="_TOC_250147"/>
      <w:bookmarkEnd w:id="62"/>
      <w:r>
        <w:rPr>
          <w:color w:val="231F20"/>
          <w:lang w:eastAsia="zh-TW"/>
        </w:rPr>
        <w:t>一、尊重開會</w:t>
      </w:r>
    </w:p>
    <w:p w14:paraId="3AF9B547" w14:textId="77777777" w:rsidR="001C1C81" w:rsidRDefault="007A07A9">
      <w:pPr>
        <w:pStyle w:val="a3"/>
        <w:spacing w:before="90" w:line="225" w:lineRule="auto"/>
        <w:ind w:left="434" w:right="429" w:firstLine="487"/>
        <w:jc w:val="both"/>
        <w:rPr>
          <w:lang w:eastAsia="zh-TW"/>
        </w:rPr>
      </w:pPr>
      <w:r>
        <w:rPr>
          <w:color w:val="231F20"/>
          <w:spacing w:val="3"/>
          <w:lang w:eastAsia="zh-TW"/>
        </w:rPr>
        <w:t>在自然界無論何處，傳遞能力如何全看有無聯繫。在聖</w:t>
      </w:r>
      <w:r>
        <w:rPr>
          <w:color w:val="231F20"/>
          <w:spacing w:val="4"/>
          <w:lang w:eastAsia="zh-TW"/>
        </w:rPr>
        <w:t xml:space="preserve">母軍的體制中也一樣；可能在某方面發生極嚴重的阻斷。一個團員也許來參加開會，但他得不到多少啟示，甚至絲毫沒得到熱情和力量；這一切都是聖母軍的生命所在，如前面講過的。開會與團員之間，應有良好的聯繫；這種聯繫不是機械式地參加開會。其中應有一個因素，它使團員參加開會， </w:t>
      </w:r>
      <w:r>
        <w:rPr>
          <w:color w:val="231F20"/>
          <w:spacing w:val="-8"/>
          <w:lang w:eastAsia="zh-TW"/>
        </w:rPr>
        <w:t>成為團員與會議之間有效的聯繫。這個因素就是尊重開會。聖母軍體制中的一切，都有賴於團員對開會有這種認同及尊重的心，這也表示團員對聖母的忠誠、服從與重視。</w:t>
      </w:r>
    </w:p>
    <w:p w14:paraId="18AC2A41" w14:textId="77777777" w:rsidR="001C1C81" w:rsidRDefault="007A07A9">
      <w:pPr>
        <w:pStyle w:val="210"/>
        <w:spacing w:before="196"/>
        <w:rPr>
          <w:lang w:eastAsia="zh-TW"/>
        </w:rPr>
      </w:pPr>
      <w:bookmarkStart w:id="63" w:name="_TOC_250146"/>
      <w:bookmarkEnd w:id="63"/>
      <w:r>
        <w:rPr>
          <w:color w:val="231F20"/>
          <w:lang w:eastAsia="zh-TW"/>
        </w:rPr>
        <w:t>二、支團必須值得尊重</w:t>
      </w:r>
    </w:p>
    <w:p w14:paraId="1FDDC1B4" w14:textId="77777777" w:rsidR="001C1C81" w:rsidRDefault="007A07A9">
      <w:pPr>
        <w:pStyle w:val="a3"/>
        <w:spacing w:before="89" w:line="225" w:lineRule="auto"/>
        <w:ind w:left="434" w:right="415" w:firstLine="487"/>
        <w:jc w:val="both"/>
        <w:rPr>
          <w:lang w:eastAsia="zh-TW"/>
        </w:rPr>
      </w:pPr>
      <w:r>
        <w:rPr>
          <w:color w:val="231F20"/>
          <w:lang w:eastAsia="zh-TW"/>
        </w:rPr>
        <w:t>一個團體在基本原則上，達不到超越一般團員的水準時，便已失去做領導的第一要點，不會再受到團員的尊重。</w:t>
      </w:r>
    </w:p>
    <w:p w14:paraId="195CD1D0" w14:textId="77777777" w:rsidR="001C1C81" w:rsidRDefault="007A07A9">
      <w:pPr>
        <w:pStyle w:val="210"/>
        <w:spacing w:before="198"/>
        <w:rPr>
          <w:lang w:eastAsia="zh-TW"/>
        </w:rPr>
      </w:pPr>
      <w:bookmarkStart w:id="64" w:name="_TOC_250145"/>
      <w:bookmarkEnd w:id="64"/>
      <w:r>
        <w:rPr>
          <w:color w:val="231F20"/>
          <w:lang w:eastAsia="zh-TW"/>
        </w:rPr>
        <w:t>三、支團必須遵守規則</w:t>
      </w:r>
    </w:p>
    <w:p w14:paraId="18E9CD9D" w14:textId="77777777" w:rsidR="001C1C81" w:rsidRDefault="007A07A9">
      <w:pPr>
        <w:pStyle w:val="a3"/>
        <w:spacing w:before="89" w:line="225" w:lineRule="auto"/>
        <w:ind w:left="434" w:right="429" w:firstLine="487"/>
        <w:jc w:val="both"/>
        <w:rPr>
          <w:lang w:eastAsia="zh-TW"/>
        </w:rPr>
      </w:pPr>
      <w:r>
        <w:rPr>
          <w:color w:val="231F20"/>
          <w:lang w:eastAsia="zh-TW"/>
        </w:rPr>
        <w:t>團員愈尊重支團，愈能獲得聖母軍的生命。團員精神的主要重點既然在於努力達到完美的地步，所以，支團應爭取團員們至上的尊重，為能影響他們。支團要團員們尊重它， 團員自己卻不尊重工作應守的規則，這等於在沙上蓋房子。因此，本書一再強調，必須嚴格遵守所規定的開會程序，和一般進行方式。</w:t>
      </w:r>
    </w:p>
    <w:p w14:paraId="5C81CA96"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7A45D26D" w14:textId="77777777" w:rsidR="001C1C81" w:rsidRDefault="001C1C81">
      <w:pPr>
        <w:pStyle w:val="a3"/>
        <w:rPr>
          <w:sz w:val="20"/>
          <w:lang w:eastAsia="zh-TW"/>
        </w:rPr>
      </w:pPr>
    </w:p>
    <w:p w14:paraId="63A69C0D" w14:textId="77777777" w:rsidR="001C1C81" w:rsidRDefault="001C1C81">
      <w:pPr>
        <w:pStyle w:val="a3"/>
        <w:spacing w:before="15"/>
        <w:rPr>
          <w:sz w:val="10"/>
          <w:lang w:eastAsia="zh-TW"/>
        </w:rPr>
      </w:pPr>
    </w:p>
    <w:p w14:paraId="09BD93B0"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第十九章 開會與團員 </w:t>
      </w:r>
      <w:r>
        <w:rPr>
          <w:rFonts w:ascii="華康儷細黑(P)" w:eastAsia="華康儷細黑(P)" w:hint="eastAsia"/>
          <w:color w:val="231F20"/>
          <w:sz w:val="20"/>
          <w:lang w:eastAsia="zh-TW"/>
        </w:rPr>
        <w:t>137</w:t>
      </w:r>
    </w:p>
    <w:p w14:paraId="48D78F2B" w14:textId="77777777" w:rsidR="001C1C81" w:rsidRDefault="001C1C81">
      <w:pPr>
        <w:pStyle w:val="a3"/>
        <w:spacing w:before="3"/>
        <w:rPr>
          <w:rFonts w:ascii="華康儷細黑(P)"/>
          <w:sz w:val="23"/>
          <w:lang w:eastAsia="zh-TW"/>
        </w:rPr>
      </w:pPr>
    </w:p>
    <w:p w14:paraId="109C425C" w14:textId="77777777" w:rsidR="001C1C81" w:rsidRDefault="007A07A9">
      <w:pPr>
        <w:pStyle w:val="210"/>
        <w:spacing w:line="450" w:lineRule="exact"/>
        <w:rPr>
          <w:lang w:eastAsia="zh-TW"/>
        </w:rPr>
      </w:pPr>
      <w:bookmarkStart w:id="65" w:name="_TOC_250144"/>
      <w:bookmarkEnd w:id="65"/>
      <w:r>
        <w:rPr>
          <w:color w:val="231F20"/>
          <w:lang w:eastAsia="zh-TW"/>
        </w:rPr>
        <w:t>四、支團應是穩健的模範</w:t>
      </w:r>
    </w:p>
    <w:p w14:paraId="55AA7FD0" w14:textId="77777777" w:rsidR="001C1C81" w:rsidRDefault="007A07A9">
      <w:pPr>
        <w:pStyle w:val="a3"/>
        <w:spacing w:before="121" w:line="232" w:lineRule="auto"/>
        <w:ind w:left="416" w:right="434" w:firstLine="505"/>
        <w:jc w:val="both"/>
        <w:rPr>
          <w:lang w:eastAsia="zh-TW"/>
        </w:rPr>
      </w:pPr>
      <w:r>
        <w:rPr>
          <w:color w:val="231F20"/>
          <w:lang w:eastAsia="zh-TW"/>
        </w:rPr>
        <w:t>聖母軍要求開會中的言語和行動，應是團員們的模範， 甚至對最熱心的團員也如此。支團的生活應是多方面的，如此才能盡這任務。個別的團員可能因疾病、假期或其他難免的情形，而不能完成團員的職務。至於支團，包括的人很多，不能大家同時受阻；所以，支團可以越出個人的限制。除了實在不能開會外，無論什麼緣故，都應設法舉行支團的週會；如果在規定的日子不能舉行，就應改在另一天開會。大部分團員缺席，也不能構成不開會的理由。只有少數幾個人開會，也比根本不開的好。當然，在這樣的開會裡，只能做些小小的事情；不過，支團總算盡好了它最重要的任務。日後的開會也可以由團員對開會表現的尊重而得到很大的好處；因為不管團員們的弱點、錯誤，以及個人的雜務，開會依然進行，屹立不變，才能反映教會的主要特徵。</w:t>
      </w:r>
    </w:p>
    <w:p w14:paraId="08F637D7" w14:textId="77777777" w:rsidR="001C1C81" w:rsidRDefault="001C1C81">
      <w:pPr>
        <w:pStyle w:val="a3"/>
        <w:spacing w:before="14"/>
        <w:rPr>
          <w:sz w:val="16"/>
          <w:lang w:eastAsia="zh-TW"/>
        </w:rPr>
      </w:pPr>
    </w:p>
    <w:p w14:paraId="68C8EE72" w14:textId="77777777" w:rsidR="001C1C81" w:rsidRDefault="007A07A9">
      <w:pPr>
        <w:pStyle w:val="210"/>
        <w:rPr>
          <w:lang w:eastAsia="zh-TW"/>
        </w:rPr>
      </w:pPr>
      <w:bookmarkStart w:id="66" w:name="_TOC_250143"/>
      <w:bookmarkEnd w:id="66"/>
      <w:r>
        <w:rPr>
          <w:color w:val="231F20"/>
          <w:lang w:eastAsia="zh-TW"/>
        </w:rPr>
        <w:t>五、溫度與光線</w:t>
      </w:r>
    </w:p>
    <w:p w14:paraId="7F708638" w14:textId="77777777" w:rsidR="001C1C81" w:rsidRDefault="007A07A9">
      <w:pPr>
        <w:pStyle w:val="a3"/>
        <w:spacing w:before="122" w:line="232" w:lineRule="auto"/>
        <w:ind w:left="431" w:right="434" w:firstLine="490"/>
        <w:jc w:val="both"/>
        <w:rPr>
          <w:lang w:eastAsia="zh-TW"/>
        </w:rPr>
      </w:pPr>
      <w:r>
        <w:rPr>
          <w:color w:val="231F20"/>
          <w:lang w:eastAsia="zh-TW"/>
        </w:rPr>
        <w:t>會場內光線應充足，溫度應適宜；否則會使愉快的開會變成受苦的補贖，嚴重地影響支團的前途。</w:t>
      </w:r>
    </w:p>
    <w:p w14:paraId="1ADA0762" w14:textId="77777777" w:rsidR="001C1C81" w:rsidRDefault="001C1C81">
      <w:pPr>
        <w:pStyle w:val="a3"/>
        <w:spacing w:before="13"/>
        <w:rPr>
          <w:sz w:val="15"/>
          <w:lang w:eastAsia="zh-TW"/>
        </w:rPr>
      </w:pPr>
    </w:p>
    <w:p w14:paraId="395A09F4" w14:textId="77777777" w:rsidR="001C1C81" w:rsidRDefault="007A07A9">
      <w:pPr>
        <w:pStyle w:val="210"/>
        <w:rPr>
          <w:lang w:eastAsia="zh-TW"/>
        </w:rPr>
      </w:pPr>
      <w:bookmarkStart w:id="67" w:name="_TOC_250142"/>
      <w:bookmarkEnd w:id="67"/>
      <w:r>
        <w:rPr>
          <w:color w:val="231F20"/>
          <w:lang w:eastAsia="zh-TW"/>
        </w:rPr>
        <w:t>六、座位</w:t>
      </w:r>
    </w:p>
    <w:p w14:paraId="4E3C96D4" w14:textId="77777777" w:rsidR="001C1C81" w:rsidRDefault="007A07A9">
      <w:pPr>
        <w:pStyle w:val="a3"/>
        <w:spacing w:before="121" w:line="232" w:lineRule="auto"/>
        <w:ind w:left="432" w:right="432" w:firstLine="489"/>
        <w:jc w:val="both"/>
        <w:rPr>
          <w:lang w:eastAsia="zh-TW"/>
        </w:rPr>
      </w:pPr>
      <w:r>
        <w:rPr>
          <w:color w:val="231F20"/>
          <w:lang w:eastAsia="zh-TW"/>
        </w:rPr>
        <w:t>應準備椅子或凳子，為開會時用。假如團員們散坐在教室的書桌上，或其他權作座位用的東西，將構成一種混亂的氣氛；這對聖母軍有秩序的精神十分不利。</w:t>
      </w:r>
    </w:p>
    <w:p w14:paraId="05731DE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C4F0D6C" w14:textId="77777777" w:rsidR="001C1C81" w:rsidRDefault="001C1C81">
      <w:pPr>
        <w:pStyle w:val="a3"/>
        <w:rPr>
          <w:sz w:val="20"/>
          <w:lang w:eastAsia="zh-TW"/>
        </w:rPr>
      </w:pPr>
    </w:p>
    <w:p w14:paraId="6FC2AE4A" w14:textId="77777777" w:rsidR="001C1C81" w:rsidRDefault="001C1C81">
      <w:pPr>
        <w:pStyle w:val="a3"/>
        <w:spacing w:before="15"/>
        <w:rPr>
          <w:sz w:val="10"/>
          <w:lang w:eastAsia="zh-TW"/>
        </w:rPr>
      </w:pPr>
    </w:p>
    <w:p w14:paraId="1AA546B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138 聖母軍手冊</w:t>
      </w:r>
    </w:p>
    <w:p w14:paraId="5196C1CE" w14:textId="77777777" w:rsidR="001C1C81" w:rsidRDefault="001C1C81">
      <w:pPr>
        <w:pStyle w:val="a3"/>
        <w:spacing w:before="16"/>
        <w:rPr>
          <w:rFonts w:ascii="華康儷細黑(P)"/>
          <w:sz w:val="20"/>
          <w:lang w:eastAsia="zh-TW"/>
        </w:rPr>
      </w:pPr>
    </w:p>
    <w:p w14:paraId="1F95E82F" w14:textId="77777777" w:rsidR="001C1C81" w:rsidRDefault="007A07A9">
      <w:pPr>
        <w:pStyle w:val="210"/>
        <w:rPr>
          <w:lang w:eastAsia="zh-TW"/>
        </w:rPr>
      </w:pPr>
      <w:bookmarkStart w:id="68" w:name="_TOC_250141"/>
      <w:bookmarkEnd w:id="68"/>
      <w:r>
        <w:rPr>
          <w:color w:val="231F20"/>
          <w:lang w:eastAsia="zh-TW"/>
        </w:rPr>
        <w:t>七、支團開會的時間應適宜</w:t>
      </w:r>
    </w:p>
    <w:p w14:paraId="54F91F93" w14:textId="77777777" w:rsidR="001C1C81" w:rsidRDefault="007A07A9">
      <w:pPr>
        <w:pStyle w:val="a3"/>
        <w:spacing w:before="122" w:line="232" w:lineRule="auto"/>
        <w:ind w:left="429" w:right="434" w:firstLine="492"/>
        <w:jc w:val="both"/>
        <w:rPr>
          <w:lang w:eastAsia="zh-TW"/>
        </w:rPr>
      </w:pPr>
      <w:r>
        <w:rPr>
          <w:color w:val="231F20"/>
          <w:lang w:eastAsia="zh-TW"/>
        </w:rPr>
        <w:t>由於許多團員日間要去工作，因此，一般週會是在晚上或星期日。但也有些團員是在晚間工作的，應選擇一個適宜的時間。</w:t>
      </w:r>
    </w:p>
    <w:p w14:paraId="743D35B2" w14:textId="77777777" w:rsidR="001C1C81" w:rsidRDefault="007A07A9">
      <w:pPr>
        <w:pStyle w:val="a3"/>
        <w:spacing w:before="5" w:line="232" w:lineRule="auto"/>
        <w:ind w:left="421" w:right="439" w:firstLine="495"/>
        <w:jc w:val="both"/>
        <w:rPr>
          <w:lang w:eastAsia="zh-TW"/>
        </w:rPr>
      </w:pPr>
      <w:r>
        <w:rPr>
          <w:color w:val="231F20"/>
          <w:lang w:eastAsia="zh-TW"/>
        </w:rPr>
        <w:t>同時，也要顧慮到那些工作時間按期改變的團員。如果有兩個支團開會的時間不相同，可以彼此合作來適應這樣的團員。團員們可以按著自己有空的時間，輪流參加不同支團的開會，為能保證團員們繼續參加開會和工作，支團必須與每個團員保持密切的聯繫。</w:t>
      </w:r>
    </w:p>
    <w:p w14:paraId="6B41F20F" w14:textId="77777777" w:rsidR="001C1C81" w:rsidRDefault="001C1C81">
      <w:pPr>
        <w:pStyle w:val="a3"/>
        <w:rPr>
          <w:sz w:val="16"/>
          <w:lang w:eastAsia="zh-TW"/>
        </w:rPr>
      </w:pPr>
    </w:p>
    <w:p w14:paraId="5BF02827" w14:textId="77777777" w:rsidR="001C1C81" w:rsidRDefault="007A07A9">
      <w:pPr>
        <w:pStyle w:val="210"/>
        <w:spacing w:before="1"/>
        <w:rPr>
          <w:lang w:eastAsia="zh-TW"/>
        </w:rPr>
      </w:pPr>
      <w:bookmarkStart w:id="69" w:name="_TOC_250140"/>
      <w:bookmarkEnd w:id="69"/>
      <w:r>
        <w:rPr>
          <w:color w:val="231F20"/>
          <w:lang w:eastAsia="zh-TW"/>
        </w:rPr>
        <w:t>八、開會時間</w:t>
      </w:r>
    </w:p>
    <w:p w14:paraId="27414001" w14:textId="77777777" w:rsidR="001C1C81" w:rsidRDefault="007A07A9">
      <w:pPr>
        <w:pStyle w:val="a3"/>
        <w:spacing w:before="121" w:line="232" w:lineRule="auto"/>
        <w:ind w:left="429" w:right="434" w:firstLine="492"/>
        <w:jc w:val="both"/>
        <w:rPr>
          <w:lang w:eastAsia="zh-TW"/>
        </w:rPr>
      </w:pPr>
      <w:r>
        <w:rPr>
          <w:color w:val="231F20"/>
          <w:lang w:eastAsia="zh-TW"/>
        </w:rPr>
        <w:t>會議從指定時間開始，不能超過一小時半。如果每次必須中止討論或匆促地討論會務，才能按時閉會，這便證明支團事務太多，需考慮分設支團。</w:t>
      </w:r>
    </w:p>
    <w:p w14:paraId="0D41260E" w14:textId="77777777" w:rsidR="001C1C81" w:rsidRDefault="001C1C81">
      <w:pPr>
        <w:pStyle w:val="a3"/>
        <w:spacing w:before="15"/>
        <w:rPr>
          <w:sz w:val="15"/>
          <w:lang w:eastAsia="zh-TW"/>
        </w:rPr>
      </w:pPr>
    </w:p>
    <w:p w14:paraId="175DA9B3" w14:textId="77777777" w:rsidR="001C1C81" w:rsidRDefault="007A07A9">
      <w:pPr>
        <w:pStyle w:val="210"/>
        <w:rPr>
          <w:lang w:eastAsia="zh-TW"/>
        </w:rPr>
      </w:pPr>
      <w:bookmarkStart w:id="70" w:name="_TOC_250139"/>
      <w:bookmarkEnd w:id="70"/>
      <w:r>
        <w:rPr>
          <w:color w:val="231F20"/>
          <w:lang w:eastAsia="zh-TW"/>
        </w:rPr>
        <w:t>九、開會時間太短</w:t>
      </w:r>
    </w:p>
    <w:p w14:paraId="7F43FDDB" w14:textId="77777777" w:rsidR="001C1C81" w:rsidRDefault="007A07A9">
      <w:pPr>
        <w:pStyle w:val="a3"/>
        <w:spacing w:before="121" w:line="232" w:lineRule="auto"/>
        <w:ind w:left="430" w:right="429" w:firstLine="491"/>
        <w:jc w:val="both"/>
        <w:rPr>
          <w:lang w:eastAsia="zh-TW"/>
        </w:rPr>
      </w:pPr>
      <w:r>
        <w:rPr>
          <w:color w:val="231F20"/>
          <w:lang w:eastAsia="zh-TW"/>
        </w:rPr>
        <w:t>雖然沒有規定開會最短的時間；但如果經常開會不到一個小時（其中念經、讀聖書和紀錄、訓話，已佔去半小時），那便表示在某方面有問題。不論是在團員的人數，或工作的分量，或報告的性質，如有不對的地方，都應予以糾正。在工業界，如果產品有廣大的市場，而忽略發揮機器的全部效能，一定認為是重大的錯誤。同樣的，應盡量使聖母軍的系統發揮到極點。因為沒有人可以說：不需要最高度的精神效應。</w:t>
      </w:r>
    </w:p>
    <w:p w14:paraId="6E6EC5D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AA90973" w14:textId="77777777" w:rsidR="001C1C81" w:rsidRDefault="001C1C81">
      <w:pPr>
        <w:pStyle w:val="a3"/>
        <w:rPr>
          <w:sz w:val="20"/>
          <w:lang w:eastAsia="zh-TW"/>
        </w:rPr>
      </w:pPr>
    </w:p>
    <w:p w14:paraId="31DC3EBF" w14:textId="77777777" w:rsidR="001C1C81" w:rsidRDefault="001C1C81">
      <w:pPr>
        <w:pStyle w:val="a3"/>
        <w:spacing w:before="15"/>
        <w:rPr>
          <w:sz w:val="10"/>
          <w:lang w:eastAsia="zh-TW"/>
        </w:rPr>
      </w:pPr>
    </w:p>
    <w:p w14:paraId="695FE12D"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第十九章 開會與團員 </w:t>
      </w:r>
      <w:r>
        <w:rPr>
          <w:rFonts w:ascii="華康儷細黑(P)" w:eastAsia="華康儷細黑(P)" w:hint="eastAsia"/>
          <w:color w:val="231F20"/>
          <w:sz w:val="20"/>
          <w:lang w:eastAsia="zh-TW"/>
        </w:rPr>
        <w:t>139</w:t>
      </w:r>
    </w:p>
    <w:p w14:paraId="1E4E799B" w14:textId="77777777" w:rsidR="001C1C81" w:rsidRDefault="001C1C81">
      <w:pPr>
        <w:pStyle w:val="a3"/>
        <w:spacing w:before="3"/>
        <w:rPr>
          <w:rFonts w:ascii="華康儷細黑(P)"/>
          <w:sz w:val="23"/>
          <w:lang w:eastAsia="zh-TW"/>
        </w:rPr>
      </w:pPr>
    </w:p>
    <w:p w14:paraId="439BE542" w14:textId="77777777" w:rsidR="001C1C81" w:rsidRDefault="007A07A9">
      <w:pPr>
        <w:pStyle w:val="210"/>
        <w:spacing w:line="450" w:lineRule="exact"/>
        <w:rPr>
          <w:lang w:eastAsia="zh-TW"/>
        </w:rPr>
      </w:pPr>
      <w:bookmarkStart w:id="71" w:name="_TOC_250138"/>
      <w:bookmarkEnd w:id="71"/>
      <w:r>
        <w:rPr>
          <w:color w:val="231F20"/>
          <w:lang w:eastAsia="zh-TW"/>
        </w:rPr>
        <w:t>十、遲到或早退</w:t>
      </w:r>
    </w:p>
    <w:p w14:paraId="4EB6E66C" w14:textId="77777777" w:rsidR="001C1C81" w:rsidRDefault="007A07A9">
      <w:pPr>
        <w:pStyle w:val="a3"/>
        <w:spacing w:before="126" w:line="228" w:lineRule="auto"/>
        <w:ind w:left="428" w:right="434" w:firstLine="493"/>
        <w:jc w:val="both"/>
        <w:rPr>
          <w:lang w:eastAsia="zh-TW"/>
        </w:rPr>
      </w:pPr>
      <w:r>
        <w:rPr>
          <w:color w:val="231F20"/>
          <w:lang w:eastAsia="zh-TW"/>
        </w:rPr>
        <w:t>遲到的團員，應私下誦念軍券上玫瑰經前面的呼求聖神經文，及其後的熱心短誦，但失去了支團的玫瑰經，便無法補上。同樣的，因有事而早退時，須先請團長許可，然後誦念閉會經及其後的熱心短誦。</w:t>
      </w:r>
    </w:p>
    <w:p w14:paraId="59B2A815" w14:textId="4395187C" w:rsidR="001C1C81" w:rsidRDefault="007A07A9">
      <w:pPr>
        <w:pStyle w:val="a3"/>
        <w:spacing w:before="7" w:line="228" w:lineRule="auto"/>
        <w:ind w:left="421" w:right="441" w:firstLine="493"/>
        <w:jc w:val="both"/>
        <w:rPr>
          <w:lang w:eastAsia="zh-TW"/>
        </w:rPr>
      </w:pPr>
      <w:r>
        <w:rPr>
          <w:color w:val="231F20"/>
          <w:lang w:eastAsia="zh-TW"/>
        </w:rPr>
        <w:t>在任何情況下，支團都不許團員們經常遲到或早退。也許，這團員已完成工作與報告；但</w:t>
      </w:r>
      <w:r w:rsidR="00B55E19">
        <w:rPr>
          <w:rFonts w:ascii="SimSun" w:eastAsia="SimSun" w:hAnsi="SimSun" w:hint="eastAsia"/>
          <w:color w:val="231F20"/>
          <w:lang w:eastAsia="zh-TW"/>
        </w:rPr>
        <w:t>蠻</w:t>
      </w:r>
      <w:r>
        <w:rPr>
          <w:color w:val="231F20"/>
          <w:lang w:eastAsia="zh-TW"/>
        </w:rPr>
        <w:t>不在乎地缺念開會經或閉會經，難免使人以為他不重視聖母軍精神，這種團員對支團會造成影響。</w:t>
      </w:r>
    </w:p>
    <w:p w14:paraId="35E70838" w14:textId="77777777" w:rsidR="001C1C81" w:rsidRDefault="007A07A9">
      <w:pPr>
        <w:pStyle w:val="210"/>
        <w:spacing w:before="208"/>
        <w:rPr>
          <w:lang w:eastAsia="zh-TW"/>
        </w:rPr>
      </w:pPr>
      <w:bookmarkStart w:id="72" w:name="_TOC_250137"/>
      <w:bookmarkEnd w:id="72"/>
      <w:r>
        <w:rPr>
          <w:color w:val="231F20"/>
          <w:lang w:eastAsia="zh-TW"/>
        </w:rPr>
        <w:t>十一、良好秩序是紀律的基礎</w:t>
      </w:r>
    </w:p>
    <w:p w14:paraId="7B3316F8" w14:textId="77777777" w:rsidR="001C1C81" w:rsidRDefault="007A07A9">
      <w:pPr>
        <w:pStyle w:val="a3"/>
        <w:spacing w:before="126" w:line="228" w:lineRule="auto"/>
        <w:ind w:left="421" w:right="434" w:firstLine="500"/>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w:t>
      </w:r>
      <w:r>
        <w:rPr>
          <w:color w:val="231F20"/>
          <w:lang w:eastAsia="zh-TW"/>
        </w:rPr>
        <w:t xml:space="preserve">開會的設備要完全遵照規定。 </w:t>
      </w: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w:t>
      </w:r>
      <w:r>
        <w:rPr>
          <w:color w:val="231F20"/>
          <w:lang w:eastAsia="zh-TW"/>
        </w:rPr>
        <w:t>職務要依次相繼完成。</w:t>
      </w: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w:t>
      </w:r>
      <w:r>
        <w:rPr>
          <w:color w:val="231F20"/>
          <w:lang w:eastAsia="zh-TW"/>
        </w:rPr>
        <w:t xml:space="preserve">要按照規章處理事務。 </w:t>
      </w: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w:t>
      </w:r>
      <w:r>
        <w:rPr>
          <w:color w:val="231F20"/>
          <w:lang w:eastAsia="zh-TW"/>
        </w:rPr>
        <w:t>到處都有聖母的特點；這是秩序的主要關鍵。聖母軍就靠以上四點，在團員們的身上，發展這紀律的精神。沒有這樣的精神，開會就等於一個清醒的頭長在癱瘓的身上，既不能控制各肢體，又不能推動或成全它們。沒有紀律，團員們只有順著人性自然的趨向而工作；沒有管制，便隨著個人的意願去工作，這是不會產生好結果的。</w:t>
      </w:r>
    </w:p>
    <w:p w14:paraId="720524FF" w14:textId="77777777" w:rsidR="001C1C81" w:rsidRDefault="007A07A9">
      <w:pPr>
        <w:pStyle w:val="a3"/>
        <w:spacing w:before="13" w:line="228" w:lineRule="auto"/>
        <w:ind w:left="418" w:right="433" w:firstLine="490"/>
        <w:jc w:val="both"/>
        <w:rPr>
          <w:lang w:eastAsia="zh-TW"/>
        </w:rPr>
      </w:pPr>
      <w:r>
        <w:rPr>
          <w:color w:val="231F20"/>
          <w:lang w:eastAsia="zh-TW"/>
        </w:rPr>
        <w:t>反之，為了宗教目的而自願遵守紀律，這將形成世界上最大的力量。這種紀律是所向無敵的，它毫不猶豫地做事， 卻不帶絲毫冷酷無情的意味，由衷地服從教會當局。</w:t>
      </w:r>
    </w:p>
    <w:p w14:paraId="4A69430C" w14:textId="77777777" w:rsidR="001C1C81" w:rsidRDefault="007A07A9">
      <w:pPr>
        <w:pStyle w:val="a3"/>
        <w:spacing w:before="6" w:line="228" w:lineRule="auto"/>
        <w:ind w:left="428" w:right="436" w:firstLine="492"/>
        <w:jc w:val="both"/>
        <w:rPr>
          <w:lang w:eastAsia="zh-TW"/>
        </w:rPr>
      </w:pPr>
      <w:r>
        <w:rPr>
          <w:color w:val="231F20"/>
          <w:lang w:eastAsia="zh-TW"/>
        </w:rPr>
        <w:t>聖母軍在它的精神特點上，具有一樣寶物，可向外發散出去，那便是守紀律。這個無價之寶，能鞏固人心。因為世界在徒然輾轉於極權和放任的兩極之間，沒有內心的紀律，</w:t>
      </w:r>
    </w:p>
    <w:p w14:paraId="433DF94D" w14:textId="77777777" w:rsidR="001C1C81" w:rsidRDefault="001C1C81">
      <w:pPr>
        <w:spacing w:line="228" w:lineRule="auto"/>
        <w:jc w:val="both"/>
        <w:rPr>
          <w:lang w:eastAsia="zh-TW"/>
        </w:rPr>
        <w:sectPr w:rsidR="001C1C81">
          <w:pgSz w:w="9980" w:h="13380"/>
          <w:pgMar w:top="720" w:right="1380" w:bottom="720" w:left="1380" w:header="0" w:footer="540" w:gutter="0"/>
          <w:cols w:space="720"/>
        </w:sectPr>
      </w:pPr>
    </w:p>
    <w:p w14:paraId="3B91E5ED" w14:textId="77777777" w:rsidR="001C1C81" w:rsidRDefault="001C1C81">
      <w:pPr>
        <w:pStyle w:val="a3"/>
        <w:rPr>
          <w:sz w:val="20"/>
          <w:lang w:eastAsia="zh-TW"/>
        </w:rPr>
      </w:pPr>
    </w:p>
    <w:p w14:paraId="672E7E9A" w14:textId="77777777" w:rsidR="001C1C81" w:rsidRDefault="001C1C81">
      <w:pPr>
        <w:pStyle w:val="a3"/>
        <w:spacing w:before="15"/>
        <w:rPr>
          <w:sz w:val="10"/>
          <w:lang w:eastAsia="zh-TW"/>
        </w:rPr>
      </w:pPr>
    </w:p>
    <w:p w14:paraId="7DBBBB0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140 聖母軍手冊</w:t>
      </w:r>
    </w:p>
    <w:p w14:paraId="2603CB26" w14:textId="77777777" w:rsidR="001C1C81" w:rsidRDefault="001C1C81">
      <w:pPr>
        <w:pStyle w:val="a3"/>
        <w:spacing w:before="6"/>
        <w:rPr>
          <w:rFonts w:ascii="華康儷細黑(P)"/>
          <w:sz w:val="25"/>
          <w:lang w:eastAsia="zh-TW"/>
        </w:rPr>
      </w:pPr>
    </w:p>
    <w:p w14:paraId="7A953A28" w14:textId="77777777" w:rsidR="001C1C81" w:rsidRDefault="007A07A9">
      <w:pPr>
        <w:pStyle w:val="a3"/>
        <w:spacing w:line="232" w:lineRule="auto"/>
        <w:ind w:left="424" w:right="433" w:firstLine="10"/>
        <w:jc w:val="both"/>
        <w:rPr>
          <w:lang w:eastAsia="zh-TW"/>
        </w:rPr>
      </w:pPr>
      <w:r>
        <w:rPr>
          <w:color w:val="231F20"/>
          <w:lang w:eastAsia="zh-TW"/>
        </w:rPr>
        <w:t>卻在外表上用來自傳統的或暴力的嚴格紀律來掩飾。如果個人或團體只靠這外表的紀律來維繫，那麼一旦失去了它，發生危險時，個人或團體就隨之而倒下去。內心的紀律固然比外表的紀律重要得多，但外表的紀律還是很重要。因為內心的紀律與外表的紀律應相輔相成的。這兩種紀律配合得當， 再加上宗教的動機，我們便如獲得了三股合編的繩；聖經上說：「三股繩，不易斷。」（訓四</w:t>
      </w:r>
      <w:r>
        <w:rPr>
          <w:rFonts w:ascii="Times New Roman" w:eastAsia="Times New Roman"/>
          <w:color w:val="231F20"/>
          <w:lang w:eastAsia="zh-TW"/>
        </w:rPr>
        <w:t>12</w:t>
      </w:r>
      <w:r>
        <w:rPr>
          <w:color w:val="231F20"/>
          <w:lang w:eastAsia="zh-TW"/>
        </w:rPr>
        <w:t>）</w:t>
      </w:r>
    </w:p>
    <w:p w14:paraId="49E50A11" w14:textId="77777777" w:rsidR="001C1C81" w:rsidRDefault="007A07A9">
      <w:pPr>
        <w:pStyle w:val="210"/>
        <w:spacing w:before="217"/>
        <w:rPr>
          <w:lang w:eastAsia="zh-TW"/>
        </w:rPr>
      </w:pPr>
      <w:bookmarkStart w:id="73" w:name="_TOC_250136"/>
      <w:bookmarkEnd w:id="73"/>
      <w:r>
        <w:rPr>
          <w:color w:val="231F20"/>
          <w:lang w:eastAsia="zh-TW"/>
        </w:rPr>
        <w:t>十二、準時最重要</w:t>
      </w:r>
    </w:p>
    <w:p w14:paraId="72BFF9A0" w14:textId="77777777" w:rsidR="001C1C81" w:rsidRDefault="007A07A9">
      <w:pPr>
        <w:pStyle w:val="a3"/>
        <w:spacing w:before="122" w:line="232" w:lineRule="auto"/>
        <w:ind w:left="424" w:right="434" w:firstLine="497"/>
        <w:jc w:val="both"/>
        <w:rPr>
          <w:lang w:eastAsia="zh-TW"/>
        </w:rPr>
      </w:pPr>
      <w:r>
        <w:rPr>
          <w:color w:val="231F20"/>
          <w:lang w:eastAsia="zh-TW"/>
        </w:rPr>
        <w:t>不準時，便不能完成天主「整理你的房子吧！」（參閱依三十八</w:t>
      </w:r>
      <w:r>
        <w:rPr>
          <w:rFonts w:ascii="Times New Roman" w:eastAsia="Times New Roman"/>
          <w:color w:val="231F20"/>
          <w:lang w:eastAsia="zh-TW"/>
        </w:rPr>
        <w:t>1</w:t>
      </w:r>
      <w:r>
        <w:rPr>
          <w:color w:val="231F20"/>
          <w:lang w:eastAsia="zh-TW"/>
        </w:rPr>
        <w:t>）的那項命令。一個組織不以守秩序來訓練它的人員，就是徹底毀壞他們。而且還喪失了，尊重良好教育和紀律的基礎。不準時，就是將一些最重要的事項疏忽了，而這些事本來是很容易做到的。這樣不正常的行動，就如俗語所說：為了半個便士的柏油而破壞了全船一樣。</w:t>
      </w:r>
    </w:p>
    <w:p w14:paraId="49D86BF5" w14:textId="77777777" w:rsidR="001C1C81" w:rsidRDefault="007A07A9">
      <w:pPr>
        <w:pStyle w:val="a3"/>
        <w:spacing w:before="10" w:line="232" w:lineRule="auto"/>
        <w:ind w:left="420" w:right="444" w:firstLine="492"/>
        <w:jc w:val="both"/>
        <w:rPr>
          <w:lang w:eastAsia="zh-TW"/>
        </w:rPr>
      </w:pPr>
      <w:r>
        <w:rPr>
          <w:color w:val="231F20"/>
          <w:lang w:eastAsia="zh-TW"/>
        </w:rPr>
        <w:t>有時桌子上放著錶，但它對會議的進行毫無影響。有時在會議的開始、中間或結束時，也會看看桌上的錶，但沒有一個人會看著錶來控制時間的。其實，守時間和守秩序的原則，都應從頭到尾貫徹在每樣事情上。</w:t>
      </w:r>
    </w:p>
    <w:p w14:paraId="0EB26129" w14:textId="77777777" w:rsidR="001C1C81" w:rsidRDefault="007A07A9">
      <w:pPr>
        <w:pStyle w:val="a3"/>
        <w:spacing w:before="6" w:line="232" w:lineRule="auto"/>
        <w:ind w:left="431" w:right="434" w:firstLine="490"/>
        <w:jc w:val="both"/>
        <w:rPr>
          <w:lang w:eastAsia="zh-TW"/>
        </w:rPr>
      </w:pPr>
      <w:r>
        <w:rPr>
          <w:color w:val="231F20"/>
          <w:lang w:eastAsia="zh-TW"/>
        </w:rPr>
        <w:t>如果職員們犯了上述的錯誤，團員們應該抗議；否則等於助長他們犯錯。</w:t>
      </w:r>
    </w:p>
    <w:p w14:paraId="6C461C7C" w14:textId="77777777" w:rsidR="001C1C81" w:rsidRDefault="007A07A9">
      <w:pPr>
        <w:pStyle w:val="210"/>
        <w:spacing w:before="209"/>
        <w:rPr>
          <w:lang w:eastAsia="zh-TW"/>
        </w:rPr>
      </w:pPr>
      <w:bookmarkStart w:id="74" w:name="_TOC_250135"/>
      <w:bookmarkEnd w:id="74"/>
      <w:r>
        <w:rPr>
          <w:color w:val="231F20"/>
          <w:lang w:eastAsia="zh-TW"/>
        </w:rPr>
        <w:t>十三、念經的態度</w:t>
      </w:r>
    </w:p>
    <w:p w14:paraId="58BFC2E5" w14:textId="77777777" w:rsidR="001C1C81" w:rsidRDefault="007A07A9">
      <w:pPr>
        <w:pStyle w:val="a3"/>
        <w:spacing w:before="121" w:line="232" w:lineRule="auto"/>
        <w:ind w:left="431" w:right="434" w:firstLine="490"/>
        <w:jc w:val="both"/>
        <w:rPr>
          <w:lang w:eastAsia="zh-TW"/>
        </w:rPr>
      </w:pPr>
      <w:r>
        <w:rPr>
          <w:color w:val="231F20"/>
          <w:lang w:eastAsia="zh-TW"/>
        </w:rPr>
        <w:t>有些性情急燥的人，即使在念經時，也不易抑制自己。這種領導上的錯誤，使得整個支團在念經時，有不恭敬的態</w:t>
      </w:r>
    </w:p>
    <w:p w14:paraId="4FA4C32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EDF8196" w14:textId="77777777" w:rsidR="001C1C81" w:rsidRDefault="001C1C81">
      <w:pPr>
        <w:pStyle w:val="a3"/>
        <w:rPr>
          <w:sz w:val="20"/>
          <w:lang w:eastAsia="zh-TW"/>
        </w:rPr>
      </w:pPr>
    </w:p>
    <w:p w14:paraId="5F7B5033" w14:textId="77777777" w:rsidR="001C1C81" w:rsidRDefault="001C1C81">
      <w:pPr>
        <w:pStyle w:val="a3"/>
        <w:spacing w:before="15"/>
        <w:rPr>
          <w:sz w:val="10"/>
          <w:lang w:eastAsia="zh-TW"/>
        </w:rPr>
      </w:pPr>
    </w:p>
    <w:p w14:paraId="18C0A659"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第十九章 開會與團員 </w:t>
      </w:r>
      <w:r>
        <w:rPr>
          <w:rFonts w:ascii="華康儷細黑(P)" w:eastAsia="華康儷細黑(P)" w:hint="eastAsia"/>
          <w:color w:val="231F20"/>
          <w:sz w:val="20"/>
          <w:lang w:eastAsia="zh-TW"/>
        </w:rPr>
        <w:t>141</w:t>
      </w:r>
    </w:p>
    <w:p w14:paraId="31BA5470" w14:textId="77777777" w:rsidR="001C1C81" w:rsidRDefault="001C1C81">
      <w:pPr>
        <w:pStyle w:val="a3"/>
        <w:spacing w:before="3"/>
        <w:rPr>
          <w:rFonts w:ascii="華康儷細黑(P)"/>
          <w:sz w:val="23"/>
          <w:lang w:eastAsia="zh-TW"/>
        </w:rPr>
      </w:pPr>
    </w:p>
    <w:p w14:paraId="544617B1" w14:textId="77777777" w:rsidR="001C1C81" w:rsidRDefault="007A07A9">
      <w:pPr>
        <w:pStyle w:val="a3"/>
        <w:spacing w:before="37" w:line="232" w:lineRule="auto"/>
        <w:ind w:left="434" w:right="430"/>
        <w:jc w:val="both"/>
        <w:rPr>
          <w:lang w:eastAsia="zh-TW"/>
        </w:rPr>
      </w:pPr>
      <w:r>
        <w:rPr>
          <w:color w:val="231F20"/>
          <w:lang w:eastAsia="zh-TW"/>
        </w:rPr>
        <w:t>度。事實上，在念經時普遍的毛病，就是念得太快。要知道，團員們念經，要好像聖母親自在他們中間，而不是只對著她的像。</w:t>
      </w:r>
    </w:p>
    <w:p w14:paraId="2007B453" w14:textId="77777777" w:rsidR="001C1C81" w:rsidRDefault="001C1C81">
      <w:pPr>
        <w:pStyle w:val="a3"/>
        <w:spacing w:before="15"/>
        <w:rPr>
          <w:sz w:val="15"/>
          <w:lang w:eastAsia="zh-TW"/>
        </w:rPr>
      </w:pPr>
    </w:p>
    <w:p w14:paraId="629D9184" w14:textId="77777777" w:rsidR="001C1C81" w:rsidRDefault="007A07A9">
      <w:pPr>
        <w:pStyle w:val="210"/>
        <w:rPr>
          <w:lang w:eastAsia="zh-TW"/>
        </w:rPr>
      </w:pPr>
      <w:bookmarkStart w:id="75" w:name="_TOC_250134"/>
      <w:bookmarkEnd w:id="75"/>
      <w:r>
        <w:rPr>
          <w:color w:val="231F20"/>
          <w:lang w:eastAsia="zh-TW"/>
        </w:rPr>
        <w:t>十四、念經應與開會合一</w:t>
      </w:r>
    </w:p>
    <w:p w14:paraId="51E46C17" w14:textId="77777777" w:rsidR="001C1C81" w:rsidRDefault="007A07A9">
      <w:pPr>
        <w:pStyle w:val="a3"/>
        <w:spacing w:before="121" w:line="232" w:lineRule="auto"/>
        <w:ind w:left="427" w:right="432" w:firstLine="494"/>
        <w:jc w:val="both"/>
        <w:rPr>
          <w:lang w:eastAsia="zh-TW"/>
        </w:rPr>
      </w:pPr>
      <w:r>
        <w:rPr>
          <w:color w:val="231F20"/>
          <w:lang w:eastAsia="zh-TW"/>
        </w:rPr>
        <w:t>有人建議，開會前，團員們先在聖體前念玫瑰經，然後才到開會會場。這個提議，從聖母軍主要的總原則──開會的一元性來看，是不能接受的。由於開會是一元性的，所以會中的一切事務都帶有祈禱的特性，能產生英勇和努力的優良效果。如果重要的玫瑰經在別處念，便失去了這種特性， 聖母軍開會和祈禱合一的特性，便起了變化，組織也失去了成效，根本已不是聖母軍的組織了。所以，減去最寶貴的玫瑰經或其他任何經文的提議，不管有多大的理由，都不能接受，因為玫瑰經對於聖母軍的開會，有如呼吸對人的重要。</w:t>
      </w:r>
    </w:p>
    <w:p w14:paraId="431380DA" w14:textId="77777777" w:rsidR="001C1C81" w:rsidRDefault="001C1C81">
      <w:pPr>
        <w:pStyle w:val="a3"/>
        <w:spacing w:before="10"/>
        <w:rPr>
          <w:sz w:val="16"/>
          <w:lang w:eastAsia="zh-TW"/>
        </w:rPr>
      </w:pPr>
    </w:p>
    <w:p w14:paraId="5E430482" w14:textId="77777777" w:rsidR="001C1C81" w:rsidRDefault="007A07A9">
      <w:pPr>
        <w:pStyle w:val="210"/>
        <w:rPr>
          <w:lang w:eastAsia="zh-TW"/>
        </w:rPr>
      </w:pPr>
      <w:bookmarkStart w:id="76" w:name="_TOC_250133"/>
      <w:bookmarkEnd w:id="76"/>
      <w:r>
        <w:rPr>
          <w:color w:val="231F20"/>
          <w:lang w:eastAsia="zh-TW"/>
        </w:rPr>
        <w:t>十五、聖堂中的敬禮與開會</w:t>
      </w:r>
    </w:p>
    <w:p w14:paraId="4C10DCD9" w14:textId="77777777" w:rsidR="001C1C81" w:rsidRDefault="007A07A9">
      <w:pPr>
        <w:pStyle w:val="a3"/>
        <w:spacing w:before="121" w:line="232" w:lineRule="auto"/>
        <w:ind w:left="429" w:right="434" w:firstLine="492"/>
        <w:jc w:val="both"/>
        <w:rPr>
          <w:lang w:eastAsia="zh-TW"/>
        </w:rPr>
      </w:pPr>
      <w:r>
        <w:rPr>
          <w:color w:val="231F20"/>
          <w:lang w:eastAsia="zh-TW"/>
        </w:rPr>
        <w:t>基於上述理由，一個支團在開會前，雖然在聖堂或參加別的敬禮時，念過聖母軍經文，在開會時，仍必須重念聖母軍全部經文。</w:t>
      </w:r>
    </w:p>
    <w:p w14:paraId="3DF540B5" w14:textId="77777777" w:rsidR="001C1C81" w:rsidRDefault="001C1C81">
      <w:pPr>
        <w:pStyle w:val="a3"/>
        <w:spacing w:before="15"/>
        <w:rPr>
          <w:sz w:val="15"/>
          <w:lang w:eastAsia="zh-TW"/>
        </w:rPr>
      </w:pPr>
    </w:p>
    <w:p w14:paraId="04C02B5C" w14:textId="77777777" w:rsidR="001C1C81" w:rsidRDefault="007A07A9">
      <w:pPr>
        <w:pStyle w:val="210"/>
        <w:rPr>
          <w:lang w:eastAsia="zh-TW"/>
        </w:rPr>
      </w:pPr>
      <w:bookmarkStart w:id="77" w:name="_TOC_250132"/>
      <w:bookmarkEnd w:id="77"/>
      <w:r>
        <w:rPr>
          <w:color w:val="231F20"/>
          <w:lang w:eastAsia="zh-TW"/>
        </w:rPr>
        <w:t>十六、開會時的特別經文</w:t>
      </w:r>
    </w:p>
    <w:p w14:paraId="5B4C2676" w14:textId="77777777" w:rsidR="001C1C81" w:rsidRDefault="007A07A9">
      <w:pPr>
        <w:pStyle w:val="a3"/>
        <w:spacing w:before="121" w:line="232" w:lineRule="auto"/>
        <w:ind w:left="431" w:right="434" w:firstLine="490"/>
        <w:jc w:val="both"/>
        <w:rPr>
          <w:lang w:eastAsia="zh-TW"/>
        </w:rPr>
      </w:pPr>
      <w:r>
        <w:rPr>
          <w:color w:val="231F20"/>
          <w:lang w:eastAsia="zh-TW"/>
        </w:rPr>
        <w:t>有人問，開會時念的經文，可否用作其他特殊目的？因為有許多人提出這樣的要求，所以必須規定一下：</w:t>
      </w: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w:t>
      </w:r>
      <w:r>
        <w:rPr>
          <w:color w:val="231F20"/>
          <w:lang w:eastAsia="zh-TW"/>
        </w:rPr>
        <w:t>有關</w:t>
      </w:r>
    </w:p>
    <w:p w14:paraId="136C65F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091950B" w14:textId="77777777" w:rsidR="001C1C81" w:rsidRDefault="001C1C81">
      <w:pPr>
        <w:pStyle w:val="a3"/>
        <w:rPr>
          <w:sz w:val="20"/>
          <w:lang w:eastAsia="zh-TW"/>
        </w:rPr>
      </w:pPr>
    </w:p>
    <w:p w14:paraId="2C0FA3AF" w14:textId="77777777" w:rsidR="001C1C81" w:rsidRDefault="001C1C81">
      <w:pPr>
        <w:pStyle w:val="a3"/>
        <w:spacing w:before="15"/>
        <w:rPr>
          <w:sz w:val="10"/>
          <w:lang w:eastAsia="zh-TW"/>
        </w:rPr>
      </w:pPr>
    </w:p>
    <w:p w14:paraId="6F073E7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142 聖母軍手冊</w:t>
      </w:r>
    </w:p>
    <w:p w14:paraId="03F58ABF" w14:textId="77777777" w:rsidR="001C1C81" w:rsidRDefault="001C1C81">
      <w:pPr>
        <w:pStyle w:val="a3"/>
        <w:spacing w:before="6"/>
        <w:rPr>
          <w:rFonts w:ascii="華康儷細黑(P)"/>
          <w:sz w:val="25"/>
          <w:lang w:eastAsia="zh-TW"/>
        </w:rPr>
      </w:pPr>
    </w:p>
    <w:p w14:paraId="7DD8778E" w14:textId="77777777" w:rsidR="001C1C81" w:rsidRDefault="007A07A9">
      <w:pPr>
        <w:pStyle w:val="a3"/>
        <w:spacing w:line="232" w:lineRule="auto"/>
        <w:ind w:left="425" w:right="433" w:firstLine="8"/>
        <w:jc w:val="both"/>
        <w:rPr>
          <w:lang w:eastAsia="zh-TW"/>
        </w:rPr>
      </w:pPr>
      <w:r>
        <w:rPr>
          <w:color w:val="231F20"/>
          <w:lang w:eastAsia="zh-TW"/>
        </w:rPr>
        <w:t>支團開會的經文，能否獻其他的特殊意向？原則上，這些經文只能按著聖母軍母后的意向念，不能移作其他意向。</w:t>
      </w: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是否在聖母軍的經文以外，為了特殊情形，再加念其他經文？原則上，聖母軍的經文已相當長，不應再加其他經文。但在聖母軍的特殊情形下，需要特別的祈禱，則可在開會經文以外，加一些短短的經文，但這只能偶爾為之。</w:t>
      </w: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w:t>
      </w:r>
      <w:r>
        <w:rPr>
          <w:color w:val="231F20"/>
          <w:lang w:eastAsia="zh-TW"/>
        </w:rPr>
        <w:t>我們可勸告團員們，可以把這特殊意向放在私人的祈禱裡。</w:t>
      </w:r>
    </w:p>
    <w:p w14:paraId="746F8F4C" w14:textId="77777777" w:rsidR="001C1C81" w:rsidRDefault="007A07A9">
      <w:pPr>
        <w:pStyle w:val="210"/>
        <w:spacing w:before="217"/>
        <w:rPr>
          <w:lang w:eastAsia="zh-TW"/>
        </w:rPr>
      </w:pPr>
      <w:bookmarkStart w:id="78" w:name="_TOC_250131"/>
      <w:bookmarkEnd w:id="78"/>
      <w:r>
        <w:rPr>
          <w:color w:val="231F20"/>
          <w:lang w:eastAsia="zh-TW"/>
        </w:rPr>
        <w:t>十七、工作報告是否違反謙德</w:t>
      </w:r>
    </w:p>
    <w:p w14:paraId="76D95B9B" w14:textId="77777777" w:rsidR="001C1C81" w:rsidRDefault="007A07A9">
      <w:pPr>
        <w:pStyle w:val="a3"/>
        <w:spacing w:before="122" w:line="232" w:lineRule="auto"/>
        <w:ind w:left="423" w:right="431" w:firstLine="498"/>
        <w:jc w:val="both"/>
        <w:rPr>
          <w:lang w:eastAsia="zh-TW"/>
        </w:rPr>
      </w:pPr>
      <w:r>
        <w:rPr>
          <w:color w:val="231F20"/>
          <w:spacing w:val="14"/>
          <w:lang w:eastAsia="zh-TW"/>
        </w:rPr>
        <w:t>有些團員為了掩飾自己的報告不夠好，便說，把自己</w:t>
      </w:r>
      <w:r>
        <w:rPr>
          <w:color w:val="231F20"/>
          <w:spacing w:val="3"/>
          <w:lang w:eastAsia="zh-TW"/>
        </w:rPr>
        <w:t>做的好事說出來是違背謙德，然而這樣的說法，反而是假裝謙德的驕傲。詩人稱這是魔鬼犯罪的伎倆。所以團員們必須慎防，以免在這種思想內隱藏著的不是謙德，而是驕傲，是不願意自己的行動受支團管制。真正的謙德難道會促使他們製造虛假的行為，毀滅支團的健全嗎？不會的，基督化的誠實，要團員們避免標奇立異，要馴良地服從組織的章程和管理，並善盡在開會上的職分；前面已提及：每個報告就像一</w:t>
      </w:r>
      <w:r>
        <w:rPr>
          <w:color w:val="231F20"/>
          <w:spacing w:val="2"/>
          <w:lang w:eastAsia="zh-TW"/>
        </w:rPr>
        <w:t>塊磚，把開會穩固的建立起來。</w:t>
      </w:r>
    </w:p>
    <w:p w14:paraId="0B9C3309" w14:textId="77777777" w:rsidR="001C1C81" w:rsidRDefault="007A07A9">
      <w:pPr>
        <w:pStyle w:val="210"/>
        <w:spacing w:before="220"/>
        <w:rPr>
          <w:lang w:eastAsia="zh-TW"/>
        </w:rPr>
      </w:pPr>
      <w:bookmarkStart w:id="79" w:name="_TOC_250130"/>
      <w:bookmarkEnd w:id="79"/>
      <w:r>
        <w:rPr>
          <w:color w:val="231F20"/>
          <w:lang w:eastAsia="zh-TW"/>
        </w:rPr>
        <w:t>十八、和諧是合一的表現</w:t>
      </w:r>
    </w:p>
    <w:p w14:paraId="025E9F23" w14:textId="77777777" w:rsidR="001C1C81" w:rsidRDefault="007A07A9">
      <w:pPr>
        <w:pStyle w:val="a3"/>
        <w:spacing w:before="122" w:line="232" w:lineRule="auto"/>
        <w:ind w:left="430" w:right="431" w:firstLine="491"/>
        <w:jc w:val="both"/>
        <w:rPr>
          <w:lang w:eastAsia="zh-TW"/>
        </w:rPr>
      </w:pPr>
      <w:r>
        <w:rPr>
          <w:color w:val="231F20"/>
          <w:lang w:eastAsia="zh-TW"/>
        </w:rPr>
        <w:t>和諧是開會中愛的精神表現，應具有最高的地位。對聖母軍而言，工作效能也有賴於彼此和諧的表現；沒有和諧而完成的善事，其成效是值得懷疑的。在聖母軍中，應時常保持和諧的氣氛；自我獨斷、吹毛求疵、脾氣怪僻、熱諷冷嘲、高傲自大等，一進入會場，和諧便立刻消失。</w:t>
      </w:r>
    </w:p>
    <w:p w14:paraId="030BC46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57A7038" w14:textId="77777777" w:rsidR="001C1C81" w:rsidRDefault="001C1C81">
      <w:pPr>
        <w:pStyle w:val="a3"/>
        <w:rPr>
          <w:sz w:val="20"/>
          <w:lang w:eastAsia="zh-TW"/>
        </w:rPr>
      </w:pPr>
    </w:p>
    <w:p w14:paraId="75300C26" w14:textId="77777777" w:rsidR="001C1C81" w:rsidRDefault="001C1C81">
      <w:pPr>
        <w:pStyle w:val="a3"/>
        <w:spacing w:before="15"/>
        <w:rPr>
          <w:sz w:val="10"/>
          <w:lang w:eastAsia="zh-TW"/>
        </w:rPr>
      </w:pPr>
    </w:p>
    <w:p w14:paraId="4F4EF116"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第十九章 開會與團員 </w:t>
      </w:r>
      <w:r>
        <w:rPr>
          <w:rFonts w:ascii="華康儷細黑(P)" w:eastAsia="華康儷細黑(P)" w:hint="eastAsia"/>
          <w:color w:val="231F20"/>
          <w:sz w:val="20"/>
          <w:lang w:eastAsia="zh-TW"/>
        </w:rPr>
        <w:t>143</w:t>
      </w:r>
    </w:p>
    <w:p w14:paraId="2283A665" w14:textId="77777777" w:rsidR="001C1C81" w:rsidRDefault="001C1C81">
      <w:pPr>
        <w:pStyle w:val="a3"/>
        <w:spacing w:before="3"/>
        <w:rPr>
          <w:rFonts w:ascii="華康儷細黑(P)"/>
          <w:sz w:val="23"/>
          <w:lang w:eastAsia="zh-TW"/>
        </w:rPr>
      </w:pPr>
    </w:p>
    <w:p w14:paraId="2F933C85" w14:textId="77777777" w:rsidR="001C1C81" w:rsidRDefault="007A07A9">
      <w:pPr>
        <w:pStyle w:val="210"/>
        <w:spacing w:line="450" w:lineRule="exact"/>
        <w:rPr>
          <w:lang w:eastAsia="zh-TW"/>
        </w:rPr>
      </w:pPr>
      <w:bookmarkStart w:id="80" w:name="_TOC_250129"/>
      <w:bookmarkEnd w:id="80"/>
      <w:r>
        <w:rPr>
          <w:color w:val="231F20"/>
          <w:lang w:eastAsia="zh-TW"/>
        </w:rPr>
        <w:t>十九、關心每個人的工作</w:t>
      </w:r>
    </w:p>
    <w:p w14:paraId="3E858D43" w14:textId="77777777" w:rsidR="001C1C81" w:rsidRDefault="007A07A9">
      <w:pPr>
        <w:pStyle w:val="a3"/>
        <w:spacing w:before="121" w:line="232" w:lineRule="auto"/>
        <w:ind w:left="421" w:right="434" w:firstLine="500"/>
        <w:jc w:val="both"/>
        <w:rPr>
          <w:lang w:eastAsia="zh-TW"/>
        </w:rPr>
      </w:pPr>
      <w:r>
        <w:rPr>
          <w:color w:val="231F20"/>
          <w:lang w:eastAsia="zh-TW"/>
        </w:rPr>
        <w:t>開會以念經開始，人人都在平等地位參加開會。這種平等參加開會的感覺，便是開會進行中每一環節的特徵。所以開會時，團員們是不可私自談笑的。應知道，開會中進行的每項程序，不但對負責人有關，對在場的眾人也有關係；所以每個人應對報告中所談的工作對象及內容，表示關心，而不是只在旁聽別人的工作報告和討論。再者，團員們應該充分善用每一分鐘，除了專心聽別人的報告，也要有一種休戚相關的感受，如同是自己的事一樣。</w:t>
      </w:r>
    </w:p>
    <w:p w14:paraId="2489201A" w14:textId="77777777" w:rsidR="001C1C81" w:rsidRDefault="001C1C81">
      <w:pPr>
        <w:pStyle w:val="a3"/>
        <w:spacing w:before="6"/>
        <w:rPr>
          <w:sz w:val="16"/>
          <w:lang w:eastAsia="zh-TW"/>
        </w:rPr>
      </w:pPr>
    </w:p>
    <w:p w14:paraId="3BA15A57" w14:textId="77777777" w:rsidR="001C1C81" w:rsidRDefault="007A07A9">
      <w:pPr>
        <w:pStyle w:val="210"/>
        <w:rPr>
          <w:lang w:eastAsia="zh-TW"/>
        </w:rPr>
      </w:pPr>
      <w:bookmarkStart w:id="81" w:name="_TOC_250128"/>
      <w:bookmarkEnd w:id="81"/>
      <w:r>
        <w:rPr>
          <w:color w:val="231F20"/>
          <w:lang w:eastAsia="zh-TW"/>
        </w:rPr>
        <w:t>二十、保密至關重要</w:t>
      </w:r>
    </w:p>
    <w:p w14:paraId="38138DBA" w14:textId="77777777" w:rsidR="001C1C81" w:rsidRDefault="007A07A9">
      <w:pPr>
        <w:pStyle w:val="a3"/>
        <w:spacing w:before="121" w:line="232" w:lineRule="auto"/>
        <w:ind w:left="424" w:right="434" w:firstLine="497"/>
        <w:jc w:val="both"/>
        <w:rPr>
          <w:lang w:eastAsia="zh-TW"/>
        </w:rPr>
      </w:pPr>
      <w:r>
        <w:rPr>
          <w:color w:val="231F20"/>
          <w:lang w:eastAsia="zh-TW"/>
        </w:rPr>
        <w:t>團員們每月聽到的經常訓辭，應使團員明白在聖母軍體制中保密的重要。沒有勇氣的軍人固然可恥，但叛逆的行為卻更壞。把開會時聽到應保密的事告訴別人，便是不忠於聖母軍。當然，一切事情都有它的理由。有時會遇到熱誠偏激的人，他們會以保護被訪者的緣故，在報告訪問冷淡教友的事件時，不應向支團說出被訪問者的名字。</w:t>
      </w:r>
    </w:p>
    <w:p w14:paraId="6130F568" w14:textId="77777777" w:rsidR="001C1C81" w:rsidRDefault="007A07A9">
      <w:pPr>
        <w:pStyle w:val="a3"/>
        <w:spacing w:before="11" w:line="232" w:lineRule="auto"/>
        <w:ind w:left="420" w:right="444" w:firstLine="492"/>
        <w:jc w:val="both"/>
        <w:rPr>
          <w:lang w:eastAsia="zh-TW"/>
        </w:rPr>
      </w:pPr>
      <w:r>
        <w:rPr>
          <w:color w:val="231F20"/>
          <w:lang w:eastAsia="zh-TW"/>
        </w:rPr>
        <w:t>表面上看來，這似乎合理的建議，其實隱藏一個錯誤， 並且威脅聖母軍的生命；因為在下列情形，使聖母軍無法工作：</w:t>
      </w:r>
    </w:p>
    <w:p w14:paraId="2E4372A5" w14:textId="77777777" w:rsidR="001C1C81" w:rsidRDefault="007A07A9">
      <w:pPr>
        <w:pStyle w:val="a3"/>
        <w:spacing w:before="139" w:line="213" w:lineRule="auto"/>
        <w:ind w:left="942" w:right="434" w:hanging="523"/>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採取這樣的辦法，違反一般團體的慣例：所有的團員都習慣討論自己的事。</w:t>
      </w:r>
    </w:p>
    <w:p w14:paraId="6C91F1F0" w14:textId="77777777" w:rsidR="001C1C81" w:rsidRDefault="007A07A9">
      <w:pPr>
        <w:pStyle w:val="a3"/>
        <w:spacing w:before="56" w:line="213" w:lineRule="auto"/>
        <w:ind w:left="940" w:right="436" w:hanging="509"/>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根據這辦法所得的結論，就是同去探訪的人彼此間也應互守秘密。</w:t>
      </w:r>
    </w:p>
    <w:p w14:paraId="35FB87C3" w14:textId="77777777" w:rsidR="001C1C81" w:rsidRDefault="001C1C81">
      <w:pPr>
        <w:spacing w:line="213" w:lineRule="auto"/>
        <w:rPr>
          <w:lang w:eastAsia="zh-TW"/>
        </w:rPr>
        <w:sectPr w:rsidR="001C1C81">
          <w:pgSz w:w="9980" w:h="13380"/>
          <w:pgMar w:top="720" w:right="1380" w:bottom="720" w:left="1380" w:header="0" w:footer="540" w:gutter="0"/>
          <w:cols w:space="720"/>
        </w:sectPr>
      </w:pPr>
    </w:p>
    <w:p w14:paraId="0D941C2F" w14:textId="77777777" w:rsidR="001C1C81" w:rsidRDefault="001C1C81">
      <w:pPr>
        <w:pStyle w:val="a3"/>
        <w:rPr>
          <w:sz w:val="20"/>
          <w:lang w:eastAsia="zh-TW"/>
        </w:rPr>
      </w:pPr>
    </w:p>
    <w:p w14:paraId="0609F079" w14:textId="77777777" w:rsidR="001C1C81" w:rsidRDefault="001C1C81">
      <w:pPr>
        <w:pStyle w:val="a3"/>
        <w:spacing w:before="15"/>
        <w:rPr>
          <w:sz w:val="10"/>
          <w:lang w:eastAsia="zh-TW"/>
        </w:rPr>
      </w:pPr>
    </w:p>
    <w:p w14:paraId="465B0AA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144 聖母軍手冊</w:t>
      </w:r>
    </w:p>
    <w:p w14:paraId="2DB57BF2" w14:textId="77777777" w:rsidR="001C1C81" w:rsidRDefault="001C1C81">
      <w:pPr>
        <w:pStyle w:val="a3"/>
        <w:spacing w:before="9"/>
        <w:rPr>
          <w:rFonts w:ascii="華康儷細黑(P)"/>
          <w:sz w:val="26"/>
          <w:lang w:eastAsia="zh-TW"/>
        </w:rPr>
      </w:pPr>
    </w:p>
    <w:p w14:paraId="2660B860" w14:textId="77777777" w:rsidR="001C1C81" w:rsidRDefault="007A07A9">
      <w:pPr>
        <w:pStyle w:val="a3"/>
        <w:spacing w:line="213" w:lineRule="auto"/>
        <w:ind w:left="933" w:right="434" w:hanging="500"/>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行動、認識，以及愛德的單位，不是個別的團員，也不是那兩個同去訪問的人，而是整個支團。一切尋常事件的詳細經過，支團都應該知道；如報告不說明詳情，便等於解散這單位。這樣藉口修愛德，卻損害了真正的愛德。</w:t>
      </w:r>
    </w:p>
    <w:p w14:paraId="678DFCF6" w14:textId="77777777" w:rsidR="001C1C81" w:rsidRDefault="007A07A9">
      <w:pPr>
        <w:pStyle w:val="a3"/>
        <w:spacing w:before="57" w:line="213" w:lineRule="auto"/>
        <w:ind w:left="925" w:right="445" w:hanging="503"/>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團員保密與司鐸執行神聖職務時應守的秘密不同。團員的秘密是在探訪時得來的，只比一般人知道多一些而已；何況這種秘密在附近區域，已是大家所知而非秘密了。</w:t>
      </w:r>
    </w:p>
    <w:p w14:paraId="4D2E4B26" w14:textId="77777777" w:rsidR="001C1C81" w:rsidRDefault="007A07A9">
      <w:pPr>
        <w:pStyle w:val="a3"/>
        <w:spacing w:before="56" w:line="213" w:lineRule="auto"/>
        <w:ind w:left="914" w:right="452" w:hanging="499"/>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免去團員作詳細報告的責任，無異把聖母軍體制中這麼重要的微細管理觀念消除了。支團不能提供有效的勸告、指導和批評，支團的主要理念也就喪失；而藉著工作報告所給予團員的教育和維護，也就無法進行了。除非團員所作出的詳細報告，能使支團有效地作出監管， 否則可能會發生的事是對聖母軍不利的。</w:t>
      </w:r>
    </w:p>
    <w:p w14:paraId="0405CC39" w14:textId="77777777" w:rsidR="001C1C81" w:rsidRDefault="007A07A9">
      <w:pPr>
        <w:pStyle w:val="a3"/>
        <w:spacing w:before="57" w:line="213" w:lineRule="auto"/>
        <w:ind w:left="908" w:right="433" w:hanging="504"/>
        <w:jc w:val="both"/>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不可思議的是連保密的責任也鬆懈了；假如支團能教導並控制團員的話，就能保證團員保守秘密，假如這個控制力被削弱了，嚴守秘密的責任也隨之遞減。總之，支團不僅是修愛德守秘密的單位，也是愛德和守秘密的主要支柱。</w:t>
      </w:r>
    </w:p>
    <w:p w14:paraId="6D784AE5" w14:textId="77777777" w:rsidR="001C1C81" w:rsidRDefault="007A07A9">
      <w:pPr>
        <w:pStyle w:val="a3"/>
        <w:spacing w:before="92" w:line="232" w:lineRule="auto"/>
        <w:ind w:left="428" w:right="436" w:firstLine="492"/>
        <w:jc w:val="both"/>
        <w:rPr>
          <w:lang w:eastAsia="zh-TW"/>
        </w:rPr>
      </w:pPr>
      <w:r>
        <w:rPr>
          <w:color w:val="231F20"/>
          <w:lang w:eastAsia="zh-TW"/>
        </w:rPr>
        <w:t>開會中所作的報告，應視作家庭中所討論的秘密；團員們同樣可自由參加；一旦秘密被洩露了，補救之道不是限制報告，而是開除洩露秘密的人。</w:t>
      </w:r>
    </w:p>
    <w:p w14:paraId="3ADE2921" w14:textId="77777777" w:rsidR="001C1C81" w:rsidRDefault="007A07A9">
      <w:pPr>
        <w:pStyle w:val="a3"/>
        <w:spacing w:before="5" w:line="232" w:lineRule="auto"/>
        <w:ind w:left="423" w:right="441" w:firstLine="492"/>
        <w:jc w:val="both"/>
        <w:rPr>
          <w:lang w:eastAsia="zh-TW"/>
        </w:rPr>
      </w:pPr>
      <w:r>
        <w:rPr>
          <w:color w:val="231F20"/>
          <w:lang w:eastAsia="zh-TW"/>
        </w:rPr>
        <w:t>無可諱言，有時難免要人絕對守秘的特殊事件，在此情形下，應立即向指導神師請教（如他不在，則向其他有資格的人士徵求意見），由他指示辦法。</w:t>
      </w:r>
    </w:p>
    <w:p w14:paraId="77DCAD3A"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7EE8CE5" w14:textId="77777777" w:rsidR="001C1C81" w:rsidRDefault="001C1C81">
      <w:pPr>
        <w:pStyle w:val="a3"/>
        <w:rPr>
          <w:sz w:val="20"/>
          <w:lang w:eastAsia="zh-TW"/>
        </w:rPr>
      </w:pPr>
    </w:p>
    <w:p w14:paraId="45A00CBA" w14:textId="77777777" w:rsidR="001C1C81" w:rsidRDefault="001C1C81">
      <w:pPr>
        <w:pStyle w:val="a3"/>
        <w:spacing w:before="15"/>
        <w:rPr>
          <w:sz w:val="10"/>
          <w:lang w:eastAsia="zh-TW"/>
        </w:rPr>
      </w:pPr>
    </w:p>
    <w:p w14:paraId="281505C0"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第十九章 開會與團員 </w:t>
      </w:r>
      <w:r>
        <w:rPr>
          <w:rFonts w:ascii="華康儷細黑(P)" w:eastAsia="華康儷細黑(P)" w:hint="eastAsia"/>
          <w:color w:val="231F20"/>
          <w:sz w:val="20"/>
          <w:lang w:eastAsia="zh-TW"/>
        </w:rPr>
        <w:t>145</w:t>
      </w:r>
    </w:p>
    <w:p w14:paraId="498A69D8" w14:textId="77777777" w:rsidR="001C1C81" w:rsidRDefault="001C1C81">
      <w:pPr>
        <w:pStyle w:val="a3"/>
        <w:spacing w:before="3"/>
        <w:rPr>
          <w:rFonts w:ascii="華康儷細黑(P)"/>
          <w:sz w:val="23"/>
          <w:lang w:eastAsia="zh-TW"/>
        </w:rPr>
      </w:pPr>
    </w:p>
    <w:p w14:paraId="5E0B6E2A" w14:textId="77777777" w:rsidR="001C1C81" w:rsidRDefault="007A07A9">
      <w:pPr>
        <w:pStyle w:val="210"/>
        <w:spacing w:line="450" w:lineRule="exact"/>
        <w:rPr>
          <w:lang w:eastAsia="zh-TW"/>
        </w:rPr>
      </w:pPr>
      <w:bookmarkStart w:id="82" w:name="_TOC_250127"/>
      <w:bookmarkEnd w:id="82"/>
      <w:r>
        <w:rPr>
          <w:color w:val="231F20"/>
          <w:lang w:eastAsia="zh-TW"/>
        </w:rPr>
        <w:t>廿一、言論自由</w:t>
      </w:r>
    </w:p>
    <w:p w14:paraId="778E3445" w14:textId="77777777" w:rsidR="001C1C81" w:rsidRDefault="007A07A9">
      <w:pPr>
        <w:pStyle w:val="a3"/>
        <w:spacing w:before="61" w:line="225" w:lineRule="auto"/>
        <w:ind w:left="428" w:right="434" w:firstLine="493"/>
        <w:jc w:val="both"/>
        <w:rPr>
          <w:lang w:eastAsia="zh-TW"/>
        </w:rPr>
      </w:pPr>
      <w:r>
        <w:rPr>
          <w:color w:val="231F20"/>
          <w:lang w:eastAsia="zh-TW"/>
        </w:rPr>
        <w:t>開會時提出不同意見，是否違背開會的定章？支團的氣氛不是統治式的，而是家庭式的，所以歡迎團員們發表合理的言論。當然發表言論時不能帶有挑戰的語氣，或對職員表示不敬。</w:t>
      </w:r>
    </w:p>
    <w:p w14:paraId="2578344D" w14:textId="77777777" w:rsidR="001C1C81" w:rsidRDefault="007A07A9">
      <w:pPr>
        <w:pStyle w:val="210"/>
        <w:spacing w:before="140"/>
        <w:rPr>
          <w:lang w:eastAsia="zh-TW"/>
        </w:rPr>
      </w:pPr>
      <w:bookmarkStart w:id="83" w:name="_TOC_250126"/>
      <w:bookmarkEnd w:id="83"/>
      <w:r>
        <w:rPr>
          <w:color w:val="231F20"/>
          <w:lang w:eastAsia="zh-TW"/>
        </w:rPr>
        <w:t>廿二、開會是團員的支柱</w:t>
      </w:r>
    </w:p>
    <w:p w14:paraId="0F7B43EB" w14:textId="77777777" w:rsidR="001C1C81" w:rsidRDefault="007A07A9">
      <w:pPr>
        <w:pStyle w:val="a3"/>
        <w:spacing w:before="89" w:line="225" w:lineRule="auto"/>
        <w:ind w:left="423" w:right="431" w:firstLine="498"/>
        <w:jc w:val="both"/>
        <w:rPr>
          <w:lang w:eastAsia="zh-TW"/>
        </w:rPr>
      </w:pPr>
      <w:r>
        <w:rPr>
          <w:color w:val="231F20"/>
          <w:lang w:eastAsia="zh-TW"/>
        </w:rPr>
        <w:t>人類的傾向是急於看到工作的成果，但看了結果後， 又心生不滿。其實外表的成果，並不一定代表工作的成功。有的團員一舉就得到結果，有的團員雖努力奮鬥，還是毫無所得。如果認為這是浪費精力，相信隨即就放棄工作；只以結果來評價工作，等於把房子建在流沙上，這種現象，是不能長期支持團員的。最好的支持方法：就是祈禱、禮儀和崇高的氣氛、工作報告、融洽的伙伴、紀律的吸引、活潑的興趣、真正的秩序，這樣的支持是必要的，這一切使支團的週會很溫馨。</w:t>
      </w:r>
    </w:p>
    <w:p w14:paraId="06E94EF7" w14:textId="77777777" w:rsidR="001C1C81" w:rsidRDefault="007A07A9">
      <w:pPr>
        <w:pStyle w:val="a3"/>
        <w:spacing w:line="225" w:lineRule="auto"/>
        <w:ind w:left="415" w:right="433" w:firstLine="495"/>
        <w:jc w:val="both"/>
        <w:rPr>
          <w:lang w:eastAsia="zh-TW"/>
        </w:rPr>
      </w:pPr>
      <w:r>
        <w:rPr>
          <w:color w:val="231F20"/>
          <w:lang w:eastAsia="zh-TW"/>
        </w:rPr>
        <w:t>在開會中，不該有浪費努力的想法，不可因而減少團員彼此的聯繫；應使團員更加親密。一週復一週的開會，使人深信，支團如一部運作正常的機器，一定會達到如期目標； 只要團員能持之以恆，一定能確保工作的成功。團員們必須把思想放遠一些，在這架機器上，就能看到聖母為拓展她聖子神國的武器。團員就是這架機器的零件。武器的效能要看團員們為它工作的情形而定。如果他們是忠誠的團員，就能發揮最好的效力，聖母也就能利用它來得到預期的結果。這將是圓滿的結果，因為「只有聖母完全知道，何處有至高者的最大光榮。」（聖類思葛利寧）</w:t>
      </w:r>
    </w:p>
    <w:p w14:paraId="3F86FCDF"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389FD81F" w14:textId="77777777" w:rsidR="001C1C81" w:rsidRDefault="001C1C81">
      <w:pPr>
        <w:pStyle w:val="a3"/>
        <w:rPr>
          <w:sz w:val="20"/>
          <w:lang w:eastAsia="zh-TW"/>
        </w:rPr>
      </w:pPr>
    </w:p>
    <w:p w14:paraId="6732E052" w14:textId="77777777" w:rsidR="001C1C81" w:rsidRDefault="001C1C81">
      <w:pPr>
        <w:pStyle w:val="a3"/>
        <w:spacing w:before="15"/>
        <w:rPr>
          <w:sz w:val="10"/>
          <w:lang w:eastAsia="zh-TW"/>
        </w:rPr>
      </w:pPr>
    </w:p>
    <w:p w14:paraId="25D4996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146 聖母軍手冊</w:t>
      </w:r>
    </w:p>
    <w:p w14:paraId="680F0386" w14:textId="77777777" w:rsidR="001C1C81" w:rsidRDefault="001C1C81">
      <w:pPr>
        <w:pStyle w:val="a3"/>
        <w:spacing w:before="16"/>
        <w:rPr>
          <w:rFonts w:ascii="華康儷細黑(P)"/>
          <w:sz w:val="20"/>
          <w:lang w:eastAsia="zh-TW"/>
        </w:rPr>
      </w:pPr>
    </w:p>
    <w:p w14:paraId="23072178" w14:textId="77777777" w:rsidR="001C1C81" w:rsidRDefault="007A07A9">
      <w:pPr>
        <w:pStyle w:val="210"/>
        <w:rPr>
          <w:lang w:eastAsia="zh-TW"/>
        </w:rPr>
      </w:pPr>
      <w:bookmarkStart w:id="84" w:name="_TOC_250125"/>
      <w:bookmarkEnd w:id="84"/>
      <w:r>
        <w:rPr>
          <w:color w:val="231F20"/>
          <w:lang w:eastAsia="zh-TW"/>
        </w:rPr>
        <w:t>廿三、支團是聖母的「臨在」</w:t>
      </w:r>
    </w:p>
    <w:p w14:paraId="639BC0BF" w14:textId="77777777" w:rsidR="001C1C81" w:rsidRDefault="007A07A9">
      <w:pPr>
        <w:pStyle w:val="a3"/>
        <w:spacing w:before="121" w:line="232" w:lineRule="auto"/>
        <w:ind w:left="431" w:right="431" w:firstLine="489"/>
        <w:jc w:val="both"/>
        <w:rPr>
          <w:lang w:eastAsia="zh-TW"/>
        </w:rPr>
      </w:pPr>
      <w:r>
        <w:rPr>
          <w:color w:val="231F20"/>
          <w:lang w:eastAsia="zh-TW"/>
        </w:rPr>
        <w:t>這一段勸言，目的是要個人更密切的融入團體裡為了教會的正式牧靈工作，全面的利益。團體的傳教工作與個別的傳教工作之間的關係，可比喻為禮儀與私人祈禱之間的關係。</w:t>
      </w:r>
    </w:p>
    <w:p w14:paraId="693E5C84" w14:textId="77777777" w:rsidR="001C1C81" w:rsidRDefault="007A07A9">
      <w:pPr>
        <w:pStyle w:val="a3"/>
        <w:spacing w:before="7" w:line="232" w:lineRule="auto"/>
        <w:ind w:left="421" w:right="436" w:firstLine="497"/>
        <w:jc w:val="both"/>
        <w:rPr>
          <w:lang w:eastAsia="zh-TW"/>
        </w:rPr>
      </w:pPr>
      <w:r>
        <w:rPr>
          <w:color w:val="231F20"/>
          <w:lang w:eastAsia="zh-TW"/>
        </w:rPr>
        <w:t>傳教工作是與慈愛的聖母聯合著，並由她支持的。「聖母給世界產生了重建一切的『生命』。她也由天主具有了相稱於這項崇高職責的恩賜。」（教會憲章</w:t>
      </w:r>
      <w:r>
        <w:rPr>
          <w:rFonts w:ascii="Times New Roman" w:eastAsia="Times New Roman"/>
          <w:color w:val="231F20"/>
          <w:lang w:eastAsia="zh-TW"/>
        </w:rPr>
        <w:t>56</w:t>
      </w:r>
      <w:r>
        <w:rPr>
          <w:color w:val="231F20"/>
          <w:lang w:eastAsia="zh-TW"/>
        </w:rPr>
        <w:t>）聖母藉著那些願意協助她的人的工作，繼續做好這職責。支團使一群熱切的靈魂聽由聖母支配；協助她的工作，她也會接受他們的協助。所以，一個支團可以設想是聖母臨在的地方，聖母將以支團來顯示她獨有的恩寵，並再度表現她的母愛。相信一個忠於自己理想的支團，在它的周圍可望產生生命、革新、復原和解決答案。</w:t>
      </w:r>
    </w:p>
    <w:p w14:paraId="18701AD5" w14:textId="77777777" w:rsidR="001C1C81" w:rsidRDefault="007A07A9">
      <w:pPr>
        <w:pStyle w:val="a3"/>
        <w:spacing w:before="7"/>
        <w:ind w:left="909"/>
        <w:rPr>
          <w:lang w:eastAsia="zh-TW"/>
        </w:rPr>
      </w:pPr>
      <w:r>
        <w:rPr>
          <w:color w:val="231F20"/>
          <w:lang w:eastAsia="zh-TW"/>
        </w:rPr>
        <w:t>有問題的地方，可採用這個精神原則。</w:t>
      </w:r>
    </w:p>
    <w:p w14:paraId="1FC21FEB" w14:textId="77777777" w:rsidR="001C1C81" w:rsidRDefault="001C1C81">
      <w:pPr>
        <w:pStyle w:val="a3"/>
        <w:spacing w:before="2"/>
        <w:rPr>
          <w:lang w:eastAsia="zh-TW"/>
        </w:rPr>
      </w:pPr>
    </w:p>
    <w:p w14:paraId="754F393C" w14:textId="77777777" w:rsidR="001C1C81" w:rsidRDefault="007A07A9">
      <w:pPr>
        <w:pStyle w:val="a3"/>
        <w:spacing w:line="271" w:lineRule="auto"/>
        <w:ind w:left="422" w:right="432" w:firstLine="486"/>
        <w:jc w:val="both"/>
        <w:rPr>
          <w:rFonts w:ascii="標楷體" w:eastAsia="標楷體"/>
          <w:lang w:eastAsia="zh-TW"/>
        </w:rPr>
      </w:pPr>
      <w:r>
        <w:rPr>
          <w:rFonts w:ascii="標楷體" w:eastAsia="標楷體" w:hint="eastAsia"/>
          <w:color w:val="231F20"/>
          <w:lang w:eastAsia="zh-TW"/>
        </w:rPr>
        <w:t>「要放低你的肩膀，肩起她來，不要因她的束縛而煩惱。要全心親近她，全力遵循她的道路。要研究她，尋求她，她必把自己顯示給你；你一得了她，總不要離棄她；因為，你終究要在她內尋著平安，她必變成你的喜樂。於是， 她的腳鐐，要成為你有力的護衛，堅定的基礎；她的枷鎖， 要成為你光榮的服飾。她有黃金的美麗，她的束縛有如紫紅的織品。」（德六</w:t>
      </w:r>
      <w:r>
        <w:rPr>
          <w:rFonts w:ascii="Times New Roman" w:eastAsia="Times New Roman"/>
          <w:color w:val="231F20"/>
          <w:lang w:eastAsia="zh-TW"/>
        </w:rPr>
        <w:t>26-31</w:t>
      </w:r>
      <w:r>
        <w:rPr>
          <w:rFonts w:ascii="標楷體" w:eastAsia="標楷體" w:hint="eastAsia"/>
          <w:color w:val="231F20"/>
          <w:lang w:eastAsia="zh-TW"/>
        </w:rPr>
        <w:t>）</w:t>
      </w:r>
    </w:p>
    <w:p w14:paraId="7B539BD8"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518EA0C8" w14:textId="77777777" w:rsidR="001C1C81" w:rsidRDefault="001C1C81">
      <w:pPr>
        <w:pStyle w:val="a3"/>
        <w:rPr>
          <w:rFonts w:ascii="標楷體"/>
          <w:sz w:val="20"/>
          <w:lang w:eastAsia="zh-TW"/>
        </w:rPr>
      </w:pPr>
    </w:p>
    <w:p w14:paraId="67BB0779" w14:textId="77777777" w:rsidR="001C1C81" w:rsidRDefault="001C1C81">
      <w:pPr>
        <w:pStyle w:val="a3"/>
        <w:spacing w:before="3"/>
        <w:rPr>
          <w:rFonts w:ascii="標楷體"/>
          <w:sz w:val="17"/>
          <w:lang w:eastAsia="zh-TW"/>
        </w:rPr>
      </w:pPr>
    </w:p>
    <w:p w14:paraId="0D1A9F9A" w14:textId="77777777" w:rsidR="001C1C81" w:rsidRDefault="007A07A9">
      <w:pPr>
        <w:spacing w:line="387" w:lineRule="exact"/>
        <w:ind w:left="3603"/>
        <w:rPr>
          <w:rFonts w:ascii="華康儷細黑(P)" w:eastAsia="華康儷細黑(P)"/>
          <w:sz w:val="20"/>
          <w:lang w:eastAsia="zh-TW"/>
        </w:rPr>
      </w:pPr>
      <w:r>
        <w:rPr>
          <w:rFonts w:ascii="Arial Unicode MS" w:eastAsia="Arial Unicode MS" w:hint="eastAsia"/>
          <w:color w:val="231F20"/>
          <w:sz w:val="20"/>
          <w:lang w:eastAsia="zh-TW"/>
        </w:rPr>
        <w:t xml:space="preserve">第二十章 聖母軍的體制不可變 </w:t>
      </w:r>
      <w:r>
        <w:rPr>
          <w:rFonts w:ascii="華康儷細黑(P)" w:eastAsia="華康儷細黑(P)" w:hint="eastAsia"/>
          <w:color w:val="231F20"/>
          <w:sz w:val="20"/>
          <w:lang w:eastAsia="zh-TW"/>
        </w:rPr>
        <w:t>147</w:t>
      </w:r>
    </w:p>
    <w:p w14:paraId="516986F9" w14:textId="77777777" w:rsidR="001C1C81" w:rsidRDefault="001C1C81">
      <w:pPr>
        <w:pStyle w:val="a3"/>
        <w:spacing w:before="3"/>
        <w:rPr>
          <w:rFonts w:ascii="華康儷細黑(P)"/>
          <w:sz w:val="23"/>
          <w:lang w:eastAsia="zh-TW"/>
        </w:rPr>
      </w:pPr>
    </w:p>
    <w:p w14:paraId="586BE8DB" w14:textId="77777777" w:rsidR="001C1C81" w:rsidRDefault="007A07A9">
      <w:pPr>
        <w:pStyle w:val="110"/>
        <w:spacing w:line="551" w:lineRule="exact"/>
        <w:rPr>
          <w:lang w:eastAsia="zh-TW"/>
        </w:rPr>
      </w:pPr>
      <w:r>
        <w:rPr>
          <w:color w:val="231F20"/>
          <w:lang w:eastAsia="zh-TW"/>
        </w:rPr>
        <w:t>第二十章</w:t>
      </w:r>
    </w:p>
    <w:p w14:paraId="3ED0F0B3" w14:textId="77777777" w:rsidR="001C1C81" w:rsidRDefault="007A07A9">
      <w:pPr>
        <w:spacing w:line="666" w:lineRule="exact"/>
        <w:ind w:left="1836"/>
        <w:rPr>
          <w:rFonts w:ascii="Arial Unicode MS" w:eastAsia="Arial Unicode MS"/>
          <w:sz w:val="40"/>
          <w:lang w:eastAsia="zh-TW"/>
        </w:rPr>
      </w:pPr>
      <w:r>
        <w:rPr>
          <w:rFonts w:ascii="Arial Unicode MS" w:eastAsia="Arial Unicode MS" w:hint="eastAsia"/>
          <w:color w:val="231F20"/>
          <w:sz w:val="40"/>
          <w:lang w:eastAsia="zh-TW"/>
        </w:rPr>
        <w:t>聖母軍的體制不可變</w:t>
      </w:r>
    </w:p>
    <w:p w14:paraId="70AEE661" w14:textId="77777777" w:rsidR="001C1C81" w:rsidRDefault="007A07A9">
      <w:pPr>
        <w:pStyle w:val="a3"/>
        <w:spacing w:before="374" w:line="232" w:lineRule="auto"/>
        <w:ind w:left="428" w:right="434" w:firstLine="493"/>
        <w:jc w:val="both"/>
        <w:rPr>
          <w:lang w:eastAsia="zh-TW"/>
        </w:rPr>
      </w:pPr>
      <w:r>
        <w:rPr>
          <w:color w:val="231F20"/>
          <w:spacing w:val="3"/>
          <w:lang w:eastAsia="zh-TW"/>
        </w:rPr>
        <w:t>一、團員不得任意修改聖母軍的規章與實行方法。任何變更雖微小，也會導致其他不可避免的變更，致使聖母軍成為虛有其名，而無其實的軀殼。聖母軍一旦發現這種情形， 縱然過去曾完成有價值的工作，也將毫不遲疑地被否認。</w:t>
      </w:r>
    </w:p>
    <w:p w14:paraId="00C911E6" w14:textId="77777777" w:rsidR="001C1C81" w:rsidRDefault="007A07A9">
      <w:pPr>
        <w:pStyle w:val="a3"/>
        <w:spacing w:before="6" w:line="232" w:lineRule="auto"/>
        <w:ind w:left="423" w:right="440" w:firstLine="492"/>
        <w:jc w:val="both"/>
        <w:rPr>
          <w:lang w:eastAsia="zh-TW"/>
        </w:rPr>
      </w:pPr>
      <w:r>
        <w:rPr>
          <w:color w:val="231F20"/>
          <w:spacing w:val="3"/>
          <w:lang w:eastAsia="zh-TW"/>
        </w:rPr>
        <w:t>二、經驗告訴我們，一個組織的名稱，對某些人是沒有甚麼確定的意義；如果在一個標準組織的名義下，不許他們參加私人的意見，那麼，這個組織便好像一個獨裁暴君。</w:t>
      </w:r>
    </w:p>
    <w:p w14:paraId="3CC0655E" w14:textId="77777777" w:rsidR="001C1C81" w:rsidRDefault="007A07A9">
      <w:pPr>
        <w:pStyle w:val="a3"/>
        <w:spacing w:before="5" w:line="232" w:lineRule="auto"/>
        <w:ind w:left="417" w:right="445" w:firstLine="493"/>
        <w:jc w:val="both"/>
        <w:rPr>
          <w:lang w:eastAsia="zh-TW"/>
        </w:rPr>
      </w:pPr>
      <w:r>
        <w:rPr>
          <w:color w:val="231F20"/>
          <w:lang w:eastAsia="zh-TW"/>
        </w:rPr>
        <w:t>有時那些「革新分子」著手改變聖母軍的每項實質，僅保留聖母軍的名字。難道他們看不出來，他們把聖母軍已成立的地位和組織，不法地歸為己有，是一種最卑鄙的盜竊行為，因為這是屬於精神界的事。</w:t>
      </w:r>
    </w:p>
    <w:p w14:paraId="3BFDA58F" w14:textId="77777777" w:rsidR="001C1C81" w:rsidRDefault="007A07A9">
      <w:pPr>
        <w:pStyle w:val="a3"/>
        <w:spacing w:before="7" w:line="232" w:lineRule="auto"/>
        <w:ind w:left="411" w:right="433" w:firstLine="493"/>
        <w:jc w:val="both"/>
        <w:rPr>
          <w:lang w:eastAsia="zh-TW"/>
        </w:rPr>
      </w:pPr>
      <w:r>
        <w:rPr>
          <w:color w:val="231F20"/>
          <w:lang w:eastAsia="zh-TW"/>
        </w:rPr>
        <w:t>三、每個地方總有它的特殊性，而對於特殊的情形， 應有不同的方法去處理。因此，不時提出建議，要使聖母軍的體制有伸縮性，而適合特殊的環境。這樣的變更若實行的話，會造成極不幸的後果，因這種要求變更的建議，並非由於需要（聖母軍已證實它的普遍適合性），而是由於不想被約束。這樣的行動決不會得到天主的降福，同時那種不願受束縛的結果，一定會失敗。當然，不是那麼容易使人瞭解這件事；只好告訴那些想在聖母軍規章上使用一己私見的人， 他們唯一榮譽的事，就是停止以聖母軍的名義來掩飾他們的私人活動。</w:t>
      </w:r>
    </w:p>
    <w:p w14:paraId="0CC53F2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614C411" w14:textId="77777777" w:rsidR="001C1C81" w:rsidRDefault="001C1C81">
      <w:pPr>
        <w:pStyle w:val="a3"/>
        <w:rPr>
          <w:sz w:val="20"/>
          <w:lang w:eastAsia="zh-TW"/>
        </w:rPr>
      </w:pPr>
    </w:p>
    <w:p w14:paraId="65B26E2E" w14:textId="77777777" w:rsidR="001C1C81" w:rsidRDefault="001C1C81">
      <w:pPr>
        <w:pStyle w:val="a3"/>
        <w:spacing w:before="15"/>
        <w:rPr>
          <w:sz w:val="10"/>
          <w:lang w:eastAsia="zh-TW"/>
        </w:rPr>
      </w:pPr>
    </w:p>
    <w:p w14:paraId="0939C8C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148 聖母軍手冊</w:t>
      </w:r>
    </w:p>
    <w:p w14:paraId="08D873FB" w14:textId="77777777" w:rsidR="001C1C81" w:rsidRDefault="001C1C81">
      <w:pPr>
        <w:pStyle w:val="a3"/>
        <w:spacing w:before="6"/>
        <w:rPr>
          <w:rFonts w:ascii="華康儷細黑(P)"/>
          <w:sz w:val="25"/>
          <w:lang w:eastAsia="zh-TW"/>
        </w:rPr>
      </w:pPr>
    </w:p>
    <w:p w14:paraId="72E6170F" w14:textId="77777777" w:rsidR="001C1C81" w:rsidRDefault="007A07A9">
      <w:pPr>
        <w:pStyle w:val="a3"/>
        <w:spacing w:line="232" w:lineRule="auto"/>
        <w:ind w:left="426" w:right="434" w:firstLine="494"/>
        <w:jc w:val="both"/>
        <w:rPr>
          <w:lang w:eastAsia="zh-TW"/>
        </w:rPr>
      </w:pPr>
      <w:r>
        <w:rPr>
          <w:color w:val="231F20"/>
          <w:lang w:eastAsia="zh-TW"/>
        </w:rPr>
        <w:t>四、這種對聖母軍智取的部分選擇，過分聰明的人喜歡嘗試，決得不到聖母軍原始規章的真正力量，更不會獲得溫良和感召的優點。若把它變成一種外科式的分割，就會只有留下一具屍體；創造出來的，充其量不過是一部漂亮的機器。等到悲慘的結果或失敗接踵而來時，就得面對嚴重的責任。</w:t>
      </w:r>
    </w:p>
    <w:p w14:paraId="000F811B" w14:textId="77777777" w:rsidR="001C1C81" w:rsidRDefault="007A07A9">
      <w:pPr>
        <w:pStyle w:val="a3"/>
        <w:spacing w:before="10" w:line="232" w:lineRule="auto"/>
        <w:ind w:left="427" w:right="438" w:firstLine="490"/>
        <w:jc w:val="both"/>
        <w:rPr>
          <w:lang w:eastAsia="zh-TW"/>
        </w:rPr>
      </w:pPr>
      <w:r>
        <w:rPr>
          <w:color w:val="231F20"/>
          <w:lang w:eastAsia="zh-TW"/>
        </w:rPr>
        <w:t>五、聖母軍的各級部門，主要目的就是保持聖母軍體制的不變。這些部門必須效忠於託付給它們的保管責任。</w:t>
      </w:r>
    </w:p>
    <w:p w14:paraId="6DD89696" w14:textId="77777777" w:rsidR="001C1C81" w:rsidRDefault="001C1C81">
      <w:pPr>
        <w:pStyle w:val="a3"/>
        <w:spacing w:before="7"/>
        <w:rPr>
          <w:lang w:eastAsia="zh-TW"/>
        </w:rPr>
      </w:pPr>
    </w:p>
    <w:p w14:paraId="2915F806" w14:textId="77777777" w:rsidR="001C1C81" w:rsidRDefault="007A07A9">
      <w:pPr>
        <w:pStyle w:val="a3"/>
        <w:spacing w:before="1"/>
        <w:ind w:left="915"/>
        <w:rPr>
          <w:rFonts w:ascii="標楷體" w:eastAsia="標楷體"/>
          <w:lang w:eastAsia="zh-TW"/>
        </w:rPr>
      </w:pPr>
      <w:r>
        <w:rPr>
          <w:rFonts w:ascii="標楷體" w:eastAsia="標楷體" w:hint="eastAsia"/>
          <w:color w:val="231F20"/>
          <w:lang w:eastAsia="zh-TW"/>
        </w:rPr>
        <w:t>「聖母軍的體制是一個最優秀的體制。」</w:t>
      </w:r>
    </w:p>
    <w:p w14:paraId="4AD8C549" w14:textId="77777777" w:rsidR="001C1C81" w:rsidRDefault="007A07A9">
      <w:pPr>
        <w:pStyle w:val="a3"/>
        <w:spacing w:before="44"/>
        <w:ind w:left="4398"/>
        <w:rPr>
          <w:rFonts w:ascii="標楷體" w:eastAsia="標楷體"/>
          <w:lang w:eastAsia="zh-TW"/>
        </w:rPr>
      </w:pPr>
      <w:r>
        <w:rPr>
          <w:rFonts w:ascii="標楷體" w:eastAsia="標楷體" w:hint="eastAsia"/>
          <w:color w:val="231F20"/>
          <w:spacing w:val="-3"/>
          <w:lang w:eastAsia="zh-TW"/>
        </w:rPr>
        <w:t>（教宗若望二十三世</w:t>
      </w:r>
      <w:r>
        <w:rPr>
          <w:rFonts w:ascii="標楷體" w:eastAsia="標楷體" w:hint="eastAsia"/>
          <w:color w:val="231F20"/>
          <w:lang w:eastAsia="zh-TW"/>
        </w:rPr>
        <w:t>）</w:t>
      </w:r>
    </w:p>
    <w:p w14:paraId="791569D1" w14:textId="77777777" w:rsidR="001C1C81" w:rsidRDefault="007A07A9">
      <w:pPr>
        <w:pStyle w:val="a3"/>
        <w:spacing w:before="158" w:line="271" w:lineRule="auto"/>
        <w:ind w:left="424" w:right="439" w:firstLine="490"/>
        <w:jc w:val="both"/>
        <w:rPr>
          <w:rFonts w:ascii="標楷體" w:eastAsia="標楷體"/>
          <w:lang w:eastAsia="zh-TW"/>
        </w:rPr>
      </w:pPr>
      <w:r>
        <w:rPr>
          <w:rFonts w:ascii="標楷體" w:eastAsia="標楷體" w:hint="eastAsia"/>
          <w:color w:val="231F20"/>
          <w:spacing w:val="3"/>
          <w:lang w:eastAsia="zh-TW"/>
        </w:rPr>
        <w:t xml:space="preserve">「你必須接受全部，或者拋棄全部；裁減使整體衰弱， </w:t>
      </w:r>
      <w:r>
        <w:rPr>
          <w:rFonts w:ascii="標楷體" w:eastAsia="標楷體" w:hint="eastAsia"/>
          <w:color w:val="231F20"/>
          <w:spacing w:val="13"/>
          <w:lang w:eastAsia="zh-TW"/>
        </w:rPr>
        <w:t>分割使整體殘廢。接受其餘部分，而拒絕屬於全體的一部</w:t>
      </w:r>
      <w:r>
        <w:rPr>
          <w:rFonts w:ascii="標楷體" w:eastAsia="標楷體" w:hint="eastAsia"/>
          <w:color w:val="231F20"/>
          <w:spacing w:val="7"/>
          <w:lang w:eastAsia="zh-TW"/>
        </w:rPr>
        <w:t xml:space="preserve">分，便是戲弄。」  </w:t>
      </w:r>
      <w:r>
        <w:rPr>
          <w:rFonts w:ascii="標楷體" w:eastAsia="標楷體" w:hint="eastAsia"/>
          <w:color w:val="231F20"/>
          <w:spacing w:val="-3"/>
          <w:lang w:eastAsia="zh-TW"/>
        </w:rPr>
        <w:t>（紐曼樞機</w:t>
      </w:r>
      <w:proofErr w:type="spellStart"/>
      <w:r>
        <w:rPr>
          <w:rFonts w:ascii="Times New Roman" w:eastAsia="Times New Roman"/>
          <w:color w:val="231F20"/>
          <w:spacing w:val="-3"/>
          <w:lang w:eastAsia="zh-TW"/>
        </w:rPr>
        <w:t>Cardianl</w:t>
      </w:r>
      <w:proofErr w:type="spellEnd"/>
      <w:r>
        <w:rPr>
          <w:rFonts w:ascii="Times New Roman" w:eastAsia="Times New Roman"/>
          <w:color w:val="231F20"/>
          <w:spacing w:val="-4"/>
          <w:lang w:eastAsia="zh-TW"/>
        </w:rPr>
        <w:t xml:space="preserve"> </w:t>
      </w:r>
      <w:r>
        <w:rPr>
          <w:rFonts w:ascii="Times New Roman" w:eastAsia="Times New Roman"/>
          <w:color w:val="231F20"/>
          <w:spacing w:val="-3"/>
          <w:lang w:eastAsia="zh-TW"/>
        </w:rPr>
        <w:t>Newman</w:t>
      </w:r>
      <w:r>
        <w:rPr>
          <w:rFonts w:ascii="標楷體" w:eastAsia="標楷體" w:hint="eastAsia"/>
          <w:color w:val="231F20"/>
          <w:spacing w:val="-3"/>
          <w:lang w:eastAsia="zh-TW"/>
        </w:rPr>
        <w:t>：發展論</w:t>
      </w:r>
      <w:r>
        <w:rPr>
          <w:rFonts w:ascii="標楷體" w:eastAsia="標楷體" w:hint="eastAsia"/>
          <w:color w:val="231F20"/>
          <w:lang w:eastAsia="zh-TW"/>
        </w:rPr>
        <w:t>）</w:t>
      </w:r>
    </w:p>
    <w:p w14:paraId="45897122" w14:textId="77777777" w:rsidR="001C1C81" w:rsidRDefault="001C1C81">
      <w:pPr>
        <w:spacing w:line="271" w:lineRule="auto"/>
        <w:jc w:val="both"/>
        <w:rPr>
          <w:rFonts w:ascii="標楷體" w:eastAsia="標楷體"/>
          <w:lang w:eastAsia="zh-TW"/>
        </w:rPr>
        <w:sectPr w:rsidR="001C1C81">
          <w:footerReference w:type="default" r:id="rId61"/>
          <w:pgSz w:w="9980" w:h="13380"/>
          <w:pgMar w:top="720" w:right="1380" w:bottom="720" w:left="1380" w:header="0" w:footer="540" w:gutter="0"/>
          <w:cols w:space="720"/>
        </w:sectPr>
      </w:pPr>
    </w:p>
    <w:p w14:paraId="44C60915" w14:textId="77777777" w:rsidR="001C1C81" w:rsidRDefault="001C1C81">
      <w:pPr>
        <w:pStyle w:val="a3"/>
        <w:rPr>
          <w:rFonts w:ascii="標楷體"/>
          <w:sz w:val="20"/>
          <w:lang w:eastAsia="zh-TW"/>
        </w:rPr>
      </w:pPr>
    </w:p>
    <w:p w14:paraId="7C573B66" w14:textId="77777777" w:rsidR="001C1C81" w:rsidRDefault="001C1C81">
      <w:pPr>
        <w:pStyle w:val="a3"/>
        <w:spacing w:before="3"/>
        <w:rPr>
          <w:rFonts w:ascii="標楷體"/>
          <w:sz w:val="17"/>
          <w:lang w:eastAsia="zh-TW"/>
        </w:rPr>
      </w:pPr>
    </w:p>
    <w:p w14:paraId="398EB0EA"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第廿一章 納匝肋神妙的家 </w:t>
      </w:r>
      <w:r>
        <w:rPr>
          <w:rFonts w:ascii="華康儷細黑(P)" w:eastAsia="華康儷細黑(P)" w:hint="eastAsia"/>
          <w:color w:val="231F20"/>
          <w:sz w:val="20"/>
          <w:lang w:eastAsia="zh-TW"/>
        </w:rPr>
        <w:t>149</w:t>
      </w:r>
    </w:p>
    <w:p w14:paraId="3225DA66" w14:textId="77777777" w:rsidR="001C1C81" w:rsidRDefault="001C1C81">
      <w:pPr>
        <w:pStyle w:val="a3"/>
        <w:spacing w:before="3"/>
        <w:rPr>
          <w:rFonts w:ascii="華康儷細黑(P)"/>
          <w:sz w:val="23"/>
          <w:lang w:eastAsia="zh-TW"/>
        </w:rPr>
      </w:pPr>
    </w:p>
    <w:p w14:paraId="71384947" w14:textId="77777777" w:rsidR="001C1C81" w:rsidRDefault="007A07A9">
      <w:pPr>
        <w:pStyle w:val="110"/>
        <w:spacing w:line="551" w:lineRule="exact"/>
        <w:rPr>
          <w:lang w:eastAsia="zh-TW"/>
        </w:rPr>
      </w:pPr>
      <w:r>
        <w:rPr>
          <w:color w:val="231F20"/>
          <w:lang w:eastAsia="zh-TW"/>
        </w:rPr>
        <w:t>第廿一章</w:t>
      </w:r>
    </w:p>
    <w:p w14:paraId="17601AE9" w14:textId="77777777" w:rsidR="001C1C81" w:rsidRDefault="007A07A9">
      <w:pPr>
        <w:spacing w:line="666" w:lineRule="exact"/>
        <w:ind w:left="2230"/>
        <w:rPr>
          <w:rFonts w:ascii="Arial Unicode MS" w:eastAsia="Arial Unicode MS"/>
          <w:sz w:val="40"/>
          <w:lang w:eastAsia="zh-TW"/>
        </w:rPr>
      </w:pPr>
      <w:r>
        <w:rPr>
          <w:rFonts w:ascii="Arial Unicode MS" w:eastAsia="Arial Unicode MS" w:hint="eastAsia"/>
          <w:color w:val="231F20"/>
          <w:sz w:val="40"/>
          <w:lang w:eastAsia="zh-TW"/>
        </w:rPr>
        <w:t>納匝肋神妙的家</w:t>
      </w:r>
    </w:p>
    <w:p w14:paraId="5CF528B2" w14:textId="77777777" w:rsidR="001C1C81" w:rsidRDefault="001C1C81">
      <w:pPr>
        <w:pStyle w:val="a3"/>
        <w:spacing w:before="16"/>
        <w:rPr>
          <w:rFonts w:ascii="Arial Unicode MS"/>
          <w:sz w:val="25"/>
          <w:lang w:eastAsia="zh-TW"/>
        </w:rPr>
      </w:pPr>
    </w:p>
    <w:p w14:paraId="44271C84" w14:textId="77777777" w:rsidR="001C1C81" w:rsidRDefault="007A07A9">
      <w:pPr>
        <w:pStyle w:val="a3"/>
        <w:spacing w:before="1" w:line="232" w:lineRule="auto"/>
        <w:ind w:left="431" w:right="434" w:firstLine="490"/>
        <w:jc w:val="both"/>
        <w:rPr>
          <w:lang w:eastAsia="zh-TW"/>
        </w:rPr>
      </w:pPr>
      <w:r>
        <w:rPr>
          <w:color w:val="231F20"/>
          <w:lang w:eastAsia="zh-TW"/>
        </w:rPr>
        <w:t>基督奧體的道理可以特別應用到聖母軍的集會，尤其是支團的週會上；支團的週會是聖母軍體制的核心。</w:t>
      </w:r>
    </w:p>
    <w:p w14:paraId="2B7DC45A" w14:textId="77777777" w:rsidR="001C1C81" w:rsidRDefault="007A07A9">
      <w:pPr>
        <w:pStyle w:val="a3"/>
        <w:spacing w:before="3" w:line="232" w:lineRule="auto"/>
        <w:ind w:left="417" w:right="434" w:firstLine="501"/>
        <w:jc w:val="both"/>
        <w:rPr>
          <w:lang w:eastAsia="zh-TW"/>
        </w:rPr>
      </w:pPr>
      <w:r>
        <w:rPr>
          <w:color w:val="231F20"/>
          <w:lang w:eastAsia="zh-TW"/>
        </w:rPr>
        <w:t>「那裡有兩個或三個人，因我的名字聚在一起，我就在他們中間。」（瑪十八</w:t>
      </w:r>
      <w:r>
        <w:rPr>
          <w:rFonts w:ascii="Times New Roman" w:eastAsia="Times New Roman"/>
          <w:color w:val="231F20"/>
          <w:lang w:eastAsia="zh-TW"/>
        </w:rPr>
        <w:t>20</w:t>
      </w:r>
      <w:r>
        <w:rPr>
          <w:color w:val="231F20"/>
          <w:lang w:eastAsia="zh-TW"/>
        </w:rPr>
        <w:t>）耶穌的話告訴我們，祂在奧體的肢體中的影響力，是按著為服務祂而聯合起來的人數而增強的。祂特別指出人數，好像這是祂發揮能力的條件。很可能是我們個人有缺點之故；每個人的德行很有限，只許耶穌把自己部分顯示給他。一個簡單的自然現象，能夠說明這個道理：一塊有色的玻璃只能傳出它自己的色度，而阻止了其他的色度；但在許多顏色不同的玻璃一起放射它們的色度時， 就能形成完全的光線；同理，當若干名教友為耶穌而聚在一起時，他們的優點互相補充，耶穌便藉由他們，更豐富地顯示出祂的聖善和全能。</w:t>
      </w:r>
    </w:p>
    <w:p w14:paraId="12E286B7" w14:textId="77777777" w:rsidR="001C1C81" w:rsidRDefault="007A07A9">
      <w:pPr>
        <w:pStyle w:val="a3"/>
        <w:spacing w:before="19" w:line="232" w:lineRule="auto"/>
        <w:ind w:left="413" w:right="451" w:firstLine="492"/>
        <w:jc w:val="both"/>
        <w:rPr>
          <w:lang w:eastAsia="zh-TW"/>
        </w:rPr>
      </w:pPr>
      <w:r>
        <w:rPr>
          <w:color w:val="231F20"/>
          <w:lang w:eastAsia="zh-TW"/>
        </w:rPr>
        <w:t>因此，團員們因耶穌的聖名並為祂的工作在支團裡聚會時，耶穌便以大能出現在他們中間；祂的能力已經很明顯地從祂身上出來了。（參閱谷五</w:t>
      </w:r>
      <w:r>
        <w:rPr>
          <w:rFonts w:ascii="Times New Roman" w:eastAsia="Times New Roman"/>
          <w:color w:val="231F20"/>
          <w:lang w:eastAsia="zh-TW"/>
        </w:rPr>
        <w:t>30</w:t>
      </w:r>
      <w:r>
        <w:rPr>
          <w:color w:val="231F20"/>
          <w:lang w:eastAsia="zh-TW"/>
        </w:rPr>
        <w:t>）</w:t>
      </w:r>
    </w:p>
    <w:p w14:paraId="1756E20A" w14:textId="77777777" w:rsidR="001C1C81" w:rsidRDefault="007A07A9">
      <w:pPr>
        <w:pStyle w:val="a3"/>
        <w:spacing w:before="5" w:line="232" w:lineRule="auto"/>
        <w:ind w:left="430" w:right="431" w:firstLine="470"/>
        <w:jc w:val="both"/>
        <w:rPr>
          <w:lang w:eastAsia="zh-TW"/>
        </w:rPr>
      </w:pPr>
      <w:r>
        <w:rPr>
          <w:color w:val="231F20"/>
          <w:spacing w:val="14"/>
          <w:lang w:eastAsia="zh-TW"/>
        </w:rPr>
        <w:t>在支團的小家庭裡，與主耶穌在一起的還有聖母和聖</w:t>
      </w:r>
      <w:r>
        <w:rPr>
          <w:color w:val="231F20"/>
          <w:spacing w:val="3"/>
          <w:lang w:eastAsia="zh-TW"/>
        </w:rPr>
        <w:t>若瑟，他們對支團的關係，和從前對聖子耶穌的關係一樣。這使我們聯想到，支團如同納匝</w:t>
      </w:r>
      <w:r w:rsidR="00AF394F" w:rsidRPr="00AF394F">
        <w:rPr>
          <w:rFonts w:hint="eastAsia"/>
          <w:color w:val="231F20"/>
          <w:spacing w:val="3"/>
          <w:lang w:eastAsia="zh-TW"/>
        </w:rPr>
        <w:t>肋</w:t>
      </w:r>
      <w:r>
        <w:rPr>
          <w:color w:val="231F20"/>
          <w:spacing w:val="3"/>
          <w:lang w:eastAsia="zh-TW"/>
        </w:rPr>
        <w:t>聖家的反映；這不僅是一</w:t>
      </w:r>
      <w:r>
        <w:rPr>
          <w:color w:val="231F20"/>
          <w:spacing w:val="4"/>
          <w:lang w:eastAsia="zh-TW"/>
        </w:rPr>
        <w:t>種熱心的想法，而且有實在的根據。柏魯爾（</w:t>
      </w:r>
      <w:proofErr w:type="spellStart"/>
      <w:r>
        <w:rPr>
          <w:rFonts w:ascii="Times New Roman" w:eastAsia="Times New Roman"/>
          <w:color w:val="231F20"/>
          <w:spacing w:val="4"/>
          <w:lang w:eastAsia="zh-TW"/>
        </w:rPr>
        <w:t>Berulle</w:t>
      </w:r>
      <w:proofErr w:type="spellEnd"/>
      <w:r>
        <w:rPr>
          <w:color w:val="231F20"/>
          <w:spacing w:val="4"/>
          <w:lang w:eastAsia="zh-TW"/>
        </w:rPr>
        <w:t>）</w:t>
      </w:r>
      <w:r>
        <w:rPr>
          <w:color w:val="231F20"/>
          <w:spacing w:val="2"/>
          <w:lang w:eastAsia="zh-TW"/>
        </w:rPr>
        <w:t>說：</w:t>
      </w:r>
    </w:p>
    <w:p w14:paraId="7B2A5F03" w14:textId="77777777" w:rsidR="001C1C81" w:rsidRDefault="007A07A9">
      <w:pPr>
        <w:pStyle w:val="a3"/>
        <w:spacing w:line="402" w:lineRule="exact"/>
        <w:ind w:right="1"/>
        <w:jc w:val="center"/>
        <w:rPr>
          <w:lang w:eastAsia="zh-TW"/>
        </w:rPr>
      </w:pPr>
      <w:r>
        <w:rPr>
          <w:color w:val="231F20"/>
          <w:spacing w:val="3"/>
          <w:lang w:eastAsia="zh-TW"/>
        </w:rPr>
        <w:t>「我們應看耶穌的事和奧蹟是生活的，不但是目前的，而且</w:t>
      </w:r>
    </w:p>
    <w:p w14:paraId="238BFDF0" w14:textId="77777777" w:rsidR="001C1C81" w:rsidRDefault="001C1C81">
      <w:pPr>
        <w:spacing w:line="402" w:lineRule="exact"/>
        <w:jc w:val="center"/>
        <w:rPr>
          <w:lang w:eastAsia="zh-TW"/>
        </w:rPr>
        <w:sectPr w:rsidR="001C1C81">
          <w:pgSz w:w="9980" w:h="13380"/>
          <w:pgMar w:top="720" w:right="1380" w:bottom="720" w:left="1380" w:header="0" w:footer="540" w:gutter="0"/>
          <w:cols w:space="720"/>
        </w:sectPr>
      </w:pPr>
    </w:p>
    <w:p w14:paraId="4C999FCD" w14:textId="77777777" w:rsidR="001C1C81" w:rsidRDefault="001C1C81">
      <w:pPr>
        <w:pStyle w:val="a3"/>
        <w:rPr>
          <w:sz w:val="20"/>
          <w:lang w:eastAsia="zh-TW"/>
        </w:rPr>
      </w:pPr>
    </w:p>
    <w:p w14:paraId="3C945D7B" w14:textId="77777777" w:rsidR="001C1C81" w:rsidRDefault="001C1C81">
      <w:pPr>
        <w:pStyle w:val="a3"/>
        <w:spacing w:before="15"/>
        <w:rPr>
          <w:sz w:val="10"/>
          <w:lang w:eastAsia="zh-TW"/>
        </w:rPr>
      </w:pPr>
    </w:p>
    <w:p w14:paraId="22D301A4"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150 聖母軍手冊</w:t>
      </w:r>
    </w:p>
    <w:p w14:paraId="13F2AEC6" w14:textId="77777777" w:rsidR="001C1C81" w:rsidRDefault="001C1C81">
      <w:pPr>
        <w:pStyle w:val="a3"/>
        <w:rPr>
          <w:rFonts w:ascii="華康儷細黑(P)"/>
          <w:sz w:val="25"/>
          <w:lang w:eastAsia="zh-TW"/>
        </w:rPr>
      </w:pPr>
    </w:p>
    <w:p w14:paraId="60278C43" w14:textId="77777777" w:rsidR="001C1C81" w:rsidRDefault="007A07A9">
      <w:pPr>
        <w:pStyle w:val="a3"/>
        <w:spacing w:before="1" w:line="237" w:lineRule="auto"/>
        <w:ind w:left="427" w:right="433" w:firstLine="6"/>
        <w:jc w:val="both"/>
        <w:rPr>
          <w:lang w:eastAsia="zh-TW"/>
        </w:rPr>
      </w:pPr>
      <w:r>
        <w:rPr>
          <w:color w:val="231F20"/>
          <w:lang w:eastAsia="zh-TW"/>
        </w:rPr>
        <w:t>是永遠不朽的，而不是過去的、死去的。」同樣的，我們可以看支團的房子和陳設，就像聖家的房子和陳設。我們可從團員們對於支團事物的態度，證明他們怎樣重視這個真理： 即耶穌生活在我們中間，藉著我們而工作，並利用我們所用的東西。</w:t>
      </w:r>
    </w:p>
    <w:p w14:paraId="683CD83B" w14:textId="77777777" w:rsidR="001C1C81" w:rsidRDefault="007A07A9">
      <w:pPr>
        <w:pStyle w:val="a3"/>
        <w:spacing w:line="237" w:lineRule="auto"/>
        <w:ind w:left="424" w:right="441" w:firstLine="490"/>
        <w:jc w:val="both"/>
        <w:rPr>
          <w:lang w:eastAsia="zh-TW"/>
        </w:rPr>
      </w:pPr>
      <w:r>
        <w:rPr>
          <w:color w:val="231F20"/>
          <w:lang w:eastAsia="zh-TW"/>
        </w:rPr>
        <w:t>這樣的一個思想，導引我們去密切注意環繞支團的一切事物。</w:t>
      </w:r>
    </w:p>
    <w:p w14:paraId="01402CE0" w14:textId="77777777" w:rsidR="001C1C81" w:rsidRDefault="007A07A9">
      <w:pPr>
        <w:pStyle w:val="a3"/>
        <w:spacing w:line="237" w:lineRule="auto"/>
        <w:ind w:left="413" w:right="444" w:firstLine="498"/>
        <w:jc w:val="both"/>
        <w:rPr>
          <w:lang w:eastAsia="zh-TW"/>
        </w:rPr>
      </w:pPr>
      <w:r>
        <w:rPr>
          <w:color w:val="231F20"/>
          <w:lang w:eastAsia="zh-TW"/>
        </w:rPr>
        <w:t>團員對於開會的場所，可能只有很小的支配權，但對於開會用的桌椅、祭台和書籍等，卻負有較多的責任，團員怎樣使納匝肋聖家、支團的母親，重新負起她好久以前在加里肋亞時盡心管家的任務呢？她需要團員的幫助。他們可以不幫助她，或者雖然幫助，卻不認真；這樣就破壞她在基督奧體上的工作。面對著這個思想，請團員們試想一下，聖母怎樣管理她的家。</w:t>
      </w:r>
    </w:p>
    <w:p w14:paraId="16062DE6" w14:textId="77777777" w:rsidR="001C1C81" w:rsidRDefault="007A07A9">
      <w:pPr>
        <w:pStyle w:val="a3"/>
        <w:spacing w:line="237" w:lineRule="auto"/>
        <w:ind w:left="409" w:right="430" w:firstLine="491"/>
        <w:jc w:val="both"/>
        <w:rPr>
          <w:lang w:eastAsia="zh-TW"/>
        </w:rPr>
      </w:pPr>
      <w:r>
        <w:rPr>
          <w:color w:val="231F20"/>
          <w:lang w:eastAsia="zh-TW"/>
        </w:rPr>
        <w:t>納匝</w:t>
      </w:r>
      <w:r w:rsidR="00AF394F" w:rsidRPr="00AF394F">
        <w:rPr>
          <w:rFonts w:hint="eastAsia"/>
          <w:color w:val="231F20"/>
          <w:lang w:eastAsia="zh-TW"/>
        </w:rPr>
        <w:t>肋</w:t>
      </w:r>
      <w:r>
        <w:rPr>
          <w:color w:val="231F20"/>
          <w:lang w:eastAsia="zh-TW"/>
        </w:rPr>
        <w:t>的聖家是窮苦的，屋裡的設備很簡陃，但卻很優美。因在所有的主婦和母親中，聖母是獨一無二的，她富有細膩精緻的感覺，在料理一切家務時，這些優點都表現無遺。在聖母的家裡，每一件簡單的東西都有它的可愛處，每一樣平常的事物也有它的動人處。因為聖母為愛耶穌的緣故，所以也愛了一切的東西。因為耶穌使用了它們。聖母把這些東西洗滌乾淨，擦得很光亮，設法使它們美觀；因它們本來是很完美的。我們可以肯定，聖母把聖家處理得窗明几淨，有條不紊；因為這個小家庭與眾不同，它是天主救贖世界的搖籃、世界主宰的住所。這家中的一事一物，都被奇妙</w:t>
      </w:r>
    </w:p>
    <w:p w14:paraId="061B7D97"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67ADCF33" w14:textId="77777777" w:rsidR="001C1C81" w:rsidRDefault="001C1C81">
      <w:pPr>
        <w:pStyle w:val="a3"/>
        <w:rPr>
          <w:sz w:val="20"/>
          <w:lang w:eastAsia="zh-TW"/>
        </w:rPr>
      </w:pPr>
    </w:p>
    <w:p w14:paraId="11F2C8B6" w14:textId="77777777" w:rsidR="001C1C81" w:rsidRDefault="001C1C81">
      <w:pPr>
        <w:pStyle w:val="a3"/>
        <w:spacing w:before="15"/>
        <w:rPr>
          <w:sz w:val="10"/>
          <w:lang w:eastAsia="zh-TW"/>
        </w:rPr>
      </w:pPr>
    </w:p>
    <w:p w14:paraId="2A0A9C93"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第廿一章 納匝肋神妙的家 </w:t>
      </w:r>
      <w:r>
        <w:rPr>
          <w:rFonts w:ascii="華康儷細黑(P)" w:eastAsia="華康儷細黑(P)" w:hint="eastAsia"/>
          <w:color w:val="231F20"/>
          <w:sz w:val="20"/>
          <w:lang w:eastAsia="zh-TW"/>
        </w:rPr>
        <w:t>151</w:t>
      </w:r>
    </w:p>
    <w:p w14:paraId="74257E8D" w14:textId="77777777" w:rsidR="001C1C81" w:rsidRDefault="001C1C81">
      <w:pPr>
        <w:pStyle w:val="a3"/>
        <w:spacing w:before="3"/>
        <w:rPr>
          <w:rFonts w:ascii="華康儷細黑(P)"/>
          <w:sz w:val="23"/>
          <w:lang w:eastAsia="zh-TW"/>
        </w:rPr>
      </w:pPr>
    </w:p>
    <w:p w14:paraId="5D74EE8B" w14:textId="77777777" w:rsidR="001C1C81" w:rsidRDefault="007A07A9">
      <w:pPr>
        <w:pStyle w:val="a3"/>
        <w:spacing w:before="32" w:line="237" w:lineRule="auto"/>
        <w:ind w:left="430" w:right="433" w:firstLine="3"/>
        <w:jc w:val="both"/>
        <w:rPr>
          <w:lang w:eastAsia="zh-TW"/>
        </w:rPr>
      </w:pPr>
      <w:r>
        <w:rPr>
          <w:color w:val="231F20"/>
          <w:lang w:eastAsia="zh-TW"/>
        </w:rPr>
        <w:t>地用來培育創造它們的天主。所以這家中每一樣東西，都是為了適合達成這個崇高目的；聖母盡量使它們保持有秩序而亮麗的完美特色。</w:t>
      </w:r>
    </w:p>
    <w:p w14:paraId="69F02622" w14:textId="77777777" w:rsidR="001C1C81" w:rsidRDefault="007A07A9">
      <w:pPr>
        <w:pStyle w:val="a3"/>
        <w:spacing w:line="237" w:lineRule="auto"/>
        <w:ind w:left="428" w:right="438" w:firstLine="490"/>
        <w:jc w:val="right"/>
        <w:rPr>
          <w:lang w:eastAsia="zh-TW"/>
        </w:rPr>
      </w:pPr>
      <w:r>
        <w:rPr>
          <w:color w:val="231F20"/>
          <w:lang w:eastAsia="zh-TW"/>
        </w:rPr>
        <w:t>支團的每樣東西，以發揮物盡其用的方式來陶冶團員；所以，如果團員反映耶穌和聖母，支團應反映聖家的特色。一位法國作家寫了一本書， 書名《圍繞我的屋子旅</w:t>
      </w:r>
    </w:p>
    <w:p w14:paraId="3CF3C5D0" w14:textId="77777777" w:rsidR="001C1C81" w:rsidRDefault="007A07A9">
      <w:pPr>
        <w:pStyle w:val="a3"/>
        <w:spacing w:line="237" w:lineRule="auto"/>
        <w:ind w:left="424" w:right="440" w:firstLine="1"/>
        <w:jc w:val="both"/>
        <w:rPr>
          <w:lang w:eastAsia="zh-TW"/>
        </w:rPr>
      </w:pPr>
      <w:r>
        <w:rPr>
          <w:color w:val="231F20"/>
          <w:lang w:eastAsia="zh-TW"/>
        </w:rPr>
        <w:t>行》。你們也圍繞著支團作這樣有意義的旅行吧！用批評的眼光分析各樣令人注目的事；看看地板、牆壁、窗戶、家具、祭台等的布置，尤其是代表家中主母的那尊聖母像。此外，尤其要觀察的是團員們的態度和開會的方法。</w:t>
      </w:r>
    </w:p>
    <w:p w14:paraId="6EF87FC5" w14:textId="77777777" w:rsidR="001C1C81" w:rsidRDefault="007A07A9">
      <w:pPr>
        <w:pStyle w:val="a3"/>
        <w:spacing w:line="237" w:lineRule="auto"/>
        <w:ind w:left="423" w:right="440" w:firstLine="488"/>
        <w:jc w:val="both"/>
        <w:rPr>
          <w:lang w:eastAsia="zh-TW"/>
        </w:rPr>
      </w:pPr>
      <w:r>
        <w:rPr>
          <w:color w:val="231F20"/>
          <w:lang w:eastAsia="zh-TW"/>
        </w:rPr>
        <w:t>如果在會場所見聞的一切，都不能和納匝肋的聖家一樣，那麼，這個支團便是沒有納匝肋的精神，沒有了這樣的精神的支團，不如沒有還好。</w:t>
      </w:r>
    </w:p>
    <w:p w14:paraId="4E4AA625" w14:textId="77777777" w:rsidR="001C1C81" w:rsidRDefault="007A07A9">
      <w:pPr>
        <w:pStyle w:val="a3"/>
        <w:spacing w:line="237" w:lineRule="auto"/>
        <w:ind w:left="417" w:right="445" w:firstLine="493"/>
        <w:jc w:val="both"/>
        <w:rPr>
          <w:lang w:eastAsia="zh-TW"/>
        </w:rPr>
      </w:pPr>
      <w:r>
        <w:rPr>
          <w:color w:val="231F20"/>
          <w:lang w:eastAsia="zh-TW"/>
        </w:rPr>
        <w:t>有時支團的職員如同不稱職的父母，誤導受他們照顧的人。支團的缺點幾乎是由於職員的不稱職所致；團員們不遵守時間，不經常參加開會，沒有工作或不照規定去做，開會時態度不好等等，全是因為職員沒有立好榜樣而學壞的。</w:t>
      </w:r>
    </w:p>
    <w:p w14:paraId="20D4C3C4" w14:textId="77777777" w:rsidR="001C1C81" w:rsidRDefault="007A07A9">
      <w:pPr>
        <w:pStyle w:val="a3"/>
        <w:spacing w:line="237" w:lineRule="auto"/>
        <w:ind w:left="428" w:right="434" w:firstLine="476"/>
        <w:jc w:val="both"/>
        <w:rPr>
          <w:lang w:eastAsia="zh-TW"/>
        </w:rPr>
      </w:pPr>
      <w:r>
        <w:rPr>
          <w:color w:val="231F20"/>
          <w:lang w:eastAsia="zh-TW"/>
        </w:rPr>
        <w:t>要糾正這一切不合納匝肋聖家的地方；要學習聖母的持家精神：無論是料理家事，或是照顧耶穌與聖若瑟的生活， 都是那麼的無微不至、事事留神。不會疏懶、萎靡、不積極、讓聖家敗壞的事情發生。有的聖母軍職員，他們當初宣誓願為納匝肋的家──支團盡責，把它看作聖母的化身，但後來卻讓可恥的情形出現在支團裡。</w:t>
      </w:r>
    </w:p>
    <w:p w14:paraId="1D670661" w14:textId="77777777" w:rsidR="001C1C81" w:rsidRDefault="007A07A9">
      <w:pPr>
        <w:pStyle w:val="a3"/>
        <w:spacing w:line="398" w:lineRule="exact"/>
        <w:ind w:right="440"/>
        <w:jc w:val="right"/>
        <w:rPr>
          <w:lang w:eastAsia="zh-TW"/>
        </w:rPr>
      </w:pPr>
      <w:r>
        <w:rPr>
          <w:color w:val="231F20"/>
          <w:lang w:eastAsia="zh-TW"/>
        </w:rPr>
        <w:t>相反的，如果這一切事情做得很好，也就證明了支團的</w:t>
      </w:r>
    </w:p>
    <w:p w14:paraId="146C785B" w14:textId="77777777" w:rsidR="001C1C81" w:rsidRDefault="001C1C81">
      <w:pPr>
        <w:spacing w:line="398" w:lineRule="exact"/>
        <w:jc w:val="right"/>
        <w:rPr>
          <w:lang w:eastAsia="zh-TW"/>
        </w:rPr>
        <w:sectPr w:rsidR="001C1C81">
          <w:pgSz w:w="9980" w:h="13380"/>
          <w:pgMar w:top="720" w:right="1380" w:bottom="720" w:left="1380" w:header="0" w:footer="540" w:gutter="0"/>
          <w:cols w:space="720"/>
        </w:sectPr>
      </w:pPr>
    </w:p>
    <w:p w14:paraId="2051E89E" w14:textId="77777777" w:rsidR="001C1C81" w:rsidRDefault="001C1C81">
      <w:pPr>
        <w:pStyle w:val="a3"/>
        <w:rPr>
          <w:sz w:val="20"/>
          <w:lang w:eastAsia="zh-TW"/>
        </w:rPr>
      </w:pPr>
    </w:p>
    <w:p w14:paraId="0155B9AA" w14:textId="77777777" w:rsidR="001C1C81" w:rsidRDefault="001C1C81">
      <w:pPr>
        <w:pStyle w:val="a3"/>
        <w:spacing w:before="15"/>
        <w:rPr>
          <w:sz w:val="10"/>
          <w:lang w:eastAsia="zh-TW"/>
        </w:rPr>
      </w:pPr>
    </w:p>
    <w:p w14:paraId="50C04E14"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152 聖母軍手冊</w:t>
      </w:r>
    </w:p>
    <w:p w14:paraId="7C802C41" w14:textId="77777777" w:rsidR="001C1C81" w:rsidRDefault="001C1C81">
      <w:pPr>
        <w:pStyle w:val="a3"/>
        <w:rPr>
          <w:rFonts w:ascii="華康儷細黑(P)"/>
          <w:sz w:val="25"/>
          <w:lang w:eastAsia="zh-TW"/>
        </w:rPr>
      </w:pPr>
    </w:p>
    <w:p w14:paraId="5C2EC0DC" w14:textId="77777777" w:rsidR="001C1C81" w:rsidRDefault="007A07A9">
      <w:pPr>
        <w:pStyle w:val="a3"/>
        <w:spacing w:before="1" w:line="237" w:lineRule="auto"/>
        <w:ind w:left="430" w:right="433" w:firstLine="3"/>
        <w:jc w:val="both"/>
        <w:rPr>
          <w:lang w:eastAsia="zh-TW"/>
        </w:rPr>
      </w:pPr>
      <w:r>
        <w:rPr>
          <w:color w:val="231F20"/>
          <w:lang w:eastAsia="zh-TW"/>
        </w:rPr>
        <w:t>熱忱；可以說，我們的主一定在那個支團裡，如同祂所講的一樣。聖家的精神不限於聖家或納匝肋，也不限於猶太一國或其他任何地區；同樣，支團的精神也沒有範圍限制。</w:t>
      </w:r>
    </w:p>
    <w:p w14:paraId="08A98C85" w14:textId="77777777" w:rsidR="001C1C81" w:rsidRDefault="001C1C81">
      <w:pPr>
        <w:pStyle w:val="a3"/>
        <w:spacing w:before="8"/>
        <w:rPr>
          <w:lang w:eastAsia="zh-TW"/>
        </w:rPr>
      </w:pPr>
    </w:p>
    <w:p w14:paraId="6B808090" w14:textId="77777777" w:rsidR="001C1C81" w:rsidRDefault="007A07A9">
      <w:pPr>
        <w:pStyle w:val="a3"/>
        <w:spacing w:line="271" w:lineRule="auto"/>
        <w:ind w:left="418" w:right="438" w:firstLine="500"/>
        <w:jc w:val="both"/>
        <w:rPr>
          <w:rFonts w:ascii="標楷體" w:eastAsia="標楷體"/>
          <w:lang w:eastAsia="zh-TW"/>
        </w:rPr>
      </w:pPr>
      <w:r>
        <w:rPr>
          <w:rFonts w:ascii="標楷體" w:eastAsia="標楷體" w:hint="eastAsia"/>
          <w:color w:val="231F20"/>
          <w:lang w:eastAsia="zh-TW"/>
        </w:rPr>
        <w:t>「教友對天主之母的孝愛，不是以探索納匝肋生活的情形，來表示一種值得稱道的藝術意識。因為納匝肋的生活超越人的經驗，不是一般人所能理解的；世上有誰能描寫那兩個超人的生活呢？他們的行動、情感、希望都融為一體。我要從高處鳥瞰納匝肋，看見一位婦女往井那邊去，頭上頂著水罐，婦女身邊有個十多歲的男孩。我知道，在他們二人之間所有的愛，就是在天主台前的眾天使中是也找不到的。但我也知道，我不能再看下去了，否則將會驚嘆而死。」</w:t>
      </w:r>
    </w:p>
    <w:p w14:paraId="3BD101A2" w14:textId="77777777" w:rsidR="001C1C81" w:rsidRDefault="007A07A9">
      <w:pPr>
        <w:pStyle w:val="a3"/>
        <w:spacing w:before="5"/>
        <w:ind w:left="3714"/>
        <w:rPr>
          <w:rFonts w:ascii="標楷體" w:eastAsia="標楷體"/>
          <w:lang w:eastAsia="zh-TW"/>
        </w:rPr>
      </w:pPr>
      <w:r>
        <w:rPr>
          <w:rFonts w:ascii="標楷體" w:eastAsia="標楷體" w:hint="eastAsia"/>
          <w:color w:val="231F20"/>
          <w:lang w:eastAsia="zh-TW"/>
        </w:rPr>
        <w:t xml:space="preserve">（傳倪 </w:t>
      </w:r>
      <w:proofErr w:type="spellStart"/>
      <w:r>
        <w:rPr>
          <w:rFonts w:ascii="Times New Roman" w:eastAsia="Times New Roman"/>
          <w:color w:val="231F20"/>
          <w:lang w:eastAsia="zh-TW"/>
        </w:rPr>
        <w:t>Vonier</w:t>
      </w:r>
      <w:proofErr w:type="spellEnd"/>
      <w:r>
        <w:rPr>
          <w:rFonts w:ascii="標楷體" w:eastAsia="標楷體" w:hint="eastAsia"/>
          <w:color w:val="231F20"/>
          <w:lang w:eastAsia="zh-TW"/>
        </w:rPr>
        <w:t>：論天主之母）</w:t>
      </w:r>
    </w:p>
    <w:p w14:paraId="5C387E4A" w14:textId="77777777" w:rsidR="001C1C81" w:rsidRDefault="001C1C81">
      <w:pPr>
        <w:rPr>
          <w:rFonts w:ascii="標楷體" w:eastAsia="標楷體"/>
          <w:lang w:eastAsia="zh-TW"/>
        </w:rPr>
        <w:sectPr w:rsidR="001C1C81">
          <w:footerReference w:type="default" r:id="rId62"/>
          <w:pgSz w:w="9980" w:h="13380"/>
          <w:pgMar w:top="720" w:right="1380" w:bottom="720" w:left="1380" w:header="0" w:footer="540" w:gutter="0"/>
          <w:cols w:space="720"/>
        </w:sectPr>
      </w:pPr>
    </w:p>
    <w:p w14:paraId="7E51BFEF" w14:textId="77777777" w:rsidR="001C1C81" w:rsidRDefault="001C1C81">
      <w:pPr>
        <w:pStyle w:val="a3"/>
        <w:rPr>
          <w:rFonts w:ascii="標楷體"/>
          <w:sz w:val="20"/>
          <w:lang w:eastAsia="zh-TW"/>
        </w:rPr>
      </w:pPr>
    </w:p>
    <w:p w14:paraId="213D38F9" w14:textId="77777777" w:rsidR="001C1C81" w:rsidRDefault="001C1C81">
      <w:pPr>
        <w:pStyle w:val="a3"/>
        <w:spacing w:before="3"/>
        <w:rPr>
          <w:rFonts w:ascii="標楷體"/>
          <w:sz w:val="17"/>
          <w:lang w:eastAsia="zh-TW"/>
        </w:rPr>
      </w:pPr>
    </w:p>
    <w:p w14:paraId="44BF79C1"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第廿二章 聖母軍的經文 </w:t>
      </w:r>
      <w:r>
        <w:rPr>
          <w:rFonts w:ascii="華康儷細黑(P)" w:eastAsia="華康儷細黑(P)" w:hint="eastAsia"/>
          <w:color w:val="231F20"/>
          <w:sz w:val="20"/>
          <w:lang w:eastAsia="zh-TW"/>
        </w:rPr>
        <w:t>153</w:t>
      </w:r>
    </w:p>
    <w:p w14:paraId="00AEBE07" w14:textId="77777777" w:rsidR="001C1C81" w:rsidRDefault="001C1C81">
      <w:pPr>
        <w:pStyle w:val="a3"/>
        <w:spacing w:before="3"/>
        <w:rPr>
          <w:rFonts w:ascii="華康儷細黑(P)"/>
          <w:sz w:val="23"/>
          <w:lang w:eastAsia="zh-TW"/>
        </w:rPr>
      </w:pPr>
    </w:p>
    <w:p w14:paraId="4ABCCF03" w14:textId="77777777" w:rsidR="001C1C81" w:rsidRDefault="007A07A9">
      <w:pPr>
        <w:pStyle w:val="110"/>
        <w:spacing w:before="8" w:line="184" w:lineRule="auto"/>
        <w:ind w:left="2428" w:right="2424" w:firstLine="393"/>
        <w:jc w:val="left"/>
        <w:rPr>
          <w:lang w:eastAsia="zh-TW"/>
        </w:rPr>
      </w:pPr>
      <w:bookmarkStart w:id="85" w:name="_TOC_250124"/>
      <w:r>
        <w:rPr>
          <w:color w:val="231F20"/>
          <w:lang w:eastAsia="zh-TW"/>
        </w:rPr>
        <w:t>第廿二章</w:t>
      </w:r>
      <w:bookmarkEnd w:id="85"/>
      <w:r>
        <w:rPr>
          <w:color w:val="231F20"/>
          <w:w w:val="95"/>
          <w:lang w:eastAsia="zh-TW"/>
        </w:rPr>
        <w:t>聖母軍的經文</w:t>
      </w:r>
    </w:p>
    <w:p w14:paraId="485E6FF8" w14:textId="77777777" w:rsidR="001C1C81" w:rsidRDefault="001C1C81">
      <w:pPr>
        <w:pStyle w:val="a3"/>
        <w:spacing w:before="5"/>
        <w:rPr>
          <w:rFonts w:ascii="Arial Unicode MS"/>
          <w:sz w:val="22"/>
          <w:lang w:eastAsia="zh-TW"/>
        </w:rPr>
      </w:pPr>
    </w:p>
    <w:p w14:paraId="69FA6624" w14:textId="77777777" w:rsidR="001C1C81" w:rsidRDefault="007A07A9">
      <w:pPr>
        <w:pStyle w:val="a3"/>
        <w:spacing w:line="237" w:lineRule="auto"/>
        <w:ind w:left="431" w:right="434" w:firstLine="490"/>
        <w:rPr>
          <w:lang w:eastAsia="zh-TW"/>
        </w:rPr>
      </w:pPr>
      <w:r>
        <w:rPr>
          <w:color w:val="231F20"/>
          <w:lang w:eastAsia="zh-TW"/>
        </w:rPr>
        <w:t>下列是聖母軍的經文，按照開會時誦念的方式，分為三段。團員個人誦念時，可以不按照這次序。</w:t>
      </w:r>
    </w:p>
    <w:p w14:paraId="462D663E" w14:textId="77777777" w:rsidR="001C1C81" w:rsidRDefault="007A07A9">
      <w:pPr>
        <w:pStyle w:val="a3"/>
        <w:spacing w:line="399" w:lineRule="exact"/>
        <w:ind w:left="918"/>
        <w:rPr>
          <w:lang w:eastAsia="zh-TW"/>
        </w:rPr>
      </w:pPr>
      <w:r>
        <w:rPr>
          <w:color w:val="231F20"/>
          <w:lang w:eastAsia="zh-TW"/>
        </w:rPr>
        <w:t>輔助團員必須每天念這些經文。</w:t>
      </w:r>
    </w:p>
    <w:p w14:paraId="56B83954" w14:textId="77777777" w:rsidR="001C1C81" w:rsidRDefault="007A07A9">
      <w:pPr>
        <w:pStyle w:val="a3"/>
        <w:spacing w:line="237" w:lineRule="auto"/>
        <w:ind w:left="428" w:right="437" w:firstLine="490"/>
        <w:rPr>
          <w:lang w:eastAsia="zh-TW"/>
        </w:rPr>
      </w:pPr>
      <w:r>
        <w:rPr>
          <w:color w:val="231F20"/>
          <w:lang w:eastAsia="zh-TW"/>
        </w:rPr>
        <w:t>在每一段經文前後的聖號經，表示經文的分段；如果一次念完這些經文，則僅在開始和結束時劃十字聖號。</w:t>
      </w:r>
    </w:p>
    <w:p w14:paraId="747C3F6D" w14:textId="77777777" w:rsidR="001C1C81" w:rsidRDefault="001C1C81">
      <w:pPr>
        <w:pStyle w:val="a3"/>
        <w:spacing w:before="14"/>
        <w:rPr>
          <w:sz w:val="15"/>
          <w:lang w:eastAsia="zh-TW"/>
        </w:rPr>
      </w:pPr>
    </w:p>
    <w:p w14:paraId="5D9A38B9" w14:textId="77777777" w:rsidR="001C1C81" w:rsidRDefault="007A07A9">
      <w:pPr>
        <w:pStyle w:val="210"/>
        <w:rPr>
          <w:lang w:eastAsia="zh-TW"/>
        </w:rPr>
      </w:pPr>
      <w:bookmarkStart w:id="86" w:name="_TOC_250123"/>
      <w:bookmarkEnd w:id="86"/>
      <w:r>
        <w:rPr>
          <w:color w:val="231F20"/>
          <w:lang w:eastAsia="zh-TW"/>
        </w:rPr>
        <w:t>一、開會經</w:t>
      </w:r>
    </w:p>
    <w:p w14:paraId="007F026E" w14:textId="77777777" w:rsidR="001C1C81" w:rsidRDefault="007A07A9">
      <w:pPr>
        <w:pStyle w:val="a3"/>
        <w:spacing w:before="137"/>
        <w:ind w:left="921"/>
        <w:rPr>
          <w:rFonts w:ascii="標楷體" w:eastAsia="標楷體"/>
          <w:lang w:eastAsia="zh-TW"/>
        </w:rPr>
      </w:pPr>
      <w:r>
        <w:rPr>
          <w:rFonts w:ascii="標楷體" w:eastAsia="標楷體" w:hint="eastAsia"/>
          <w:color w:val="231F20"/>
          <w:lang w:eastAsia="zh-TW"/>
        </w:rPr>
        <w:t>因父、及子、及聖神之名。阿們。</w:t>
      </w:r>
    </w:p>
    <w:p w14:paraId="238CD4AF" w14:textId="77777777" w:rsidR="001C1C81" w:rsidRDefault="007A07A9">
      <w:pPr>
        <w:pStyle w:val="a3"/>
        <w:spacing w:before="58" w:line="280" w:lineRule="auto"/>
        <w:ind w:left="434" w:right="434" w:firstLine="487"/>
        <w:rPr>
          <w:rFonts w:ascii="標楷體" w:eastAsia="標楷體"/>
          <w:lang w:eastAsia="zh-TW"/>
        </w:rPr>
      </w:pPr>
      <w:r>
        <w:rPr>
          <w:rFonts w:ascii="標楷體" w:eastAsia="標楷體" w:hint="eastAsia"/>
          <w:color w:val="231F20"/>
          <w:lang w:eastAsia="zh-TW"/>
        </w:rPr>
        <w:t>天主聖神，求祢降臨，充滿我們的心，在我們的心裡燃起祢聖愛的火焰。</w:t>
      </w:r>
    </w:p>
    <w:p w14:paraId="6CC8032E" w14:textId="77777777" w:rsidR="001C1C81" w:rsidRDefault="007A07A9">
      <w:pPr>
        <w:pStyle w:val="a3"/>
        <w:spacing w:before="158" w:line="232" w:lineRule="auto"/>
        <w:ind w:left="434" w:right="2661"/>
        <w:rPr>
          <w:lang w:eastAsia="zh-TW"/>
        </w:rPr>
      </w:pPr>
      <w:r>
        <w:rPr>
          <w:rFonts w:ascii="華康仿宋體W4" w:eastAsia="華康仿宋體W4" w:hint="eastAsia"/>
          <w:color w:val="231F20"/>
          <w:lang w:eastAsia="zh-TW"/>
        </w:rPr>
        <w:t>啟</w:t>
      </w:r>
      <w:r>
        <w:rPr>
          <w:color w:val="231F20"/>
          <w:lang w:eastAsia="zh-TW"/>
        </w:rPr>
        <w:t>：上主，請遣發聖神，以再造萬物。</w:t>
      </w:r>
      <w:r>
        <w:rPr>
          <w:rFonts w:ascii="華康仿宋體W4" w:eastAsia="華康仿宋體W4" w:hint="eastAsia"/>
          <w:color w:val="231F20"/>
          <w:lang w:eastAsia="zh-TW"/>
        </w:rPr>
        <w:t>應</w:t>
      </w:r>
      <w:r>
        <w:rPr>
          <w:color w:val="231F20"/>
          <w:lang w:eastAsia="zh-TW"/>
        </w:rPr>
        <w:t>：並使大地煥然一新。</w:t>
      </w:r>
    </w:p>
    <w:p w14:paraId="502EFD99" w14:textId="77777777" w:rsidR="001C1C81" w:rsidRDefault="007A07A9">
      <w:pPr>
        <w:pStyle w:val="a3"/>
        <w:spacing w:before="3" w:line="232" w:lineRule="auto"/>
        <w:ind w:left="938" w:right="433" w:hanging="505"/>
        <w:jc w:val="both"/>
        <w:rPr>
          <w:lang w:eastAsia="zh-TW"/>
        </w:rPr>
      </w:pPr>
      <w:r>
        <w:rPr>
          <w:rFonts w:ascii="華康仿宋體W4" w:eastAsia="華康仿宋體W4" w:hint="eastAsia"/>
          <w:color w:val="231F20"/>
          <w:lang w:eastAsia="zh-TW"/>
        </w:rPr>
        <w:t>請大家祈禱</w:t>
      </w:r>
      <w:r>
        <w:rPr>
          <w:color w:val="231F20"/>
          <w:lang w:eastAsia="zh-TW"/>
        </w:rPr>
        <w:t>：天父，求</w:t>
      </w:r>
      <w:r>
        <w:rPr>
          <w:rFonts w:ascii="新細明體" w:eastAsia="新細明體" w:hint="eastAsia"/>
          <w:color w:val="231F20"/>
          <w:lang w:eastAsia="zh-TW"/>
        </w:rPr>
        <w:t>祢</w:t>
      </w:r>
      <w:r>
        <w:rPr>
          <w:color w:val="231F20"/>
          <w:lang w:eastAsia="zh-TW"/>
        </w:rPr>
        <w:t>在世界上傾注聖神的恩惠。</w:t>
      </w:r>
      <w:r>
        <w:rPr>
          <w:rFonts w:ascii="新細明體" w:eastAsia="新細明體" w:hint="eastAsia"/>
          <w:color w:val="231F20"/>
          <w:lang w:eastAsia="zh-TW"/>
        </w:rPr>
        <w:t>祢</w:t>
      </w:r>
      <w:r>
        <w:rPr>
          <w:color w:val="231F20"/>
          <w:lang w:eastAsia="zh-TW"/>
        </w:rPr>
        <w:t>曾派遣聖神到教會，開始傳福音；現在求</w:t>
      </w:r>
      <w:r>
        <w:rPr>
          <w:rFonts w:ascii="新細明體" w:eastAsia="新細明體" w:hint="eastAsia"/>
          <w:color w:val="231F20"/>
          <w:lang w:eastAsia="zh-TW"/>
        </w:rPr>
        <w:t>祢</w:t>
      </w:r>
      <w:r>
        <w:rPr>
          <w:color w:val="231F20"/>
          <w:lang w:eastAsia="zh-TW"/>
        </w:rPr>
        <w:t>派遣聖神到世上所有信者的心中，繼續福傳工作。以上所求是靠我們的主基督。阿們。</w:t>
      </w:r>
    </w:p>
    <w:p w14:paraId="35C3BECF" w14:textId="77777777" w:rsidR="001C1C81" w:rsidRDefault="007A07A9">
      <w:pPr>
        <w:pStyle w:val="a3"/>
        <w:spacing w:before="7" w:line="232" w:lineRule="auto"/>
        <w:ind w:left="428" w:right="3638"/>
        <w:rPr>
          <w:lang w:eastAsia="zh-TW"/>
        </w:rPr>
      </w:pPr>
      <w:r>
        <w:rPr>
          <w:rFonts w:ascii="華康仿宋體W4" w:eastAsia="華康仿宋體W4" w:hint="eastAsia"/>
          <w:color w:val="231F20"/>
          <w:lang w:eastAsia="zh-TW"/>
        </w:rPr>
        <w:t>啟</w:t>
      </w:r>
      <w:r>
        <w:rPr>
          <w:color w:val="231F20"/>
          <w:lang w:eastAsia="zh-TW"/>
        </w:rPr>
        <w:t>：上主，求</w:t>
      </w:r>
      <w:r>
        <w:rPr>
          <w:rFonts w:ascii="新細明體" w:eastAsia="新細明體" w:hint="eastAsia"/>
          <w:color w:val="231F20"/>
          <w:lang w:eastAsia="zh-TW"/>
        </w:rPr>
        <w:t>祢</w:t>
      </w:r>
      <w:r>
        <w:rPr>
          <w:color w:val="231F20"/>
          <w:lang w:eastAsia="zh-TW"/>
        </w:rPr>
        <w:t>開啟我的口。</w:t>
      </w:r>
      <w:r>
        <w:rPr>
          <w:rFonts w:ascii="華康仿宋體W4" w:eastAsia="華康仿宋體W4" w:hint="eastAsia"/>
          <w:color w:val="231F20"/>
          <w:lang w:eastAsia="zh-TW"/>
        </w:rPr>
        <w:t>應</w:t>
      </w:r>
      <w:r>
        <w:rPr>
          <w:color w:val="231F20"/>
          <w:lang w:eastAsia="zh-TW"/>
        </w:rPr>
        <w:t>：我的口要讚美</w:t>
      </w:r>
      <w:r>
        <w:rPr>
          <w:rFonts w:ascii="新細明體" w:eastAsia="新細明體" w:hint="eastAsia"/>
          <w:color w:val="231F20"/>
          <w:lang w:eastAsia="zh-TW"/>
        </w:rPr>
        <w:t>祢</w:t>
      </w:r>
      <w:r>
        <w:rPr>
          <w:color w:val="231F20"/>
          <w:lang w:eastAsia="zh-TW"/>
        </w:rPr>
        <w:t>。</w:t>
      </w:r>
    </w:p>
    <w:p w14:paraId="317BD814" w14:textId="77777777" w:rsidR="001C1C81" w:rsidRDefault="007A07A9">
      <w:pPr>
        <w:pStyle w:val="a3"/>
        <w:spacing w:before="3" w:line="232" w:lineRule="auto"/>
        <w:ind w:left="428" w:right="3638"/>
        <w:rPr>
          <w:lang w:eastAsia="zh-TW"/>
        </w:rPr>
      </w:pPr>
      <w:r>
        <w:rPr>
          <w:rFonts w:ascii="華康仿宋體W4" w:eastAsia="華康仿宋體W4" w:hint="eastAsia"/>
          <w:color w:val="231F20"/>
          <w:lang w:eastAsia="zh-TW"/>
        </w:rPr>
        <w:t>啟</w:t>
      </w:r>
      <w:r>
        <w:rPr>
          <w:color w:val="231F20"/>
          <w:lang w:eastAsia="zh-TW"/>
        </w:rPr>
        <w:t>：天主，求</w:t>
      </w:r>
      <w:r>
        <w:rPr>
          <w:rFonts w:ascii="新細明體" w:eastAsia="新細明體" w:hint="eastAsia"/>
          <w:color w:val="231F20"/>
          <w:lang w:eastAsia="zh-TW"/>
        </w:rPr>
        <w:t>祢</w:t>
      </w:r>
      <w:r>
        <w:rPr>
          <w:color w:val="231F20"/>
          <w:lang w:eastAsia="zh-TW"/>
        </w:rPr>
        <w:t>快來拯救我。</w:t>
      </w:r>
      <w:r>
        <w:rPr>
          <w:rFonts w:ascii="華康仿宋體W4" w:eastAsia="華康仿宋體W4" w:hint="eastAsia"/>
          <w:color w:val="231F20"/>
          <w:lang w:eastAsia="zh-TW"/>
        </w:rPr>
        <w:t>應</w:t>
      </w:r>
      <w:r>
        <w:rPr>
          <w:color w:val="231F20"/>
          <w:lang w:eastAsia="zh-TW"/>
        </w:rPr>
        <w:t>：上主，求</w:t>
      </w:r>
      <w:r>
        <w:rPr>
          <w:rFonts w:ascii="新細明體" w:eastAsia="新細明體" w:hint="eastAsia"/>
          <w:color w:val="231F20"/>
          <w:lang w:eastAsia="zh-TW"/>
        </w:rPr>
        <w:t>祢</w:t>
      </w:r>
      <w:r>
        <w:rPr>
          <w:color w:val="231F20"/>
          <w:lang w:eastAsia="zh-TW"/>
        </w:rPr>
        <w:t>速來扶助我。</w:t>
      </w:r>
    </w:p>
    <w:p w14:paraId="771D38AD" w14:textId="77777777" w:rsidR="001C1C81" w:rsidRDefault="001C1C81">
      <w:pPr>
        <w:spacing w:line="232" w:lineRule="auto"/>
        <w:rPr>
          <w:lang w:eastAsia="zh-TW"/>
        </w:rPr>
        <w:sectPr w:rsidR="001C1C81">
          <w:pgSz w:w="9980" w:h="13380"/>
          <w:pgMar w:top="720" w:right="1380" w:bottom="720" w:left="1380" w:header="0" w:footer="540" w:gutter="0"/>
          <w:cols w:space="720"/>
        </w:sectPr>
      </w:pPr>
    </w:p>
    <w:p w14:paraId="371434A4" w14:textId="77777777" w:rsidR="001C1C81" w:rsidRDefault="001C1C81">
      <w:pPr>
        <w:pStyle w:val="a3"/>
        <w:rPr>
          <w:sz w:val="20"/>
          <w:lang w:eastAsia="zh-TW"/>
        </w:rPr>
      </w:pPr>
    </w:p>
    <w:p w14:paraId="1D3451B8" w14:textId="77777777" w:rsidR="001C1C81" w:rsidRDefault="001C1C81">
      <w:pPr>
        <w:pStyle w:val="a3"/>
        <w:spacing w:before="15"/>
        <w:rPr>
          <w:sz w:val="10"/>
          <w:lang w:eastAsia="zh-TW"/>
        </w:rPr>
      </w:pPr>
    </w:p>
    <w:p w14:paraId="7B2FC706" w14:textId="77777777" w:rsidR="001C1C81" w:rsidRDefault="007A07A9">
      <w:pPr>
        <w:spacing w:before="36"/>
        <w:ind w:left="434"/>
        <w:jc w:val="both"/>
        <w:rPr>
          <w:rFonts w:ascii="華康儷細黑(P)" w:eastAsia="華康儷細黑(P)"/>
          <w:sz w:val="20"/>
          <w:lang w:eastAsia="zh-TW"/>
        </w:rPr>
      </w:pPr>
      <w:r>
        <w:rPr>
          <w:rFonts w:ascii="華康儷細黑(P)" w:eastAsia="華康儷細黑(P)" w:hint="eastAsia"/>
          <w:color w:val="231F20"/>
          <w:sz w:val="20"/>
          <w:lang w:eastAsia="zh-TW"/>
        </w:rPr>
        <w:t>154 聖母軍手冊</w:t>
      </w:r>
    </w:p>
    <w:p w14:paraId="72F32072" w14:textId="77777777" w:rsidR="001C1C81" w:rsidRDefault="001C1C81">
      <w:pPr>
        <w:pStyle w:val="a3"/>
        <w:spacing w:before="15"/>
        <w:rPr>
          <w:rFonts w:ascii="華康儷細黑(P)"/>
          <w:lang w:eastAsia="zh-TW"/>
        </w:rPr>
      </w:pPr>
    </w:p>
    <w:p w14:paraId="7430AB93" w14:textId="77777777" w:rsidR="001C1C81" w:rsidRDefault="007A07A9">
      <w:pPr>
        <w:pStyle w:val="a3"/>
        <w:spacing w:line="399" w:lineRule="exact"/>
        <w:ind w:left="434"/>
        <w:jc w:val="both"/>
        <w:rPr>
          <w:lang w:eastAsia="zh-TW"/>
        </w:rPr>
      </w:pPr>
      <w:r>
        <w:rPr>
          <w:rFonts w:ascii="華康仿宋體W4" w:eastAsia="華康仿宋體W4" w:hint="eastAsia"/>
          <w:color w:val="231F20"/>
          <w:lang w:eastAsia="zh-TW"/>
        </w:rPr>
        <w:t>啟</w:t>
      </w:r>
      <w:r>
        <w:rPr>
          <w:color w:val="231F20"/>
          <w:lang w:eastAsia="zh-TW"/>
        </w:rPr>
        <w:t>：願光榮歸於父、及子、及聖神。</w:t>
      </w:r>
    </w:p>
    <w:p w14:paraId="0A33117A" w14:textId="77777777" w:rsidR="001C1C81" w:rsidRDefault="007A07A9">
      <w:pPr>
        <w:pStyle w:val="a3"/>
        <w:spacing w:line="399" w:lineRule="exact"/>
        <w:ind w:left="434"/>
        <w:jc w:val="both"/>
        <w:rPr>
          <w:lang w:eastAsia="zh-TW"/>
        </w:rPr>
      </w:pPr>
      <w:r>
        <w:rPr>
          <w:rFonts w:ascii="華康仿宋體W4" w:eastAsia="華康仿宋體W4" w:hint="eastAsia"/>
          <w:color w:val="231F20"/>
          <w:lang w:eastAsia="zh-TW"/>
        </w:rPr>
        <w:t>應</w:t>
      </w:r>
      <w:r>
        <w:rPr>
          <w:color w:val="231F20"/>
          <w:lang w:eastAsia="zh-TW"/>
        </w:rPr>
        <w:t>：起初如何，今日亦然，直到永遠。阿們。</w:t>
      </w:r>
    </w:p>
    <w:p w14:paraId="64323E86" w14:textId="77777777" w:rsidR="001C1C81" w:rsidRDefault="001C1C81">
      <w:pPr>
        <w:pStyle w:val="a3"/>
        <w:spacing w:before="2"/>
        <w:rPr>
          <w:lang w:eastAsia="zh-TW"/>
        </w:rPr>
      </w:pPr>
    </w:p>
    <w:p w14:paraId="76958646" w14:textId="77777777" w:rsidR="001C1C81" w:rsidRDefault="007A07A9">
      <w:pPr>
        <w:pStyle w:val="a3"/>
        <w:ind w:right="1570"/>
        <w:jc w:val="center"/>
        <w:rPr>
          <w:rFonts w:ascii="標楷體" w:eastAsia="標楷體"/>
          <w:lang w:eastAsia="zh-TW"/>
        </w:rPr>
      </w:pPr>
      <w:r>
        <w:rPr>
          <w:rFonts w:ascii="標楷體" w:eastAsia="標楷體" w:hint="eastAsia"/>
          <w:color w:val="231F20"/>
          <w:spacing w:val="-3"/>
          <w:lang w:eastAsia="zh-TW"/>
        </w:rPr>
        <w:t>（念玫瑰經五端，及「又聖母經」）</w:t>
      </w:r>
    </w:p>
    <w:p w14:paraId="614D2556" w14:textId="77777777" w:rsidR="001C1C81" w:rsidRDefault="001C1C81">
      <w:pPr>
        <w:pStyle w:val="a3"/>
        <w:spacing w:before="5"/>
        <w:rPr>
          <w:rFonts w:ascii="標楷體"/>
          <w:sz w:val="31"/>
          <w:lang w:eastAsia="zh-TW"/>
        </w:rPr>
      </w:pPr>
    </w:p>
    <w:p w14:paraId="679E4276" w14:textId="77777777" w:rsidR="001C1C81" w:rsidRDefault="007A07A9">
      <w:pPr>
        <w:pStyle w:val="a3"/>
        <w:spacing w:line="285" w:lineRule="auto"/>
        <w:ind w:left="434" w:right="415" w:firstLine="487"/>
        <w:jc w:val="both"/>
        <w:rPr>
          <w:rFonts w:ascii="標楷體" w:eastAsia="標楷體"/>
          <w:lang w:eastAsia="zh-TW"/>
        </w:rPr>
      </w:pPr>
      <w:r>
        <w:rPr>
          <w:rFonts w:ascii="標楷體" w:eastAsia="標楷體" w:hint="eastAsia"/>
          <w:color w:val="231F20"/>
          <w:spacing w:val="15"/>
          <w:lang w:eastAsia="zh-TW"/>
        </w:rPr>
        <w:t xml:space="preserve">母后萬福！仁慈的母親，我們的生命，我們的甘飴， </w:t>
      </w:r>
      <w:r>
        <w:rPr>
          <w:rFonts w:ascii="標楷體" w:eastAsia="標楷體" w:hint="eastAsia"/>
          <w:color w:val="231F20"/>
          <w:spacing w:val="4"/>
          <w:lang w:eastAsia="zh-TW"/>
        </w:rPr>
        <w:t>我們的希望。厄娃子孫，在此塵世，向妳哀呼。在這涕泣之谷，向妳嘆息哭求。我們的主保，求妳回顧，憐視我們。一旦流亡期滿，使我們得見妳的聖子，萬民稱頌的耶穌。童貞</w:t>
      </w:r>
      <w:r>
        <w:rPr>
          <w:rFonts w:ascii="標楷體" w:eastAsia="標楷體" w:hint="eastAsia"/>
          <w:color w:val="231F20"/>
          <w:lang w:eastAsia="zh-TW"/>
        </w:rPr>
        <w:t>瑪利亞，妳是寬仁的、慈悲的、甘飴的。</w:t>
      </w:r>
    </w:p>
    <w:p w14:paraId="3D688A20" w14:textId="77777777" w:rsidR="001C1C81" w:rsidRDefault="007A07A9">
      <w:pPr>
        <w:pStyle w:val="a3"/>
        <w:spacing w:before="153" w:line="237" w:lineRule="auto"/>
        <w:ind w:left="434" w:right="3390"/>
        <w:rPr>
          <w:lang w:eastAsia="zh-TW"/>
        </w:rPr>
      </w:pPr>
      <w:r>
        <w:rPr>
          <w:rFonts w:ascii="華康仿宋體W4" w:eastAsia="華康仿宋體W4" w:hint="eastAsia"/>
          <w:color w:val="231F20"/>
          <w:lang w:eastAsia="zh-TW"/>
        </w:rPr>
        <w:t>啟</w:t>
      </w:r>
      <w:r>
        <w:rPr>
          <w:color w:val="231F20"/>
          <w:lang w:eastAsia="zh-TW"/>
        </w:rPr>
        <w:t>：天主聖母！請為我們祈求。</w:t>
      </w:r>
      <w:r>
        <w:rPr>
          <w:rFonts w:ascii="華康仿宋體W4" w:eastAsia="華康仿宋體W4" w:hint="eastAsia"/>
          <w:color w:val="231F20"/>
          <w:lang w:eastAsia="zh-TW"/>
        </w:rPr>
        <w:t>應</w:t>
      </w:r>
      <w:r>
        <w:rPr>
          <w:color w:val="231F20"/>
          <w:lang w:eastAsia="zh-TW"/>
        </w:rPr>
        <w:t>：使我們堪受基督的恩許。</w:t>
      </w:r>
    </w:p>
    <w:p w14:paraId="6E87BE9F" w14:textId="77777777" w:rsidR="001C1C81" w:rsidRDefault="007A07A9">
      <w:pPr>
        <w:pStyle w:val="a3"/>
        <w:spacing w:line="237" w:lineRule="auto"/>
        <w:ind w:left="938" w:right="433" w:hanging="505"/>
        <w:jc w:val="both"/>
        <w:rPr>
          <w:lang w:eastAsia="zh-TW"/>
        </w:rPr>
      </w:pPr>
      <w:r>
        <w:rPr>
          <w:rFonts w:ascii="華康仿宋體W4" w:eastAsia="華康仿宋體W4" w:hint="eastAsia"/>
          <w:color w:val="231F20"/>
          <w:lang w:eastAsia="zh-TW"/>
        </w:rPr>
        <w:t>請大家祈禱</w:t>
      </w:r>
      <w:r>
        <w:rPr>
          <w:color w:val="231F20"/>
          <w:lang w:eastAsia="zh-TW"/>
        </w:rPr>
        <w:t>：天主！</w:t>
      </w:r>
      <w:r>
        <w:rPr>
          <w:rFonts w:ascii="新細明體" w:eastAsia="新細明體" w:hint="eastAsia"/>
          <w:color w:val="231F20"/>
          <w:lang w:eastAsia="zh-TW"/>
        </w:rPr>
        <w:t>祢</w:t>
      </w:r>
      <w:r>
        <w:rPr>
          <w:color w:val="231F20"/>
          <w:lang w:eastAsia="zh-TW"/>
        </w:rPr>
        <w:t>唯一聖子，因其生命、死亡及復活， 為我們獲得永生的賞報；我們懇求</w:t>
      </w:r>
      <w:r>
        <w:rPr>
          <w:rFonts w:ascii="新細明體" w:eastAsia="新細明體" w:hint="eastAsia"/>
          <w:color w:val="231F20"/>
          <w:lang w:eastAsia="zh-TW"/>
        </w:rPr>
        <w:t>祢</w:t>
      </w:r>
      <w:r>
        <w:rPr>
          <w:color w:val="231F20"/>
          <w:lang w:eastAsia="zh-TW"/>
        </w:rPr>
        <w:t>賞賜我們，默想童貞聖母玫瑰經的奧蹟，並按著奧蹟去生活，以獲得其所許的恩惠。以上所求是靠我們的主基督。阿們。</w:t>
      </w:r>
    </w:p>
    <w:p w14:paraId="68A8C129" w14:textId="77777777" w:rsidR="001C1C81" w:rsidRDefault="007A07A9">
      <w:pPr>
        <w:pStyle w:val="a3"/>
        <w:spacing w:line="237" w:lineRule="auto"/>
        <w:ind w:left="428" w:right="1941"/>
        <w:jc w:val="both"/>
        <w:rPr>
          <w:lang w:eastAsia="zh-TW"/>
        </w:rPr>
      </w:pPr>
      <w:r>
        <w:rPr>
          <w:rFonts w:ascii="華康仿宋體W4" w:eastAsia="華康仿宋體W4" w:hint="eastAsia"/>
          <w:color w:val="231F20"/>
          <w:lang w:eastAsia="zh-TW"/>
        </w:rPr>
        <w:t>啟</w:t>
      </w:r>
      <w:r>
        <w:rPr>
          <w:color w:val="231F20"/>
          <w:lang w:eastAsia="zh-TW"/>
        </w:rPr>
        <w:t xml:space="preserve">：耶穌至聖之心。   </w:t>
      </w:r>
      <w:r>
        <w:rPr>
          <w:rFonts w:ascii="華康仿宋體W4" w:eastAsia="華康仿宋體W4" w:hint="eastAsia"/>
          <w:color w:val="231F20"/>
          <w:lang w:eastAsia="zh-TW"/>
        </w:rPr>
        <w:t>應</w:t>
      </w:r>
      <w:r>
        <w:rPr>
          <w:color w:val="231F20"/>
          <w:lang w:eastAsia="zh-TW"/>
        </w:rPr>
        <w:t>：求</w:t>
      </w:r>
      <w:r>
        <w:rPr>
          <w:rFonts w:ascii="新細明體" w:eastAsia="新細明體" w:hint="eastAsia"/>
          <w:color w:val="231F20"/>
          <w:lang w:eastAsia="zh-TW"/>
        </w:rPr>
        <w:t>祢</w:t>
      </w:r>
      <w:r>
        <w:rPr>
          <w:color w:val="231F20"/>
          <w:lang w:eastAsia="zh-TW"/>
        </w:rPr>
        <w:t>垂憐我們。</w:t>
      </w:r>
      <w:r>
        <w:rPr>
          <w:rFonts w:ascii="華康仿宋體W4" w:eastAsia="華康仿宋體W4" w:hint="eastAsia"/>
          <w:color w:val="231F20"/>
          <w:lang w:eastAsia="zh-TW"/>
        </w:rPr>
        <w:t>啟</w:t>
      </w:r>
      <w:r>
        <w:rPr>
          <w:color w:val="231F20"/>
          <w:lang w:eastAsia="zh-TW"/>
        </w:rPr>
        <w:t xml:space="preserve">：聖母無玷之心。   </w:t>
      </w:r>
      <w:r>
        <w:rPr>
          <w:rFonts w:ascii="華康仿宋體W4" w:eastAsia="華康仿宋體W4" w:hint="eastAsia"/>
          <w:color w:val="231F20"/>
          <w:lang w:eastAsia="zh-TW"/>
        </w:rPr>
        <w:t>應</w:t>
      </w:r>
      <w:r>
        <w:rPr>
          <w:color w:val="231F20"/>
          <w:lang w:eastAsia="zh-TW"/>
        </w:rPr>
        <w:t>：請為我們祈求。</w:t>
      </w:r>
      <w:r>
        <w:rPr>
          <w:rFonts w:ascii="華康仿宋體W4" w:eastAsia="華康仿宋體W4" w:hint="eastAsia"/>
          <w:color w:val="231F20"/>
          <w:lang w:eastAsia="zh-TW"/>
        </w:rPr>
        <w:t>啟</w:t>
      </w:r>
      <w:r>
        <w:rPr>
          <w:color w:val="231F20"/>
          <w:lang w:eastAsia="zh-TW"/>
        </w:rPr>
        <w:t xml:space="preserve">：聖若瑟。         </w:t>
      </w:r>
      <w:r>
        <w:rPr>
          <w:rFonts w:ascii="華康仿宋體W4" w:eastAsia="華康仿宋體W4" w:hint="eastAsia"/>
          <w:color w:val="231F20"/>
          <w:lang w:eastAsia="zh-TW"/>
        </w:rPr>
        <w:t>應</w:t>
      </w:r>
      <w:r>
        <w:rPr>
          <w:color w:val="231F20"/>
          <w:lang w:eastAsia="zh-TW"/>
        </w:rPr>
        <w:t>：請為我們祈求。</w:t>
      </w:r>
      <w:r>
        <w:rPr>
          <w:rFonts w:ascii="華康仿宋體W4" w:eastAsia="華康仿宋體W4" w:hint="eastAsia"/>
          <w:color w:val="231F20"/>
          <w:lang w:eastAsia="zh-TW"/>
        </w:rPr>
        <w:t>啟</w:t>
      </w:r>
      <w:r>
        <w:rPr>
          <w:color w:val="231F20"/>
          <w:lang w:eastAsia="zh-TW"/>
        </w:rPr>
        <w:t xml:space="preserve">：聖若望聖史。     </w:t>
      </w:r>
      <w:r>
        <w:rPr>
          <w:rFonts w:ascii="華康仿宋體W4" w:eastAsia="華康仿宋體W4" w:hint="eastAsia"/>
          <w:color w:val="231F20"/>
          <w:lang w:eastAsia="zh-TW"/>
        </w:rPr>
        <w:t>應</w:t>
      </w:r>
      <w:r>
        <w:rPr>
          <w:color w:val="231F20"/>
          <w:lang w:eastAsia="zh-TW"/>
        </w:rPr>
        <w:t>：請為我們祈求。</w:t>
      </w:r>
      <w:r>
        <w:rPr>
          <w:rFonts w:ascii="華康仿宋體W4" w:eastAsia="華康仿宋體W4" w:hint="eastAsia"/>
          <w:color w:val="231F20"/>
          <w:lang w:eastAsia="zh-TW"/>
        </w:rPr>
        <w:t>啟</w:t>
      </w:r>
      <w:r>
        <w:rPr>
          <w:color w:val="231F20"/>
          <w:lang w:eastAsia="zh-TW"/>
        </w:rPr>
        <w:t xml:space="preserve">：聖類思葛利寧。 </w:t>
      </w:r>
      <w:r>
        <w:rPr>
          <w:rFonts w:ascii="華康仿宋體W4" w:eastAsia="華康仿宋體W4" w:hint="eastAsia"/>
          <w:color w:val="231F20"/>
          <w:lang w:eastAsia="zh-TW"/>
        </w:rPr>
        <w:t>應</w:t>
      </w:r>
      <w:r>
        <w:rPr>
          <w:color w:val="231F20"/>
          <w:lang w:eastAsia="zh-TW"/>
        </w:rPr>
        <w:t>：請為我們祈求。</w:t>
      </w:r>
    </w:p>
    <w:p w14:paraId="2D073536" w14:textId="77777777" w:rsidR="001C1C81" w:rsidRDefault="007A07A9">
      <w:pPr>
        <w:pStyle w:val="a3"/>
        <w:spacing w:before="129"/>
        <w:ind w:left="916"/>
        <w:rPr>
          <w:rFonts w:ascii="標楷體" w:eastAsia="標楷體"/>
          <w:lang w:eastAsia="zh-TW"/>
        </w:rPr>
      </w:pPr>
      <w:r>
        <w:rPr>
          <w:rFonts w:ascii="標楷體" w:eastAsia="標楷體" w:hint="eastAsia"/>
          <w:color w:val="231F20"/>
          <w:lang w:eastAsia="zh-TW"/>
        </w:rPr>
        <w:t>因父、及子、及聖神之名。阿們。</w:t>
      </w:r>
    </w:p>
    <w:p w14:paraId="08912100"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42ABC24F" w14:textId="77777777" w:rsidR="001C1C81" w:rsidRDefault="001C1C81">
      <w:pPr>
        <w:pStyle w:val="a3"/>
        <w:rPr>
          <w:rFonts w:ascii="標楷體"/>
          <w:sz w:val="20"/>
          <w:lang w:eastAsia="zh-TW"/>
        </w:rPr>
      </w:pPr>
    </w:p>
    <w:p w14:paraId="524A2B36" w14:textId="77777777" w:rsidR="001C1C81" w:rsidRDefault="001C1C81">
      <w:pPr>
        <w:pStyle w:val="a3"/>
        <w:spacing w:before="3"/>
        <w:rPr>
          <w:rFonts w:ascii="標楷體"/>
          <w:sz w:val="17"/>
          <w:lang w:eastAsia="zh-TW"/>
        </w:rPr>
      </w:pPr>
    </w:p>
    <w:p w14:paraId="0268A0A5"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第廿二章 聖母軍的經文 </w:t>
      </w:r>
      <w:r>
        <w:rPr>
          <w:rFonts w:ascii="華康儷細黑(P)" w:eastAsia="華康儷細黑(P)" w:hint="eastAsia"/>
          <w:color w:val="231F20"/>
          <w:sz w:val="20"/>
          <w:lang w:eastAsia="zh-TW"/>
        </w:rPr>
        <w:t>155</w:t>
      </w:r>
    </w:p>
    <w:p w14:paraId="02E78E3F" w14:textId="77777777" w:rsidR="001C1C81" w:rsidRDefault="001C1C81">
      <w:pPr>
        <w:pStyle w:val="a3"/>
        <w:spacing w:before="3"/>
        <w:rPr>
          <w:rFonts w:ascii="華康儷細黑(P)"/>
          <w:sz w:val="23"/>
          <w:lang w:eastAsia="zh-TW"/>
        </w:rPr>
      </w:pPr>
    </w:p>
    <w:p w14:paraId="0848B220" w14:textId="77777777" w:rsidR="001C1C81" w:rsidRDefault="007A07A9">
      <w:pPr>
        <w:tabs>
          <w:tab w:val="left" w:pos="1949"/>
        </w:tabs>
        <w:spacing w:line="450" w:lineRule="exact"/>
        <w:ind w:left="434"/>
        <w:rPr>
          <w:rFonts w:ascii="標楷體" w:eastAsia="標楷體"/>
          <w:sz w:val="24"/>
          <w:lang w:eastAsia="zh-TW"/>
        </w:rPr>
      </w:pPr>
      <w:r>
        <w:rPr>
          <w:rFonts w:ascii="Arial Unicode MS" w:eastAsia="Arial Unicode MS" w:hint="eastAsia"/>
          <w:color w:val="231F20"/>
          <w:sz w:val="26"/>
          <w:lang w:eastAsia="zh-TW"/>
        </w:rPr>
        <w:t>二、連貫經</w:t>
      </w:r>
      <w:r>
        <w:rPr>
          <w:rFonts w:ascii="Arial Unicode MS" w:eastAsia="Arial Unicode MS" w:hint="eastAsia"/>
          <w:color w:val="231F20"/>
          <w:sz w:val="26"/>
          <w:lang w:eastAsia="zh-TW"/>
        </w:rPr>
        <w:tab/>
      </w:r>
      <w:r>
        <w:rPr>
          <w:rFonts w:ascii="標楷體" w:eastAsia="標楷體" w:hint="eastAsia"/>
          <w:color w:val="231F20"/>
          <w:position w:val="1"/>
          <w:sz w:val="24"/>
          <w:lang w:eastAsia="zh-TW"/>
        </w:rPr>
        <w:t>（在會議中念，團員應每天誦念）</w:t>
      </w:r>
    </w:p>
    <w:p w14:paraId="67E638AE" w14:textId="77777777" w:rsidR="001C1C81" w:rsidRDefault="007A07A9">
      <w:pPr>
        <w:pStyle w:val="a3"/>
        <w:spacing w:before="242" w:line="225" w:lineRule="auto"/>
        <w:ind w:left="1171" w:right="429" w:hanging="738"/>
        <w:rPr>
          <w:rFonts w:ascii="標楷體" w:eastAsia="標楷體"/>
          <w:lang w:eastAsia="zh-TW"/>
        </w:rPr>
      </w:pPr>
      <w:r>
        <w:rPr>
          <w:rFonts w:ascii="華康仿宋體W4" w:eastAsia="華康仿宋體W4" w:hint="eastAsia"/>
          <w:color w:val="231F20"/>
          <w:lang w:eastAsia="zh-TW"/>
        </w:rPr>
        <w:t>對經</w:t>
      </w:r>
      <w:r>
        <w:rPr>
          <w:color w:val="231F20"/>
          <w:lang w:eastAsia="zh-TW"/>
        </w:rPr>
        <w:t>：</w:t>
      </w:r>
      <w:r>
        <w:rPr>
          <w:rFonts w:ascii="標楷體" w:eastAsia="標楷體" w:hint="eastAsia"/>
          <w:color w:val="231F20"/>
          <w:lang w:eastAsia="zh-TW"/>
        </w:rPr>
        <w:t>她來時像日出，美麗像皓月，燦爛像太陽，勇敢像衝鋒陷陣的大軍。這一位是誰？</w:t>
      </w:r>
    </w:p>
    <w:p w14:paraId="0619533C" w14:textId="77777777" w:rsidR="001C1C81" w:rsidRDefault="007A07A9">
      <w:pPr>
        <w:pStyle w:val="a3"/>
        <w:spacing w:before="33"/>
        <w:ind w:left="1171"/>
        <w:rPr>
          <w:rFonts w:ascii="標楷體" w:eastAsia="標楷體" w:hAnsi="標楷體"/>
          <w:lang w:eastAsia="zh-TW"/>
        </w:rPr>
      </w:pPr>
      <w:r>
        <w:rPr>
          <w:rFonts w:ascii="標楷體" w:eastAsia="標楷體" w:hAnsi="標楷體" w:hint="eastAsia"/>
          <w:color w:val="231F20"/>
          <w:lang w:eastAsia="zh-TW"/>
        </w:rPr>
        <w:t xml:space="preserve">我的靈魂 </w:t>
      </w:r>
      <w:r>
        <w:rPr>
          <w:rFonts w:ascii="Wingdings 2" w:eastAsia="Wingdings 2" w:hAnsi="Wingdings 2"/>
          <w:color w:val="231F20"/>
          <w:lang w:eastAsia="zh-TW"/>
        </w:rPr>
        <w:t></w:t>
      </w:r>
      <w:r>
        <w:rPr>
          <w:rFonts w:ascii="Times New Roman" w:eastAsia="Times New Roman" w:hAnsi="Times New Roman"/>
          <w:color w:val="231F20"/>
          <w:lang w:eastAsia="zh-TW"/>
        </w:rPr>
        <w:t xml:space="preserve"> </w:t>
      </w:r>
      <w:r>
        <w:rPr>
          <w:rFonts w:ascii="標楷體" w:eastAsia="標楷體" w:hAnsi="標楷體" w:hint="eastAsia"/>
          <w:color w:val="231F20"/>
          <w:lang w:eastAsia="zh-TW"/>
        </w:rPr>
        <w:t>頌揚上主，</w:t>
      </w:r>
    </w:p>
    <w:p w14:paraId="149AD4E7" w14:textId="77777777" w:rsidR="001C1C81" w:rsidRDefault="007A07A9">
      <w:pPr>
        <w:pStyle w:val="a3"/>
        <w:spacing w:before="156" w:line="237" w:lineRule="auto"/>
        <w:ind w:left="434" w:right="2637"/>
        <w:rPr>
          <w:lang w:eastAsia="zh-TW"/>
        </w:rPr>
      </w:pPr>
      <w:r>
        <w:rPr>
          <w:rFonts w:ascii="華康仿宋體W4" w:eastAsia="華康仿宋體W4" w:hint="eastAsia"/>
          <w:color w:val="231F20"/>
          <w:lang w:eastAsia="zh-TW"/>
        </w:rPr>
        <w:t>應</w:t>
      </w:r>
      <w:r>
        <w:rPr>
          <w:color w:val="231F20"/>
          <w:spacing w:val="-10"/>
          <w:lang w:eastAsia="zh-TW"/>
        </w:rPr>
        <w:t>： 我的心靈歡躍於我的救主、天主。</w:t>
      </w:r>
      <w:r>
        <w:rPr>
          <w:rFonts w:ascii="華康仿宋體W4" w:eastAsia="華康仿宋體W4" w:hint="eastAsia"/>
          <w:color w:val="231F20"/>
          <w:lang w:eastAsia="zh-TW"/>
        </w:rPr>
        <w:t>啟</w:t>
      </w:r>
      <w:r>
        <w:rPr>
          <w:color w:val="231F20"/>
          <w:spacing w:val="-10"/>
          <w:lang w:eastAsia="zh-TW"/>
        </w:rPr>
        <w:t>： 因為祂垂顧了祂卑微的使女，</w:t>
      </w:r>
    </w:p>
    <w:p w14:paraId="12E66CED" w14:textId="77777777" w:rsidR="001C1C81" w:rsidRDefault="007A07A9">
      <w:pPr>
        <w:pStyle w:val="a3"/>
        <w:spacing w:line="399" w:lineRule="exact"/>
        <w:ind w:left="944"/>
        <w:rPr>
          <w:lang w:eastAsia="zh-TW"/>
        </w:rPr>
      </w:pPr>
      <w:r>
        <w:rPr>
          <w:color w:val="231F20"/>
          <w:lang w:eastAsia="zh-TW"/>
        </w:rPr>
        <w:t>今後萬代的人都要稱我有福。</w:t>
      </w:r>
    </w:p>
    <w:p w14:paraId="2CED6CC2" w14:textId="77777777" w:rsidR="001C1C81" w:rsidRDefault="007A07A9">
      <w:pPr>
        <w:pStyle w:val="a3"/>
        <w:spacing w:before="1" w:line="237" w:lineRule="auto"/>
        <w:ind w:left="944" w:right="3779" w:hanging="511"/>
        <w:rPr>
          <w:lang w:eastAsia="zh-TW"/>
        </w:rPr>
      </w:pPr>
      <w:r>
        <w:rPr>
          <w:rFonts w:ascii="華康仿宋體W4" w:eastAsia="華康仿宋體W4" w:hint="eastAsia"/>
          <w:color w:val="231F20"/>
          <w:lang w:eastAsia="zh-TW"/>
        </w:rPr>
        <w:t>應</w:t>
      </w:r>
      <w:r>
        <w:rPr>
          <w:color w:val="231F20"/>
          <w:lang w:eastAsia="zh-TW"/>
        </w:rPr>
        <w:t>： 全能者給我做了奇事， 祂的名號何其神聖。</w:t>
      </w:r>
    </w:p>
    <w:p w14:paraId="2B720BD8" w14:textId="77777777" w:rsidR="001C1C81" w:rsidRDefault="007A07A9">
      <w:pPr>
        <w:pStyle w:val="a3"/>
        <w:spacing w:line="237" w:lineRule="auto"/>
        <w:ind w:left="944" w:right="3849" w:hanging="511"/>
        <w:rPr>
          <w:lang w:eastAsia="zh-TW"/>
        </w:rPr>
      </w:pPr>
      <w:r>
        <w:rPr>
          <w:rFonts w:ascii="華康仿宋體W4" w:eastAsia="華康仿宋體W4" w:hint="eastAsia"/>
          <w:color w:val="231F20"/>
          <w:lang w:eastAsia="zh-TW"/>
        </w:rPr>
        <w:t>啟</w:t>
      </w:r>
      <w:r>
        <w:rPr>
          <w:color w:val="231F20"/>
          <w:spacing w:val="-8"/>
          <w:lang w:eastAsia="zh-TW"/>
        </w:rPr>
        <w:t xml:space="preserve">： 祂對敬畏祂的人們， </w:t>
      </w:r>
      <w:r>
        <w:rPr>
          <w:color w:val="231F20"/>
          <w:spacing w:val="-9"/>
          <w:lang w:eastAsia="zh-TW"/>
        </w:rPr>
        <w:t>廣施慈愛，千秋萬世。</w:t>
      </w:r>
    </w:p>
    <w:p w14:paraId="513D2E3E" w14:textId="77777777" w:rsidR="001C1C81" w:rsidRDefault="007A07A9">
      <w:pPr>
        <w:pStyle w:val="a3"/>
        <w:spacing w:line="237" w:lineRule="auto"/>
        <w:ind w:left="944" w:right="3607" w:hanging="511"/>
        <w:rPr>
          <w:lang w:eastAsia="zh-TW"/>
        </w:rPr>
      </w:pPr>
      <w:r>
        <w:rPr>
          <w:rFonts w:ascii="華康仿宋體W4" w:eastAsia="華康仿宋體W4" w:hint="eastAsia"/>
          <w:color w:val="231F20"/>
          <w:lang w:eastAsia="zh-TW"/>
        </w:rPr>
        <w:t>應</w:t>
      </w:r>
      <w:r>
        <w:rPr>
          <w:color w:val="231F20"/>
          <w:spacing w:val="-10"/>
          <w:lang w:eastAsia="zh-TW"/>
        </w:rPr>
        <w:t xml:space="preserve">： 祂運用手臂，大施神威， </w:t>
      </w:r>
      <w:r>
        <w:rPr>
          <w:color w:val="231F20"/>
          <w:lang w:eastAsia="zh-TW"/>
        </w:rPr>
        <w:t>把心高氣傲的人擊潰。</w:t>
      </w:r>
    </w:p>
    <w:p w14:paraId="3323D305" w14:textId="77777777" w:rsidR="001C1C81" w:rsidRDefault="007A07A9">
      <w:pPr>
        <w:pStyle w:val="a3"/>
        <w:spacing w:line="237" w:lineRule="auto"/>
        <w:ind w:left="944" w:right="3779" w:hanging="511"/>
        <w:rPr>
          <w:lang w:eastAsia="zh-TW"/>
        </w:rPr>
      </w:pPr>
      <w:r>
        <w:rPr>
          <w:rFonts w:ascii="華康仿宋體W4" w:eastAsia="華康仿宋體W4" w:hint="eastAsia"/>
          <w:color w:val="231F20"/>
          <w:lang w:eastAsia="zh-TW"/>
        </w:rPr>
        <w:t>啟</w:t>
      </w:r>
      <w:r>
        <w:rPr>
          <w:color w:val="231F20"/>
          <w:lang w:eastAsia="zh-TW"/>
        </w:rPr>
        <w:t>： 祂從高位上推下權貴， 卻提拔了弱小卑微。</w:t>
      </w:r>
    </w:p>
    <w:p w14:paraId="00634023" w14:textId="77777777" w:rsidR="001C1C81" w:rsidRDefault="007A07A9">
      <w:pPr>
        <w:pStyle w:val="a3"/>
        <w:spacing w:line="237" w:lineRule="auto"/>
        <w:ind w:left="944" w:right="3779" w:hanging="511"/>
        <w:rPr>
          <w:lang w:eastAsia="zh-TW"/>
        </w:rPr>
      </w:pPr>
      <w:r>
        <w:rPr>
          <w:rFonts w:ascii="華康仿宋體W4" w:eastAsia="華康仿宋體W4" w:hint="eastAsia"/>
          <w:color w:val="231F20"/>
          <w:lang w:eastAsia="zh-TW"/>
        </w:rPr>
        <w:t>應</w:t>
      </w:r>
      <w:r>
        <w:rPr>
          <w:color w:val="231F20"/>
          <w:lang w:eastAsia="zh-TW"/>
        </w:rPr>
        <w:t>： 祂使飢餓者飽饗美味， 卻使富有者空手而回。</w:t>
      </w:r>
    </w:p>
    <w:p w14:paraId="7AA01F9B" w14:textId="77777777" w:rsidR="001C1C81" w:rsidRDefault="007A07A9">
      <w:pPr>
        <w:pStyle w:val="a3"/>
        <w:spacing w:line="237" w:lineRule="auto"/>
        <w:ind w:left="944" w:right="3297" w:hanging="511"/>
        <w:rPr>
          <w:lang w:eastAsia="zh-TW"/>
        </w:rPr>
      </w:pPr>
      <w:r>
        <w:rPr>
          <w:rFonts w:ascii="華康仿宋體W4" w:eastAsia="華康仿宋體W4" w:hint="eastAsia"/>
          <w:color w:val="231F20"/>
          <w:lang w:eastAsia="zh-TW"/>
        </w:rPr>
        <w:t>啟</w:t>
      </w:r>
      <w:r>
        <w:rPr>
          <w:color w:val="231F20"/>
          <w:lang w:eastAsia="zh-TW"/>
        </w:rPr>
        <w:t>： 祂扶助了祂的僕人以色列， 因為祂常念及自己的仁慈。</w:t>
      </w:r>
    </w:p>
    <w:p w14:paraId="6BE9738B" w14:textId="77777777" w:rsidR="001C1C81" w:rsidRDefault="007A07A9">
      <w:pPr>
        <w:pStyle w:val="a3"/>
        <w:spacing w:line="237" w:lineRule="auto"/>
        <w:ind w:left="944" w:right="3122" w:hanging="511"/>
        <w:rPr>
          <w:lang w:eastAsia="zh-TW"/>
        </w:rPr>
      </w:pPr>
      <w:r>
        <w:rPr>
          <w:rFonts w:ascii="華康仿宋體W4" w:eastAsia="華康仿宋體W4" w:hint="eastAsia"/>
          <w:color w:val="231F20"/>
          <w:lang w:eastAsia="zh-TW"/>
        </w:rPr>
        <w:t>應</w:t>
      </w:r>
      <w:r>
        <w:rPr>
          <w:color w:val="231F20"/>
          <w:spacing w:val="-8"/>
          <w:lang w:eastAsia="zh-TW"/>
        </w:rPr>
        <w:t xml:space="preserve">： 正如祂曾應許我們的先祖： </w:t>
      </w:r>
      <w:r>
        <w:rPr>
          <w:color w:val="231F20"/>
          <w:spacing w:val="-9"/>
          <w:lang w:eastAsia="zh-TW"/>
        </w:rPr>
        <w:t>永久眷顧亞巴郎和他的家族。</w:t>
      </w:r>
    </w:p>
    <w:p w14:paraId="76029BD8" w14:textId="77777777" w:rsidR="001C1C81" w:rsidRDefault="007A07A9">
      <w:pPr>
        <w:pStyle w:val="a3"/>
        <w:spacing w:line="399" w:lineRule="exact"/>
        <w:ind w:left="434"/>
        <w:rPr>
          <w:lang w:eastAsia="zh-TW"/>
        </w:rPr>
      </w:pPr>
      <w:r>
        <w:rPr>
          <w:rFonts w:ascii="華康仿宋體W4" w:eastAsia="華康仿宋體W4" w:hint="eastAsia"/>
          <w:color w:val="231F20"/>
          <w:lang w:eastAsia="zh-TW"/>
        </w:rPr>
        <w:t>啟</w:t>
      </w:r>
      <w:r>
        <w:rPr>
          <w:color w:val="231F20"/>
          <w:lang w:eastAsia="zh-TW"/>
        </w:rPr>
        <w:t>： 願光榮歸於父、及子、及聖神。</w:t>
      </w:r>
    </w:p>
    <w:p w14:paraId="5D21B384" w14:textId="77777777" w:rsidR="001C1C81" w:rsidRDefault="007A07A9">
      <w:pPr>
        <w:pStyle w:val="a3"/>
        <w:spacing w:line="402" w:lineRule="exact"/>
        <w:ind w:left="434"/>
        <w:rPr>
          <w:lang w:eastAsia="zh-TW"/>
        </w:rPr>
      </w:pPr>
      <w:r>
        <w:rPr>
          <w:rFonts w:ascii="華康仿宋體W4" w:eastAsia="華康仿宋體W4" w:hint="eastAsia"/>
          <w:color w:val="231F20"/>
          <w:lang w:eastAsia="zh-TW"/>
        </w:rPr>
        <w:t>應</w:t>
      </w:r>
      <w:r>
        <w:rPr>
          <w:color w:val="231F20"/>
          <w:lang w:eastAsia="zh-TW"/>
        </w:rPr>
        <w:t>：起初如何，今日亦然，直到永遠。阿們。</w:t>
      </w:r>
    </w:p>
    <w:p w14:paraId="70F0A724" w14:textId="77777777" w:rsidR="001C1C81" w:rsidRDefault="001C1C81">
      <w:pPr>
        <w:spacing w:line="402" w:lineRule="exact"/>
        <w:rPr>
          <w:lang w:eastAsia="zh-TW"/>
        </w:rPr>
        <w:sectPr w:rsidR="001C1C81">
          <w:pgSz w:w="9980" w:h="13380"/>
          <w:pgMar w:top="720" w:right="1380" w:bottom="720" w:left="1380" w:header="0" w:footer="540" w:gutter="0"/>
          <w:cols w:space="720"/>
        </w:sectPr>
      </w:pPr>
    </w:p>
    <w:p w14:paraId="5B490843" w14:textId="77777777" w:rsidR="001C1C81" w:rsidRDefault="001C1C81">
      <w:pPr>
        <w:pStyle w:val="a3"/>
        <w:rPr>
          <w:sz w:val="20"/>
          <w:lang w:eastAsia="zh-TW"/>
        </w:rPr>
      </w:pPr>
    </w:p>
    <w:p w14:paraId="1BCED9AB" w14:textId="77777777" w:rsidR="001C1C81" w:rsidRDefault="001C1C81">
      <w:pPr>
        <w:pStyle w:val="a3"/>
        <w:spacing w:before="15"/>
        <w:rPr>
          <w:sz w:val="10"/>
          <w:lang w:eastAsia="zh-TW"/>
        </w:rPr>
      </w:pPr>
    </w:p>
    <w:p w14:paraId="69813B1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156 聖母軍手冊</w:t>
      </w:r>
    </w:p>
    <w:p w14:paraId="1DC54750" w14:textId="77777777" w:rsidR="001C1C81" w:rsidRDefault="001C1C81">
      <w:pPr>
        <w:pStyle w:val="a3"/>
        <w:spacing w:before="15"/>
        <w:rPr>
          <w:rFonts w:ascii="華康儷細黑(P)"/>
          <w:lang w:eastAsia="zh-TW"/>
        </w:rPr>
      </w:pPr>
    </w:p>
    <w:p w14:paraId="344D8CFF" w14:textId="77777777" w:rsidR="001C1C81" w:rsidRDefault="007A07A9">
      <w:pPr>
        <w:pStyle w:val="a3"/>
        <w:spacing w:line="252" w:lineRule="auto"/>
        <w:ind w:left="1171" w:right="429" w:hanging="738"/>
        <w:rPr>
          <w:rFonts w:ascii="標楷體" w:eastAsia="標楷體"/>
          <w:lang w:eastAsia="zh-TW"/>
        </w:rPr>
      </w:pPr>
      <w:r>
        <w:rPr>
          <w:rFonts w:ascii="華康仿宋體W4" w:eastAsia="華康仿宋體W4" w:hint="eastAsia"/>
          <w:color w:val="231F20"/>
          <w:lang w:eastAsia="zh-TW"/>
        </w:rPr>
        <w:t>對經</w:t>
      </w:r>
      <w:r>
        <w:rPr>
          <w:color w:val="231F20"/>
          <w:lang w:eastAsia="zh-TW"/>
        </w:rPr>
        <w:t>：</w:t>
      </w:r>
      <w:r>
        <w:rPr>
          <w:rFonts w:ascii="標楷體" w:eastAsia="標楷體" w:hint="eastAsia"/>
          <w:color w:val="231F20"/>
          <w:lang w:eastAsia="zh-TW"/>
        </w:rPr>
        <w:t>她來時像日出，美麗像皓月、燦爛像太陽、勇敢像衝鋒陷陣的大軍。這一位是誰？</w:t>
      </w:r>
    </w:p>
    <w:p w14:paraId="1E26F0AD" w14:textId="77777777" w:rsidR="001C1C81" w:rsidRDefault="007A07A9">
      <w:pPr>
        <w:pStyle w:val="a3"/>
        <w:spacing w:before="139" w:line="237" w:lineRule="auto"/>
        <w:ind w:left="434" w:right="3055"/>
        <w:rPr>
          <w:lang w:eastAsia="zh-TW"/>
        </w:rPr>
      </w:pPr>
      <w:r>
        <w:rPr>
          <w:rFonts w:ascii="華康仿宋體W4" w:eastAsia="華康仿宋體W4" w:hint="eastAsia"/>
          <w:color w:val="231F20"/>
          <w:lang w:eastAsia="zh-TW"/>
        </w:rPr>
        <w:t>啟</w:t>
      </w:r>
      <w:r>
        <w:rPr>
          <w:color w:val="231F20"/>
          <w:lang w:eastAsia="zh-TW"/>
        </w:rPr>
        <w:t>： 聖母瑪利亞，始胎無原罪者。</w:t>
      </w:r>
      <w:r>
        <w:rPr>
          <w:rFonts w:ascii="華康仿宋體W4" w:eastAsia="華康仿宋體W4" w:hint="eastAsia"/>
          <w:color w:val="231F20"/>
          <w:lang w:eastAsia="zh-TW"/>
        </w:rPr>
        <w:t>應</w:t>
      </w:r>
      <w:r>
        <w:rPr>
          <w:color w:val="231F20"/>
          <w:lang w:eastAsia="zh-TW"/>
        </w:rPr>
        <w:t>： 我們投靠妳，請為我們祈求。</w:t>
      </w:r>
    </w:p>
    <w:p w14:paraId="56EBCEC0" w14:textId="77777777" w:rsidR="001C1C81" w:rsidRDefault="007A07A9">
      <w:pPr>
        <w:pStyle w:val="a3"/>
        <w:spacing w:line="399" w:lineRule="exact"/>
        <w:ind w:left="434"/>
        <w:rPr>
          <w:rFonts w:ascii="標楷體" w:eastAsia="標楷體"/>
          <w:lang w:eastAsia="zh-TW"/>
        </w:rPr>
      </w:pPr>
      <w:r>
        <w:rPr>
          <w:rFonts w:ascii="華康仿宋體W4" w:eastAsia="華康仿宋體W4" w:hint="eastAsia"/>
          <w:color w:val="231F20"/>
          <w:lang w:eastAsia="zh-TW"/>
        </w:rPr>
        <w:t>請大家祈禱</w:t>
      </w:r>
      <w:r>
        <w:rPr>
          <w:color w:val="231F20"/>
          <w:lang w:eastAsia="zh-TW"/>
        </w:rPr>
        <w:t xml:space="preserve">： </w:t>
      </w:r>
      <w:r>
        <w:rPr>
          <w:rFonts w:ascii="標楷體" w:eastAsia="標楷體" w:hint="eastAsia"/>
          <w:color w:val="231F20"/>
          <w:lang w:eastAsia="zh-TW"/>
        </w:rPr>
        <w:t>（以下的經文由指導神師或團長單獨念）</w:t>
      </w:r>
    </w:p>
    <w:p w14:paraId="2F67748B" w14:textId="77777777" w:rsidR="001C1C81" w:rsidRDefault="007A07A9">
      <w:pPr>
        <w:pStyle w:val="a3"/>
        <w:spacing w:before="1" w:line="237" w:lineRule="auto"/>
        <w:ind w:left="941" w:right="432" w:firstLine="2"/>
        <w:jc w:val="both"/>
        <w:rPr>
          <w:lang w:eastAsia="zh-TW"/>
        </w:rPr>
      </w:pPr>
      <w:r>
        <w:rPr>
          <w:color w:val="231F20"/>
          <w:spacing w:val="3"/>
          <w:lang w:eastAsia="zh-TW"/>
        </w:rPr>
        <w:t>主耶穌基督，天父與人間的中保，天父欣然揀選了</w:t>
      </w:r>
      <w:r>
        <w:rPr>
          <w:rFonts w:ascii="新細明體" w:eastAsia="新細明體" w:hint="eastAsia"/>
          <w:color w:val="231F20"/>
          <w:spacing w:val="3"/>
          <w:lang w:eastAsia="zh-TW"/>
        </w:rPr>
        <w:t>祢</w:t>
      </w:r>
      <w:r>
        <w:rPr>
          <w:color w:val="231F20"/>
          <w:lang w:eastAsia="zh-TW"/>
        </w:rPr>
        <w:t>的</w:t>
      </w:r>
      <w:r>
        <w:rPr>
          <w:color w:val="231F20"/>
          <w:spacing w:val="-15"/>
          <w:lang w:eastAsia="zh-TW"/>
        </w:rPr>
        <w:t>母親，萬福童貞瑪利亞，做我們的母親，也做</w:t>
      </w:r>
      <w:r>
        <w:rPr>
          <w:rFonts w:ascii="新細明體" w:eastAsia="新細明體" w:hint="eastAsia"/>
          <w:color w:val="231F20"/>
          <w:lang w:eastAsia="zh-TW"/>
        </w:rPr>
        <w:t>祢</w:t>
      </w:r>
      <w:r>
        <w:rPr>
          <w:color w:val="231F20"/>
          <w:lang w:eastAsia="zh-TW"/>
        </w:rPr>
        <w:t>與我們間</w:t>
      </w:r>
      <w:r>
        <w:rPr>
          <w:color w:val="231F20"/>
          <w:spacing w:val="-11"/>
          <w:lang w:eastAsia="zh-TW"/>
        </w:rPr>
        <w:t>的中保，請</w:t>
      </w:r>
      <w:r>
        <w:rPr>
          <w:rFonts w:ascii="新細明體" w:eastAsia="新細明體" w:hint="eastAsia"/>
          <w:color w:val="231F20"/>
          <w:spacing w:val="-1"/>
          <w:lang w:eastAsia="zh-TW"/>
        </w:rPr>
        <w:t>祢</w:t>
      </w:r>
      <w:r>
        <w:rPr>
          <w:color w:val="231F20"/>
          <w:spacing w:val="-8"/>
          <w:lang w:eastAsia="zh-TW"/>
        </w:rPr>
        <w:t>大發仁慈，允許凡向</w:t>
      </w:r>
      <w:r>
        <w:rPr>
          <w:rFonts w:ascii="新細明體" w:eastAsia="新細明體" w:hint="eastAsia"/>
          <w:color w:val="231F20"/>
          <w:spacing w:val="-1"/>
          <w:lang w:eastAsia="zh-TW"/>
        </w:rPr>
        <w:t>祢</w:t>
      </w:r>
      <w:r>
        <w:rPr>
          <w:color w:val="231F20"/>
          <w:spacing w:val="-8"/>
          <w:lang w:eastAsia="zh-TW"/>
        </w:rPr>
        <w:t>求恩者，都能由聖母</w:t>
      </w:r>
      <w:r>
        <w:rPr>
          <w:color w:val="231F20"/>
          <w:spacing w:val="-3"/>
          <w:lang w:eastAsia="zh-TW"/>
        </w:rPr>
        <w:t>的轉求，歡喜的得到所求的恩惠。</w:t>
      </w:r>
      <w:r>
        <w:rPr>
          <w:rFonts w:ascii="新細明體" w:eastAsia="新細明體" w:hint="eastAsia"/>
          <w:color w:val="231F20"/>
          <w:spacing w:val="-3"/>
          <w:lang w:eastAsia="zh-TW"/>
        </w:rPr>
        <w:t>祢</w:t>
      </w:r>
      <w:r>
        <w:rPr>
          <w:color w:val="231F20"/>
          <w:spacing w:val="-3"/>
          <w:lang w:eastAsia="zh-TW"/>
        </w:rPr>
        <w:t>是天主永生永王。</w:t>
      </w:r>
    </w:p>
    <w:p w14:paraId="2EEEB557" w14:textId="77777777" w:rsidR="001C1C81" w:rsidRDefault="007A07A9">
      <w:pPr>
        <w:pStyle w:val="a3"/>
        <w:spacing w:line="400" w:lineRule="exact"/>
        <w:ind w:left="433"/>
        <w:rPr>
          <w:lang w:eastAsia="zh-TW"/>
        </w:rPr>
      </w:pPr>
      <w:r>
        <w:rPr>
          <w:rFonts w:ascii="華康仿宋體W4" w:eastAsia="華康仿宋體W4" w:hint="eastAsia"/>
          <w:color w:val="231F20"/>
          <w:lang w:eastAsia="zh-TW"/>
        </w:rPr>
        <w:t>應</w:t>
      </w:r>
      <w:r>
        <w:rPr>
          <w:color w:val="231F20"/>
          <w:lang w:eastAsia="zh-TW"/>
        </w:rPr>
        <w:t>： 阿們。</w:t>
      </w:r>
    </w:p>
    <w:p w14:paraId="16AF90F7" w14:textId="77777777" w:rsidR="001C1C81" w:rsidRDefault="001C1C81">
      <w:pPr>
        <w:pStyle w:val="a3"/>
        <w:spacing w:before="2"/>
        <w:rPr>
          <w:sz w:val="19"/>
          <w:lang w:eastAsia="zh-TW"/>
        </w:rPr>
      </w:pPr>
    </w:p>
    <w:p w14:paraId="68591CB5" w14:textId="77777777" w:rsidR="001C1C81" w:rsidRDefault="007A07A9">
      <w:pPr>
        <w:pStyle w:val="a3"/>
        <w:tabs>
          <w:tab w:val="left" w:pos="2021"/>
        </w:tabs>
        <w:spacing w:line="333" w:lineRule="auto"/>
        <w:ind w:left="921" w:right="2730" w:hanging="488"/>
        <w:rPr>
          <w:rFonts w:ascii="標楷體" w:eastAsia="標楷體"/>
          <w:lang w:eastAsia="zh-TW"/>
        </w:rPr>
      </w:pPr>
      <w:r>
        <w:rPr>
          <w:rFonts w:ascii="Arial Unicode MS" w:eastAsia="Arial Unicode MS" w:hint="eastAsia"/>
          <w:color w:val="231F20"/>
          <w:sz w:val="26"/>
          <w:lang w:eastAsia="zh-TW"/>
        </w:rPr>
        <w:t>三、閉會經</w:t>
      </w:r>
      <w:r>
        <w:rPr>
          <w:rFonts w:ascii="Arial Unicode MS" w:eastAsia="Arial Unicode MS" w:hint="eastAsia"/>
          <w:color w:val="231F20"/>
          <w:sz w:val="26"/>
          <w:lang w:eastAsia="zh-TW"/>
        </w:rPr>
        <w:tab/>
      </w:r>
      <w:r>
        <w:rPr>
          <w:rFonts w:ascii="標楷體" w:eastAsia="標楷體" w:hint="eastAsia"/>
          <w:color w:val="231F20"/>
          <w:position w:val="1"/>
          <w:lang w:eastAsia="zh-TW"/>
        </w:rPr>
        <w:t>（在開會結束時念）</w:t>
      </w:r>
      <w:r>
        <w:rPr>
          <w:rFonts w:ascii="標楷體" w:eastAsia="標楷體" w:hint="eastAsia"/>
          <w:color w:val="231F20"/>
          <w:lang w:eastAsia="zh-TW"/>
        </w:rPr>
        <w:t xml:space="preserve"> </w:t>
      </w:r>
      <w:r>
        <w:rPr>
          <w:rFonts w:ascii="標楷體" w:eastAsia="標楷體" w:hint="eastAsia"/>
          <w:color w:val="231F20"/>
          <w:spacing w:val="-3"/>
          <w:lang w:eastAsia="zh-TW"/>
        </w:rPr>
        <w:t>因父、及子、及聖神之名。阿們。</w:t>
      </w:r>
    </w:p>
    <w:p w14:paraId="3DAF48CF" w14:textId="77777777" w:rsidR="001C1C81" w:rsidRDefault="007A07A9">
      <w:pPr>
        <w:pStyle w:val="a3"/>
        <w:spacing w:line="272" w:lineRule="exact"/>
        <w:ind w:left="921"/>
        <w:rPr>
          <w:rFonts w:ascii="標楷體" w:eastAsia="標楷體"/>
          <w:lang w:eastAsia="zh-TW"/>
        </w:rPr>
      </w:pPr>
      <w:r>
        <w:rPr>
          <w:rFonts w:ascii="標楷體" w:eastAsia="標楷體" w:hint="eastAsia"/>
          <w:color w:val="231F20"/>
          <w:lang w:eastAsia="zh-TW"/>
        </w:rPr>
        <w:t>天主聖母，我們罪人投奔到妳的蔭庇下；光榮真福的童</w:t>
      </w:r>
    </w:p>
    <w:p w14:paraId="08890D1C" w14:textId="77777777" w:rsidR="001C1C81" w:rsidRDefault="007A07A9">
      <w:pPr>
        <w:pStyle w:val="a3"/>
        <w:spacing w:before="64"/>
        <w:ind w:left="433"/>
        <w:rPr>
          <w:rFonts w:ascii="標楷體" w:eastAsia="標楷體"/>
          <w:lang w:eastAsia="zh-TW"/>
        </w:rPr>
      </w:pPr>
      <w:r>
        <w:rPr>
          <w:rFonts w:ascii="標楷體" w:eastAsia="標楷體" w:hint="eastAsia"/>
          <w:color w:val="231F20"/>
          <w:lang w:eastAsia="zh-TW"/>
        </w:rPr>
        <w:t>貞聖母。我們在有急難時，請不要嫌棄我們的祈求。</w:t>
      </w:r>
    </w:p>
    <w:p w14:paraId="0CC8B1D5" w14:textId="77777777" w:rsidR="001C1C81" w:rsidRDefault="007A07A9">
      <w:pPr>
        <w:pStyle w:val="a3"/>
        <w:spacing w:before="214" w:line="237" w:lineRule="auto"/>
        <w:ind w:left="433" w:right="2903"/>
        <w:rPr>
          <w:lang w:eastAsia="zh-TW"/>
        </w:rPr>
      </w:pPr>
      <w:r>
        <w:rPr>
          <w:rFonts w:ascii="華康仿宋體W4" w:eastAsia="華康仿宋體W4" w:hint="eastAsia"/>
          <w:color w:val="231F20"/>
          <w:lang w:eastAsia="zh-TW"/>
        </w:rPr>
        <w:t>啟</w:t>
      </w:r>
      <w:r>
        <w:rPr>
          <w:color w:val="231F20"/>
          <w:lang w:eastAsia="zh-TW"/>
        </w:rPr>
        <w:t>：</w:t>
      </w:r>
      <w:r>
        <w:rPr>
          <w:rFonts w:ascii="標楷體" w:eastAsia="標楷體" w:hint="eastAsia"/>
          <w:color w:val="231F20"/>
          <w:lang w:eastAsia="zh-TW"/>
        </w:rPr>
        <w:t>（呼求各支團自己的主保名稱</w:t>
      </w:r>
      <w:r>
        <w:rPr>
          <w:rFonts w:ascii="標楷體" w:eastAsia="標楷體" w:hint="eastAsia"/>
          <w:color w:val="231F20"/>
          <w:spacing w:val="-9"/>
          <w:lang w:eastAsia="zh-TW"/>
        </w:rPr>
        <w:t xml:space="preserve">） </w:t>
      </w:r>
      <w:r>
        <w:rPr>
          <w:rFonts w:ascii="華康仿宋體W4" w:eastAsia="華康仿宋體W4" w:hint="eastAsia"/>
          <w:color w:val="231F20"/>
          <w:lang w:eastAsia="zh-TW"/>
        </w:rPr>
        <w:t>應</w:t>
      </w:r>
      <w:r>
        <w:rPr>
          <w:color w:val="231F20"/>
          <w:lang w:eastAsia="zh-TW"/>
        </w:rPr>
        <w:t>：請為我們祈求。</w:t>
      </w:r>
    </w:p>
    <w:p w14:paraId="0A5AF6DF" w14:textId="77777777" w:rsidR="001C1C81" w:rsidRDefault="007A07A9">
      <w:pPr>
        <w:pStyle w:val="a3"/>
        <w:spacing w:line="237" w:lineRule="auto"/>
        <w:ind w:left="433" w:right="3875"/>
        <w:rPr>
          <w:lang w:eastAsia="zh-TW"/>
        </w:rPr>
      </w:pPr>
      <w:r>
        <w:rPr>
          <w:rFonts w:ascii="華康仿宋體W4" w:eastAsia="華康仿宋體W4" w:hint="eastAsia"/>
          <w:color w:val="231F20"/>
          <w:lang w:eastAsia="zh-TW"/>
        </w:rPr>
        <w:t>啟</w:t>
      </w:r>
      <w:r>
        <w:rPr>
          <w:color w:val="231F20"/>
          <w:spacing w:val="-2"/>
          <w:lang w:eastAsia="zh-TW"/>
        </w:rPr>
        <w:t>：無玷聖母，諸寵中保。</w:t>
      </w:r>
      <w:r>
        <w:rPr>
          <w:rFonts w:ascii="華康仿宋體W4" w:eastAsia="華康仿宋體W4" w:hint="eastAsia"/>
          <w:color w:val="231F20"/>
          <w:lang w:eastAsia="zh-TW"/>
        </w:rPr>
        <w:t>應</w:t>
      </w:r>
      <w:r>
        <w:rPr>
          <w:color w:val="231F20"/>
          <w:lang w:eastAsia="zh-TW"/>
        </w:rPr>
        <w:t>：請為我們祈求。</w:t>
      </w:r>
    </w:p>
    <w:p w14:paraId="5EBD8F38" w14:textId="77777777" w:rsidR="001C1C81" w:rsidRDefault="007A07A9">
      <w:pPr>
        <w:pStyle w:val="a3"/>
        <w:spacing w:line="237" w:lineRule="auto"/>
        <w:ind w:left="433" w:right="3390"/>
        <w:rPr>
          <w:lang w:eastAsia="zh-TW"/>
        </w:rPr>
      </w:pPr>
      <w:r>
        <w:rPr>
          <w:rFonts w:ascii="華康仿宋體W4" w:eastAsia="華康仿宋體W4" w:hint="eastAsia"/>
          <w:color w:val="231F20"/>
          <w:lang w:eastAsia="zh-TW"/>
        </w:rPr>
        <w:t>啟</w:t>
      </w:r>
      <w:r>
        <w:rPr>
          <w:color w:val="231F20"/>
          <w:spacing w:val="-1"/>
          <w:lang w:eastAsia="zh-TW"/>
        </w:rPr>
        <w:t>：聖彌格、聖佳播、聖來福。</w:t>
      </w:r>
      <w:r>
        <w:rPr>
          <w:rFonts w:ascii="華康仿宋體W4" w:eastAsia="華康仿宋體W4" w:hint="eastAsia"/>
          <w:color w:val="231F20"/>
          <w:lang w:eastAsia="zh-TW"/>
        </w:rPr>
        <w:t>應</w:t>
      </w:r>
      <w:r>
        <w:rPr>
          <w:color w:val="231F20"/>
          <w:lang w:eastAsia="zh-TW"/>
        </w:rPr>
        <w:t>：請為我們祈求。</w:t>
      </w:r>
    </w:p>
    <w:p w14:paraId="292C38C1" w14:textId="77777777" w:rsidR="001C1C81" w:rsidRDefault="007A07A9">
      <w:pPr>
        <w:pStyle w:val="a3"/>
        <w:spacing w:line="237" w:lineRule="auto"/>
        <w:ind w:left="433" w:right="3148"/>
        <w:rPr>
          <w:lang w:eastAsia="zh-TW"/>
        </w:rPr>
      </w:pPr>
      <w:r>
        <w:rPr>
          <w:rFonts w:ascii="華康仿宋體W4" w:eastAsia="華康仿宋體W4" w:hint="eastAsia"/>
          <w:color w:val="231F20"/>
          <w:lang w:eastAsia="zh-TW"/>
        </w:rPr>
        <w:t>啟</w:t>
      </w:r>
      <w:r>
        <w:rPr>
          <w:color w:val="231F20"/>
          <w:spacing w:val="-1"/>
          <w:lang w:eastAsia="zh-TW"/>
        </w:rPr>
        <w:t>：天朝諸天使，瑪利亞之天軍。</w:t>
      </w:r>
      <w:r>
        <w:rPr>
          <w:rFonts w:ascii="華康仿宋體W4" w:eastAsia="華康仿宋體W4" w:hint="eastAsia"/>
          <w:color w:val="231F20"/>
          <w:lang w:eastAsia="zh-TW"/>
        </w:rPr>
        <w:t>應</w:t>
      </w:r>
      <w:r>
        <w:rPr>
          <w:color w:val="231F20"/>
          <w:lang w:eastAsia="zh-TW"/>
        </w:rPr>
        <w:t>：請為我們祈求。</w:t>
      </w:r>
    </w:p>
    <w:p w14:paraId="2089FCB0" w14:textId="77777777" w:rsidR="001C1C81" w:rsidRDefault="001C1C81">
      <w:pPr>
        <w:spacing w:line="237" w:lineRule="auto"/>
        <w:rPr>
          <w:lang w:eastAsia="zh-TW"/>
        </w:rPr>
        <w:sectPr w:rsidR="001C1C81">
          <w:pgSz w:w="9980" w:h="13380"/>
          <w:pgMar w:top="720" w:right="1380" w:bottom="720" w:left="1380" w:header="0" w:footer="540" w:gutter="0"/>
          <w:cols w:space="720"/>
        </w:sectPr>
      </w:pPr>
    </w:p>
    <w:p w14:paraId="68AFA4BB" w14:textId="77777777" w:rsidR="001C1C81" w:rsidRDefault="001C1C81">
      <w:pPr>
        <w:pStyle w:val="a3"/>
        <w:rPr>
          <w:sz w:val="20"/>
          <w:lang w:eastAsia="zh-TW"/>
        </w:rPr>
      </w:pPr>
    </w:p>
    <w:p w14:paraId="354F8E00" w14:textId="77777777" w:rsidR="001C1C81" w:rsidRDefault="001C1C81">
      <w:pPr>
        <w:pStyle w:val="a3"/>
        <w:spacing w:before="15"/>
        <w:rPr>
          <w:sz w:val="10"/>
          <w:lang w:eastAsia="zh-TW"/>
        </w:rPr>
      </w:pPr>
    </w:p>
    <w:p w14:paraId="48075756"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第廿二章 聖母軍的經文 </w:t>
      </w:r>
      <w:r>
        <w:rPr>
          <w:rFonts w:ascii="華康儷細黑(P)" w:eastAsia="華康儷細黑(P)" w:hint="eastAsia"/>
          <w:color w:val="231F20"/>
          <w:sz w:val="20"/>
          <w:lang w:eastAsia="zh-TW"/>
        </w:rPr>
        <w:t>157</w:t>
      </w:r>
    </w:p>
    <w:p w14:paraId="5CAE6711" w14:textId="77777777" w:rsidR="001C1C81" w:rsidRDefault="001C1C81">
      <w:pPr>
        <w:pStyle w:val="a3"/>
        <w:spacing w:before="3"/>
        <w:rPr>
          <w:rFonts w:ascii="華康儷細黑(P)"/>
          <w:sz w:val="23"/>
          <w:lang w:eastAsia="zh-TW"/>
        </w:rPr>
      </w:pPr>
    </w:p>
    <w:p w14:paraId="29B4D570" w14:textId="77777777" w:rsidR="001C1C81" w:rsidRDefault="007A07A9">
      <w:pPr>
        <w:pStyle w:val="a3"/>
        <w:spacing w:before="32" w:line="237" w:lineRule="auto"/>
        <w:ind w:left="434" w:right="4602"/>
        <w:rPr>
          <w:lang w:eastAsia="zh-TW"/>
        </w:rPr>
      </w:pPr>
      <w:r>
        <w:rPr>
          <w:rFonts w:ascii="華康仿宋體W4" w:eastAsia="華康仿宋體W4" w:hint="eastAsia"/>
          <w:color w:val="231F20"/>
          <w:lang w:eastAsia="zh-TW"/>
        </w:rPr>
        <w:t>啟</w:t>
      </w:r>
      <w:r>
        <w:rPr>
          <w:color w:val="231F20"/>
          <w:lang w:eastAsia="zh-TW"/>
        </w:rPr>
        <w:t xml:space="preserve">：聖若翰洗者。 </w:t>
      </w:r>
      <w:r>
        <w:rPr>
          <w:rFonts w:ascii="華康仿宋體W4" w:eastAsia="華康仿宋體W4" w:hint="eastAsia"/>
          <w:color w:val="231F20"/>
          <w:lang w:eastAsia="zh-TW"/>
        </w:rPr>
        <w:t>應</w:t>
      </w:r>
      <w:r>
        <w:rPr>
          <w:color w:val="231F20"/>
          <w:spacing w:val="-2"/>
          <w:lang w:eastAsia="zh-TW"/>
        </w:rPr>
        <w:t>：請為我們祈求。</w:t>
      </w:r>
    </w:p>
    <w:p w14:paraId="196CF07F" w14:textId="77777777" w:rsidR="001C1C81" w:rsidRDefault="007A07A9">
      <w:pPr>
        <w:pStyle w:val="a3"/>
        <w:spacing w:line="232" w:lineRule="auto"/>
        <w:ind w:left="434" w:right="4360"/>
        <w:rPr>
          <w:lang w:eastAsia="zh-TW"/>
        </w:rPr>
      </w:pPr>
      <w:r>
        <w:rPr>
          <w:rFonts w:ascii="華康仿宋體W4" w:eastAsia="華康仿宋體W4" w:hint="eastAsia"/>
          <w:color w:val="231F20"/>
          <w:lang w:eastAsia="zh-TW"/>
        </w:rPr>
        <w:t>啟</w:t>
      </w:r>
      <w:r>
        <w:rPr>
          <w:color w:val="231F20"/>
          <w:spacing w:val="-2"/>
          <w:lang w:eastAsia="zh-TW"/>
        </w:rPr>
        <w:t>：聖伯鐸、聖保祿。</w:t>
      </w:r>
      <w:r>
        <w:rPr>
          <w:rFonts w:ascii="華康仿宋體W4" w:eastAsia="華康仿宋體W4" w:hint="eastAsia"/>
          <w:color w:val="231F20"/>
          <w:lang w:eastAsia="zh-TW"/>
        </w:rPr>
        <w:t>應</w:t>
      </w:r>
      <w:r>
        <w:rPr>
          <w:color w:val="231F20"/>
          <w:lang w:eastAsia="zh-TW"/>
        </w:rPr>
        <w:t>：請為我們祈求。</w:t>
      </w:r>
    </w:p>
    <w:p w14:paraId="03530491" w14:textId="77777777" w:rsidR="001C1C81" w:rsidRDefault="007A07A9">
      <w:pPr>
        <w:pStyle w:val="a3"/>
        <w:spacing w:before="130"/>
        <w:ind w:left="434"/>
        <w:rPr>
          <w:rFonts w:ascii="標楷體" w:eastAsia="標楷體"/>
          <w:lang w:eastAsia="zh-TW"/>
        </w:rPr>
      </w:pPr>
      <w:r>
        <w:rPr>
          <w:rFonts w:ascii="標楷體" w:eastAsia="標楷體" w:hint="eastAsia"/>
          <w:color w:val="231F20"/>
          <w:lang w:eastAsia="zh-TW"/>
        </w:rPr>
        <w:t>（以下的經文應同聲念，直到第一個阿們。以後由司鐸念）</w:t>
      </w:r>
    </w:p>
    <w:p w14:paraId="22E2ECA5" w14:textId="77777777" w:rsidR="001C1C81" w:rsidRDefault="007A07A9">
      <w:pPr>
        <w:pStyle w:val="a3"/>
        <w:spacing w:before="183" w:line="232" w:lineRule="auto"/>
        <w:ind w:left="918" w:right="433" w:hanging="485"/>
        <w:jc w:val="both"/>
        <w:rPr>
          <w:lang w:eastAsia="zh-TW"/>
        </w:rPr>
      </w:pPr>
      <w:r>
        <w:rPr>
          <w:rFonts w:ascii="華康仿宋體W4" w:eastAsia="華康仿宋體W4" w:hint="eastAsia"/>
          <w:color w:val="231F20"/>
          <w:lang w:eastAsia="zh-TW"/>
        </w:rPr>
        <w:t>請大家祈禱</w:t>
      </w:r>
      <w:r>
        <w:rPr>
          <w:color w:val="231F20"/>
          <w:lang w:eastAsia="zh-TW"/>
        </w:rPr>
        <w:t>：天主，求賜在聖母旗幟下服役的我們，一心信仰</w:t>
      </w:r>
      <w:r>
        <w:rPr>
          <w:rFonts w:ascii="新細明體" w:eastAsia="新細明體" w:hint="eastAsia"/>
          <w:color w:val="231F20"/>
          <w:lang w:eastAsia="zh-TW"/>
        </w:rPr>
        <w:t>祢</w:t>
      </w:r>
      <w:r>
        <w:rPr>
          <w:color w:val="231F20"/>
          <w:lang w:eastAsia="zh-TW"/>
        </w:rPr>
        <w:t>，並信賴聖母，以征服世界。求賜我們活潑的信德，由真誠的愛德，以無私無我的愛，完成我們所有的行為，並常在兄弟姊妹們身上看到</w:t>
      </w:r>
      <w:r>
        <w:rPr>
          <w:rFonts w:ascii="新細明體" w:eastAsia="新細明體" w:hint="eastAsia"/>
          <w:color w:val="231F20"/>
          <w:lang w:eastAsia="zh-TW"/>
        </w:rPr>
        <w:t>祢</w:t>
      </w:r>
      <w:r>
        <w:rPr>
          <w:color w:val="231F20"/>
          <w:lang w:eastAsia="zh-TW"/>
        </w:rPr>
        <w:t>、服事</w:t>
      </w:r>
      <w:r>
        <w:rPr>
          <w:rFonts w:ascii="新細明體" w:eastAsia="新細明體" w:hint="eastAsia"/>
          <w:color w:val="231F20"/>
          <w:lang w:eastAsia="zh-TW"/>
        </w:rPr>
        <w:t>祢</w:t>
      </w:r>
      <w:r>
        <w:rPr>
          <w:color w:val="231F20"/>
          <w:lang w:eastAsia="zh-TW"/>
        </w:rPr>
        <w:t>；求賜我們磐石般堅定不移的信德，以便在困難、辛勞、挫折生活中，維持平靜和堅定不移；求賜我們勇敢的信德， 以便激勵我們毫不遲疑地從事並實現光榮</w:t>
      </w:r>
      <w:r>
        <w:rPr>
          <w:rFonts w:ascii="新細明體" w:eastAsia="新細明體" w:hint="eastAsia"/>
          <w:color w:val="231F20"/>
          <w:lang w:eastAsia="zh-TW"/>
        </w:rPr>
        <w:t>祢</w:t>
      </w:r>
      <w:r>
        <w:rPr>
          <w:color w:val="231F20"/>
          <w:lang w:eastAsia="zh-TW"/>
        </w:rPr>
        <w:t>，和拯救人的偉大工作；求賜聖母軍火柱般的信德，使我們團結一致，在各處燃起愛</w:t>
      </w:r>
      <w:r>
        <w:rPr>
          <w:rFonts w:ascii="新細明體" w:eastAsia="新細明體" w:hint="eastAsia"/>
          <w:color w:val="231F20"/>
          <w:lang w:eastAsia="zh-TW"/>
        </w:rPr>
        <w:t>祢</w:t>
      </w:r>
      <w:r>
        <w:rPr>
          <w:color w:val="231F20"/>
          <w:lang w:eastAsia="zh-TW"/>
        </w:rPr>
        <w:t>的火焰，光照在黑暗及死亡陰影中的人，激勵冷淡的人，將生命帶給因罪惡死亡者；信德會在和平的路上領導我們，以便生命之戰結束時，全體聖母軍團員，無一失落，都能聚集在</w:t>
      </w:r>
      <w:r>
        <w:rPr>
          <w:rFonts w:ascii="新細明體" w:eastAsia="新細明體" w:hint="eastAsia"/>
          <w:color w:val="231F20"/>
          <w:lang w:eastAsia="zh-TW"/>
        </w:rPr>
        <w:t>祢</w:t>
      </w:r>
      <w:r>
        <w:rPr>
          <w:color w:val="231F20"/>
          <w:lang w:eastAsia="zh-TW"/>
        </w:rPr>
        <w:t>聖愛和光榮的國中。阿們。</w:t>
      </w:r>
    </w:p>
    <w:p w14:paraId="769D31BC" w14:textId="77777777" w:rsidR="001C1C81" w:rsidRDefault="007A07A9">
      <w:pPr>
        <w:pStyle w:val="a3"/>
        <w:spacing w:before="78" w:line="232" w:lineRule="auto"/>
        <w:ind w:left="916" w:right="443" w:hanging="509"/>
        <w:rPr>
          <w:lang w:eastAsia="zh-TW"/>
        </w:rPr>
      </w:pPr>
      <w:r>
        <w:rPr>
          <w:rFonts w:ascii="華康仿宋體W4" w:eastAsia="華康仿宋體W4" w:hint="eastAsia"/>
          <w:color w:val="231F20"/>
          <w:lang w:eastAsia="zh-TW"/>
        </w:rPr>
        <w:t>啟</w:t>
      </w:r>
      <w:r>
        <w:rPr>
          <w:color w:val="231F20"/>
          <w:lang w:eastAsia="zh-TW"/>
        </w:rPr>
        <w:t>： 願我們已亡團員的靈魂，及所有已亡信友的靈魂，賴天主仁慈，平安永息。</w:t>
      </w:r>
    </w:p>
    <w:p w14:paraId="0789E832" w14:textId="77777777" w:rsidR="001C1C81" w:rsidRDefault="007A07A9">
      <w:pPr>
        <w:pStyle w:val="a3"/>
        <w:spacing w:before="18"/>
        <w:ind w:left="406"/>
        <w:rPr>
          <w:lang w:eastAsia="zh-TW"/>
        </w:rPr>
      </w:pPr>
      <w:r>
        <w:rPr>
          <w:rFonts w:ascii="華康仿宋體W4" w:eastAsia="華康仿宋體W4" w:hint="eastAsia"/>
          <w:color w:val="231F20"/>
          <w:lang w:eastAsia="zh-TW"/>
        </w:rPr>
        <w:t>應</w:t>
      </w:r>
      <w:r>
        <w:rPr>
          <w:color w:val="231F20"/>
          <w:lang w:eastAsia="zh-TW"/>
        </w:rPr>
        <w:t>： 阿們。</w:t>
      </w:r>
    </w:p>
    <w:p w14:paraId="509D730C" w14:textId="77777777" w:rsidR="001C1C81" w:rsidRDefault="001C1C81">
      <w:pPr>
        <w:pStyle w:val="a3"/>
        <w:spacing w:before="2"/>
        <w:rPr>
          <w:sz w:val="22"/>
          <w:lang w:eastAsia="zh-TW"/>
        </w:rPr>
      </w:pPr>
    </w:p>
    <w:p w14:paraId="435365A1" w14:textId="77777777" w:rsidR="001C1C81" w:rsidRDefault="007A07A9">
      <w:pPr>
        <w:pStyle w:val="a3"/>
        <w:ind w:left="490"/>
        <w:rPr>
          <w:rFonts w:ascii="標楷體" w:eastAsia="標楷體"/>
          <w:lang w:eastAsia="zh-TW"/>
        </w:rPr>
      </w:pPr>
      <w:r>
        <w:rPr>
          <w:rFonts w:ascii="標楷體" w:eastAsia="標楷體" w:hint="eastAsia"/>
          <w:color w:val="231F20"/>
          <w:lang w:eastAsia="zh-TW"/>
        </w:rPr>
        <w:t>（接著指導司鐸降福團員；如無司鐸在場，則念聖號經。）</w:t>
      </w:r>
    </w:p>
    <w:p w14:paraId="716EBC42"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403929F6" w14:textId="77777777" w:rsidR="001C1C81" w:rsidRDefault="001C1C81">
      <w:pPr>
        <w:pStyle w:val="a3"/>
        <w:rPr>
          <w:rFonts w:ascii="標楷體"/>
          <w:sz w:val="20"/>
          <w:lang w:eastAsia="zh-TW"/>
        </w:rPr>
      </w:pPr>
    </w:p>
    <w:p w14:paraId="6C0B911D" w14:textId="77777777" w:rsidR="001C1C81" w:rsidRDefault="001C1C81">
      <w:pPr>
        <w:pStyle w:val="a3"/>
        <w:spacing w:before="3"/>
        <w:rPr>
          <w:rFonts w:ascii="標楷體"/>
          <w:sz w:val="17"/>
          <w:lang w:eastAsia="zh-TW"/>
        </w:rPr>
      </w:pPr>
    </w:p>
    <w:p w14:paraId="12CB0212"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158 聖母軍手冊</w:t>
      </w:r>
    </w:p>
    <w:p w14:paraId="111B1BD2" w14:textId="77777777" w:rsidR="001C1C81" w:rsidRDefault="001C1C81">
      <w:pPr>
        <w:pStyle w:val="a3"/>
        <w:spacing w:before="2"/>
        <w:rPr>
          <w:rFonts w:ascii="華康儷細黑(P)"/>
          <w:sz w:val="26"/>
          <w:lang w:eastAsia="zh-TW"/>
        </w:rPr>
      </w:pPr>
    </w:p>
    <w:p w14:paraId="5807125E" w14:textId="77777777" w:rsidR="001C1C81" w:rsidRDefault="007A07A9">
      <w:pPr>
        <w:pStyle w:val="a3"/>
        <w:spacing w:before="1" w:line="271" w:lineRule="auto"/>
        <w:ind w:left="426" w:right="431" w:firstLine="494"/>
        <w:jc w:val="both"/>
        <w:rPr>
          <w:rFonts w:ascii="標楷體" w:eastAsia="標楷體"/>
          <w:lang w:eastAsia="zh-TW"/>
        </w:rPr>
      </w:pPr>
      <w:r>
        <w:rPr>
          <w:rFonts w:ascii="標楷體" w:eastAsia="標楷體" w:hint="eastAsia"/>
          <w:color w:val="231F20"/>
          <w:lang w:eastAsia="zh-TW"/>
        </w:rPr>
        <w:t xml:space="preserve">「聖母的信德超越一切天使及人類之上。她看到她的聖子臥在白冷的馬槽裡，就相信這是救世的天主子。她看到耶穌逃避黑落德，但她的信德從不動搖，相信耶穌為萬王之王。她看到了耶穌的誕生，依然相信救主從永遠就存在。她看到了耶穌窮得連基本的必需品都沒有，她還是相信祂是宇宙的主子。她看到了耶穌臥在草堆上，她仍然相信祂是全能的天主。她看到了耶穌不說一句話，卻相信祂是永生的智慧。她聽到了耶穌哭泣，但相信祂是天國的喜樂。最後她看到耶穌受種種侮辱，被釘在十字架上死了，別人的信心全受動搖，唯她堅信耶穌是真天主。」（聖雅風 </w:t>
      </w:r>
      <w:r>
        <w:rPr>
          <w:rFonts w:ascii="Times New Roman" w:eastAsia="Times New Roman"/>
          <w:color w:val="231F20"/>
          <w:lang w:eastAsia="zh-TW"/>
        </w:rPr>
        <w:t>St. Alphonsus Liguori</w:t>
      </w:r>
      <w:r>
        <w:rPr>
          <w:rFonts w:ascii="標楷體" w:eastAsia="標楷體" w:hint="eastAsia"/>
          <w:color w:val="231F20"/>
          <w:lang w:eastAsia="zh-TW"/>
        </w:rPr>
        <w:t>）</w:t>
      </w:r>
    </w:p>
    <w:p w14:paraId="22587A24" w14:textId="77777777" w:rsidR="001C1C81" w:rsidRDefault="007A07A9">
      <w:pPr>
        <w:pStyle w:val="a3"/>
        <w:spacing w:before="120"/>
        <w:ind w:left="1941"/>
        <w:rPr>
          <w:rFonts w:ascii="標楷體" w:eastAsia="標楷體"/>
          <w:lang w:eastAsia="zh-TW"/>
        </w:rPr>
      </w:pPr>
      <w:r>
        <w:rPr>
          <w:rFonts w:ascii="標楷體" w:eastAsia="標楷體" w:hint="eastAsia"/>
          <w:color w:val="231F20"/>
          <w:lang w:eastAsia="zh-TW"/>
        </w:rPr>
        <w:t>（以上引證並非聖母軍的經文）</w:t>
      </w:r>
    </w:p>
    <w:p w14:paraId="37527053" w14:textId="77777777" w:rsidR="001C1C81" w:rsidRDefault="001C1C81">
      <w:pPr>
        <w:rPr>
          <w:rFonts w:ascii="標楷體" w:eastAsia="標楷體"/>
          <w:lang w:eastAsia="zh-TW"/>
        </w:rPr>
        <w:sectPr w:rsidR="001C1C81">
          <w:footerReference w:type="default" r:id="rId63"/>
          <w:pgSz w:w="9980" w:h="13380"/>
          <w:pgMar w:top="720" w:right="1380" w:bottom="720" w:left="1380" w:header="0" w:footer="540" w:gutter="0"/>
          <w:cols w:space="720"/>
        </w:sectPr>
      </w:pPr>
    </w:p>
    <w:p w14:paraId="70ABF14C" w14:textId="77777777" w:rsidR="001C1C81" w:rsidRDefault="001C1C81">
      <w:pPr>
        <w:pStyle w:val="a3"/>
        <w:rPr>
          <w:rFonts w:ascii="標楷體"/>
          <w:sz w:val="20"/>
          <w:lang w:eastAsia="zh-TW"/>
        </w:rPr>
      </w:pPr>
    </w:p>
    <w:p w14:paraId="0F54E5F3" w14:textId="77777777" w:rsidR="001C1C81" w:rsidRDefault="001C1C81">
      <w:pPr>
        <w:pStyle w:val="a3"/>
        <w:spacing w:before="3"/>
        <w:rPr>
          <w:rFonts w:ascii="標楷體"/>
          <w:sz w:val="17"/>
          <w:lang w:eastAsia="zh-TW"/>
        </w:rPr>
      </w:pPr>
    </w:p>
    <w:p w14:paraId="47066023" w14:textId="77777777" w:rsidR="001C1C81" w:rsidRDefault="007A07A9">
      <w:pPr>
        <w:spacing w:line="387" w:lineRule="exact"/>
        <w:ind w:left="3603"/>
        <w:rPr>
          <w:rFonts w:ascii="華康儷細黑(P)" w:eastAsia="華康儷細黑(P)"/>
          <w:sz w:val="20"/>
          <w:lang w:eastAsia="zh-TW"/>
        </w:rPr>
      </w:pPr>
      <w:r>
        <w:rPr>
          <w:rFonts w:ascii="Arial Unicode MS" w:eastAsia="Arial Unicode MS" w:hint="eastAsia"/>
          <w:color w:val="231F20"/>
          <w:sz w:val="20"/>
          <w:lang w:eastAsia="zh-TW"/>
        </w:rPr>
        <w:t xml:space="preserve">第廿三章 聖母軍的經文不可變 </w:t>
      </w:r>
      <w:r>
        <w:rPr>
          <w:rFonts w:ascii="華康儷細黑(P)" w:eastAsia="華康儷細黑(P)" w:hint="eastAsia"/>
          <w:color w:val="231F20"/>
          <w:sz w:val="20"/>
          <w:lang w:eastAsia="zh-TW"/>
        </w:rPr>
        <w:t>159</w:t>
      </w:r>
    </w:p>
    <w:p w14:paraId="5AA2F5C8" w14:textId="77777777" w:rsidR="001C1C81" w:rsidRDefault="001C1C81">
      <w:pPr>
        <w:pStyle w:val="a3"/>
        <w:spacing w:before="3"/>
        <w:rPr>
          <w:rFonts w:ascii="華康儷細黑(P)"/>
          <w:sz w:val="23"/>
          <w:lang w:eastAsia="zh-TW"/>
        </w:rPr>
      </w:pPr>
    </w:p>
    <w:p w14:paraId="38BBD60B" w14:textId="77777777" w:rsidR="001C1C81" w:rsidRDefault="007A07A9">
      <w:pPr>
        <w:pStyle w:val="110"/>
        <w:spacing w:line="551" w:lineRule="exact"/>
        <w:rPr>
          <w:lang w:eastAsia="zh-TW"/>
        </w:rPr>
      </w:pPr>
      <w:r>
        <w:rPr>
          <w:color w:val="231F20"/>
          <w:lang w:eastAsia="zh-TW"/>
        </w:rPr>
        <w:t>第廿三章</w:t>
      </w:r>
    </w:p>
    <w:p w14:paraId="190F3C6A" w14:textId="77777777" w:rsidR="001C1C81" w:rsidRDefault="007A07A9">
      <w:pPr>
        <w:spacing w:line="666" w:lineRule="exact"/>
        <w:ind w:left="1836"/>
        <w:rPr>
          <w:rFonts w:ascii="Arial Unicode MS" w:eastAsia="Arial Unicode MS"/>
          <w:sz w:val="40"/>
          <w:lang w:eastAsia="zh-TW"/>
        </w:rPr>
      </w:pPr>
      <w:r>
        <w:rPr>
          <w:rFonts w:ascii="Arial Unicode MS" w:eastAsia="Arial Unicode MS" w:hint="eastAsia"/>
          <w:color w:val="231F20"/>
          <w:sz w:val="40"/>
          <w:lang w:eastAsia="zh-TW"/>
        </w:rPr>
        <w:t>聖母軍的經文不可變</w:t>
      </w:r>
    </w:p>
    <w:p w14:paraId="788D6EDE" w14:textId="77777777" w:rsidR="001C1C81" w:rsidRDefault="007A07A9">
      <w:pPr>
        <w:pStyle w:val="a3"/>
        <w:spacing w:before="374" w:line="232" w:lineRule="auto"/>
        <w:ind w:left="429" w:right="434" w:firstLine="492"/>
        <w:jc w:val="right"/>
        <w:rPr>
          <w:lang w:eastAsia="zh-TW"/>
        </w:rPr>
      </w:pPr>
      <w:r>
        <w:rPr>
          <w:color w:val="231F20"/>
          <w:lang w:eastAsia="zh-TW"/>
        </w:rPr>
        <w:t>聖母軍的經文，應是不可變更的。連呼求聖人的短誦，不論是向一國一地的聖人，或者是向特殊的聖人呼求，也不得變更或增加；雖然有時值得討論，但都不許變更或增加。要求團員犧牲這一點，但是這個要求只在另一個犧牲之</w:t>
      </w:r>
    </w:p>
    <w:p w14:paraId="64E33BF9" w14:textId="77777777" w:rsidR="001C1C81" w:rsidRDefault="007A07A9">
      <w:pPr>
        <w:pStyle w:val="a3"/>
        <w:spacing w:before="6" w:line="232" w:lineRule="auto"/>
        <w:ind w:left="423" w:right="440" w:firstLine="3"/>
        <w:jc w:val="both"/>
        <w:rPr>
          <w:lang w:eastAsia="zh-TW"/>
        </w:rPr>
      </w:pPr>
      <w:r>
        <w:rPr>
          <w:color w:val="231F20"/>
          <w:lang w:eastAsia="zh-TW"/>
        </w:rPr>
        <w:t>後提出的。凡知道聖母軍章程的誕生地愛爾蘭，也瞭解愛爾蘭的主保聖人（聖博德）所受的特殊敬愛，便會立即承認， 那是一個極大的犧牲。</w:t>
      </w:r>
    </w:p>
    <w:p w14:paraId="7C80AD13" w14:textId="77777777" w:rsidR="001C1C81" w:rsidRDefault="007A07A9">
      <w:pPr>
        <w:pStyle w:val="a3"/>
        <w:spacing w:before="5" w:line="232" w:lineRule="auto"/>
        <w:ind w:left="419" w:right="445" w:firstLine="492"/>
        <w:jc w:val="both"/>
        <w:rPr>
          <w:lang w:eastAsia="zh-TW"/>
        </w:rPr>
      </w:pPr>
      <w:r>
        <w:rPr>
          <w:color w:val="231F20"/>
          <w:lang w:eastAsia="zh-TW"/>
        </w:rPr>
        <w:t>不錯，容許特別的熱心短誦，看似與一般習慣無異；但是如果這樣，會在聖母軍的系統中種下了分歧的因素，而這種因素也是聖母軍所懼怕的。</w:t>
      </w:r>
    </w:p>
    <w:p w14:paraId="6F7CA823" w14:textId="77777777" w:rsidR="001C1C81" w:rsidRDefault="007A07A9">
      <w:pPr>
        <w:pStyle w:val="a3"/>
        <w:spacing w:before="6" w:line="232" w:lineRule="auto"/>
        <w:ind w:left="420" w:right="444" w:firstLine="486"/>
        <w:jc w:val="both"/>
        <w:rPr>
          <w:lang w:eastAsia="zh-TW"/>
        </w:rPr>
      </w:pPr>
      <w:r>
        <w:rPr>
          <w:color w:val="231F20"/>
          <w:lang w:eastAsia="zh-TW"/>
        </w:rPr>
        <w:t>再者，聖母軍的精神表現在它的經文裡；所以它的經文，不拘屬於何種語言，都應完全一致，以表現思想、心靈、章程和實踐的統一。這也是聖母軍所勸勉各地在它的旗幟下服務的團員遵行的。</w:t>
      </w:r>
    </w:p>
    <w:p w14:paraId="1C4B38D5" w14:textId="77777777" w:rsidR="001C1C81" w:rsidRDefault="001C1C81">
      <w:pPr>
        <w:pStyle w:val="a3"/>
        <w:spacing w:before="10"/>
        <w:rPr>
          <w:lang w:eastAsia="zh-TW"/>
        </w:rPr>
      </w:pPr>
    </w:p>
    <w:p w14:paraId="0CD00F6F" w14:textId="77777777" w:rsidR="001C1C81" w:rsidRDefault="007A07A9">
      <w:pPr>
        <w:pStyle w:val="a3"/>
        <w:spacing w:before="1"/>
        <w:ind w:left="907"/>
        <w:rPr>
          <w:rFonts w:ascii="標楷體" w:eastAsia="標楷體"/>
          <w:lang w:eastAsia="zh-TW"/>
        </w:rPr>
      </w:pPr>
      <w:r>
        <w:rPr>
          <w:rFonts w:ascii="標楷體" w:eastAsia="標楷體" w:hint="eastAsia"/>
          <w:color w:val="231F20"/>
          <w:lang w:eastAsia="zh-TW"/>
        </w:rPr>
        <w:t>「你們既是基督的孩子，就做羅馬的孩子吧！」</w:t>
      </w:r>
    </w:p>
    <w:p w14:paraId="24ECD6D0" w14:textId="77777777" w:rsidR="001C1C81" w:rsidRDefault="007A07A9">
      <w:pPr>
        <w:pStyle w:val="a3"/>
        <w:spacing w:before="44"/>
        <w:ind w:right="446"/>
        <w:jc w:val="right"/>
        <w:rPr>
          <w:rFonts w:ascii="標楷體" w:eastAsia="標楷體"/>
          <w:lang w:eastAsia="zh-TW"/>
        </w:rPr>
      </w:pPr>
      <w:r>
        <w:rPr>
          <w:rFonts w:ascii="標楷體" w:eastAsia="標楷體" w:hint="eastAsia"/>
          <w:color w:val="231F20"/>
          <w:lang w:eastAsia="zh-TW"/>
        </w:rPr>
        <w:t>（聖博德</w:t>
      </w:r>
      <w:r>
        <w:rPr>
          <w:rFonts w:ascii="Times New Roman" w:eastAsia="Times New Roman"/>
          <w:color w:val="231F20"/>
          <w:lang w:eastAsia="zh-TW"/>
        </w:rPr>
        <w:t>St. Patrick</w:t>
      </w:r>
      <w:r>
        <w:rPr>
          <w:rFonts w:ascii="標楷體" w:eastAsia="標楷體" w:hint="eastAsia"/>
          <w:color w:val="231F20"/>
          <w:lang w:eastAsia="zh-TW"/>
        </w:rPr>
        <w:t>）</w:t>
      </w:r>
    </w:p>
    <w:p w14:paraId="2CF9B9F6" w14:textId="77777777" w:rsidR="001C1C81" w:rsidRDefault="007A07A9">
      <w:pPr>
        <w:pStyle w:val="a3"/>
        <w:spacing w:before="158"/>
        <w:ind w:left="907"/>
        <w:rPr>
          <w:rFonts w:ascii="標楷體" w:eastAsia="標楷體"/>
          <w:lang w:eastAsia="zh-TW"/>
        </w:rPr>
      </w:pPr>
      <w:r>
        <w:rPr>
          <w:rFonts w:ascii="標楷體" w:eastAsia="標楷體" w:hint="eastAsia"/>
          <w:color w:val="231F20"/>
          <w:lang w:eastAsia="zh-TW"/>
        </w:rPr>
        <w:t>「親愛的主，我所祈求的事，求祢賞我聖寵去實行。」</w:t>
      </w:r>
    </w:p>
    <w:p w14:paraId="035FE864" w14:textId="77777777" w:rsidR="001C1C81" w:rsidRDefault="007A07A9">
      <w:pPr>
        <w:pStyle w:val="a3"/>
        <w:spacing w:before="44"/>
        <w:ind w:right="445"/>
        <w:jc w:val="right"/>
        <w:rPr>
          <w:rFonts w:ascii="標楷體" w:eastAsia="標楷體"/>
          <w:lang w:eastAsia="zh-TW"/>
        </w:rPr>
      </w:pPr>
      <w:r>
        <w:rPr>
          <w:rFonts w:ascii="標楷體" w:eastAsia="標楷體" w:hint="eastAsia"/>
          <w:color w:val="231F20"/>
          <w:lang w:eastAsia="zh-TW"/>
        </w:rPr>
        <w:t>（聖多瑪穆爾</w:t>
      </w:r>
      <w:r>
        <w:rPr>
          <w:rFonts w:ascii="Times New Roman" w:eastAsia="Times New Roman"/>
          <w:color w:val="231F20"/>
          <w:lang w:eastAsia="zh-TW"/>
        </w:rPr>
        <w:t>St. Thomas More</w:t>
      </w:r>
      <w:r>
        <w:rPr>
          <w:rFonts w:ascii="標楷體" w:eastAsia="標楷體" w:hint="eastAsia"/>
          <w:color w:val="231F20"/>
          <w:lang w:eastAsia="zh-TW"/>
        </w:rPr>
        <w:t>）</w:t>
      </w:r>
    </w:p>
    <w:p w14:paraId="1162E586" w14:textId="77777777" w:rsidR="001C1C81" w:rsidRDefault="001C1C81">
      <w:pPr>
        <w:jc w:val="right"/>
        <w:rPr>
          <w:rFonts w:ascii="標楷體" w:eastAsia="標楷體"/>
          <w:lang w:eastAsia="zh-TW"/>
        </w:rPr>
        <w:sectPr w:rsidR="001C1C81">
          <w:pgSz w:w="9980" w:h="13380"/>
          <w:pgMar w:top="720" w:right="1380" w:bottom="720" w:left="1380" w:header="0" w:footer="540" w:gutter="0"/>
          <w:cols w:space="720"/>
        </w:sectPr>
      </w:pPr>
    </w:p>
    <w:p w14:paraId="1A0C0B11" w14:textId="77777777" w:rsidR="001C1C81" w:rsidRDefault="001C1C81">
      <w:pPr>
        <w:pStyle w:val="a3"/>
        <w:rPr>
          <w:rFonts w:ascii="標楷體"/>
          <w:sz w:val="20"/>
          <w:lang w:eastAsia="zh-TW"/>
        </w:rPr>
      </w:pPr>
    </w:p>
    <w:p w14:paraId="5B11464B" w14:textId="77777777" w:rsidR="001C1C81" w:rsidRDefault="001C1C81">
      <w:pPr>
        <w:pStyle w:val="a3"/>
        <w:spacing w:before="3"/>
        <w:rPr>
          <w:rFonts w:ascii="標楷體"/>
          <w:sz w:val="17"/>
          <w:lang w:eastAsia="zh-TW"/>
        </w:rPr>
      </w:pPr>
    </w:p>
    <w:p w14:paraId="40C29126"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160 聖母軍手冊</w:t>
      </w:r>
    </w:p>
    <w:p w14:paraId="034739D9" w14:textId="77777777" w:rsidR="001C1C81" w:rsidRDefault="001C1C81">
      <w:pPr>
        <w:pStyle w:val="a3"/>
        <w:spacing w:before="3"/>
        <w:rPr>
          <w:rFonts w:ascii="華康儷細黑(P)"/>
          <w:sz w:val="23"/>
          <w:lang w:eastAsia="zh-TW"/>
        </w:rPr>
      </w:pPr>
    </w:p>
    <w:p w14:paraId="5E82E18B" w14:textId="77777777" w:rsidR="001C1C81" w:rsidRDefault="007A07A9">
      <w:pPr>
        <w:pStyle w:val="110"/>
        <w:spacing w:before="8" w:line="184" w:lineRule="auto"/>
        <w:ind w:left="2428" w:right="2424" w:firstLine="393"/>
        <w:jc w:val="left"/>
        <w:rPr>
          <w:lang w:eastAsia="zh-TW"/>
        </w:rPr>
      </w:pPr>
      <w:bookmarkStart w:id="87" w:name="_TOC_250122"/>
      <w:r>
        <w:rPr>
          <w:color w:val="231F20"/>
          <w:lang w:eastAsia="zh-TW"/>
        </w:rPr>
        <w:t>第廿四章</w:t>
      </w:r>
      <w:bookmarkEnd w:id="87"/>
      <w:r>
        <w:rPr>
          <w:color w:val="231F20"/>
          <w:w w:val="95"/>
          <w:lang w:eastAsia="zh-TW"/>
        </w:rPr>
        <w:t>聖母軍的主保</w:t>
      </w:r>
    </w:p>
    <w:p w14:paraId="5E1375AD" w14:textId="77777777" w:rsidR="001C1C81" w:rsidRDefault="001C1C81">
      <w:pPr>
        <w:pStyle w:val="a3"/>
        <w:spacing w:before="9"/>
        <w:rPr>
          <w:rFonts w:ascii="Arial Unicode MS"/>
          <w:sz w:val="36"/>
          <w:lang w:eastAsia="zh-TW"/>
        </w:rPr>
      </w:pPr>
    </w:p>
    <w:p w14:paraId="2B965912" w14:textId="77777777" w:rsidR="001C1C81" w:rsidRDefault="007A07A9">
      <w:pPr>
        <w:pStyle w:val="210"/>
        <w:rPr>
          <w:lang w:eastAsia="zh-TW"/>
        </w:rPr>
      </w:pPr>
      <w:bookmarkStart w:id="88" w:name="_TOC_250121"/>
      <w:bookmarkEnd w:id="88"/>
      <w:r>
        <w:rPr>
          <w:color w:val="231F20"/>
          <w:lang w:eastAsia="zh-TW"/>
        </w:rPr>
        <w:t>一、 聖若瑟</w:t>
      </w:r>
    </w:p>
    <w:p w14:paraId="41E3DE9B" w14:textId="77777777" w:rsidR="001C1C81" w:rsidRDefault="007A07A9">
      <w:pPr>
        <w:pStyle w:val="a3"/>
        <w:spacing w:before="122" w:line="232" w:lineRule="auto"/>
        <w:ind w:left="417" w:right="434" w:firstLine="503"/>
        <w:jc w:val="right"/>
        <w:rPr>
          <w:lang w:eastAsia="zh-TW"/>
        </w:rPr>
      </w:pPr>
      <w:r>
        <w:rPr>
          <w:color w:val="231F20"/>
          <w:lang w:eastAsia="zh-TW"/>
        </w:rPr>
        <w:t>在聖母軍的經文中，呼求耶穌聖心和聖母聖心後，便是呼求聖若瑟的名字，因他在天上的地位僅次於耶穌和聖母。聖若瑟是聖家之長，對於耶穌和聖母盡了一項非常重要和特殊的責任。現在這位最偉大的聖人，對耶穌的奧體及祂的母親，仍繼續著一樣的工作。他支持教會及聖母軍的存在及他們的活動。聖若瑟對人的照顧極其重要，像父母般親切，從不令人失望。他的感召力僅次於聖母，深受聖母軍的重視。既然他對我們的愛護是強有力的，我們必須打開心扉完全接受他；我們的行動應反映出他深愛著我們。耶穌和聖母得到他的照顧也常懷感恩之心；聖母軍也該永久不變的敬愛他。童貞聖母的淨配，聖若瑟瞻禮是三月十九日。聖若瑟工</w:t>
      </w:r>
    </w:p>
    <w:p w14:paraId="5DDFBCB2" w14:textId="77777777" w:rsidR="001C1C81" w:rsidRDefault="007A07A9">
      <w:pPr>
        <w:pStyle w:val="a3"/>
        <w:spacing w:before="10"/>
        <w:ind w:left="415"/>
        <w:rPr>
          <w:lang w:eastAsia="zh-TW"/>
        </w:rPr>
      </w:pPr>
      <w:r>
        <w:rPr>
          <w:color w:val="231F20"/>
          <w:lang w:eastAsia="zh-TW"/>
        </w:rPr>
        <w:t>人主保瞻禮是五月一日。</w:t>
      </w:r>
    </w:p>
    <w:p w14:paraId="6B56D114" w14:textId="77777777" w:rsidR="001C1C81" w:rsidRDefault="001C1C81">
      <w:pPr>
        <w:pStyle w:val="a3"/>
        <w:spacing w:before="2"/>
        <w:rPr>
          <w:lang w:eastAsia="zh-TW"/>
        </w:rPr>
      </w:pPr>
    </w:p>
    <w:p w14:paraId="7C9FD2FD" w14:textId="77777777" w:rsidR="001C1C81" w:rsidRDefault="007A07A9">
      <w:pPr>
        <w:pStyle w:val="a3"/>
        <w:spacing w:line="271" w:lineRule="auto"/>
        <w:ind w:left="411" w:right="433" w:firstLine="491"/>
        <w:jc w:val="both"/>
        <w:rPr>
          <w:rFonts w:ascii="標楷體" w:eastAsia="標楷體"/>
          <w:lang w:eastAsia="zh-TW"/>
        </w:rPr>
      </w:pPr>
      <w:r>
        <w:rPr>
          <w:rFonts w:ascii="標楷體" w:eastAsia="標楷體" w:hint="eastAsia"/>
          <w:color w:val="231F20"/>
          <w:lang w:eastAsia="zh-TW"/>
        </w:rPr>
        <w:t>「我們不能把耶穌的歷史生命，與祂在教會裡繼續的奧體生命分離。教宗們宣布聖若瑟為教會的守護者，不是沒有理由的。聖若瑟的工作始終如一，沒有隨著時間和方法而改變。他是基督教會的保護人，始終如一的繼續他在世上的任務。自從納匝肋那時起，天主的家庭就擴大起來，散佈到世界各地。聖若瑟的心也隨著他新的父親身分而擴展；他的</w:t>
      </w:r>
    </w:p>
    <w:p w14:paraId="1A6E3550"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1000C37" w14:textId="77777777" w:rsidR="001C1C81" w:rsidRDefault="001C1C81">
      <w:pPr>
        <w:pStyle w:val="a3"/>
        <w:rPr>
          <w:rFonts w:ascii="標楷體"/>
          <w:sz w:val="20"/>
          <w:lang w:eastAsia="zh-TW"/>
        </w:rPr>
      </w:pPr>
    </w:p>
    <w:p w14:paraId="49E15EC4" w14:textId="77777777" w:rsidR="001C1C81" w:rsidRDefault="001C1C81">
      <w:pPr>
        <w:pStyle w:val="a3"/>
        <w:spacing w:before="3"/>
        <w:rPr>
          <w:rFonts w:ascii="標楷體"/>
          <w:sz w:val="17"/>
          <w:lang w:eastAsia="zh-TW"/>
        </w:rPr>
      </w:pPr>
    </w:p>
    <w:p w14:paraId="65FD554D"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第廿四章 聖母軍的主保 </w:t>
      </w:r>
      <w:r>
        <w:rPr>
          <w:rFonts w:ascii="華康儷細黑(P)" w:eastAsia="華康儷細黑(P)" w:hint="eastAsia"/>
          <w:color w:val="231F20"/>
          <w:sz w:val="20"/>
          <w:lang w:eastAsia="zh-TW"/>
        </w:rPr>
        <w:t>161</w:t>
      </w:r>
    </w:p>
    <w:p w14:paraId="42BE4B7B" w14:textId="77777777" w:rsidR="001C1C81" w:rsidRDefault="001C1C81">
      <w:pPr>
        <w:pStyle w:val="a3"/>
        <w:spacing w:before="3"/>
        <w:rPr>
          <w:rFonts w:ascii="華康儷細黑(P)"/>
          <w:sz w:val="23"/>
          <w:lang w:eastAsia="zh-TW"/>
        </w:rPr>
      </w:pPr>
    </w:p>
    <w:p w14:paraId="196285BA" w14:textId="77777777" w:rsidR="001C1C81" w:rsidRDefault="007A07A9">
      <w:pPr>
        <w:pStyle w:val="a3"/>
        <w:spacing w:before="52" w:line="271" w:lineRule="auto"/>
        <w:ind w:left="425" w:right="433" w:firstLine="8"/>
        <w:jc w:val="both"/>
        <w:rPr>
          <w:rFonts w:ascii="標楷體" w:eastAsia="標楷體" w:hAnsi="標楷體"/>
          <w:lang w:eastAsia="zh-TW"/>
        </w:rPr>
      </w:pPr>
      <w:r>
        <w:rPr>
          <w:rFonts w:ascii="標楷體" w:eastAsia="標楷體" w:hAnsi="標楷體" w:hint="eastAsia"/>
          <w:color w:val="231F20"/>
          <w:lang w:eastAsia="zh-TW"/>
        </w:rPr>
        <w:t>父權之大，勝於天主所許給億兆人民之父的亞巴郎。天主不改變祂和我們的關係；對祂自己的計畫也不會再改變，一切都是一致而有條不紊、恆久不斷的。聖若瑟是耶穌的養父， 也是耶穌母親的淨配；當教會奧蹟的誕生在世上進行時，他仍和聖母保持奧蹟的結合。因此，聖母軍團員的工作，既然在世上拓展天主的神國──教會，理應請求聖若瑟特殊的保護，因為他是新生的教會──聖家之長。」</w:t>
      </w:r>
    </w:p>
    <w:p w14:paraId="73B0F474" w14:textId="77777777" w:rsidR="001C1C81" w:rsidRDefault="007A07A9">
      <w:pPr>
        <w:pStyle w:val="a3"/>
        <w:spacing w:before="5"/>
        <w:ind w:left="3216"/>
        <w:rPr>
          <w:rFonts w:ascii="標楷體" w:eastAsia="標楷體"/>
          <w:lang w:eastAsia="zh-TW"/>
        </w:rPr>
      </w:pPr>
      <w:r>
        <w:rPr>
          <w:rFonts w:ascii="標楷體" w:eastAsia="標楷體" w:hint="eastAsia"/>
          <w:color w:val="231F20"/>
          <w:lang w:eastAsia="zh-TW"/>
        </w:rPr>
        <w:t>（蘇南樞機</w:t>
      </w:r>
      <w:r>
        <w:rPr>
          <w:rFonts w:ascii="Times New Roman" w:eastAsia="Times New Roman"/>
          <w:color w:val="231F20"/>
          <w:lang w:eastAsia="zh-TW"/>
        </w:rPr>
        <w:t xml:space="preserve">Cardinal L. J. </w:t>
      </w:r>
      <w:proofErr w:type="spellStart"/>
      <w:r>
        <w:rPr>
          <w:rFonts w:ascii="Times New Roman" w:eastAsia="Times New Roman"/>
          <w:color w:val="231F20"/>
          <w:lang w:eastAsia="zh-TW"/>
        </w:rPr>
        <w:t>Suenlns</w:t>
      </w:r>
      <w:proofErr w:type="spellEnd"/>
      <w:r>
        <w:rPr>
          <w:rFonts w:ascii="標楷體" w:eastAsia="標楷體" w:hint="eastAsia"/>
          <w:color w:val="231F20"/>
          <w:lang w:eastAsia="zh-TW"/>
        </w:rPr>
        <w:t>）</w:t>
      </w:r>
    </w:p>
    <w:p w14:paraId="669EF5B5" w14:textId="77777777" w:rsidR="001C1C81" w:rsidRDefault="001C1C81">
      <w:pPr>
        <w:pStyle w:val="a3"/>
        <w:spacing w:before="13"/>
        <w:rPr>
          <w:rFonts w:ascii="標楷體"/>
          <w:sz w:val="20"/>
          <w:lang w:eastAsia="zh-TW"/>
        </w:rPr>
      </w:pPr>
    </w:p>
    <w:p w14:paraId="7B450C6C" w14:textId="77777777" w:rsidR="001C1C81" w:rsidRDefault="007A07A9">
      <w:pPr>
        <w:pStyle w:val="210"/>
        <w:rPr>
          <w:lang w:eastAsia="zh-TW"/>
        </w:rPr>
      </w:pPr>
      <w:bookmarkStart w:id="89" w:name="_TOC_250120"/>
      <w:bookmarkEnd w:id="89"/>
      <w:r>
        <w:rPr>
          <w:color w:val="231F20"/>
          <w:lang w:eastAsia="zh-TW"/>
        </w:rPr>
        <w:t>二、 聖若望</w:t>
      </w:r>
    </w:p>
    <w:p w14:paraId="22FA8C1D" w14:textId="77777777" w:rsidR="001C1C81" w:rsidRDefault="007A07A9">
      <w:pPr>
        <w:pStyle w:val="a3"/>
        <w:spacing w:before="121" w:line="232" w:lineRule="auto"/>
        <w:ind w:left="430" w:right="431" w:firstLine="491"/>
        <w:jc w:val="both"/>
        <w:rPr>
          <w:lang w:eastAsia="zh-TW"/>
        </w:rPr>
      </w:pPr>
      <w:r>
        <w:rPr>
          <w:color w:val="231F20"/>
          <w:lang w:eastAsia="zh-TW"/>
        </w:rPr>
        <w:t>福音中稱聖若望是「耶穌的愛徒」，從聖經上可以看到，聖若望是敬禮耶穌聖心的模範。他依靠耶穌聖心，忠實到底，他也看到耶穌聖心被槍刺透，停止跳動。此外，聖若望也是敬愛聖母無玷聖心的模範。他純潔如天使，他代替了耶穌，繼續以孝子的愛心事奉聖母，直到聖母去世。</w:t>
      </w:r>
    </w:p>
    <w:p w14:paraId="00DDF833" w14:textId="77777777" w:rsidR="001C1C81" w:rsidRDefault="007A07A9">
      <w:pPr>
        <w:pStyle w:val="a3"/>
        <w:spacing w:before="9" w:line="232" w:lineRule="auto"/>
        <w:ind w:left="425" w:right="432" w:firstLine="492"/>
        <w:jc w:val="both"/>
        <w:rPr>
          <w:lang w:eastAsia="zh-TW"/>
        </w:rPr>
      </w:pPr>
      <w:r>
        <w:rPr>
          <w:color w:val="231F20"/>
          <w:lang w:eastAsia="zh-TW"/>
        </w:rPr>
        <w:t>但主耶穌在十字架上所說的第三句話，其意不僅限於為祂的母親委託一個兒子；耶穌在若望身上指的是整個人類， 尤其是那些以信德跟隨祂的人。這就是宣布了聖母是人的母親，人是耶穌的兄弟，耶穌是人的長兄。聖若望代表著一切新生的孩子，第一個遺產的繼承人；是一切後來者的模範， 也是聖母軍所應熱心恭敬的一位聖人。</w:t>
      </w:r>
    </w:p>
    <w:p w14:paraId="5E8770D3" w14:textId="77777777" w:rsidR="001C1C81" w:rsidRDefault="007A07A9">
      <w:pPr>
        <w:pStyle w:val="a3"/>
        <w:spacing w:before="9" w:line="232" w:lineRule="auto"/>
        <w:ind w:left="425" w:right="438" w:firstLine="492"/>
        <w:jc w:val="both"/>
        <w:rPr>
          <w:lang w:eastAsia="zh-TW"/>
        </w:rPr>
      </w:pPr>
      <w:r>
        <w:rPr>
          <w:color w:val="231F20"/>
          <w:lang w:eastAsia="zh-TW"/>
        </w:rPr>
        <w:t>聖若望愛護教會，也愛護教會內的每一個人；他在服務教會時，盡了自己各種能力。他是宗徒、聖史，雖未殉道， 也有殉道者的功績。</w:t>
      </w:r>
    </w:p>
    <w:p w14:paraId="0D00469E" w14:textId="77777777" w:rsidR="001C1C81" w:rsidRDefault="007A07A9">
      <w:pPr>
        <w:pStyle w:val="a3"/>
        <w:spacing w:line="402" w:lineRule="exact"/>
        <w:ind w:left="913"/>
        <w:rPr>
          <w:lang w:eastAsia="zh-TW"/>
        </w:rPr>
      </w:pPr>
      <w:r>
        <w:rPr>
          <w:color w:val="231F20"/>
          <w:lang w:eastAsia="zh-TW"/>
        </w:rPr>
        <w:t>聖若望是聖母的司鐸，所以也是聖母軍指導司鐸的特別</w:t>
      </w:r>
    </w:p>
    <w:p w14:paraId="5EA1D2EB" w14:textId="77777777" w:rsidR="001C1C81" w:rsidRDefault="001C1C81">
      <w:pPr>
        <w:spacing w:line="402" w:lineRule="exact"/>
        <w:rPr>
          <w:lang w:eastAsia="zh-TW"/>
        </w:rPr>
        <w:sectPr w:rsidR="001C1C81">
          <w:pgSz w:w="9980" w:h="13380"/>
          <w:pgMar w:top="720" w:right="1380" w:bottom="720" w:left="1380" w:header="0" w:footer="540" w:gutter="0"/>
          <w:cols w:space="720"/>
        </w:sectPr>
      </w:pPr>
    </w:p>
    <w:p w14:paraId="01257211" w14:textId="77777777" w:rsidR="001C1C81" w:rsidRDefault="001C1C81">
      <w:pPr>
        <w:pStyle w:val="a3"/>
        <w:rPr>
          <w:sz w:val="20"/>
          <w:lang w:eastAsia="zh-TW"/>
        </w:rPr>
      </w:pPr>
    </w:p>
    <w:p w14:paraId="1495B0D9" w14:textId="77777777" w:rsidR="001C1C81" w:rsidRDefault="001C1C81">
      <w:pPr>
        <w:pStyle w:val="a3"/>
        <w:spacing w:before="15"/>
        <w:rPr>
          <w:sz w:val="10"/>
          <w:lang w:eastAsia="zh-TW"/>
        </w:rPr>
      </w:pPr>
    </w:p>
    <w:p w14:paraId="4DAE30E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162 聖母軍手冊</w:t>
      </w:r>
    </w:p>
    <w:p w14:paraId="2E97CD00" w14:textId="77777777" w:rsidR="001C1C81" w:rsidRDefault="001C1C81">
      <w:pPr>
        <w:pStyle w:val="a3"/>
        <w:spacing w:before="6"/>
        <w:rPr>
          <w:rFonts w:ascii="華康儷細黑(P)"/>
          <w:sz w:val="25"/>
          <w:lang w:eastAsia="zh-TW"/>
        </w:rPr>
      </w:pPr>
    </w:p>
    <w:p w14:paraId="10A05384" w14:textId="77777777" w:rsidR="001C1C81" w:rsidRDefault="007A07A9">
      <w:pPr>
        <w:pStyle w:val="a3"/>
        <w:spacing w:line="232" w:lineRule="auto"/>
        <w:ind w:left="432" w:right="433" w:firstLine="1"/>
        <w:rPr>
          <w:lang w:eastAsia="zh-TW"/>
        </w:rPr>
      </w:pPr>
      <w:r>
        <w:rPr>
          <w:color w:val="231F20"/>
          <w:lang w:eastAsia="zh-TW"/>
        </w:rPr>
        <w:t>主保。指導司鐸為聖母軍服務，而聖母軍的目標就是希望成為聖母的活肖像。</w:t>
      </w:r>
    </w:p>
    <w:p w14:paraId="71B0B29C" w14:textId="77777777" w:rsidR="001C1C81" w:rsidRDefault="007A07A9">
      <w:pPr>
        <w:pStyle w:val="a3"/>
        <w:spacing w:line="400" w:lineRule="exact"/>
        <w:ind w:left="920"/>
        <w:rPr>
          <w:lang w:eastAsia="zh-TW"/>
        </w:rPr>
      </w:pPr>
      <w:r>
        <w:rPr>
          <w:color w:val="231F20"/>
          <w:lang w:eastAsia="zh-TW"/>
        </w:rPr>
        <w:t>聖若望瞻禮是十二月二十七日。</w:t>
      </w:r>
    </w:p>
    <w:p w14:paraId="22C10BB3" w14:textId="77777777" w:rsidR="001C1C81" w:rsidRDefault="001C1C81">
      <w:pPr>
        <w:pStyle w:val="a3"/>
        <w:spacing w:before="1"/>
        <w:rPr>
          <w:lang w:eastAsia="zh-TW"/>
        </w:rPr>
      </w:pPr>
    </w:p>
    <w:p w14:paraId="62EAA3C6" w14:textId="77777777" w:rsidR="001C1C81" w:rsidRDefault="007A07A9">
      <w:pPr>
        <w:pStyle w:val="a3"/>
        <w:spacing w:before="1" w:line="271" w:lineRule="auto"/>
        <w:ind w:left="429" w:right="436" w:firstLine="490"/>
        <w:jc w:val="both"/>
        <w:rPr>
          <w:rFonts w:ascii="標楷體" w:eastAsia="標楷體"/>
          <w:lang w:eastAsia="zh-TW"/>
        </w:rPr>
      </w:pPr>
      <w:r>
        <w:rPr>
          <w:rFonts w:ascii="標楷體" w:eastAsia="標楷體" w:hint="eastAsia"/>
          <w:color w:val="231F20"/>
          <w:lang w:eastAsia="zh-TW"/>
        </w:rPr>
        <w:t>「耶穌看見母親，又看見他所愛的門徒站在旁邊，就對母親說：『女人，看，你的兒子！』然後，又對那門徒說：</w:t>
      </w:r>
    </w:p>
    <w:p w14:paraId="5E99C349" w14:textId="77777777" w:rsidR="001C1C81" w:rsidRDefault="007A07A9">
      <w:pPr>
        <w:pStyle w:val="a3"/>
        <w:spacing w:before="1" w:line="271" w:lineRule="auto"/>
        <w:ind w:left="429" w:right="436" w:hanging="2"/>
        <w:rPr>
          <w:rFonts w:ascii="標楷體" w:eastAsia="標楷體"/>
          <w:lang w:eastAsia="zh-TW"/>
        </w:rPr>
      </w:pPr>
      <w:r>
        <w:rPr>
          <w:rFonts w:ascii="標楷體" w:eastAsia="標楷體" w:hint="eastAsia"/>
          <w:color w:val="231F20"/>
          <w:lang w:eastAsia="zh-TW"/>
        </w:rPr>
        <w:t>『看，你的母親！』就從那時起，那門徒把她接到自己家裡。」（若十九</w:t>
      </w:r>
      <w:r>
        <w:rPr>
          <w:rFonts w:ascii="Times New Roman" w:eastAsia="Times New Roman"/>
          <w:color w:val="231F20"/>
          <w:lang w:eastAsia="zh-TW"/>
        </w:rPr>
        <w:t>26-27</w:t>
      </w:r>
      <w:r>
        <w:rPr>
          <w:rFonts w:ascii="標楷體" w:eastAsia="標楷體" w:hint="eastAsia"/>
          <w:color w:val="231F20"/>
          <w:lang w:eastAsia="zh-TW"/>
        </w:rPr>
        <w:t>）</w:t>
      </w:r>
    </w:p>
    <w:p w14:paraId="4BE5B7FD" w14:textId="77777777" w:rsidR="001C1C81" w:rsidRDefault="001C1C81">
      <w:pPr>
        <w:pStyle w:val="a3"/>
        <w:spacing w:before="11"/>
        <w:rPr>
          <w:rFonts w:ascii="標楷體"/>
          <w:sz w:val="17"/>
          <w:lang w:eastAsia="zh-TW"/>
        </w:rPr>
      </w:pPr>
    </w:p>
    <w:p w14:paraId="46D0310A" w14:textId="77777777" w:rsidR="001C1C81" w:rsidRDefault="007A07A9">
      <w:pPr>
        <w:pStyle w:val="210"/>
        <w:spacing w:before="1"/>
        <w:rPr>
          <w:lang w:eastAsia="zh-TW"/>
        </w:rPr>
      </w:pPr>
      <w:bookmarkStart w:id="90" w:name="_TOC_250119"/>
      <w:bookmarkEnd w:id="90"/>
      <w:r>
        <w:rPr>
          <w:color w:val="231F20"/>
          <w:lang w:eastAsia="zh-TW"/>
        </w:rPr>
        <w:t>三、 聖類思葛利寧</w:t>
      </w:r>
    </w:p>
    <w:p w14:paraId="3BF61517" w14:textId="77777777" w:rsidR="001C1C81" w:rsidRDefault="007A07A9">
      <w:pPr>
        <w:pStyle w:val="a3"/>
        <w:spacing w:before="121" w:line="232" w:lineRule="auto"/>
        <w:ind w:left="430" w:right="431" w:firstLine="491"/>
        <w:jc w:val="both"/>
        <w:rPr>
          <w:lang w:eastAsia="zh-TW"/>
        </w:rPr>
      </w:pPr>
      <w:r>
        <w:rPr>
          <w:color w:val="231F20"/>
          <w:lang w:eastAsia="zh-TW"/>
        </w:rPr>
        <w:t>依照一個決議，不可接受特別的或地方性的聖人為主保，現在卻提出了聖類思葛利寧的名字，似乎有待商榷的餘地。但我們可以放心地說，沒有一位聖人，比聖類思葛利寧對聖母軍的發展有更多的貢獻。在這本手冊裡，就充滿了他的精神。聖母軍祈禱的經文，回響著他的話，他確是聖母軍的導師；呼求他的聖名，可說是聖母軍良心上的責任。</w:t>
      </w:r>
    </w:p>
    <w:p w14:paraId="6A93DFA1" w14:textId="77777777" w:rsidR="001C1C81" w:rsidRDefault="007A07A9">
      <w:pPr>
        <w:pStyle w:val="a3"/>
        <w:spacing w:before="10" w:line="232" w:lineRule="auto"/>
        <w:ind w:left="431" w:right="434" w:firstLine="1"/>
        <w:rPr>
          <w:lang w:eastAsia="zh-TW"/>
        </w:rPr>
      </w:pPr>
      <w:r>
        <w:rPr>
          <w:color w:val="231F20"/>
          <w:lang w:eastAsia="zh-TW"/>
        </w:rPr>
        <w:t>（聖母軍的決議，把聖類思葛利寧的聖名列在呼求的名單之內。）</w:t>
      </w:r>
    </w:p>
    <w:p w14:paraId="45F7203E" w14:textId="77777777" w:rsidR="001C1C81" w:rsidRDefault="007A07A9">
      <w:pPr>
        <w:pStyle w:val="a3"/>
        <w:spacing w:before="3" w:line="232" w:lineRule="auto"/>
        <w:ind w:left="429" w:right="437" w:firstLine="490"/>
        <w:jc w:val="both"/>
        <w:rPr>
          <w:lang w:eastAsia="zh-TW"/>
        </w:rPr>
      </w:pPr>
      <w:r>
        <w:rPr>
          <w:color w:val="231F20"/>
          <w:lang w:eastAsia="zh-TW"/>
        </w:rPr>
        <w:t>聖類思葛利寧於一九四七年七月二十日列入聖品，他的瞻禮在四月二十八日。</w:t>
      </w:r>
    </w:p>
    <w:p w14:paraId="349CD4EC" w14:textId="77777777" w:rsidR="001C1C81" w:rsidRDefault="001C1C81">
      <w:pPr>
        <w:pStyle w:val="a3"/>
        <w:spacing w:before="8"/>
        <w:rPr>
          <w:lang w:eastAsia="zh-TW"/>
        </w:rPr>
      </w:pPr>
    </w:p>
    <w:p w14:paraId="7FA138DF" w14:textId="77777777" w:rsidR="001C1C81" w:rsidRDefault="007A07A9">
      <w:pPr>
        <w:pStyle w:val="a3"/>
        <w:spacing w:line="271" w:lineRule="auto"/>
        <w:ind w:left="429" w:right="433" w:firstLine="486"/>
        <w:jc w:val="both"/>
        <w:rPr>
          <w:rFonts w:ascii="標楷體" w:eastAsia="標楷體"/>
          <w:lang w:eastAsia="zh-TW"/>
        </w:rPr>
      </w:pPr>
      <w:r>
        <w:rPr>
          <w:rFonts w:ascii="標楷體" w:eastAsia="標楷體" w:hint="eastAsia"/>
          <w:color w:val="231F20"/>
          <w:lang w:eastAsia="zh-TW"/>
        </w:rPr>
        <w:t>「聖類思葛利寧不僅是創立修會者（創立了聖母會和上智孝女會），也是傳教士；不僅是傳教士，也是博士、神學家，他傳給了我們一本《聖母論》。他深深地探索了聖母敬禮的根源，也推廣了聖母敬禮的領域；毫無疑問的，他是</w:t>
      </w:r>
    </w:p>
    <w:p w14:paraId="670FCCBA"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642DF660" w14:textId="77777777" w:rsidR="001C1C81" w:rsidRDefault="001C1C81">
      <w:pPr>
        <w:pStyle w:val="a3"/>
        <w:rPr>
          <w:rFonts w:ascii="標楷體"/>
          <w:sz w:val="20"/>
          <w:lang w:eastAsia="zh-TW"/>
        </w:rPr>
      </w:pPr>
    </w:p>
    <w:p w14:paraId="5251B5EA" w14:textId="77777777" w:rsidR="001C1C81" w:rsidRDefault="001C1C81">
      <w:pPr>
        <w:pStyle w:val="a3"/>
        <w:spacing w:before="3"/>
        <w:rPr>
          <w:rFonts w:ascii="標楷體"/>
          <w:sz w:val="17"/>
          <w:lang w:eastAsia="zh-TW"/>
        </w:rPr>
      </w:pPr>
    </w:p>
    <w:p w14:paraId="23BCA136"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pacing w:val="3"/>
          <w:sz w:val="20"/>
          <w:lang w:eastAsia="zh-TW"/>
        </w:rPr>
        <w:t xml:space="preserve">第廿四章 聖母軍的主保  </w:t>
      </w:r>
      <w:r>
        <w:rPr>
          <w:rFonts w:ascii="華康儷細黑(P)" w:eastAsia="華康儷細黑(P)" w:hint="eastAsia"/>
          <w:color w:val="231F20"/>
          <w:sz w:val="20"/>
          <w:lang w:eastAsia="zh-TW"/>
        </w:rPr>
        <w:t>163</w:t>
      </w:r>
    </w:p>
    <w:p w14:paraId="168147DF" w14:textId="77777777" w:rsidR="001C1C81" w:rsidRDefault="001C1C81">
      <w:pPr>
        <w:pStyle w:val="a3"/>
        <w:spacing w:before="3"/>
        <w:rPr>
          <w:rFonts w:ascii="華康儷細黑(P)"/>
          <w:sz w:val="23"/>
          <w:lang w:eastAsia="zh-TW"/>
        </w:rPr>
      </w:pPr>
    </w:p>
    <w:p w14:paraId="78AEF2C7" w14:textId="77777777" w:rsidR="001C1C81" w:rsidRDefault="007A07A9">
      <w:pPr>
        <w:pStyle w:val="a3"/>
        <w:spacing w:before="52" w:line="271" w:lineRule="auto"/>
        <w:ind w:left="429" w:right="433" w:firstLine="5"/>
        <w:jc w:val="both"/>
        <w:rPr>
          <w:rFonts w:ascii="標楷體" w:eastAsia="標楷體"/>
          <w:lang w:eastAsia="zh-TW"/>
        </w:rPr>
      </w:pPr>
      <w:r>
        <w:rPr>
          <w:rFonts w:ascii="標楷體" w:eastAsia="標楷體" w:hint="eastAsia"/>
          <w:color w:val="231F20"/>
          <w:spacing w:val="3"/>
          <w:lang w:eastAsia="zh-TW"/>
        </w:rPr>
        <w:t>近代宣揚聖母的先驅：從露德到法蒂瑪，從欽定聖母無原罪為信理到創立聖母軍。他首先宣講天主之國，經聖母而來的道理，他又是第一個預告，到了圓滿的時期，將由天主之母童貞聖母以她的無玷聖心，把人人渴望的救恩帶給世界。」</w:t>
      </w:r>
    </w:p>
    <w:p w14:paraId="6AA4A20B" w14:textId="77777777" w:rsidR="001C1C81" w:rsidRDefault="007A07A9">
      <w:pPr>
        <w:pStyle w:val="a3"/>
        <w:spacing w:before="3" w:line="271" w:lineRule="auto"/>
        <w:ind w:left="425" w:right="440" w:firstLine="1"/>
        <w:jc w:val="both"/>
        <w:rPr>
          <w:rFonts w:ascii="標楷體" w:eastAsia="標楷體"/>
          <w:lang w:eastAsia="zh-TW"/>
        </w:rPr>
      </w:pPr>
      <w:r>
        <w:rPr>
          <w:rFonts w:ascii="標楷體" w:eastAsia="標楷體" w:hint="eastAsia"/>
          <w:color w:val="231F20"/>
          <w:spacing w:val="4"/>
          <w:lang w:eastAsia="zh-TW"/>
        </w:rPr>
        <w:t>（</w:t>
      </w:r>
      <w:r>
        <w:rPr>
          <w:rFonts w:ascii="標楷體" w:eastAsia="標楷體" w:hint="eastAsia"/>
          <w:color w:val="231F20"/>
          <w:spacing w:val="3"/>
          <w:lang w:eastAsia="zh-TW"/>
        </w:rPr>
        <w:t xml:space="preserve">一九四八年十二月八日，戴德齊尼樞機於聖伯多祿大殿， </w:t>
      </w:r>
      <w:r>
        <w:rPr>
          <w:rFonts w:ascii="標楷體" w:eastAsia="標楷體" w:hint="eastAsia"/>
          <w:color w:val="231F20"/>
          <w:spacing w:val="-3"/>
          <w:lang w:eastAsia="zh-TW"/>
        </w:rPr>
        <w:t>舉行聖類思葛利寧像揭幕禮時的演講。</w:t>
      </w:r>
      <w:r>
        <w:rPr>
          <w:rFonts w:ascii="標楷體" w:eastAsia="標楷體" w:hint="eastAsia"/>
          <w:color w:val="231F20"/>
          <w:lang w:eastAsia="zh-TW"/>
        </w:rPr>
        <w:t>）</w:t>
      </w:r>
    </w:p>
    <w:p w14:paraId="48E9739C" w14:textId="77777777" w:rsidR="001C1C81" w:rsidRDefault="007A07A9">
      <w:pPr>
        <w:pStyle w:val="a3"/>
        <w:spacing w:before="1" w:line="271" w:lineRule="auto"/>
        <w:ind w:left="416" w:right="439" w:firstLine="496"/>
        <w:jc w:val="both"/>
        <w:rPr>
          <w:rFonts w:ascii="標楷體" w:eastAsia="標楷體"/>
          <w:lang w:eastAsia="zh-TW"/>
        </w:rPr>
      </w:pPr>
      <w:r>
        <w:rPr>
          <w:rFonts w:ascii="標楷體" w:eastAsia="標楷體" w:hint="eastAsia"/>
          <w:color w:val="231F20"/>
          <w:spacing w:val="14"/>
          <w:lang w:eastAsia="zh-TW"/>
        </w:rPr>
        <w:t>「我清楚地預見，兇猛的野獸將咆哮而來，用牠們的</w:t>
      </w:r>
      <w:r>
        <w:rPr>
          <w:rFonts w:ascii="標楷體" w:eastAsia="標楷體" w:hint="eastAsia"/>
          <w:color w:val="231F20"/>
          <w:spacing w:val="3"/>
          <w:lang w:eastAsia="zh-TW"/>
        </w:rPr>
        <w:t>魔爪想把這本冊子，以及聖神所用的作者，撕得粉碎，或是把它藏在一個黑暗的箱子裡，使它不能出現。牠們甚至攻擊折磨那些閱讀這書而照著實行的人。可是，這有什麼關係？ 這樣更好！這種情形給了我鼓勵，使我希望這本書有大的成果，就是說有耶穌和聖母的眾多男女勇敢士兵，在將來最危</w:t>
      </w:r>
      <w:r>
        <w:rPr>
          <w:rFonts w:ascii="標楷體" w:eastAsia="標楷體" w:hint="eastAsia"/>
          <w:color w:val="231F20"/>
          <w:spacing w:val="4"/>
          <w:lang w:eastAsia="zh-TW"/>
        </w:rPr>
        <w:t>險的時候，打倒魔鬼、世俗、腐敗的人性。」（</w:t>
      </w:r>
      <w:r>
        <w:rPr>
          <w:rFonts w:ascii="標楷體" w:eastAsia="標楷體" w:hint="eastAsia"/>
          <w:color w:val="231F20"/>
          <w:spacing w:val="3"/>
          <w:lang w:eastAsia="zh-TW"/>
        </w:rPr>
        <w:t>聖類思葛利</w:t>
      </w:r>
      <w:r>
        <w:rPr>
          <w:rFonts w:ascii="標楷體" w:eastAsia="標楷體" w:hint="eastAsia"/>
          <w:color w:val="231F20"/>
          <w:spacing w:val="-3"/>
          <w:lang w:eastAsia="zh-TW"/>
        </w:rPr>
        <w:t>寧一七一六年去世：論孝愛聖母的真諦</w:t>
      </w:r>
      <w:r>
        <w:rPr>
          <w:rFonts w:ascii="標楷體" w:eastAsia="標楷體" w:hint="eastAsia"/>
          <w:color w:val="231F20"/>
          <w:lang w:eastAsia="zh-TW"/>
        </w:rPr>
        <w:t>）</w:t>
      </w:r>
    </w:p>
    <w:p w14:paraId="3F050BED" w14:textId="77777777" w:rsidR="001C1C81" w:rsidRDefault="001C1C81">
      <w:pPr>
        <w:pStyle w:val="a3"/>
        <w:spacing w:before="3"/>
        <w:rPr>
          <w:rFonts w:ascii="標楷體"/>
          <w:sz w:val="18"/>
          <w:lang w:eastAsia="zh-TW"/>
        </w:rPr>
      </w:pPr>
    </w:p>
    <w:p w14:paraId="3FA75E49" w14:textId="77777777" w:rsidR="001C1C81" w:rsidRDefault="007A07A9">
      <w:pPr>
        <w:pStyle w:val="210"/>
        <w:rPr>
          <w:lang w:eastAsia="zh-TW"/>
        </w:rPr>
      </w:pPr>
      <w:bookmarkStart w:id="91" w:name="_TOC_250118"/>
      <w:bookmarkEnd w:id="91"/>
      <w:r>
        <w:rPr>
          <w:color w:val="231F20"/>
          <w:lang w:eastAsia="zh-TW"/>
        </w:rPr>
        <w:t>四、 聖彌格（彌額爾）總領天使</w:t>
      </w:r>
    </w:p>
    <w:p w14:paraId="12D8F289" w14:textId="77777777" w:rsidR="001C1C81" w:rsidRDefault="007A07A9">
      <w:pPr>
        <w:pStyle w:val="a3"/>
        <w:spacing w:before="121" w:line="232" w:lineRule="auto"/>
        <w:ind w:left="429" w:right="434" w:firstLine="492"/>
        <w:jc w:val="both"/>
        <w:rPr>
          <w:lang w:eastAsia="zh-TW"/>
        </w:rPr>
      </w:pPr>
      <w:r>
        <w:rPr>
          <w:color w:val="231F20"/>
          <w:lang w:eastAsia="zh-TW"/>
        </w:rPr>
        <w:t>「雖然聖彌格是諸天使的領袖，但他最熱心恭敬聖母， 也使聖母受天使及人的尊敬；他常等候著聖母的命令，去為她的一位忠僕服務。」（聖奧斯定）</w:t>
      </w:r>
    </w:p>
    <w:p w14:paraId="27DD2758" w14:textId="77777777" w:rsidR="001C1C81" w:rsidRDefault="007A07A9">
      <w:pPr>
        <w:pStyle w:val="a3"/>
        <w:spacing w:before="5" w:line="232" w:lineRule="auto"/>
        <w:ind w:left="424" w:right="434" w:firstLine="497"/>
        <w:jc w:val="both"/>
        <w:rPr>
          <w:lang w:eastAsia="zh-TW"/>
        </w:rPr>
      </w:pPr>
      <w:r>
        <w:rPr>
          <w:color w:val="231F20"/>
          <w:lang w:eastAsia="zh-TW"/>
        </w:rPr>
        <w:t>不論是舊約或新約時代，聖彌格常是選民的主保，他是教會忠誠的護衛者。他對猶太人民負有監護之責，縱然他們已誤入歧途，仍是始終不懈的；正為了他們的需要，又為了他們與耶穌、瑪利亞、若瑟血統上的關係，反而更要加強對他們的監護。聖母軍既然受著聖彌格的領導而服務，就應在他的啟示下，熱心致力使這個與上主訂立了愛的盟約的民族</w:t>
      </w:r>
    </w:p>
    <w:p w14:paraId="6A3B2FE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BAAE346" w14:textId="77777777" w:rsidR="001C1C81" w:rsidRDefault="001C1C81">
      <w:pPr>
        <w:pStyle w:val="a3"/>
        <w:rPr>
          <w:sz w:val="20"/>
          <w:lang w:eastAsia="zh-TW"/>
        </w:rPr>
      </w:pPr>
    </w:p>
    <w:p w14:paraId="65DDF382" w14:textId="77777777" w:rsidR="001C1C81" w:rsidRDefault="001C1C81">
      <w:pPr>
        <w:pStyle w:val="a3"/>
        <w:spacing w:before="15"/>
        <w:rPr>
          <w:sz w:val="10"/>
          <w:lang w:eastAsia="zh-TW"/>
        </w:rPr>
      </w:pPr>
    </w:p>
    <w:p w14:paraId="0ED39E7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164 聖母軍手冊</w:t>
      </w:r>
    </w:p>
    <w:p w14:paraId="677305B5" w14:textId="77777777" w:rsidR="001C1C81" w:rsidRDefault="001C1C81">
      <w:pPr>
        <w:pStyle w:val="a3"/>
        <w:spacing w:before="15"/>
        <w:rPr>
          <w:rFonts w:ascii="華康儷細黑(P)"/>
          <w:lang w:eastAsia="zh-TW"/>
        </w:rPr>
      </w:pPr>
    </w:p>
    <w:p w14:paraId="42AEDFB9" w14:textId="77777777" w:rsidR="001C1C81" w:rsidRDefault="007A07A9">
      <w:pPr>
        <w:pStyle w:val="a3"/>
        <w:spacing w:line="399" w:lineRule="exact"/>
        <w:ind w:left="434"/>
        <w:rPr>
          <w:lang w:eastAsia="zh-TW"/>
        </w:rPr>
      </w:pPr>
      <w:r>
        <w:rPr>
          <w:color w:val="231F20"/>
          <w:lang w:eastAsia="zh-TW"/>
        </w:rPr>
        <w:t>歸化。</w:t>
      </w:r>
    </w:p>
    <w:p w14:paraId="49C9966C" w14:textId="77777777" w:rsidR="001C1C81" w:rsidRDefault="007A07A9">
      <w:pPr>
        <w:pStyle w:val="a3"/>
        <w:spacing w:before="3" w:line="232" w:lineRule="auto"/>
        <w:ind w:left="432" w:right="434" w:firstLine="489"/>
        <w:jc w:val="both"/>
        <w:rPr>
          <w:lang w:eastAsia="zh-TW"/>
        </w:rPr>
      </w:pPr>
      <w:r>
        <w:rPr>
          <w:color w:val="231F20"/>
          <w:lang w:eastAsia="zh-TW"/>
        </w:rPr>
        <w:t>「上主軍旅的元帥」（蘇五</w:t>
      </w:r>
      <w:r>
        <w:rPr>
          <w:rFonts w:ascii="Times New Roman" w:eastAsia="Times New Roman" w:hAnsi="Times New Roman"/>
          <w:color w:val="231F20"/>
          <w:lang w:eastAsia="zh-TW"/>
        </w:rPr>
        <w:t>14</w:t>
      </w:r>
      <w:r>
        <w:rPr>
          <w:color w:val="231F20"/>
          <w:lang w:eastAsia="zh-TW"/>
        </w:rPr>
        <w:t>）──聖彌格的瞻禮是九月二十九日。</w:t>
      </w:r>
    </w:p>
    <w:p w14:paraId="559C7B62" w14:textId="77777777" w:rsidR="001C1C81" w:rsidRDefault="001C1C81">
      <w:pPr>
        <w:pStyle w:val="a3"/>
        <w:spacing w:before="8"/>
        <w:rPr>
          <w:lang w:eastAsia="zh-TW"/>
        </w:rPr>
      </w:pPr>
    </w:p>
    <w:p w14:paraId="6F3649BF" w14:textId="77777777" w:rsidR="001C1C81" w:rsidRDefault="007A07A9">
      <w:pPr>
        <w:pStyle w:val="a3"/>
        <w:spacing w:line="271" w:lineRule="auto"/>
        <w:ind w:left="433" w:right="431" w:firstLine="486"/>
        <w:jc w:val="both"/>
        <w:rPr>
          <w:rFonts w:ascii="標楷體" w:eastAsia="標楷體"/>
          <w:lang w:eastAsia="zh-TW"/>
        </w:rPr>
      </w:pPr>
      <w:r>
        <w:rPr>
          <w:rFonts w:ascii="標楷體" w:eastAsia="標楷體" w:hint="eastAsia"/>
          <w:color w:val="231F20"/>
          <w:lang w:eastAsia="zh-TW"/>
        </w:rPr>
        <w:t>「根據默示錄記載，那些曾光榮地參與聖三救世工程的天使，在天主恩許的時刻，都會被召選為救贖人類而工作。」</w:t>
      </w:r>
    </w:p>
    <w:p w14:paraId="10B81ADA" w14:textId="77777777" w:rsidR="001C1C81" w:rsidRDefault="007A07A9">
      <w:pPr>
        <w:pStyle w:val="a3"/>
        <w:spacing w:before="2" w:line="271" w:lineRule="auto"/>
        <w:ind w:left="431" w:right="431" w:firstLine="491"/>
        <w:jc w:val="both"/>
        <w:rPr>
          <w:rFonts w:ascii="標楷體" w:eastAsia="標楷體"/>
          <w:lang w:eastAsia="zh-TW"/>
        </w:rPr>
      </w:pPr>
      <w:r>
        <w:rPr>
          <w:rFonts w:ascii="標楷體" w:eastAsia="標楷體" w:hint="eastAsia"/>
          <w:color w:val="231F20"/>
          <w:lang w:eastAsia="zh-TW"/>
        </w:rPr>
        <w:t>希伯來書的作者問道：『難道他們來臨不是為那些承受救恩的人服務嗎？』（希一</w:t>
      </w:r>
      <w:r>
        <w:rPr>
          <w:rFonts w:ascii="Times New Roman" w:eastAsia="Times New Roman"/>
          <w:color w:val="231F20"/>
          <w:lang w:eastAsia="zh-TW"/>
        </w:rPr>
        <w:t>14</w:t>
      </w:r>
      <w:r>
        <w:rPr>
          <w:rFonts w:ascii="標楷體" w:eastAsia="標楷體" w:hint="eastAsia"/>
          <w:color w:val="231F20"/>
          <w:lang w:eastAsia="zh-TW"/>
        </w:rPr>
        <w:t>）這些都是教會教導我們的， 藉聖經的訓示，我們知道那些善良天使的任務，是保護人類並渴望他們的得救。」（教宗若望保祿二世一九八六年八月六日對一般訪客的公開講話）</w:t>
      </w:r>
    </w:p>
    <w:p w14:paraId="01EAD76B" w14:textId="77777777" w:rsidR="001C1C81" w:rsidRDefault="001C1C81">
      <w:pPr>
        <w:pStyle w:val="a3"/>
        <w:rPr>
          <w:rFonts w:ascii="標楷體"/>
          <w:sz w:val="18"/>
          <w:lang w:eastAsia="zh-TW"/>
        </w:rPr>
      </w:pPr>
    </w:p>
    <w:p w14:paraId="2956DC85" w14:textId="77777777" w:rsidR="001C1C81" w:rsidRDefault="007A07A9">
      <w:pPr>
        <w:pStyle w:val="210"/>
        <w:rPr>
          <w:lang w:eastAsia="zh-TW"/>
        </w:rPr>
      </w:pPr>
      <w:bookmarkStart w:id="92" w:name="_TOC_250117"/>
      <w:bookmarkEnd w:id="92"/>
      <w:r>
        <w:rPr>
          <w:color w:val="231F20"/>
          <w:lang w:eastAsia="zh-TW"/>
        </w:rPr>
        <w:t>五、 聖佳播（嘉俾阨爾）總領天使</w:t>
      </w:r>
    </w:p>
    <w:p w14:paraId="04569A16" w14:textId="77777777" w:rsidR="001C1C81" w:rsidRDefault="007A07A9">
      <w:pPr>
        <w:pStyle w:val="a3"/>
        <w:spacing w:before="121" w:line="232" w:lineRule="auto"/>
        <w:ind w:left="431" w:right="434" w:firstLine="490"/>
        <w:jc w:val="both"/>
        <w:rPr>
          <w:lang w:eastAsia="zh-TW"/>
        </w:rPr>
      </w:pPr>
      <w:r>
        <w:rPr>
          <w:color w:val="231F20"/>
          <w:lang w:eastAsia="zh-TW"/>
        </w:rPr>
        <w:t>在有些教會的禮儀中，聖佳播和聖彌格和聖來福</w:t>
      </w:r>
      <w:r>
        <w:rPr>
          <w:rFonts w:ascii="Times New Roman" w:eastAsia="Times New Roman"/>
          <w:color w:val="231F20"/>
          <w:lang w:eastAsia="zh-TW"/>
        </w:rPr>
        <w:t>(</w:t>
      </w:r>
      <w:r>
        <w:rPr>
          <w:color w:val="231F20"/>
          <w:lang w:eastAsia="zh-TW"/>
        </w:rPr>
        <w:t>拉斐爾</w:t>
      </w:r>
      <w:r>
        <w:rPr>
          <w:rFonts w:ascii="Times New Roman" w:eastAsia="Times New Roman"/>
          <w:color w:val="231F20"/>
          <w:lang w:eastAsia="zh-TW"/>
        </w:rPr>
        <w:t>)</w:t>
      </w:r>
      <w:r>
        <w:rPr>
          <w:color w:val="231F20"/>
          <w:lang w:eastAsia="zh-TW"/>
        </w:rPr>
        <w:t>都被呼為戰士、王子、天軍的元帥、眾天使的首領、天主光榮的僕人和世人的保護者兼領導者。</w:t>
      </w:r>
    </w:p>
    <w:p w14:paraId="0961F837" w14:textId="77777777" w:rsidR="001C1C81" w:rsidRDefault="007A07A9">
      <w:pPr>
        <w:pStyle w:val="a3"/>
        <w:spacing w:before="5" w:line="232" w:lineRule="auto"/>
        <w:ind w:left="431" w:right="433" w:firstLine="488"/>
        <w:jc w:val="both"/>
        <w:rPr>
          <w:lang w:eastAsia="zh-TW"/>
        </w:rPr>
      </w:pPr>
      <w:r>
        <w:rPr>
          <w:color w:val="231F20"/>
          <w:lang w:eastAsia="zh-TW"/>
        </w:rPr>
        <w:t>聖佳播是向童貞聖母報喜訊的天使。藉著他把天主聖三問候的話傳達到了瑪利亞耳中，聖三的奧蹟也給世人啟示了，聖子降生的偉業被宣布了，聖母無染原罪的奧理被顯露，玫瑰經的樂章也開奏了。</w:t>
      </w:r>
    </w:p>
    <w:p w14:paraId="0E7C0EA1" w14:textId="77777777" w:rsidR="001C1C81" w:rsidRDefault="007A07A9">
      <w:pPr>
        <w:pStyle w:val="a3"/>
        <w:spacing w:before="7" w:line="232" w:lineRule="auto"/>
        <w:ind w:left="429" w:right="432" w:firstLine="490"/>
        <w:jc w:val="both"/>
        <w:rPr>
          <w:lang w:eastAsia="zh-TW"/>
        </w:rPr>
      </w:pPr>
      <w:r>
        <w:rPr>
          <w:color w:val="231F20"/>
          <w:lang w:eastAsia="zh-TW"/>
        </w:rPr>
        <w:t>前面提到聖彌格關心猶太人，同樣可以說聖佳播很關心回教徒。回教徒深信是他把宗教灌輸在他們心靈內。這種說法雖無根據，但也足以表示他們對他的敬意，而使他相稱地報答他們。聖佳播既是有關基督啟示的保護者，無疑地，他</w:t>
      </w:r>
    </w:p>
    <w:p w14:paraId="4849F64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878E531" w14:textId="77777777" w:rsidR="001C1C81" w:rsidRDefault="001C1C81">
      <w:pPr>
        <w:pStyle w:val="a3"/>
        <w:rPr>
          <w:sz w:val="20"/>
          <w:lang w:eastAsia="zh-TW"/>
        </w:rPr>
      </w:pPr>
    </w:p>
    <w:p w14:paraId="30FD70E1" w14:textId="77777777" w:rsidR="001C1C81" w:rsidRDefault="001C1C81">
      <w:pPr>
        <w:pStyle w:val="a3"/>
        <w:spacing w:before="15"/>
        <w:rPr>
          <w:sz w:val="10"/>
          <w:lang w:eastAsia="zh-TW"/>
        </w:rPr>
      </w:pPr>
    </w:p>
    <w:p w14:paraId="05E026AF"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第廿四章 聖母軍的主保 </w:t>
      </w:r>
      <w:r>
        <w:rPr>
          <w:rFonts w:ascii="華康儷細黑(P)" w:eastAsia="華康儷細黑(P)" w:hint="eastAsia"/>
          <w:color w:val="231F20"/>
          <w:sz w:val="20"/>
          <w:lang w:eastAsia="zh-TW"/>
        </w:rPr>
        <w:t>165</w:t>
      </w:r>
    </w:p>
    <w:p w14:paraId="0338AADF" w14:textId="77777777" w:rsidR="001C1C81" w:rsidRDefault="001C1C81">
      <w:pPr>
        <w:pStyle w:val="a3"/>
        <w:spacing w:before="3"/>
        <w:rPr>
          <w:rFonts w:ascii="華康儷細黑(P)"/>
          <w:sz w:val="23"/>
          <w:lang w:eastAsia="zh-TW"/>
        </w:rPr>
      </w:pPr>
    </w:p>
    <w:p w14:paraId="2FFFCF55" w14:textId="77777777" w:rsidR="001C1C81" w:rsidRDefault="007A07A9">
      <w:pPr>
        <w:pStyle w:val="a3"/>
        <w:spacing w:before="37" w:line="232" w:lineRule="auto"/>
        <w:ind w:left="432" w:right="433" w:firstLine="1"/>
        <w:rPr>
          <w:lang w:eastAsia="zh-TW"/>
        </w:rPr>
      </w:pPr>
      <w:r>
        <w:rPr>
          <w:color w:val="231F20"/>
          <w:lang w:eastAsia="zh-TW"/>
        </w:rPr>
        <w:t>要在這啟示方面光照他們。可是，這種改變不能由他自己去完成，常需要人的合作。</w:t>
      </w:r>
    </w:p>
    <w:p w14:paraId="03C1AAB4" w14:textId="77777777" w:rsidR="001C1C81" w:rsidRDefault="007A07A9">
      <w:pPr>
        <w:pStyle w:val="a3"/>
        <w:spacing w:before="4" w:line="232" w:lineRule="auto"/>
        <w:ind w:left="422" w:right="436" w:firstLine="497"/>
        <w:jc w:val="both"/>
        <w:rPr>
          <w:lang w:eastAsia="zh-TW"/>
        </w:rPr>
      </w:pPr>
      <w:r>
        <w:rPr>
          <w:color w:val="231F20"/>
          <w:lang w:eastAsia="zh-TW"/>
        </w:rPr>
        <w:t>在可蘭經內，耶穌和聖母占有重要的地位，和在福音內差不多，只是沒有甚麼職務。他們兩人正在回教裡等待人的協助，去為他們解釋及維護他們自己的身份。在這方面，聖母軍具有一種才幹，能使回教徒重視它的團員而接待他們； 這是已經證實的事。有多少豐富的資料，在那可蘭經內待人去解釋！</w:t>
      </w:r>
    </w:p>
    <w:p w14:paraId="37BE760F" w14:textId="77777777" w:rsidR="001C1C81" w:rsidRDefault="007A07A9">
      <w:pPr>
        <w:pStyle w:val="a3"/>
        <w:spacing w:before="10" w:line="232" w:lineRule="auto"/>
        <w:ind w:left="420" w:right="446" w:firstLine="490"/>
        <w:jc w:val="both"/>
        <w:rPr>
          <w:lang w:eastAsia="zh-TW"/>
        </w:rPr>
      </w:pPr>
      <w:r>
        <w:rPr>
          <w:color w:val="231F20"/>
          <w:lang w:eastAsia="zh-TW"/>
        </w:rPr>
        <w:t>聖彌格和聖佳播及聖來福</w:t>
      </w:r>
      <w:r>
        <w:rPr>
          <w:rFonts w:ascii="Times New Roman" w:eastAsia="Times New Roman"/>
          <w:color w:val="231F20"/>
          <w:lang w:eastAsia="zh-TW"/>
        </w:rPr>
        <w:t>(</w:t>
      </w:r>
      <w:r>
        <w:rPr>
          <w:color w:val="231F20"/>
          <w:lang w:eastAsia="zh-TW"/>
        </w:rPr>
        <w:t>拉斐爾</w:t>
      </w:r>
      <w:r>
        <w:rPr>
          <w:rFonts w:ascii="Times New Roman" w:eastAsia="Times New Roman"/>
          <w:color w:val="231F20"/>
          <w:lang w:eastAsia="zh-TW"/>
        </w:rPr>
        <w:t>)</w:t>
      </w:r>
      <w:r>
        <w:rPr>
          <w:color w:val="231F20"/>
          <w:lang w:eastAsia="zh-TW"/>
        </w:rPr>
        <w:t>的瞻禮，都在九月二十九日。</w:t>
      </w:r>
    </w:p>
    <w:p w14:paraId="20C3FFE8" w14:textId="77777777" w:rsidR="001C1C81" w:rsidRDefault="001C1C81">
      <w:pPr>
        <w:pStyle w:val="a3"/>
        <w:spacing w:before="15"/>
        <w:rPr>
          <w:sz w:val="18"/>
          <w:lang w:eastAsia="zh-TW"/>
        </w:rPr>
      </w:pPr>
    </w:p>
    <w:p w14:paraId="1A3D34AF" w14:textId="77777777" w:rsidR="001C1C81" w:rsidRDefault="007A07A9">
      <w:pPr>
        <w:pStyle w:val="a3"/>
        <w:spacing w:line="271" w:lineRule="auto"/>
        <w:ind w:left="412" w:right="432" w:firstLine="495"/>
        <w:jc w:val="both"/>
        <w:rPr>
          <w:rFonts w:ascii="標楷體" w:eastAsia="標楷體"/>
          <w:lang w:eastAsia="zh-TW"/>
        </w:rPr>
      </w:pPr>
      <w:r>
        <w:rPr>
          <w:rFonts w:ascii="標楷體" w:eastAsia="標楷體" w:hint="eastAsia"/>
          <w:color w:val="231F20"/>
          <w:lang w:eastAsia="zh-TW"/>
        </w:rPr>
        <w:t>「聖經告訴我們，天主打發了一位天上最尊高的天使， 取了一個可見的形象，去向瑪利亞報告天主第二位聖子降生的奧蹟。天主藉天使詢問聖母是否同意做天主第二位人性的母親，因為由於這種『天主母親尊位』的關係，她將握有支配眾天使的權力。教宗碧岳（庇護）十二世這樣寫：『聖佳播總領天使是第一位來自天上報告瑪利亞皇后地位的使者。』聖佳播被奉為那些負有重大任務，或負有天主重要使命的主保，他把天主的喜訊帶給了瑪利亞。到那時刻， 瑪利亞代表全人類，而聖佳播代表天上的眾天使。他們的對話直到世界末日，都會發人深省，成了一個盟約；一個『新天地』也由這個盟約而產生。因此，這位向瑪利亞說話的天使是多麼神奇！若把他擔任的職務只作為機械式的誦念，是多麼的錯誤！他受到完全的光照，這就證明他可能有最廣大的富源。他對聖母懷著尊敬的心，以天主的發言人和使者的身份，完全解答了瑪利亞的疑問。造化的新秩序，便由聖佳播</w:t>
      </w:r>
    </w:p>
    <w:p w14:paraId="391AE967"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5878E75D" w14:textId="77777777" w:rsidR="001C1C81" w:rsidRDefault="001C1C81">
      <w:pPr>
        <w:pStyle w:val="a3"/>
        <w:rPr>
          <w:rFonts w:ascii="標楷體"/>
          <w:sz w:val="20"/>
          <w:lang w:eastAsia="zh-TW"/>
        </w:rPr>
      </w:pPr>
    </w:p>
    <w:p w14:paraId="3150B78C" w14:textId="77777777" w:rsidR="001C1C81" w:rsidRDefault="001C1C81">
      <w:pPr>
        <w:pStyle w:val="a3"/>
        <w:spacing w:before="3"/>
        <w:rPr>
          <w:rFonts w:ascii="標楷體"/>
          <w:sz w:val="17"/>
          <w:lang w:eastAsia="zh-TW"/>
        </w:rPr>
      </w:pPr>
    </w:p>
    <w:p w14:paraId="009E4AC2"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166 聖母軍手冊</w:t>
      </w:r>
    </w:p>
    <w:p w14:paraId="53A6A03C" w14:textId="77777777" w:rsidR="001C1C81" w:rsidRDefault="001C1C81">
      <w:pPr>
        <w:pStyle w:val="a3"/>
        <w:spacing w:before="2"/>
        <w:rPr>
          <w:rFonts w:ascii="華康儷細黑(P)"/>
          <w:sz w:val="26"/>
          <w:lang w:eastAsia="zh-TW"/>
        </w:rPr>
      </w:pPr>
    </w:p>
    <w:p w14:paraId="3A5DFAA3" w14:textId="77777777" w:rsidR="001C1C81" w:rsidRDefault="007A07A9">
      <w:pPr>
        <w:pStyle w:val="a3"/>
        <w:spacing w:before="1" w:line="271" w:lineRule="auto"/>
        <w:ind w:left="429" w:right="433" w:firstLine="5"/>
        <w:jc w:val="both"/>
        <w:rPr>
          <w:rFonts w:ascii="標楷體" w:eastAsia="標楷體" w:hAnsi="標楷體"/>
          <w:lang w:eastAsia="zh-TW"/>
        </w:rPr>
      </w:pPr>
      <w:r>
        <w:rPr>
          <w:rFonts w:ascii="標楷體" w:eastAsia="標楷體" w:hAnsi="標楷體" w:hint="eastAsia"/>
          <w:color w:val="231F20"/>
          <w:spacing w:val="3"/>
          <w:lang w:eastAsia="zh-TW"/>
        </w:rPr>
        <w:t>與聖母的會晤而產生。新的厄娃消除了舊的厄娃所留下來的禍根。新的亞當是那包括眾天使在內的奧體的首領，不但恢復了人類原有的地位，也恢復了眾天使被那假天使所玷污了</w:t>
      </w:r>
      <w:r>
        <w:rPr>
          <w:rFonts w:ascii="標楷體" w:eastAsia="標楷體" w:hAnsi="標楷體" w:hint="eastAsia"/>
          <w:color w:val="231F20"/>
          <w:spacing w:val="-4"/>
          <w:position w:val="1"/>
          <w:lang w:eastAsia="zh-TW"/>
        </w:rPr>
        <w:t>的榮譽。」（</w:t>
      </w:r>
      <w:r>
        <w:rPr>
          <w:rFonts w:ascii="標楷體" w:eastAsia="標楷體" w:hAnsi="標楷體" w:hint="eastAsia"/>
          <w:color w:val="231F20"/>
          <w:spacing w:val="3"/>
          <w:position w:val="1"/>
          <w:lang w:eastAsia="zh-TW"/>
        </w:rPr>
        <w:t>彌格歐加羅爾博士</w:t>
      </w:r>
      <w:r>
        <w:rPr>
          <w:rFonts w:ascii="Times New Roman" w:eastAsia="Times New Roman" w:hAnsi="Times New Roman"/>
          <w:color w:val="231F20"/>
          <w:spacing w:val="-7"/>
          <w:lang w:eastAsia="zh-TW"/>
        </w:rPr>
        <w:t>Dr</w:t>
      </w:r>
      <w:r>
        <w:rPr>
          <w:rFonts w:ascii="Times New Roman" w:eastAsia="Times New Roman" w:hAnsi="Times New Roman"/>
          <w:color w:val="231F20"/>
          <w:spacing w:val="-5"/>
          <w:lang w:eastAsia="zh-TW"/>
        </w:rPr>
        <w:t xml:space="preserve">. </w:t>
      </w:r>
      <w:proofErr w:type="spellStart"/>
      <w:r>
        <w:rPr>
          <w:rFonts w:ascii="Times New Roman" w:eastAsia="Times New Roman" w:hAnsi="Times New Roman"/>
          <w:color w:val="231F20"/>
          <w:spacing w:val="-4"/>
          <w:lang w:eastAsia="zh-TW"/>
        </w:rPr>
        <w:t>Michacl</w:t>
      </w:r>
      <w:proofErr w:type="spellEnd"/>
      <w:r>
        <w:rPr>
          <w:rFonts w:ascii="Times New Roman" w:eastAsia="Times New Roman" w:hAnsi="Times New Roman"/>
          <w:color w:val="231F20"/>
          <w:spacing w:val="-4"/>
          <w:lang w:eastAsia="zh-TW"/>
        </w:rPr>
        <w:t xml:space="preserve"> </w:t>
      </w:r>
      <w:proofErr w:type="spellStart"/>
      <w:r>
        <w:rPr>
          <w:rFonts w:ascii="Times New Roman" w:eastAsia="Times New Roman" w:hAnsi="Times New Roman"/>
          <w:color w:val="231F20"/>
          <w:spacing w:val="-4"/>
          <w:lang w:eastAsia="zh-TW"/>
        </w:rPr>
        <w:t>O’Crroll</w:t>
      </w:r>
      <w:proofErr w:type="spellEnd"/>
      <w:r>
        <w:rPr>
          <w:rFonts w:ascii="Times New Roman" w:eastAsia="Times New Roman" w:hAnsi="Times New Roman"/>
          <w:color w:val="231F20"/>
          <w:spacing w:val="-4"/>
          <w:lang w:eastAsia="zh-TW"/>
        </w:rPr>
        <w:t xml:space="preserve"> </w:t>
      </w:r>
      <w:proofErr w:type="spellStart"/>
      <w:r>
        <w:rPr>
          <w:rFonts w:ascii="Times New Roman" w:eastAsia="Times New Roman" w:hAnsi="Times New Roman"/>
          <w:color w:val="231F20"/>
          <w:spacing w:val="-4"/>
          <w:lang w:eastAsia="zh-TW"/>
        </w:rPr>
        <w:t>C.S.Sp</w:t>
      </w:r>
      <w:proofErr w:type="spellEnd"/>
      <w:r>
        <w:rPr>
          <w:rFonts w:ascii="Times New Roman" w:eastAsia="Times New Roman" w:hAnsi="Times New Roman"/>
          <w:color w:val="231F20"/>
          <w:spacing w:val="-4"/>
          <w:lang w:eastAsia="zh-TW"/>
        </w:rPr>
        <w:t>.</w:t>
      </w:r>
      <w:r>
        <w:rPr>
          <w:rFonts w:ascii="標楷體" w:eastAsia="標楷體" w:hAnsi="標楷體" w:hint="eastAsia"/>
          <w:color w:val="231F20"/>
          <w:spacing w:val="-4"/>
          <w:position w:val="1"/>
          <w:lang w:eastAsia="zh-TW"/>
        </w:rPr>
        <w:t>）</w:t>
      </w:r>
    </w:p>
    <w:p w14:paraId="4265002E" w14:textId="77777777" w:rsidR="001C1C81" w:rsidRDefault="001C1C81">
      <w:pPr>
        <w:pStyle w:val="a3"/>
        <w:spacing w:before="13"/>
        <w:rPr>
          <w:rFonts w:ascii="標楷體"/>
          <w:sz w:val="17"/>
          <w:lang w:eastAsia="zh-TW"/>
        </w:rPr>
      </w:pPr>
    </w:p>
    <w:p w14:paraId="37C4AAB2" w14:textId="77777777" w:rsidR="001C1C81" w:rsidRDefault="007A07A9">
      <w:pPr>
        <w:pStyle w:val="210"/>
        <w:rPr>
          <w:lang w:eastAsia="zh-TW"/>
        </w:rPr>
      </w:pPr>
      <w:bookmarkStart w:id="93" w:name="_TOC_250116"/>
      <w:bookmarkEnd w:id="93"/>
      <w:r>
        <w:rPr>
          <w:color w:val="231F20"/>
          <w:lang w:eastAsia="zh-TW"/>
        </w:rPr>
        <w:t>六、 天朝眾天使，瑪利亞的天軍</w:t>
      </w:r>
    </w:p>
    <w:p w14:paraId="0ED53B2B" w14:textId="77777777" w:rsidR="001C1C81" w:rsidRDefault="007A07A9">
      <w:pPr>
        <w:pStyle w:val="a3"/>
        <w:spacing w:before="121" w:line="232" w:lineRule="auto"/>
        <w:ind w:left="429" w:right="434" w:firstLine="492"/>
        <w:jc w:val="both"/>
        <w:rPr>
          <w:lang w:eastAsia="zh-TW"/>
        </w:rPr>
      </w:pPr>
      <w:r>
        <w:rPr>
          <w:color w:val="231F20"/>
          <w:lang w:eastAsia="zh-TW"/>
        </w:rPr>
        <w:t>「諸天使的母后！思念我們的母后瑪利亞常有天使的軍旅服務著，是多麼令人欣慰，多麼令人預嚐到天福！」（教宗若望二十三世）</w:t>
      </w:r>
    </w:p>
    <w:p w14:paraId="254BA58F" w14:textId="77777777" w:rsidR="001C1C81" w:rsidRDefault="007A07A9">
      <w:pPr>
        <w:pStyle w:val="a3"/>
        <w:spacing w:before="5" w:line="232" w:lineRule="auto"/>
        <w:ind w:left="427" w:right="437" w:firstLine="490"/>
        <w:jc w:val="both"/>
        <w:rPr>
          <w:lang w:eastAsia="zh-TW"/>
        </w:rPr>
      </w:pPr>
      <w:r>
        <w:rPr>
          <w:color w:val="231F20"/>
          <w:lang w:eastAsia="zh-TW"/>
        </w:rPr>
        <w:t>「聖母是天主軍隊的總司令。天使們組織聖母最光榮的隊伍。她好比衝鋒陷陣的大軍那樣可敬畏。」（布登</w:t>
      </w:r>
    </w:p>
    <w:p w14:paraId="621B169F" w14:textId="77777777" w:rsidR="001C1C81" w:rsidRDefault="007A07A9">
      <w:pPr>
        <w:pStyle w:val="a3"/>
        <w:spacing w:line="395" w:lineRule="exact"/>
        <w:ind w:left="429"/>
        <w:jc w:val="both"/>
        <w:rPr>
          <w:lang w:eastAsia="zh-TW"/>
        </w:rPr>
      </w:pPr>
      <w:proofErr w:type="spellStart"/>
      <w:r>
        <w:rPr>
          <w:rFonts w:ascii="Times New Roman" w:eastAsia="Times New Roman"/>
          <w:color w:val="231F20"/>
          <w:lang w:eastAsia="zh-TW"/>
        </w:rPr>
        <w:t>Boudon</w:t>
      </w:r>
      <w:proofErr w:type="spellEnd"/>
      <w:r>
        <w:rPr>
          <w:color w:val="231F20"/>
          <w:lang w:eastAsia="zh-TW"/>
        </w:rPr>
        <w:t>：論天使）</w:t>
      </w:r>
    </w:p>
    <w:p w14:paraId="443FAA07" w14:textId="77777777" w:rsidR="001C1C81" w:rsidRDefault="007A07A9">
      <w:pPr>
        <w:pStyle w:val="a3"/>
        <w:spacing w:line="399" w:lineRule="exact"/>
        <w:ind w:left="916"/>
        <w:rPr>
          <w:lang w:eastAsia="zh-TW"/>
        </w:rPr>
      </w:pPr>
      <w:r>
        <w:rPr>
          <w:color w:val="231F20"/>
          <w:lang w:eastAsia="zh-TW"/>
        </w:rPr>
        <w:t>從聖母軍成立之初，團員在祈禱經文中就呼求總領天</w:t>
      </w:r>
    </w:p>
    <w:p w14:paraId="596AA755" w14:textId="77777777" w:rsidR="001C1C81" w:rsidRDefault="007A07A9">
      <w:pPr>
        <w:pStyle w:val="a3"/>
        <w:spacing w:line="389" w:lineRule="exact"/>
        <w:ind w:left="430"/>
        <w:rPr>
          <w:lang w:eastAsia="zh-TW"/>
        </w:rPr>
      </w:pPr>
      <w:r>
        <w:rPr>
          <w:color w:val="231F20"/>
          <w:lang w:eastAsia="zh-TW"/>
        </w:rPr>
        <w:t>使：</w:t>
      </w:r>
    </w:p>
    <w:p w14:paraId="6BA24B15" w14:textId="77777777" w:rsidR="001C1C81" w:rsidRDefault="007A07A9">
      <w:pPr>
        <w:pStyle w:val="a3"/>
        <w:spacing w:line="394" w:lineRule="exact"/>
        <w:ind w:left="917"/>
        <w:rPr>
          <w:lang w:eastAsia="zh-TW"/>
        </w:rPr>
      </w:pPr>
      <w:r>
        <w:rPr>
          <w:color w:val="231F20"/>
          <w:lang w:eastAsia="zh-TW"/>
        </w:rPr>
        <w:t>聖彌格總領天使，請為我們祈求。</w:t>
      </w:r>
    </w:p>
    <w:p w14:paraId="4C275159" w14:textId="77777777" w:rsidR="001C1C81" w:rsidRDefault="007A07A9">
      <w:pPr>
        <w:pStyle w:val="a3"/>
        <w:spacing w:line="394" w:lineRule="exact"/>
        <w:ind w:left="917"/>
        <w:rPr>
          <w:lang w:eastAsia="zh-TW"/>
        </w:rPr>
      </w:pPr>
      <w:r>
        <w:rPr>
          <w:color w:val="231F20"/>
          <w:lang w:eastAsia="zh-TW"/>
        </w:rPr>
        <w:t>我們的諸聖護守天使，請為我們祈求。</w:t>
      </w:r>
    </w:p>
    <w:p w14:paraId="1B68B2C1" w14:textId="77777777" w:rsidR="001C1C81" w:rsidRDefault="007A07A9">
      <w:pPr>
        <w:pStyle w:val="a3"/>
        <w:spacing w:line="399" w:lineRule="exact"/>
        <w:ind w:left="917"/>
        <w:rPr>
          <w:lang w:eastAsia="zh-TW"/>
        </w:rPr>
      </w:pPr>
      <w:r>
        <w:rPr>
          <w:color w:val="231F20"/>
          <w:spacing w:val="14"/>
          <w:lang w:eastAsia="zh-TW"/>
        </w:rPr>
        <w:t>我們必須承認，最初的聖母軍在這件事上是受著指導</w:t>
      </w:r>
    </w:p>
    <w:p w14:paraId="1A9E4D6A" w14:textId="77777777" w:rsidR="001C1C81" w:rsidRDefault="007A07A9">
      <w:pPr>
        <w:pStyle w:val="a3"/>
        <w:spacing w:line="232" w:lineRule="auto"/>
        <w:ind w:left="424" w:right="433" w:firstLine="6"/>
        <w:jc w:val="both"/>
        <w:rPr>
          <w:lang w:eastAsia="zh-TW"/>
        </w:rPr>
      </w:pPr>
      <w:r>
        <w:rPr>
          <w:color w:val="231F20"/>
          <w:spacing w:val="3"/>
          <w:lang w:eastAsia="zh-TW"/>
        </w:rPr>
        <w:t>的，因為當時天使與聖母軍的關係，還沒有如今天這樣明顯地被人發現。隨著時光的流轉，呼求天使的適當性變得愈來愈明顯。後來人們才知道，眾天使是聖母軍在天的戰友，兩者之間有著種種關係。每一位聖母軍的團員，無論是工作團員或輔助團員，都有一位同他並肩作戰的護守天使。在某種意識下，這戰爭對天使比對團員更為重要，因為天使更深切地體會到戰爭的關係，就是天主的光榮及不死靈魂的價值。因此，天使對受保護者的關係是十分深切的，他的支持又是</w:t>
      </w:r>
    </w:p>
    <w:p w14:paraId="460C90E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B20E7DB" w14:textId="77777777" w:rsidR="001C1C81" w:rsidRDefault="001C1C81">
      <w:pPr>
        <w:pStyle w:val="a3"/>
        <w:rPr>
          <w:sz w:val="20"/>
          <w:lang w:eastAsia="zh-TW"/>
        </w:rPr>
      </w:pPr>
    </w:p>
    <w:p w14:paraId="686B9DE3" w14:textId="77777777" w:rsidR="001C1C81" w:rsidRDefault="001C1C81">
      <w:pPr>
        <w:pStyle w:val="a3"/>
        <w:spacing w:before="15"/>
        <w:rPr>
          <w:sz w:val="10"/>
          <w:lang w:eastAsia="zh-TW"/>
        </w:rPr>
      </w:pPr>
    </w:p>
    <w:p w14:paraId="03950BDF"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第廿四章 聖母軍的主保 </w:t>
      </w:r>
      <w:r>
        <w:rPr>
          <w:rFonts w:ascii="華康儷細黑(P)" w:eastAsia="華康儷細黑(P)" w:hint="eastAsia"/>
          <w:color w:val="231F20"/>
          <w:sz w:val="20"/>
          <w:lang w:eastAsia="zh-TW"/>
        </w:rPr>
        <w:t>167</w:t>
      </w:r>
    </w:p>
    <w:p w14:paraId="07F52DE7" w14:textId="77777777" w:rsidR="001C1C81" w:rsidRDefault="001C1C81">
      <w:pPr>
        <w:pStyle w:val="a3"/>
        <w:spacing w:before="3"/>
        <w:rPr>
          <w:rFonts w:ascii="華康儷細黑(P)"/>
          <w:sz w:val="23"/>
          <w:lang w:eastAsia="zh-TW"/>
        </w:rPr>
      </w:pPr>
    </w:p>
    <w:p w14:paraId="63EE99C2" w14:textId="77777777" w:rsidR="001C1C81" w:rsidRDefault="007A07A9">
      <w:pPr>
        <w:pStyle w:val="a3"/>
        <w:spacing w:before="37" w:line="232" w:lineRule="auto"/>
        <w:ind w:left="432" w:right="432" w:firstLine="1"/>
        <w:jc w:val="both"/>
        <w:rPr>
          <w:lang w:eastAsia="zh-TW"/>
        </w:rPr>
      </w:pPr>
      <w:r>
        <w:rPr>
          <w:color w:val="231F20"/>
          <w:lang w:eastAsia="zh-TW"/>
        </w:rPr>
        <w:t>極可靠的。至於其他所有的天使，對這戰爭，也同樣關心。例如那些受到聖母軍團員服務的人們，都有自己的護守天使；這些天使也要出一臂之力的。</w:t>
      </w:r>
    </w:p>
    <w:p w14:paraId="538D9313" w14:textId="77777777" w:rsidR="001C1C81" w:rsidRDefault="007A07A9">
      <w:pPr>
        <w:pStyle w:val="a3"/>
        <w:spacing w:before="5" w:line="232" w:lineRule="auto"/>
        <w:ind w:left="429" w:right="434" w:firstLine="492"/>
        <w:jc w:val="both"/>
        <w:rPr>
          <w:lang w:eastAsia="zh-TW"/>
        </w:rPr>
      </w:pPr>
      <w:r>
        <w:rPr>
          <w:color w:val="231F20"/>
          <w:lang w:eastAsia="zh-TW"/>
        </w:rPr>
        <w:t>此外，全部天使的軍旅也馳赴戰場，加入我們的戰陣； 因為我們的戰鬥，就是當他們對魔王及其爪牙所發動的主要戰爭的一部分。</w:t>
      </w:r>
    </w:p>
    <w:p w14:paraId="79501372" w14:textId="77777777" w:rsidR="001C1C81" w:rsidRDefault="007A07A9">
      <w:pPr>
        <w:pStyle w:val="a3"/>
        <w:spacing w:before="5" w:line="232" w:lineRule="auto"/>
        <w:ind w:left="424" w:right="435" w:firstLine="493"/>
        <w:jc w:val="both"/>
        <w:rPr>
          <w:lang w:eastAsia="zh-TW"/>
        </w:rPr>
      </w:pPr>
      <w:r>
        <w:rPr>
          <w:color w:val="231F20"/>
          <w:lang w:eastAsia="zh-TW"/>
        </w:rPr>
        <w:t>在舊約和新約中，有關對天使的敘述不下數百次，由此可見他們的重要性。他們被描寫成與人並肩作戰的天軍， 且對於世人負有密切保護的使命。在重要的關頭，他們總會前來協助的。「天主派遣祂的天使」這句話，不斷在聖經中出現。所有九品天使都負某種監護的職責：例如監護個人、地方、城市、國家、自然界、甚至其他的天使們。聖經還指出，連那些外教國家也有護守天使（參閱達四</w:t>
      </w:r>
      <w:r>
        <w:rPr>
          <w:rFonts w:ascii="Times New Roman" w:eastAsia="Times New Roman"/>
          <w:color w:val="231F20"/>
          <w:lang w:eastAsia="zh-TW"/>
        </w:rPr>
        <w:t xml:space="preserve">10, 20, </w:t>
      </w:r>
      <w:r>
        <w:rPr>
          <w:color w:val="231F20"/>
          <w:lang w:eastAsia="zh-TW"/>
        </w:rPr>
        <w:t>十</w:t>
      </w:r>
    </w:p>
    <w:p w14:paraId="1006EA90" w14:textId="77777777" w:rsidR="001C1C81" w:rsidRDefault="007A07A9">
      <w:pPr>
        <w:pStyle w:val="a3"/>
        <w:spacing w:before="12" w:line="232" w:lineRule="auto"/>
        <w:ind w:left="429" w:right="434" w:hanging="1"/>
        <w:jc w:val="both"/>
        <w:rPr>
          <w:lang w:eastAsia="zh-TW"/>
        </w:rPr>
      </w:pPr>
      <w:r>
        <w:rPr>
          <w:rFonts w:ascii="Times New Roman" w:eastAsia="Times New Roman"/>
          <w:color w:val="231F20"/>
          <w:lang w:eastAsia="zh-TW"/>
        </w:rPr>
        <w:t>13</w:t>
      </w:r>
      <w:r>
        <w:rPr>
          <w:color w:val="231F20"/>
          <w:lang w:eastAsia="zh-TW"/>
        </w:rPr>
        <w:t>）。九品天使的命名為：天使、總領天使、智慧的天使、熾愛的天使、掌權的天使、顯要的天使、上座的天使、異能的天使、主治的天使。</w:t>
      </w:r>
    </w:p>
    <w:p w14:paraId="74614A63" w14:textId="77777777" w:rsidR="001C1C81" w:rsidRDefault="007A07A9">
      <w:pPr>
        <w:pStyle w:val="a3"/>
        <w:spacing w:before="5" w:line="232" w:lineRule="auto"/>
        <w:ind w:left="426" w:right="439" w:firstLine="490"/>
        <w:jc w:val="both"/>
        <w:rPr>
          <w:lang w:eastAsia="zh-TW"/>
        </w:rPr>
      </w:pPr>
      <w:r>
        <w:rPr>
          <w:color w:val="231F20"/>
          <w:lang w:eastAsia="zh-TW"/>
        </w:rPr>
        <w:t>因此，天使們在進行集體的或個別的援助工作時，擔任著一種好像空軍支援地面陸軍的任務。</w:t>
      </w:r>
    </w:p>
    <w:p w14:paraId="536F9B05" w14:textId="77777777" w:rsidR="001C1C81" w:rsidRDefault="007A07A9">
      <w:pPr>
        <w:pStyle w:val="a3"/>
        <w:spacing w:before="2" w:line="232" w:lineRule="auto"/>
        <w:ind w:left="431" w:right="434" w:firstLine="490"/>
        <w:jc w:val="both"/>
        <w:rPr>
          <w:lang w:eastAsia="zh-TW"/>
        </w:rPr>
      </w:pPr>
      <w:r>
        <w:rPr>
          <w:color w:val="231F20"/>
          <w:lang w:eastAsia="zh-TW"/>
        </w:rPr>
        <w:t>人們終於感覺到，目前對天使的呼求經文，不能表達天使對我們普遍性保護的職務，因此作了以下的決定：</w:t>
      </w:r>
    </w:p>
    <w:p w14:paraId="7B9AEDBF" w14:textId="77777777" w:rsidR="001C1C81" w:rsidRDefault="007A07A9">
      <w:pPr>
        <w:pStyle w:val="a3"/>
        <w:spacing w:line="395" w:lineRule="exact"/>
        <w:ind w:left="918"/>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w:t>
      </w:r>
      <w:r>
        <w:rPr>
          <w:color w:val="231F20"/>
          <w:lang w:eastAsia="zh-TW"/>
        </w:rPr>
        <w:t>經文必須重編，使它更為完美。</w:t>
      </w:r>
    </w:p>
    <w:p w14:paraId="019FBDEA" w14:textId="77777777" w:rsidR="001C1C81" w:rsidRDefault="007A07A9">
      <w:pPr>
        <w:pStyle w:val="a3"/>
        <w:spacing w:before="3" w:line="232" w:lineRule="auto"/>
        <w:ind w:left="433" w:right="433" w:firstLine="485"/>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w:t>
      </w:r>
      <w:r>
        <w:rPr>
          <w:color w:val="231F20"/>
          <w:lang w:eastAsia="zh-TW"/>
        </w:rPr>
        <w:t>「軍」這名詞，應與天使們有著密切的聯繫。我們的主，自己把這名詞應用在天使們身上。</w:t>
      </w:r>
    </w:p>
    <w:p w14:paraId="6845617E" w14:textId="77777777" w:rsidR="001C1C81" w:rsidRDefault="007A07A9">
      <w:pPr>
        <w:pStyle w:val="a3"/>
        <w:spacing w:before="3" w:line="232" w:lineRule="auto"/>
        <w:ind w:left="434" w:right="432" w:firstLine="486"/>
        <w:jc w:val="both"/>
        <w:rPr>
          <w:lang w:eastAsia="zh-TW"/>
        </w:rPr>
      </w:pPr>
      <w:r>
        <w:rPr>
          <w:color w:val="231F20"/>
          <w:lang w:eastAsia="zh-TW"/>
        </w:rPr>
        <w:t>當祂從口中發出這名詞的時候，就祝聖了它。祂受敵人威脅時曾這樣說：「你想我不能要求我父，即刻給我調動</w:t>
      </w:r>
    </w:p>
    <w:p w14:paraId="48BA146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5ADEC31" w14:textId="77777777" w:rsidR="001C1C81" w:rsidRDefault="001C1C81">
      <w:pPr>
        <w:pStyle w:val="a3"/>
        <w:rPr>
          <w:sz w:val="20"/>
          <w:lang w:eastAsia="zh-TW"/>
        </w:rPr>
      </w:pPr>
    </w:p>
    <w:p w14:paraId="1C4AEACC" w14:textId="77777777" w:rsidR="001C1C81" w:rsidRDefault="001C1C81">
      <w:pPr>
        <w:pStyle w:val="a3"/>
        <w:spacing w:before="15"/>
        <w:rPr>
          <w:sz w:val="10"/>
          <w:lang w:eastAsia="zh-TW"/>
        </w:rPr>
      </w:pPr>
    </w:p>
    <w:p w14:paraId="011E432B"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168 聖母軍手冊</w:t>
      </w:r>
    </w:p>
    <w:p w14:paraId="01037ECC" w14:textId="77777777" w:rsidR="001C1C81" w:rsidRDefault="001C1C81">
      <w:pPr>
        <w:pStyle w:val="a3"/>
        <w:spacing w:before="15"/>
        <w:rPr>
          <w:rFonts w:ascii="華康儷細黑(P)"/>
          <w:lang w:eastAsia="zh-TW"/>
        </w:rPr>
      </w:pPr>
    </w:p>
    <w:p w14:paraId="7E241819" w14:textId="77777777" w:rsidR="001C1C81" w:rsidRDefault="007A07A9">
      <w:pPr>
        <w:pStyle w:val="a3"/>
        <w:spacing w:before="1" w:line="399" w:lineRule="exact"/>
        <w:ind w:left="434"/>
        <w:rPr>
          <w:lang w:eastAsia="zh-TW"/>
        </w:rPr>
      </w:pPr>
      <w:r>
        <w:rPr>
          <w:color w:val="231F20"/>
          <w:lang w:eastAsia="zh-TW"/>
        </w:rPr>
        <w:t>十二軍以上的天使嗎？」（瑪廿六</w:t>
      </w:r>
      <w:r>
        <w:rPr>
          <w:rFonts w:ascii="Times New Roman" w:eastAsia="Times New Roman"/>
          <w:color w:val="231F20"/>
          <w:lang w:eastAsia="zh-TW"/>
        </w:rPr>
        <w:t>53</w:t>
      </w:r>
      <w:r>
        <w:rPr>
          <w:color w:val="231F20"/>
          <w:lang w:eastAsia="zh-TW"/>
        </w:rPr>
        <w:t>）</w:t>
      </w:r>
    </w:p>
    <w:p w14:paraId="49BD6111" w14:textId="77777777" w:rsidR="001C1C81" w:rsidRDefault="007A07A9">
      <w:pPr>
        <w:pStyle w:val="a3"/>
        <w:spacing w:before="2" w:line="232" w:lineRule="auto"/>
        <w:ind w:left="431" w:right="433" w:firstLine="490"/>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w:t>
      </w:r>
      <w:r>
        <w:rPr>
          <w:color w:val="231F20"/>
          <w:lang w:eastAsia="zh-TW"/>
        </w:rPr>
        <w:t>瑪利亞聖名也應被編在經文內。她是諸天使的皇后。她是天軍的元帥。因此，以天軍統帥的名稱來問候聖母，對聖母軍是一種新的恩寵。</w:t>
      </w:r>
    </w:p>
    <w:p w14:paraId="01419C93" w14:textId="77777777" w:rsidR="001C1C81" w:rsidRDefault="007A07A9">
      <w:pPr>
        <w:pStyle w:val="a3"/>
        <w:spacing w:before="5" w:line="232" w:lineRule="auto"/>
        <w:ind w:left="430" w:right="436" w:firstLine="490"/>
        <w:jc w:val="both"/>
        <w:rPr>
          <w:lang w:eastAsia="zh-TW"/>
        </w:rPr>
      </w:pPr>
      <w:r>
        <w:rPr>
          <w:color w:val="231F20"/>
          <w:lang w:eastAsia="zh-TW"/>
        </w:rPr>
        <w:t>經過全體聖母軍長期討論之後，終於在一九六二年八月十九日，採取了下列呼求天使的短誦：</w:t>
      </w:r>
    </w:p>
    <w:p w14:paraId="4D206D3F" w14:textId="77777777" w:rsidR="001C1C81" w:rsidRDefault="007A07A9">
      <w:pPr>
        <w:pStyle w:val="a3"/>
        <w:spacing w:before="4" w:line="232" w:lineRule="auto"/>
        <w:ind w:left="917" w:right="1452"/>
        <w:rPr>
          <w:lang w:eastAsia="zh-TW"/>
        </w:rPr>
      </w:pPr>
      <w:r>
        <w:rPr>
          <w:color w:val="231F20"/>
          <w:lang w:eastAsia="zh-TW"/>
        </w:rPr>
        <w:t>「天朝諸天使，瑪利亞之天軍，為我等祈！」護守天軍的瞻禮是十月二日。</w:t>
      </w:r>
    </w:p>
    <w:p w14:paraId="700BEC6A" w14:textId="77777777" w:rsidR="001C1C81" w:rsidRDefault="007A07A9">
      <w:pPr>
        <w:pStyle w:val="a3"/>
        <w:spacing w:before="3" w:line="232" w:lineRule="auto"/>
        <w:ind w:left="425" w:right="439" w:firstLine="492"/>
        <w:jc w:val="both"/>
        <w:rPr>
          <w:rFonts w:ascii="Times New Roman" w:eastAsia="Times New Roman"/>
          <w:lang w:eastAsia="zh-TW"/>
        </w:rPr>
      </w:pPr>
      <w:r>
        <w:rPr>
          <w:color w:val="231F20"/>
          <w:lang w:eastAsia="zh-TW"/>
        </w:rPr>
        <w:t>有一個名叫「敬愛天使善會」，它的宗旨是專門傳布有關眾天使的知識，以及對他們的敬禮。這個善會的中心設在英國（</w:t>
      </w:r>
      <w:r>
        <w:rPr>
          <w:rFonts w:ascii="Times New Roman" w:eastAsia="Times New Roman"/>
          <w:color w:val="231F20"/>
          <w:lang w:eastAsia="zh-TW"/>
        </w:rPr>
        <w:t>129 Spencer Rood Harrow Weald Middlesex HA3 7BJ.</w:t>
      </w:r>
    </w:p>
    <w:p w14:paraId="1479A4B5" w14:textId="77777777" w:rsidR="001C1C81" w:rsidRDefault="007A07A9">
      <w:pPr>
        <w:pStyle w:val="a3"/>
        <w:spacing w:line="402" w:lineRule="exact"/>
        <w:ind w:left="425"/>
        <w:rPr>
          <w:lang w:eastAsia="zh-TW"/>
        </w:rPr>
      </w:pPr>
      <w:r>
        <w:rPr>
          <w:rFonts w:ascii="Times New Roman" w:eastAsia="Times New Roman"/>
          <w:color w:val="231F20"/>
          <w:lang w:eastAsia="zh-TW"/>
        </w:rPr>
        <w:t>England</w:t>
      </w:r>
      <w:r>
        <w:rPr>
          <w:color w:val="231F20"/>
          <w:lang w:eastAsia="zh-TW"/>
        </w:rPr>
        <w:t>）。</w:t>
      </w:r>
    </w:p>
    <w:p w14:paraId="19B07385" w14:textId="77777777" w:rsidR="001C1C81" w:rsidRDefault="001C1C81">
      <w:pPr>
        <w:pStyle w:val="a3"/>
        <w:spacing w:before="2"/>
        <w:rPr>
          <w:lang w:eastAsia="zh-TW"/>
        </w:rPr>
      </w:pPr>
    </w:p>
    <w:p w14:paraId="214C7EE6" w14:textId="77777777" w:rsidR="001C1C81" w:rsidRDefault="007A07A9">
      <w:pPr>
        <w:pStyle w:val="a3"/>
        <w:spacing w:line="271" w:lineRule="auto"/>
        <w:ind w:left="417" w:right="433" w:firstLine="495"/>
        <w:jc w:val="both"/>
        <w:rPr>
          <w:rFonts w:ascii="標楷體" w:eastAsia="標楷體" w:hAnsi="標楷體"/>
          <w:lang w:eastAsia="zh-TW"/>
        </w:rPr>
      </w:pPr>
      <w:r>
        <w:rPr>
          <w:rFonts w:ascii="標楷體" w:eastAsia="標楷體" w:hAnsi="標楷體" w:hint="eastAsia"/>
          <w:color w:val="231F20"/>
          <w:spacing w:val="3"/>
          <w:lang w:eastAsia="zh-TW"/>
        </w:rPr>
        <w:t>「聖母諸天使之后的地位，不可只視為一種榮銜。她王族的職位，分享她的聖子基督的職位，而她聖子當然享有對受造物絕對的主權。神學家對於聖母和基督君王共同統治的實況，尚未有詳盡的解釋。但她這種王族的身分是行動的原</w:t>
      </w:r>
      <w:r>
        <w:rPr>
          <w:rFonts w:ascii="標楷體" w:eastAsia="標楷體" w:hAnsi="標楷體" w:hint="eastAsia"/>
          <w:color w:val="231F20"/>
          <w:spacing w:val="-12"/>
          <w:lang w:eastAsia="zh-TW"/>
        </w:rPr>
        <w:t>則，是很明顯的事，而這行動的效果，伸展到可見與不可見的</w:t>
      </w:r>
      <w:r>
        <w:rPr>
          <w:rFonts w:ascii="標楷體" w:eastAsia="標楷體" w:hAnsi="標楷體" w:hint="eastAsia"/>
          <w:color w:val="231F20"/>
          <w:spacing w:val="-10"/>
          <w:lang w:eastAsia="zh-TW"/>
        </w:rPr>
        <w:t>整個宇宙。她統治善神、控制惡神。藉著她，世人和天使的兩</w:t>
      </w:r>
      <w:r>
        <w:rPr>
          <w:rFonts w:ascii="標楷體" w:eastAsia="標楷體" w:hAnsi="標楷體" w:hint="eastAsia"/>
          <w:color w:val="231F20"/>
          <w:spacing w:val="3"/>
          <w:lang w:eastAsia="zh-TW"/>
        </w:rPr>
        <w:t>大集團，建立了永不改變的聯盟，因著這個聯盟，整個受造物的世界將被帶到真正的終向，即天主聖三的光榮。她王后的地位是我們的保障；因她是我們的母親兼保護人，有權力命令眾天使來支援我們。王后的身份，對她來說，意味著她同聖子，在破除及毀滅魔鬼對世人的統治上，分享著主動的</w:t>
      </w:r>
      <w:r>
        <w:rPr>
          <w:rFonts w:ascii="標楷體" w:eastAsia="標楷體" w:hAnsi="標楷體" w:hint="eastAsia"/>
          <w:color w:val="231F20"/>
          <w:spacing w:val="-6"/>
          <w:position w:val="1"/>
          <w:lang w:eastAsia="zh-TW"/>
        </w:rPr>
        <w:t>地位。」（</w:t>
      </w:r>
      <w:r>
        <w:rPr>
          <w:rFonts w:ascii="標楷體" w:eastAsia="標楷體" w:hAnsi="標楷體" w:hint="eastAsia"/>
          <w:color w:val="231F20"/>
          <w:spacing w:val="4"/>
          <w:position w:val="1"/>
          <w:lang w:eastAsia="zh-TW"/>
        </w:rPr>
        <w:t>彌格歐加羅爾博士</w:t>
      </w:r>
      <w:r>
        <w:rPr>
          <w:rFonts w:ascii="Times New Roman" w:eastAsia="Times New Roman" w:hAnsi="Times New Roman"/>
          <w:color w:val="231F20"/>
          <w:spacing w:val="-5"/>
          <w:lang w:eastAsia="zh-TW"/>
        </w:rPr>
        <w:t>Dr</w:t>
      </w:r>
      <w:r>
        <w:rPr>
          <w:rFonts w:ascii="Times New Roman" w:eastAsia="Times New Roman" w:hAnsi="Times New Roman"/>
          <w:color w:val="231F20"/>
          <w:spacing w:val="-6"/>
          <w:lang w:eastAsia="zh-TW"/>
        </w:rPr>
        <w:t xml:space="preserve">. </w:t>
      </w:r>
      <w:r>
        <w:rPr>
          <w:rFonts w:ascii="Times New Roman" w:eastAsia="Times New Roman" w:hAnsi="Times New Roman"/>
          <w:color w:val="231F20"/>
          <w:lang w:eastAsia="zh-TW"/>
        </w:rPr>
        <w:t xml:space="preserve">Michael </w:t>
      </w:r>
      <w:proofErr w:type="spellStart"/>
      <w:r>
        <w:rPr>
          <w:rFonts w:ascii="Times New Roman" w:eastAsia="Times New Roman" w:hAnsi="Times New Roman"/>
          <w:color w:val="231F20"/>
          <w:lang w:eastAsia="zh-TW"/>
        </w:rPr>
        <w:t>O’CarrollC</w:t>
      </w:r>
      <w:proofErr w:type="spellEnd"/>
      <w:r>
        <w:rPr>
          <w:rFonts w:ascii="Times New Roman" w:eastAsia="Times New Roman" w:hAnsi="Times New Roman"/>
          <w:color w:val="231F20"/>
          <w:spacing w:val="-3"/>
          <w:lang w:eastAsia="zh-TW"/>
        </w:rPr>
        <w:t xml:space="preserve">. </w:t>
      </w:r>
      <w:r>
        <w:rPr>
          <w:rFonts w:ascii="Times New Roman" w:eastAsia="Times New Roman" w:hAnsi="Times New Roman"/>
          <w:color w:val="231F20"/>
          <w:lang w:eastAsia="zh-TW"/>
        </w:rPr>
        <w:t>S</w:t>
      </w:r>
      <w:r>
        <w:rPr>
          <w:rFonts w:ascii="Times New Roman" w:eastAsia="Times New Roman" w:hAnsi="Times New Roman"/>
          <w:color w:val="231F20"/>
          <w:spacing w:val="-3"/>
          <w:lang w:eastAsia="zh-TW"/>
        </w:rPr>
        <w:t xml:space="preserve">. </w:t>
      </w:r>
      <w:r>
        <w:rPr>
          <w:rFonts w:ascii="Times New Roman" w:eastAsia="Times New Roman" w:hAnsi="Times New Roman"/>
          <w:color w:val="231F20"/>
          <w:lang w:eastAsia="zh-TW"/>
        </w:rPr>
        <w:t>Sp.</w:t>
      </w:r>
      <w:r>
        <w:rPr>
          <w:rFonts w:ascii="標楷體" w:eastAsia="標楷體" w:hAnsi="標楷體" w:hint="eastAsia"/>
          <w:color w:val="231F20"/>
          <w:position w:val="1"/>
          <w:lang w:eastAsia="zh-TW"/>
        </w:rPr>
        <w:t>）</w:t>
      </w:r>
    </w:p>
    <w:p w14:paraId="0EACFF45" w14:textId="77777777" w:rsidR="001C1C81" w:rsidRDefault="001C1C81">
      <w:pPr>
        <w:spacing w:line="271" w:lineRule="auto"/>
        <w:jc w:val="both"/>
        <w:rPr>
          <w:rFonts w:ascii="標楷體" w:eastAsia="標楷體" w:hAnsi="標楷體"/>
          <w:lang w:eastAsia="zh-TW"/>
        </w:rPr>
        <w:sectPr w:rsidR="001C1C81">
          <w:pgSz w:w="9980" w:h="13380"/>
          <w:pgMar w:top="720" w:right="1380" w:bottom="720" w:left="1380" w:header="0" w:footer="540" w:gutter="0"/>
          <w:cols w:space="720"/>
        </w:sectPr>
      </w:pPr>
    </w:p>
    <w:p w14:paraId="1DC9B902" w14:textId="77777777" w:rsidR="001C1C81" w:rsidRDefault="001C1C81">
      <w:pPr>
        <w:pStyle w:val="a3"/>
        <w:rPr>
          <w:rFonts w:ascii="標楷體"/>
          <w:sz w:val="20"/>
          <w:lang w:eastAsia="zh-TW"/>
        </w:rPr>
      </w:pPr>
    </w:p>
    <w:p w14:paraId="5ECB4B61" w14:textId="77777777" w:rsidR="001C1C81" w:rsidRDefault="001C1C81">
      <w:pPr>
        <w:pStyle w:val="a3"/>
        <w:spacing w:before="3"/>
        <w:rPr>
          <w:rFonts w:ascii="標楷體"/>
          <w:sz w:val="17"/>
          <w:lang w:eastAsia="zh-TW"/>
        </w:rPr>
      </w:pPr>
    </w:p>
    <w:p w14:paraId="3817B748" w14:textId="77777777" w:rsidR="001C1C81" w:rsidRDefault="007A07A9">
      <w:pPr>
        <w:spacing w:line="388"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第廿四章 聖母軍的主保 </w:t>
      </w:r>
      <w:r>
        <w:rPr>
          <w:rFonts w:ascii="華康儷細黑(P)" w:eastAsia="華康儷細黑(P)" w:hint="eastAsia"/>
          <w:color w:val="231F20"/>
          <w:sz w:val="20"/>
          <w:lang w:eastAsia="zh-TW"/>
        </w:rPr>
        <w:t>169</w:t>
      </w:r>
    </w:p>
    <w:p w14:paraId="00DF2658" w14:textId="77777777" w:rsidR="001C1C81" w:rsidRDefault="001C1C81">
      <w:pPr>
        <w:pStyle w:val="a3"/>
        <w:spacing w:before="3"/>
        <w:rPr>
          <w:rFonts w:ascii="華康儷細黑(P)"/>
          <w:sz w:val="23"/>
          <w:lang w:eastAsia="zh-TW"/>
        </w:rPr>
      </w:pPr>
    </w:p>
    <w:p w14:paraId="0BCEA1A3" w14:textId="77777777" w:rsidR="001C1C81" w:rsidRDefault="007A07A9">
      <w:pPr>
        <w:pStyle w:val="210"/>
        <w:spacing w:line="450" w:lineRule="exact"/>
        <w:rPr>
          <w:lang w:eastAsia="zh-TW"/>
        </w:rPr>
      </w:pPr>
      <w:bookmarkStart w:id="94" w:name="_TOC_250115"/>
      <w:bookmarkEnd w:id="94"/>
      <w:r>
        <w:rPr>
          <w:color w:val="231F20"/>
          <w:spacing w:val="-1"/>
          <w:lang w:eastAsia="zh-TW"/>
        </w:rPr>
        <w:t>七、 聖若翰洗者</w:t>
      </w:r>
    </w:p>
    <w:p w14:paraId="111BAF61" w14:textId="77777777" w:rsidR="001C1C81" w:rsidRDefault="007A07A9">
      <w:pPr>
        <w:pStyle w:val="a3"/>
        <w:spacing w:before="124" w:line="230" w:lineRule="auto"/>
        <w:ind w:left="428" w:right="434" w:firstLine="493"/>
        <w:jc w:val="both"/>
        <w:rPr>
          <w:lang w:eastAsia="zh-TW"/>
        </w:rPr>
      </w:pPr>
      <w:r>
        <w:rPr>
          <w:color w:val="231F20"/>
          <w:spacing w:val="3"/>
          <w:lang w:eastAsia="zh-TW"/>
        </w:rPr>
        <w:t>直到一九四九年十二月十八日，聖若翰洗者的名字，才正式加入聖母軍的主保中，這真是奇異而不易解釋的事；因除聖若瑟外，聖若翰洗者與聖母軍虔敬方式的關係，比其他的主保更為密切。</w:t>
      </w:r>
    </w:p>
    <w:p w14:paraId="6E23CDF3" w14:textId="77777777" w:rsidR="001C1C81" w:rsidRDefault="007A07A9">
      <w:pPr>
        <w:pStyle w:val="a3"/>
        <w:spacing w:before="74" w:line="213" w:lineRule="auto"/>
        <w:ind w:left="931" w:right="440" w:hanging="504"/>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聖若翰洗者是所有團員的模範，就是說，他是耶穌的前驅，走在祂前面，為祂準備道路，修直途徑。他不屈不撓，堅強地忠於自己的職守，為了自己的目標而準備犧牲生命，事實上他也為此而犧牲了。</w:t>
      </w:r>
    </w:p>
    <w:p w14:paraId="6EA0E430" w14:textId="77777777" w:rsidR="001C1C81" w:rsidRDefault="007A07A9">
      <w:pPr>
        <w:pStyle w:val="a3"/>
        <w:spacing w:before="56" w:line="213" w:lineRule="auto"/>
        <w:ind w:left="921" w:right="446" w:hanging="501"/>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再者，聖若翰是經聖母訓練而去工作的，就如所有團員也應如此。聖盎博羅削（</w:t>
      </w:r>
      <w:r>
        <w:rPr>
          <w:rFonts w:ascii="Times New Roman" w:eastAsia="Times New Roman"/>
          <w:color w:val="231F20"/>
          <w:lang w:eastAsia="zh-TW"/>
        </w:rPr>
        <w:t>St. Ambrose</w:t>
      </w:r>
      <w:r>
        <w:rPr>
          <w:color w:val="231F20"/>
          <w:lang w:eastAsia="zh-TW"/>
        </w:rPr>
        <w:t>）說，聖母留在她表姊聖婦依撒伯爾那裡，有相當長的一段時間， 首要目的是為訓練這位年紀小的大先知。聖母實施訓導，是在我們念連貫經的時候；念連貫經是每位團員每日的義務。</w:t>
      </w:r>
    </w:p>
    <w:p w14:paraId="2D5F063E" w14:textId="77777777" w:rsidR="001C1C81" w:rsidRDefault="007A07A9">
      <w:pPr>
        <w:pStyle w:val="a3"/>
        <w:spacing w:before="57" w:line="213" w:lineRule="auto"/>
        <w:ind w:left="917" w:right="432" w:hanging="506"/>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聖母往見聖婦依撒伯爾這件事，最先表明她有擔任諸寵中保的能力，聖若翰便是第一個受惠者。故從開始，聖若翰就顯示出是聖母軍團員的特別主保，他主持著團員們的一切來往，各種的探訪工作，以及所有的行動。這都是為盡力幫助聖母中保的工作。</w:t>
      </w:r>
    </w:p>
    <w:p w14:paraId="317F354B" w14:textId="77777777" w:rsidR="001C1C81" w:rsidRDefault="007A07A9">
      <w:pPr>
        <w:pStyle w:val="a3"/>
        <w:spacing w:before="56" w:line="213" w:lineRule="auto"/>
        <w:ind w:left="935" w:right="432" w:hanging="502"/>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聖若翰是耶穌救世使命中主要因素之一。任何組織，凡願重新完成這種救世使命的，必須也有這些因素。聖若翰前驅是必要的人物。假如沒有他來介紹耶穌與聖母， 也許他們不會出現在人前。團員們應承認聖若翰的這個地位，也要信賴他，使他能夠繼續他的使命。「耶穌既然常是要來的那一位，那麼聖若翰也就常是走在祂前面</w:t>
      </w:r>
    </w:p>
    <w:p w14:paraId="782C3DA2" w14:textId="77777777" w:rsidR="001C1C81" w:rsidRDefault="001C1C81">
      <w:pPr>
        <w:spacing w:line="213" w:lineRule="auto"/>
        <w:jc w:val="both"/>
        <w:rPr>
          <w:lang w:eastAsia="zh-TW"/>
        </w:rPr>
        <w:sectPr w:rsidR="001C1C81">
          <w:pgSz w:w="9980" w:h="13380"/>
          <w:pgMar w:top="720" w:right="1380" w:bottom="720" w:left="1380" w:header="0" w:footer="540" w:gutter="0"/>
          <w:cols w:space="720"/>
        </w:sectPr>
      </w:pPr>
    </w:p>
    <w:p w14:paraId="54456351" w14:textId="77777777" w:rsidR="001C1C81" w:rsidRDefault="001C1C81">
      <w:pPr>
        <w:pStyle w:val="a3"/>
        <w:rPr>
          <w:sz w:val="20"/>
          <w:lang w:eastAsia="zh-TW"/>
        </w:rPr>
      </w:pPr>
    </w:p>
    <w:p w14:paraId="04FFF0D2" w14:textId="77777777" w:rsidR="001C1C81" w:rsidRDefault="001C1C81">
      <w:pPr>
        <w:pStyle w:val="a3"/>
        <w:spacing w:before="15"/>
        <w:rPr>
          <w:sz w:val="10"/>
          <w:lang w:eastAsia="zh-TW"/>
        </w:rPr>
      </w:pPr>
    </w:p>
    <w:p w14:paraId="69C66C5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170 聖母軍手冊</w:t>
      </w:r>
    </w:p>
    <w:p w14:paraId="7C36834A" w14:textId="77777777" w:rsidR="001C1C81" w:rsidRDefault="001C1C81">
      <w:pPr>
        <w:pStyle w:val="a3"/>
        <w:spacing w:before="9"/>
        <w:rPr>
          <w:rFonts w:ascii="華康儷細黑(P)"/>
          <w:sz w:val="26"/>
          <w:lang w:eastAsia="zh-TW"/>
        </w:rPr>
      </w:pPr>
    </w:p>
    <w:p w14:paraId="5257B79A" w14:textId="77777777" w:rsidR="001C1C81" w:rsidRDefault="007A07A9">
      <w:pPr>
        <w:pStyle w:val="a3"/>
        <w:spacing w:line="213" w:lineRule="auto"/>
        <w:ind w:left="942" w:right="434" w:firstLine="2"/>
        <w:rPr>
          <w:lang w:eastAsia="zh-TW"/>
        </w:rPr>
      </w:pPr>
      <w:r>
        <w:rPr>
          <w:color w:val="231F20"/>
          <w:lang w:eastAsia="zh-TW"/>
        </w:rPr>
        <w:t xml:space="preserve">的那一個；因為耶穌歷史性的降生仍在祂的奧體內繼續著。」（達尼哀魯 </w:t>
      </w:r>
      <w:proofErr w:type="spellStart"/>
      <w:r>
        <w:rPr>
          <w:rFonts w:ascii="Times New Roman" w:eastAsia="Times New Roman"/>
          <w:color w:val="231F20"/>
          <w:lang w:eastAsia="zh-TW"/>
        </w:rPr>
        <w:t>Danielou</w:t>
      </w:r>
      <w:proofErr w:type="spellEnd"/>
      <w:r>
        <w:rPr>
          <w:color w:val="231F20"/>
          <w:lang w:eastAsia="zh-TW"/>
        </w:rPr>
        <w:t>）</w:t>
      </w:r>
    </w:p>
    <w:p w14:paraId="0A2B6365" w14:textId="77777777" w:rsidR="001C1C81" w:rsidRDefault="007A07A9">
      <w:pPr>
        <w:pStyle w:val="a3"/>
        <w:spacing w:before="57" w:line="213" w:lineRule="auto"/>
        <w:ind w:left="933" w:right="436" w:hanging="502"/>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在閉會經裡，在天使之後，接著呼求聖若翰聖名。這些經文描繪出聖母軍正在前進，由聖神統率著；祂藉著聖母表現出來，如同一根火柱；又以聖彌格和聖佳播為首的天軍扶助著。走在最前面的是前驅聖若翰；他常執行著天主給他的任務。然後是軍長聖伯鐸和聖保祿。</w:t>
      </w:r>
    </w:p>
    <w:p w14:paraId="3D90C201" w14:textId="77777777" w:rsidR="001C1C81" w:rsidRDefault="007A07A9">
      <w:pPr>
        <w:pStyle w:val="a3"/>
        <w:spacing w:before="56" w:line="213" w:lineRule="auto"/>
        <w:ind w:left="931" w:right="445" w:hanging="509"/>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聖若翰有兩個瞻禮：他的誕辰瞻禮是六月二十四日，殉道瞻禮是八月二十九日。</w:t>
      </w:r>
    </w:p>
    <w:p w14:paraId="756F6F8F" w14:textId="77777777" w:rsidR="001C1C81" w:rsidRDefault="001C1C81">
      <w:pPr>
        <w:pStyle w:val="a3"/>
        <w:spacing w:before="4"/>
        <w:rPr>
          <w:sz w:val="16"/>
          <w:lang w:eastAsia="zh-TW"/>
        </w:rPr>
      </w:pPr>
    </w:p>
    <w:p w14:paraId="4F17C0ED" w14:textId="77777777" w:rsidR="001C1C81" w:rsidRDefault="007A07A9">
      <w:pPr>
        <w:pStyle w:val="a3"/>
        <w:spacing w:before="1" w:line="271" w:lineRule="auto"/>
        <w:ind w:left="416" w:right="447" w:firstLine="492"/>
        <w:jc w:val="both"/>
        <w:rPr>
          <w:rFonts w:ascii="標楷體" w:eastAsia="標楷體"/>
          <w:lang w:eastAsia="zh-TW"/>
        </w:rPr>
      </w:pPr>
      <w:r>
        <w:rPr>
          <w:rFonts w:ascii="標楷體" w:eastAsia="標楷體" w:hint="eastAsia"/>
          <w:color w:val="231F20"/>
          <w:lang w:eastAsia="zh-TW"/>
        </w:rPr>
        <w:t>「我相信，聖若翰的奧蹟仍在今日世界中進行。凡信從耶穌的人，聖若翰的精神和德行便首先進入這人的心靈中， 為主耶穌準備他成為一個完善的人，把他心中崎嶇之處修直，也舖平道路。一直到今天，聖若翰的精神和德行仍然走在主耶穌的前面。」（奧理貞</w:t>
      </w:r>
      <w:r>
        <w:rPr>
          <w:rFonts w:ascii="Times New Roman" w:eastAsia="Times New Roman"/>
          <w:color w:val="231F20"/>
          <w:lang w:eastAsia="zh-TW"/>
        </w:rPr>
        <w:t>Origen</w:t>
      </w:r>
      <w:r>
        <w:rPr>
          <w:rFonts w:ascii="標楷體" w:eastAsia="標楷體" w:hint="eastAsia"/>
          <w:color w:val="231F20"/>
          <w:lang w:eastAsia="zh-TW"/>
        </w:rPr>
        <w:t>）</w:t>
      </w:r>
    </w:p>
    <w:p w14:paraId="5D51273A" w14:textId="77777777" w:rsidR="001C1C81" w:rsidRDefault="007A07A9">
      <w:pPr>
        <w:pStyle w:val="210"/>
        <w:spacing w:before="195"/>
        <w:rPr>
          <w:lang w:eastAsia="zh-TW"/>
        </w:rPr>
      </w:pPr>
      <w:bookmarkStart w:id="95" w:name="_TOC_250114"/>
      <w:bookmarkEnd w:id="95"/>
      <w:r>
        <w:rPr>
          <w:color w:val="231F20"/>
          <w:lang w:eastAsia="zh-TW"/>
        </w:rPr>
        <w:t>八、 聖伯鐸</w:t>
      </w:r>
    </w:p>
    <w:p w14:paraId="0D5AC1D4" w14:textId="77777777" w:rsidR="001C1C81" w:rsidRDefault="007A07A9">
      <w:pPr>
        <w:pStyle w:val="a3"/>
        <w:spacing w:before="121" w:line="232" w:lineRule="auto"/>
        <w:ind w:left="432" w:right="431" w:firstLine="489"/>
        <w:jc w:val="both"/>
        <w:rPr>
          <w:lang w:eastAsia="zh-TW"/>
        </w:rPr>
      </w:pPr>
      <w:r>
        <w:rPr>
          <w:color w:val="231F20"/>
          <w:lang w:eastAsia="zh-TW"/>
        </w:rPr>
        <w:t>「聖伯鐸是宗徒之長，特別是聖母軍及其他傳教工作團體的主保。他是第一位教宗，也代表著歷代教宗和當今教宗。我們呼求聖伯鐸，再次表示聖母軍對羅馬教宗的忠貞。羅馬是我們信仰的中心、權力、紀律、合一的根源。」（聖母軍決議，將聖伯鐸的聖名列在呼求的名單之內）</w:t>
      </w:r>
    </w:p>
    <w:p w14:paraId="6DCA88C0" w14:textId="77777777" w:rsidR="001C1C81" w:rsidRDefault="007A07A9">
      <w:pPr>
        <w:pStyle w:val="a3"/>
        <w:ind w:left="919"/>
        <w:rPr>
          <w:lang w:eastAsia="zh-TW"/>
        </w:rPr>
      </w:pPr>
      <w:r>
        <w:rPr>
          <w:color w:val="231F20"/>
          <w:lang w:eastAsia="zh-TW"/>
        </w:rPr>
        <w:t>聖伯鐸及聖保祿的瞻禮在六月二十九日。</w:t>
      </w:r>
    </w:p>
    <w:p w14:paraId="0DED2A6F" w14:textId="77777777" w:rsidR="001C1C81" w:rsidRDefault="001C1C81">
      <w:pPr>
        <w:pStyle w:val="a3"/>
        <w:spacing w:before="9"/>
        <w:rPr>
          <w:sz w:val="18"/>
          <w:lang w:eastAsia="zh-TW"/>
        </w:rPr>
      </w:pPr>
    </w:p>
    <w:p w14:paraId="5E81A164" w14:textId="77777777" w:rsidR="001C1C81" w:rsidRDefault="007A07A9">
      <w:pPr>
        <w:pStyle w:val="a3"/>
        <w:spacing w:line="271" w:lineRule="auto"/>
        <w:ind w:left="429" w:right="436" w:firstLine="490"/>
        <w:jc w:val="both"/>
        <w:rPr>
          <w:rFonts w:ascii="標楷體" w:eastAsia="標楷體"/>
          <w:lang w:eastAsia="zh-TW"/>
        </w:rPr>
      </w:pPr>
      <w:r>
        <w:rPr>
          <w:rFonts w:ascii="標楷體" w:eastAsia="標楷體" w:hint="eastAsia"/>
          <w:color w:val="231F20"/>
          <w:lang w:eastAsia="zh-TW"/>
        </w:rPr>
        <w:t>「我再給你說：你是伯鐸（磐石），在這磐石上，我要建立我的教會，陰間的門決不能戰勝她。我要將天國的鑰匙</w:t>
      </w:r>
    </w:p>
    <w:p w14:paraId="2E195498"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CCF07D7" w14:textId="77777777" w:rsidR="001C1C81" w:rsidRDefault="001C1C81">
      <w:pPr>
        <w:pStyle w:val="a3"/>
        <w:rPr>
          <w:rFonts w:ascii="標楷體"/>
          <w:sz w:val="20"/>
          <w:lang w:eastAsia="zh-TW"/>
        </w:rPr>
      </w:pPr>
    </w:p>
    <w:p w14:paraId="4D6C748F" w14:textId="77777777" w:rsidR="001C1C81" w:rsidRDefault="001C1C81">
      <w:pPr>
        <w:pStyle w:val="a3"/>
        <w:spacing w:before="3"/>
        <w:rPr>
          <w:rFonts w:ascii="標楷體"/>
          <w:sz w:val="17"/>
          <w:lang w:eastAsia="zh-TW"/>
        </w:rPr>
      </w:pPr>
    </w:p>
    <w:p w14:paraId="54C0674B"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第廿四章 聖母軍的主保 </w:t>
      </w:r>
      <w:r>
        <w:rPr>
          <w:rFonts w:ascii="華康儷細黑(P)" w:eastAsia="華康儷細黑(P)" w:hint="eastAsia"/>
          <w:color w:val="231F20"/>
          <w:sz w:val="20"/>
          <w:lang w:eastAsia="zh-TW"/>
        </w:rPr>
        <w:t>171</w:t>
      </w:r>
    </w:p>
    <w:p w14:paraId="74477DD0" w14:textId="77777777" w:rsidR="001C1C81" w:rsidRDefault="001C1C81">
      <w:pPr>
        <w:pStyle w:val="a3"/>
        <w:spacing w:before="3"/>
        <w:rPr>
          <w:rFonts w:ascii="華康儷細黑(P)"/>
          <w:sz w:val="23"/>
          <w:lang w:eastAsia="zh-TW"/>
        </w:rPr>
      </w:pPr>
    </w:p>
    <w:p w14:paraId="75B27F08" w14:textId="77777777" w:rsidR="001C1C81" w:rsidRDefault="007A07A9">
      <w:pPr>
        <w:pStyle w:val="a3"/>
        <w:spacing w:before="52" w:line="271" w:lineRule="auto"/>
        <w:ind w:left="432" w:right="433" w:firstLine="1"/>
        <w:rPr>
          <w:rFonts w:ascii="標楷體" w:eastAsia="標楷體"/>
          <w:lang w:eastAsia="zh-TW"/>
        </w:rPr>
      </w:pPr>
      <w:r>
        <w:rPr>
          <w:rFonts w:ascii="標楷體" w:eastAsia="標楷體" w:hint="eastAsia"/>
          <w:color w:val="231F20"/>
          <w:lang w:eastAsia="zh-TW"/>
        </w:rPr>
        <w:t>交給你：凡你在地上所束縛的，在天上也要被束縛；凡你在地上所釋放的，在天上也要被釋放。」（瑪十六</w:t>
      </w:r>
      <w:r>
        <w:rPr>
          <w:rFonts w:ascii="Times New Roman" w:eastAsia="Times New Roman"/>
          <w:color w:val="231F20"/>
          <w:lang w:eastAsia="zh-TW"/>
        </w:rPr>
        <w:t>18-19</w:t>
      </w:r>
      <w:r>
        <w:rPr>
          <w:rFonts w:ascii="標楷體" w:eastAsia="標楷體" w:hint="eastAsia"/>
          <w:color w:val="231F20"/>
          <w:lang w:eastAsia="zh-TW"/>
        </w:rPr>
        <w:t>）</w:t>
      </w:r>
    </w:p>
    <w:p w14:paraId="5BC05A74" w14:textId="77777777" w:rsidR="001C1C81" w:rsidRDefault="001C1C81">
      <w:pPr>
        <w:pStyle w:val="a3"/>
        <w:spacing w:before="12"/>
        <w:rPr>
          <w:rFonts w:ascii="標楷體"/>
          <w:sz w:val="17"/>
          <w:lang w:eastAsia="zh-TW"/>
        </w:rPr>
      </w:pPr>
    </w:p>
    <w:p w14:paraId="7D5AFA6A" w14:textId="77777777" w:rsidR="001C1C81" w:rsidRDefault="007A07A9">
      <w:pPr>
        <w:pStyle w:val="210"/>
        <w:rPr>
          <w:lang w:eastAsia="zh-TW"/>
        </w:rPr>
      </w:pPr>
      <w:bookmarkStart w:id="96" w:name="_TOC_250113"/>
      <w:bookmarkEnd w:id="96"/>
      <w:r>
        <w:rPr>
          <w:color w:val="231F20"/>
          <w:lang w:eastAsia="zh-TW"/>
        </w:rPr>
        <w:t>九、 聖保祿</w:t>
      </w:r>
    </w:p>
    <w:p w14:paraId="2645B264" w14:textId="77777777" w:rsidR="001C1C81" w:rsidRDefault="007A07A9">
      <w:pPr>
        <w:pStyle w:val="a3"/>
        <w:spacing w:before="121" w:line="232" w:lineRule="auto"/>
        <w:ind w:left="421" w:right="434" w:firstLine="500"/>
        <w:jc w:val="both"/>
        <w:rPr>
          <w:lang w:eastAsia="zh-TW"/>
        </w:rPr>
      </w:pPr>
      <w:r>
        <w:rPr>
          <w:color w:val="231F20"/>
          <w:lang w:eastAsia="zh-TW"/>
        </w:rPr>
        <w:t>一個靈魂，如願爭取別的靈魂，就應該偉大廣闊如同海洋；一個靈魂，如願感化世界，就應該大於世界。聖保祿就是這樣的靈魂。自從天上的神光突然圍照了他，在他靈魂撒下了光，燃起了他心裡的熱望，要把基督的信仰和聖名傳佈到世界各地。這位外方人的宗徒，他這名號正代表他的傳教工作。他不斷的工作，直到刑役的利劍把他絕不屈服的精神送歸了天主；但他的著作仍然生生不息存在世上，繼續他的傳教任務。</w:t>
      </w:r>
    </w:p>
    <w:p w14:paraId="5AD95FCC" w14:textId="77777777" w:rsidR="001C1C81" w:rsidRDefault="007A07A9">
      <w:pPr>
        <w:pStyle w:val="a3"/>
        <w:spacing w:before="14" w:line="232" w:lineRule="auto"/>
        <w:ind w:left="416" w:right="447" w:firstLine="492"/>
        <w:jc w:val="both"/>
        <w:rPr>
          <w:lang w:eastAsia="zh-TW"/>
        </w:rPr>
      </w:pPr>
      <w:r>
        <w:rPr>
          <w:color w:val="231F20"/>
          <w:lang w:eastAsia="zh-TW"/>
        </w:rPr>
        <w:t>教會在經文裡，把聖保祿和聖伯鐸連在一起，這真是一首讚詞。這也是很合適的，因為這兩位偉大的宗徒，一起以殉道聖化了羅馬城。</w:t>
      </w:r>
    </w:p>
    <w:p w14:paraId="603CFB29" w14:textId="77777777" w:rsidR="001C1C81" w:rsidRDefault="007A07A9">
      <w:pPr>
        <w:pStyle w:val="a3"/>
        <w:spacing w:line="402" w:lineRule="exact"/>
        <w:ind w:left="904"/>
        <w:rPr>
          <w:lang w:eastAsia="zh-TW"/>
        </w:rPr>
      </w:pPr>
      <w:r>
        <w:rPr>
          <w:color w:val="231F20"/>
          <w:lang w:eastAsia="zh-TW"/>
        </w:rPr>
        <w:t>教會在同一天慶祝他們的瞻禮。</w:t>
      </w:r>
    </w:p>
    <w:p w14:paraId="1E7C3CDF" w14:textId="77777777" w:rsidR="001C1C81" w:rsidRDefault="001C1C81">
      <w:pPr>
        <w:pStyle w:val="a3"/>
        <w:spacing w:before="1"/>
        <w:rPr>
          <w:lang w:eastAsia="zh-TW"/>
        </w:rPr>
      </w:pPr>
    </w:p>
    <w:p w14:paraId="1F37FCD9" w14:textId="77777777" w:rsidR="001C1C81" w:rsidRDefault="007A07A9">
      <w:pPr>
        <w:pStyle w:val="a3"/>
        <w:spacing w:before="1" w:line="271" w:lineRule="auto"/>
        <w:ind w:left="414" w:right="432" w:firstLine="489"/>
        <w:jc w:val="both"/>
        <w:rPr>
          <w:rFonts w:ascii="標楷體" w:eastAsia="標楷體"/>
          <w:lang w:eastAsia="zh-TW"/>
        </w:rPr>
      </w:pPr>
      <w:r>
        <w:rPr>
          <w:rFonts w:ascii="標楷體" w:eastAsia="標楷體" w:hint="eastAsia"/>
          <w:color w:val="231F20"/>
          <w:lang w:eastAsia="zh-TW"/>
        </w:rPr>
        <w:t>「論勞碌，我更多；論監禁，更頻繁；論拷打，過了量；冒死亡，是常事。被猶太人鞭打了五次，每次四十下少一，受杖擊三次；被石擊一次；遭翻船三次；在深海裡度過了一日一夜；又多次行路，遭遇江河的危險、盜賊的危險、由同族來的危險、由外邦人來的危險、城中的危險、曠野裡的危險、海洋上的危險、假弟兄中的危險；勞碌辛苦，屢不得眠；忍飢受渴，屢不得食；忍受寒冷，赤身裸體。」</w:t>
      </w:r>
    </w:p>
    <w:p w14:paraId="41EBCF66" w14:textId="77777777" w:rsidR="001C1C81" w:rsidRDefault="007A07A9">
      <w:pPr>
        <w:pStyle w:val="a3"/>
        <w:spacing w:before="4"/>
        <w:ind w:left="4803"/>
        <w:rPr>
          <w:rFonts w:ascii="標楷體" w:eastAsia="標楷體"/>
          <w:lang w:eastAsia="zh-TW"/>
        </w:rPr>
      </w:pPr>
      <w:r>
        <w:rPr>
          <w:rFonts w:ascii="標楷體" w:eastAsia="標楷體" w:hint="eastAsia"/>
          <w:color w:val="231F20"/>
          <w:lang w:eastAsia="zh-TW"/>
        </w:rPr>
        <w:t>（格後十一</w:t>
      </w:r>
      <w:r>
        <w:rPr>
          <w:rFonts w:ascii="Times New Roman" w:eastAsia="Times New Roman"/>
          <w:color w:val="231F20"/>
          <w:lang w:eastAsia="zh-TW"/>
        </w:rPr>
        <w:t>23-27</w:t>
      </w:r>
      <w:r>
        <w:rPr>
          <w:rFonts w:ascii="標楷體" w:eastAsia="標楷體" w:hint="eastAsia"/>
          <w:color w:val="231F20"/>
          <w:lang w:eastAsia="zh-TW"/>
        </w:rPr>
        <w:t>）</w:t>
      </w:r>
    </w:p>
    <w:p w14:paraId="0E80493C"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6A8639B8" w14:textId="77777777" w:rsidR="001C1C81" w:rsidRDefault="001C1C81">
      <w:pPr>
        <w:pStyle w:val="a3"/>
        <w:rPr>
          <w:rFonts w:ascii="標楷體"/>
          <w:sz w:val="20"/>
          <w:lang w:eastAsia="zh-TW"/>
        </w:rPr>
      </w:pPr>
    </w:p>
    <w:p w14:paraId="3A612727" w14:textId="77777777" w:rsidR="001C1C81" w:rsidRDefault="001C1C81">
      <w:pPr>
        <w:pStyle w:val="a3"/>
        <w:spacing w:before="3"/>
        <w:rPr>
          <w:rFonts w:ascii="標楷體"/>
          <w:sz w:val="17"/>
          <w:lang w:eastAsia="zh-TW"/>
        </w:rPr>
      </w:pPr>
    </w:p>
    <w:p w14:paraId="3C27DECE"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172 聖母軍手冊</w:t>
      </w:r>
    </w:p>
    <w:p w14:paraId="609B644B" w14:textId="77777777" w:rsidR="001C1C81" w:rsidRDefault="001C1C81">
      <w:pPr>
        <w:pStyle w:val="a3"/>
        <w:spacing w:before="3"/>
        <w:rPr>
          <w:rFonts w:ascii="華康儷細黑(P)"/>
          <w:sz w:val="23"/>
          <w:lang w:eastAsia="zh-TW"/>
        </w:rPr>
      </w:pPr>
    </w:p>
    <w:p w14:paraId="44637AD2" w14:textId="77777777" w:rsidR="001C1C81" w:rsidRDefault="007A07A9">
      <w:pPr>
        <w:pStyle w:val="110"/>
        <w:spacing w:before="8" w:line="184" w:lineRule="auto"/>
        <w:ind w:left="2822" w:right="2818"/>
        <w:rPr>
          <w:lang w:eastAsia="zh-TW"/>
        </w:rPr>
      </w:pPr>
      <w:bookmarkStart w:id="97" w:name="_TOC_250112"/>
      <w:bookmarkEnd w:id="97"/>
      <w:r>
        <w:rPr>
          <w:color w:val="231F20"/>
          <w:spacing w:val="-4"/>
          <w:w w:val="95"/>
          <w:lang w:eastAsia="zh-TW"/>
        </w:rPr>
        <w:t>第廿五章聖母軍圖</w:t>
      </w:r>
    </w:p>
    <w:p w14:paraId="376BA182" w14:textId="77777777" w:rsidR="001C1C81" w:rsidRDefault="001C1C81">
      <w:pPr>
        <w:pStyle w:val="a3"/>
        <w:spacing w:before="10"/>
        <w:rPr>
          <w:rFonts w:ascii="Arial Unicode MS"/>
          <w:sz w:val="22"/>
          <w:lang w:eastAsia="zh-TW"/>
        </w:rPr>
      </w:pPr>
    </w:p>
    <w:p w14:paraId="371FBC30" w14:textId="77777777" w:rsidR="001C1C81" w:rsidRDefault="007A07A9">
      <w:pPr>
        <w:pStyle w:val="a3"/>
        <w:spacing w:line="232" w:lineRule="auto"/>
        <w:ind w:left="428" w:right="434" w:firstLine="493"/>
        <w:jc w:val="both"/>
        <w:rPr>
          <w:lang w:eastAsia="zh-TW"/>
        </w:rPr>
      </w:pPr>
      <w:r>
        <w:rPr>
          <w:color w:val="231F20"/>
          <w:spacing w:val="3"/>
          <w:lang w:eastAsia="zh-TW"/>
        </w:rPr>
        <w:t>一、本手冊上印有聖母軍圖的複製品。原聖母軍圖是一位都柏林的青年藝術家所繪，獻給聖母軍的。這幅圖因為是懷著奉獻的心而繪成，果然不出所料，非常美觀，且富有啟發性，即使縮小複印，也不失其真貌。</w:t>
      </w:r>
    </w:p>
    <w:p w14:paraId="57834D9C" w14:textId="77777777" w:rsidR="001C1C81" w:rsidRDefault="007A07A9">
      <w:pPr>
        <w:pStyle w:val="a3"/>
        <w:spacing w:before="7" w:line="232" w:lineRule="auto"/>
        <w:ind w:left="425" w:right="441" w:firstLine="490"/>
        <w:jc w:val="both"/>
        <w:rPr>
          <w:lang w:eastAsia="zh-TW"/>
        </w:rPr>
      </w:pPr>
      <w:r>
        <w:rPr>
          <w:color w:val="231F20"/>
          <w:lang w:eastAsia="zh-TW"/>
        </w:rPr>
        <w:t>二、聖母軍圖表現出聖母軍的熱心綱領，非常圓滿，事實上也很令人驚奇。</w:t>
      </w:r>
    </w:p>
    <w:p w14:paraId="63454125" w14:textId="77777777" w:rsidR="001C1C81" w:rsidRDefault="007A07A9">
      <w:pPr>
        <w:pStyle w:val="a3"/>
        <w:spacing w:before="3" w:line="232" w:lineRule="auto"/>
        <w:ind w:left="415" w:right="443" w:firstLine="497"/>
        <w:jc w:val="both"/>
        <w:rPr>
          <w:lang w:eastAsia="zh-TW"/>
        </w:rPr>
      </w:pPr>
      <w:r>
        <w:rPr>
          <w:color w:val="231F20"/>
          <w:lang w:eastAsia="zh-TW"/>
        </w:rPr>
        <w:t>三、在軍圖上可看出聖母軍的經文。聖母頭上的白鴿， 張著雙翅，覆翼聖母，以天主聖神的愛火和神光充滿她，表示開會時念的呼求聖神頌和玫瑰經。在這些經文裡，聖母軍稱頌著萬世萬代最珍貴的一段時間：聖母同意了懷孕天主聖子，使她成為天主之母，同時也成為聖寵之母。因此，她的孩子聖母軍團員，就以玫瑰經與她結合，心中想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九世的話：「我如果有一支念玫瑰經的軍隊，就可以征服世界。」</w:t>
      </w:r>
    </w:p>
    <w:p w14:paraId="72E122B9" w14:textId="77777777" w:rsidR="001C1C81" w:rsidRDefault="007A07A9">
      <w:pPr>
        <w:pStyle w:val="a3"/>
        <w:spacing w:before="13" w:line="232" w:lineRule="auto"/>
        <w:ind w:left="413" w:right="431" w:firstLine="489"/>
        <w:jc w:val="both"/>
        <w:rPr>
          <w:lang w:eastAsia="zh-TW"/>
        </w:rPr>
      </w:pPr>
      <w:r>
        <w:rPr>
          <w:color w:val="231F20"/>
          <w:lang w:eastAsia="zh-TW"/>
        </w:rPr>
        <w:t>再者，聖神降臨可以說是教會領受堅振。那一天，聖母已經是聖神用以施恩的中間人。聖神藉著有形的跡象，宣布了教會，並以革新大地面貌的宗徒熱火充滿了教會。「因著聖母大能的轉求，新生的教會才獲得救主的聖神廣施奇恩。」（碧岳（庇護）十二世基督奧體通諭</w:t>
      </w:r>
      <w:r>
        <w:rPr>
          <w:rFonts w:ascii="Times New Roman" w:eastAsia="Times New Roman"/>
          <w:color w:val="231F20"/>
          <w:lang w:eastAsia="zh-TW"/>
        </w:rPr>
        <w:t>110</w:t>
      </w:r>
      <w:r>
        <w:rPr>
          <w:color w:val="231F20"/>
          <w:lang w:eastAsia="zh-TW"/>
        </w:rPr>
        <w:t>）沒有聖母的轉求，人們心中的熱火就不會燃燒。</w:t>
      </w:r>
    </w:p>
    <w:p w14:paraId="41FDFDD5" w14:textId="77777777" w:rsidR="001C1C81" w:rsidRDefault="007A07A9">
      <w:pPr>
        <w:pStyle w:val="a3"/>
        <w:spacing w:before="1"/>
        <w:ind w:left="920"/>
        <w:rPr>
          <w:lang w:eastAsia="zh-TW"/>
        </w:rPr>
      </w:pPr>
      <w:r>
        <w:rPr>
          <w:color w:val="231F20"/>
          <w:lang w:eastAsia="zh-TW"/>
        </w:rPr>
        <w:t>四、圖上四邊有一條鎖鍊，表示連貫經，正與其名相</w:t>
      </w:r>
    </w:p>
    <w:p w14:paraId="47FF9A23" w14:textId="77777777" w:rsidR="001C1C81" w:rsidRDefault="001C1C81">
      <w:pPr>
        <w:rPr>
          <w:lang w:eastAsia="zh-TW"/>
        </w:rPr>
        <w:sectPr w:rsidR="001C1C81">
          <w:pgSz w:w="9980" w:h="13380"/>
          <w:pgMar w:top="720" w:right="1380" w:bottom="720" w:left="1380" w:header="0" w:footer="540" w:gutter="0"/>
          <w:cols w:space="720"/>
        </w:sectPr>
      </w:pPr>
    </w:p>
    <w:p w14:paraId="33C90EAD" w14:textId="77777777" w:rsidR="001C1C81" w:rsidRDefault="001C1C81">
      <w:pPr>
        <w:pStyle w:val="a3"/>
        <w:rPr>
          <w:sz w:val="20"/>
          <w:lang w:eastAsia="zh-TW"/>
        </w:rPr>
      </w:pPr>
    </w:p>
    <w:p w14:paraId="4344D425" w14:textId="77777777" w:rsidR="001C1C81" w:rsidRDefault="001C1C81">
      <w:pPr>
        <w:pStyle w:val="a3"/>
        <w:spacing w:before="15"/>
        <w:rPr>
          <w:sz w:val="10"/>
          <w:lang w:eastAsia="zh-TW"/>
        </w:rPr>
      </w:pPr>
    </w:p>
    <w:p w14:paraId="428B6C5A"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第廿五章 聖母軍圖 </w:t>
      </w:r>
      <w:r>
        <w:rPr>
          <w:rFonts w:ascii="華康儷細黑(P)" w:eastAsia="華康儷細黑(P)" w:hint="eastAsia"/>
          <w:color w:val="231F20"/>
          <w:sz w:val="20"/>
          <w:lang w:eastAsia="zh-TW"/>
        </w:rPr>
        <w:t>173</w:t>
      </w:r>
    </w:p>
    <w:p w14:paraId="79C89B86" w14:textId="77777777" w:rsidR="001C1C81" w:rsidRDefault="001C1C81">
      <w:pPr>
        <w:pStyle w:val="a3"/>
        <w:spacing w:before="3"/>
        <w:rPr>
          <w:rFonts w:ascii="華康儷細黑(P)"/>
          <w:sz w:val="23"/>
          <w:lang w:eastAsia="zh-TW"/>
        </w:rPr>
      </w:pPr>
    </w:p>
    <w:p w14:paraId="200353ED" w14:textId="77777777" w:rsidR="001C1C81" w:rsidRDefault="007A07A9">
      <w:pPr>
        <w:pStyle w:val="a3"/>
        <w:spacing w:before="40" w:line="230" w:lineRule="auto"/>
        <w:ind w:left="432" w:right="430" w:firstLine="1"/>
        <w:jc w:val="both"/>
        <w:rPr>
          <w:lang w:eastAsia="zh-TW"/>
        </w:rPr>
      </w:pPr>
      <w:r>
        <w:rPr>
          <w:color w:val="231F20"/>
          <w:lang w:eastAsia="zh-TW"/>
        </w:rPr>
        <w:t>符。那段對經真適合，是一幅描述聖母的圖像：來時像日出，美麗像皓月，燦爛像太陽，勇敢像衝陷陣的大軍。聖母的額上有顆明星，表示她真是曉明之星，從開始就沐浴在救世的寵光裡，也預告了救世的曙光。</w:t>
      </w:r>
    </w:p>
    <w:p w14:paraId="3AB76278" w14:textId="77777777" w:rsidR="001C1C81" w:rsidRDefault="007A07A9">
      <w:pPr>
        <w:pStyle w:val="a3"/>
        <w:spacing w:line="230" w:lineRule="auto"/>
        <w:ind w:left="423" w:right="436" w:firstLine="497"/>
        <w:jc w:val="both"/>
        <w:rPr>
          <w:lang w:eastAsia="zh-TW"/>
        </w:rPr>
      </w:pPr>
      <w:r>
        <w:rPr>
          <w:color w:val="231F20"/>
          <w:lang w:eastAsia="zh-TW"/>
        </w:rPr>
        <w:t>「我的靈魂頌揚上主」這經文，其意義完全表達在詩句裡：這是聖母念念不忘的思想，所以用火紅的字很恰當地放在她的頭頂上。這段經文也是聖母謙遜的勝利標幟。天主的聖意如今仍和從前一樣，願意靠著聖母的謙遜去征服世界。天主藉著那些同聖母聯合的人，繼續完成偉大的事業，以光榮祂的聖名。</w:t>
      </w:r>
    </w:p>
    <w:p w14:paraId="2849785A" w14:textId="77777777" w:rsidR="001C1C81" w:rsidRDefault="007A07A9">
      <w:pPr>
        <w:pStyle w:val="a3"/>
        <w:spacing w:line="230" w:lineRule="auto"/>
        <w:ind w:left="420" w:right="446" w:firstLine="490"/>
        <w:jc w:val="both"/>
        <w:rPr>
          <w:lang w:eastAsia="zh-TW"/>
        </w:rPr>
      </w:pPr>
      <w:r>
        <w:rPr>
          <w:color w:val="231F20"/>
          <w:lang w:eastAsia="zh-TW"/>
        </w:rPr>
        <w:t>一啟一應的兩段經，採自聖母無原罪瞻禮。是聖母軍首要的敬禮，用踏碎蛇頭來表明。</w:t>
      </w:r>
    </w:p>
    <w:p w14:paraId="259AD79C" w14:textId="77777777" w:rsidR="001C1C81" w:rsidRDefault="007A07A9">
      <w:pPr>
        <w:pStyle w:val="a3"/>
        <w:spacing w:line="230" w:lineRule="auto"/>
        <w:ind w:left="434" w:right="430" w:firstLine="473"/>
        <w:jc w:val="both"/>
        <w:rPr>
          <w:lang w:eastAsia="zh-TW"/>
        </w:rPr>
      </w:pPr>
      <w:r>
        <w:rPr>
          <w:color w:val="231F20"/>
          <w:lang w:eastAsia="zh-TW"/>
        </w:rPr>
        <w:t>軍圖四邊寫著</w:t>
      </w:r>
      <w:r>
        <w:rPr>
          <w:rFonts w:ascii="標楷體" w:eastAsia="標楷體" w:hint="eastAsia"/>
          <w:color w:val="231F20"/>
          <w:position w:val="5"/>
          <w:sz w:val="20"/>
          <w:lang w:eastAsia="zh-TW"/>
        </w:rPr>
        <w:t>（註一）</w:t>
      </w:r>
      <w:r>
        <w:rPr>
          <w:color w:val="231F20"/>
          <w:lang w:eastAsia="zh-TW"/>
        </w:rPr>
        <w:t>：「我要把仇恨放在你和女人， 你的後裔和她的後裔之間，她的後裔要踏碎你的頭顱。」</w:t>
      </w:r>
    </w:p>
    <w:p w14:paraId="404E3704" w14:textId="77777777" w:rsidR="001C1C81" w:rsidRDefault="007A07A9">
      <w:pPr>
        <w:pStyle w:val="a3"/>
        <w:spacing w:line="230" w:lineRule="auto"/>
        <w:ind w:left="438" w:right="427" w:hanging="3"/>
        <w:jc w:val="both"/>
        <w:rPr>
          <w:lang w:eastAsia="zh-TW"/>
        </w:rPr>
      </w:pPr>
      <w:r>
        <w:rPr>
          <w:color w:val="231F20"/>
          <w:lang w:eastAsia="zh-TW"/>
        </w:rPr>
        <w:t>（創三</w:t>
      </w:r>
      <w:r>
        <w:rPr>
          <w:rFonts w:ascii="Times New Roman" w:eastAsia="Times New Roman"/>
          <w:color w:val="231F20"/>
          <w:lang w:eastAsia="zh-TW"/>
        </w:rPr>
        <w:t>15</w:t>
      </w:r>
      <w:r>
        <w:rPr>
          <w:color w:val="231F20"/>
          <w:lang w:eastAsia="zh-TW"/>
        </w:rPr>
        <w:t>）軍圖指明這場不停的戰鬥，就是：聖母和毒蛇， 聖母的子孫和毒蛇的子孫，聖母軍和潰敗的惡魔勢力。</w:t>
      </w:r>
    </w:p>
    <w:p w14:paraId="13A168E6" w14:textId="77777777" w:rsidR="001C1C81" w:rsidRDefault="007A07A9">
      <w:pPr>
        <w:pStyle w:val="a3"/>
        <w:spacing w:line="230" w:lineRule="auto"/>
        <w:ind w:left="435" w:right="430" w:firstLine="490"/>
        <w:jc w:val="both"/>
        <w:rPr>
          <w:lang w:eastAsia="zh-TW"/>
        </w:rPr>
      </w:pPr>
      <w:r>
        <w:rPr>
          <w:color w:val="231F20"/>
          <w:lang w:eastAsia="zh-TW"/>
        </w:rPr>
        <w:t>連貫經是聖母的祈禱。她是諸寵中保，天主的母親，也是我們的母親。</w:t>
      </w:r>
    </w:p>
    <w:p w14:paraId="32420E3B" w14:textId="77777777" w:rsidR="001C1C81" w:rsidRDefault="007A07A9">
      <w:pPr>
        <w:pStyle w:val="a3"/>
        <w:spacing w:line="230" w:lineRule="auto"/>
        <w:ind w:left="435" w:right="424" w:firstLine="488"/>
        <w:jc w:val="both"/>
        <w:rPr>
          <w:lang w:eastAsia="zh-TW"/>
        </w:rPr>
      </w:pPr>
      <w:r>
        <w:rPr>
          <w:color w:val="231F20"/>
          <w:lang w:eastAsia="zh-TW"/>
        </w:rPr>
        <w:t>軍圖上端是分施一切恩寵的聖神；下端是地球，四周環繞善人和惡人，代表靈魂的世界。在聖神和地球之間， 是滿被聖寵的聖母，整個的她，燃燒著愛德之火，她是一條全面性的通道，轉達世人的祈禱，分施天主的恩寵。不過，聖母首先把恩寵賜給那些最忠實的孩子們；他們如同</w:t>
      </w:r>
    </w:p>
    <w:p w14:paraId="2B28BCA2" w14:textId="77777777" w:rsidR="001C1C81" w:rsidRDefault="008F3025">
      <w:pPr>
        <w:pStyle w:val="a3"/>
        <w:spacing w:before="11"/>
        <w:rPr>
          <w:sz w:val="13"/>
          <w:lang w:eastAsia="zh-TW"/>
        </w:rPr>
      </w:pPr>
      <w:r>
        <w:pict w14:anchorId="206E8B4E">
          <v:line id="_x0000_s2055" style="position:absolute;z-index:-251640832;mso-wrap-distance-left:0;mso-wrap-distance-right:0;mso-position-horizontal-relative:page" from="90.7pt,13.65pt" to="232.45pt,13.65pt" strokecolor="#231f20" strokeweight=".09983mm">
            <w10:wrap type="topAndBottom" anchorx="page"/>
          </v:line>
        </w:pict>
      </w:r>
    </w:p>
    <w:p w14:paraId="54D96C77" w14:textId="77777777" w:rsidR="001C1C81" w:rsidRDefault="007A07A9">
      <w:pPr>
        <w:spacing w:before="93" w:line="208" w:lineRule="auto"/>
        <w:ind w:left="1042" w:hanging="598"/>
        <w:rPr>
          <w:sz w:val="20"/>
        </w:rPr>
      </w:pPr>
      <w:r>
        <w:rPr>
          <w:rFonts w:ascii="標楷體" w:eastAsia="標楷體" w:hint="eastAsia"/>
          <w:color w:val="231F20"/>
          <w:sz w:val="20"/>
        </w:rPr>
        <w:t>註 一 ：</w:t>
      </w:r>
      <w:proofErr w:type="spellStart"/>
      <w:r>
        <w:rPr>
          <w:rFonts w:ascii="Times New Roman" w:eastAsia="Times New Roman"/>
          <w:color w:val="231F20"/>
          <w:sz w:val="20"/>
        </w:rPr>
        <w:t>Inimicitias</w:t>
      </w:r>
      <w:proofErr w:type="spellEnd"/>
      <w:r>
        <w:rPr>
          <w:rFonts w:ascii="Times New Roman" w:eastAsia="Times New Roman"/>
          <w:color w:val="231F20"/>
          <w:sz w:val="20"/>
        </w:rPr>
        <w:t xml:space="preserve"> </w:t>
      </w:r>
      <w:proofErr w:type="spellStart"/>
      <w:r>
        <w:rPr>
          <w:rFonts w:ascii="Times New Roman" w:eastAsia="Times New Roman"/>
          <w:color w:val="231F20"/>
          <w:sz w:val="20"/>
        </w:rPr>
        <w:t>ponam</w:t>
      </w:r>
      <w:proofErr w:type="spellEnd"/>
      <w:r>
        <w:rPr>
          <w:rFonts w:ascii="Times New Roman" w:eastAsia="Times New Roman"/>
          <w:color w:val="231F20"/>
          <w:sz w:val="20"/>
        </w:rPr>
        <w:t xml:space="preserve"> inter </w:t>
      </w:r>
      <w:proofErr w:type="spellStart"/>
      <w:r>
        <w:rPr>
          <w:rFonts w:ascii="Times New Roman" w:eastAsia="Times New Roman"/>
          <w:color w:val="231F20"/>
          <w:sz w:val="20"/>
        </w:rPr>
        <w:t>te</w:t>
      </w:r>
      <w:proofErr w:type="spellEnd"/>
      <w:r>
        <w:rPr>
          <w:rFonts w:ascii="Times New Roman" w:eastAsia="Times New Roman"/>
          <w:color w:val="231F20"/>
          <w:sz w:val="20"/>
        </w:rPr>
        <w:t xml:space="preserve"> et </w:t>
      </w:r>
      <w:proofErr w:type="spellStart"/>
      <w:r>
        <w:rPr>
          <w:rFonts w:ascii="Times New Roman" w:eastAsia="Times New Roman"/>
          <w:color w:val="231F20"/>
          <w:sz w:val="20"/>
        </w:rPr>
        <w:t>mulierem</w:t>
      </w:r>
      <w:proofErr w:type="spellEnd"/>
      <w:r>
        <w:rPr>
          <w:rFonts w:ascii="Times New Roman" w:eastAsia="Times New Roman"/>
          <w:color w:val="231F20"/>
          <w:sz w:val="20"/>
        </w:rPr>
        <w:t xml:space="preserve"> et semen </w:t>
      </w:r>
      <w:proofErr w:type="spellStart"/>
      <w:r>
        <w:rPr>
          <w:rFonts w:ascii="Times New Roman" w:eastAsia="Times New Roman"/>
          <w:color w:val="231F20"/>
          <w:sz w:val="20"/>
        </w:rPr>
        <w:t>tuum</w:t>
      </w:r>
      <w:proofErr w:type="spellEnd"/>
      <w:r>
        <w:rPr>
          <w:rFonts w:ascii="Times New Roman" w:eastAsia="Times New Roman"/>
          <w:color w:val="231F20"/>
          <w:sz w:val="20"/>
        </w:rPr>
        <w:t xml:space="preserve"> et semen </w:t>
      </w:r>
      <w:proofErr w:type="spellStart"/>
      <w:r>
        <w:rPr>
          <w:rFonts w:ascii="Times New Roman" w:eastAsia="Times New Roman"/>
          <w:color w:val="231F20"/>
          <w:sz w:val="20"/>
        </w:rPr>
        <w:t>illius</w:t>
      </w:r>
      <w:proofErr w:type="spellEnd"/>
      <w:r>
        <w:rPr>
          <w:rFonts w:ascii="Times New Roman" w:eastAsia="Times New Roman"/>
          <w:color w:val="231F20"/>
          <w:sz w:val="20"/>
        </w:rPr>
        <w:t xml:space="preserve">; ipsum </w:t>
      </w:r>
      <w:proofErr w:type="spellStart"/>
      <w:r>
        <w:rPr>
          <w:rFonts w:ascii="Times New Roman" w:eastAsia="Times New Roman"/>
          <w:color w:val="231F20"/>
          <w:sz w:val="20"/>
        </w:rPr>
        <w:t>conteret</w:t>
      </w:r>
      <w:proofErr w:type="spellEnd"/>
      <w:r>
        <w:rPr>
          <w:rFonts w:ascii="Times New Roman" w:eastAsia="Times New Roman"/>
          <w:color w:val="231F20"/>
          <w:sz w:val="20"/>
        </w:rPr>
        <w:t xml:space="preserve"> caput </w:t>
      </w:r>
      <w:proofErr w:type="gramStart"/>
      <w:r>
        <w:rPr>
          <w:rFonts w:ascii="Times New Roman" w:eastAsia="Times New Roman"/>
          <w:color w:val="231F20"/>
          <w:sz w:val="20"/>
        </w:rPr>
        <w:t>tuum.</w:t>
      </w:r>
      <w:r>
        <w:rPr>
          <w:rFonts w:ascii="標楷體" w:eastAsia="標楷體" w:hint="eastAsia"/>
          <w:color w:val="231F20"/>
          <w:sz w:val="20"/>
        </w:rPr>
        <w:t>（</w:t>
      </w:r>
      <w:proofErr w:type="gramEnd"/>
      <w:r>
        <w:rPr>
          <w:rFonts w:ascii="標楷體" w:eastAsia="標楷體" w:hint="eastAsia"/>
          <w:color w:val="231F20"/>
          <w:sz w:val="20"/>
        </w:rPr>
        <w:t>創三</w:t>
      </w:r>
      <w:r>
        <w:rPr>
          <w:rFonts w:ascii="Times New Roman" w:eastAsia="Times New Roman"/>
          <w:color w:val="231F20"/>
          <w:sz w:val="20"/>
        </w:rPr>
        <w:t>15</w:t>
      </w:r>
      <w:r>
        <w:rPr>
          <w:color w:val="231F20"/>
          <w:sz w:val="20"/>
        </w:rPr>
        <w:t>）</w:t>
      </w:r>
    </w:p>
    <w:p w14:paraId="3422F45D" w14:textId="77777777" w:rsidR="001C1C81" w:rsidRDefault="001C1C81">
      <w:pPr>
        <w:spacing w:line="208" w:lineRule="auto"/>
        <w:rPr>
          <w:sz w:val="20"/>
        </w:rPr>
        <w:sectPr w:rsidR="001C1C81">
          <w:pgSz w:w="9980" w:h="13380"/>
          <w:pgMar w:top="720" w:right="1380" w:bottom="720" w:left="1380" w:header="0" w:footer="540" w:gutter="0"/>
          <w:cols w:space="720"/>
        </w:sectPr>
      </w:pPr>
    </w:p>
    <w:p w14:paraId="3C05532D" w14:textId="77777777" w:rsidR="001C1C81" w:rsidRDefault="001C1C81">
      <w:pPr>
        <w:pStyle w:val="a3"/>
        <w:rPr>
          <w:sz w:val="20"/>
        </w:rPr>
      </w:pPr>
    </w:p>
    <w:p w14:paraId="3354B273" w14:textId="77777777" w:rsidR="001C1C81" w:rsidRDefault="001C1C81">
      <w:pPr>
        <w:pStyle w:val="a3"/>
        <w:spacing w:before="15"/>
        <w:rPr>
          <w:sz w:val="10"/>
        </w:rPr>
      </w:pPr>
    </w:p>
    <w:p w14:paraId="534EBC1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174 聖母軍手冊</w:t>
      </w:r>
    </w:p>
    <w:p w14:paraId="0E92C827" w14:textId="77777777" w:rsidR="001C1C81" w:rsidRDefault="001C1C81">
      <w:pPr>
        <w:pStyle w:val="a3"/>
        <w:spacing w:before="8"/>
        <w:rPr>
          <w:rFonts w:ascii="華康儷細黑(P)"/>
          <w:sz w:val="25"/>
          <w:lang w:eastAsia="zh-TW"/>
        </w:rPr>
      </w:pPr>
    </w:p>
    <w:p w14:paraId="30153512" w14:textId="77777777" w:rsidR="001C1C81" w:rsidRDefault="007A07A9">
      <w:pPr>
        <w:pStyle w:val="a3"/>
        <w:spacing w:before="1" w:line="230" w:lineRule="auto"/>
        <w:ind w:left="430" w:right="432" w:firstLine="3"/>
        <w:jc w:val="both"/>
        <w:rPr>
          <w:lang w:eastAsia="zh-TW"/>
        </w:rPr>
      </w:pPr>
      <w:r>
        <w:rPr>
          <w:color w:val="231F20"/>
          <w:lang w:eastAsia="zh-TW"/>
        </w:rPr>
        <w:t>聖若望宗徒，依靠在耶穌聖心上，並奉聖母為他們的母親； 所以在軍圖的下端邊上有這句話</w:t>
      </w:r>
      <w:r>
        <w:rPr>
          <w:rFonts w:ascii="標楷體" w:eastAsia="標楷體" w:hAnsi="標楷體" w:hint="eastAsia"/>
          <w:color w:val="231F20"/>
          <w:position w:val="5"/>
          <w:sz w:val="20"/>
          <w:lang w:eastAsia="zh-TW"/>
        </w:rPr>
        <w:t>（註二）</w:t>
      </w:r>
      <w:r>
        <w:rPr>
          <w:color w:val="231F20"/>
          <w:lang w:eastAsia="zh-TW"/>
        </w:rPr>
        <w:t>：「女人，看，你的兒子！……看，你的母親！」（若十九</w:t>
      </w:r>
      <w:r>
        <w:rPr>
          <w:rFonts w:ascii="Times New Roman" w:eastAsia="Times New Roman" w:hAnsi="Times New Roman"/>
          <w:color w:val="231F20"/>
          <w:lang w:eastAsia="zh-TW"/>
        </w:rPr>
        <w:t>26-27</w:t>
      </w:r>
      <w:r>
        <w:rPr>
          <w:color w:val="231F20"/>
          <w:lang w:eastAsia="zh-TW"/>
        </w:rPr>
        <w:t>）這些話， 在加爾瓦略山上，在難以設想的痛苦中，說明了聖母是我們的母親。</w:t>
      </w:r>
    </w:p>
    <w:p w14:paraId="38A1B028" w14:textId="77777777" w:rsidR="001C1C81" w:rsidRDefault="007A07A9">
      <w:pPr>
        <w:pStyle w:val="a3"/>
        <w:spacing w:line="230" w:lineRule="auto"/>
        <w:ind w:left="419" w:right="429" w:firstLine="500"/>
        <w:jc w:val="both"/>
        <w:rPr>
          <w:lang w:eastAsia="zh-TW"/>
        </w:rPr>
      </w:pPr>
      <w:r>
        <w:rPr>
          <w:color w:val="231F20"/>
          <w:lang w:eastAsia="zh-TW"/>
        </w:rPr>
        <w:t>五、閉會經反映在軍圖的全面線條上。聖母軍被繪成一支浩蕩大軍，在天后的領導下，開往前線，高舉著聖母的旗幟，「右手執十字，左手持念珠，心中有耶穌和聖母的聖名，行動上有耶穌的謙遜和刻苦。」</w:t>
      </w:r>
      <w:r>
        <w:rPr>
          <w:rFonts w:ascii="Times New Roman" w:eastAsia="Times New Roman"/>
          <w:color w:val="231F20"/>
          <w:lang w:eastAsia="zh-TW"/>
        </w:rPr>
        <w:t>(</w:t>
      </w:r>
      <w:r>
        <w:rPr>
          <w:color w:val="231F20"/>
          <w:lang w:eastAsia="zh-TW"/>
        </w:rPr>
        <w:t>聖類思葛利寧</w:t>
      </w:r>
      <w:r>
        <w:rPr>
          <w:rFonts w:ascii="Times New Roman" w:eastAsia="Times New Roman"/>
          <w:color w:val="231F20"/>
          <w:lang w:eastAsia="zh-TW"/>
        </w:rPr>
        <w:t>)</w:t>
      </w:r>
      <w:r>
        <w:rPr>
          <w:color w:val="231F20"/>
          <w:lang w:eastAsia="zh-TW"/>
        </w:rPr>
        <w:t>他們的祈禱是為求得信德；信德使他們的一切內外動作超性化，也能使他們勇敢地為基督君王做一切的事。軍圖上的火柱就是表明這個信德；它把團員們的心火融和在一起，引導他們走向勝利，走向永遠的福地；在進行的路上，廣泛地發出天主聖愛的生命火焰。這火柱就是聖母；她以信德拯救了世界。在軍圖的邊上還有一句話</w:t>
      </w:r>
      <w:r>
        <w:rPr>
          <w:rFonts w:ascii="標楷體" w:eastAsia="標楷體" w:hint="eastAsia"/>
          <w:color w:val="231F20"/>
          <w:position w:val="5"/>
          <w:sz w:val="20"/>
          <w:lang w:eastAsia="zh-TW"/>
        </w:rPr>
        <w:t>（註三）</w:t>
      </w:r>
      <w:r>
        <w:rPr>
          <w:color w:val="231F20"/>
          <w:lang w:eastAsia="zh-TW"/>
        </w:rPr>
        <w:t>：「妳相信了，所以妳是有福的。」（參閱路一</w:t>
      </w:r>
      <w:r>
        <w:rPr>
          <w:rFonts w:ascii="Times New Roman" w:eastAsia="Times New Roman"/>
          <w:color w:val="231F20"/>
          <w:lang w:eastAsia="zh-TW"/>
        </w:rPr>
        <w:t>45</w:t>
      </w:r>
      <w:r>
        <w:rPr>
          <w:color w:val="231F20"/>
          <w:lang w:eastAsia="zh-TW"/>
        </w:rPr>
        <w:t>）聖母現在也領導那些稱她有福的人，正確無誤地穿過周圍的黑暗，直到天主永遠的光降在他們身上。</w:t>
      </w:r>
    </w:p>
    <w:p w14:paraId="2DEFC659" w14:textId="77777777" w:rsidR="001C1C81" w:rsidRDefault="007A07A9">
      <w:pPr>
        <w:pStyle w:val="a3"/>
        <w:spacing w:line="230" w:lineRule="auto"/>
        <w:ind w:left="428" w:right="436" w:firstLine="492"/>
        <w:jc w:val="both"/>
        <w:rPr>
          <w:lang w:eastAsia="zh-TW"/>
        </w:rPr>
      </w:pPr>
      <w:r>
        <w:rPr>
          <w:color w:val="231F20"/>
          <w:lang w:eastAsia="zh-TW"/>
        </w:rPr>
        <w:t>六、聖母軍的祈禱結束時，表明團員們努力去回答天主永恆的召喚；那些忠實的團員們將並肩接踵地集合，一個也沒有失去，為接受團員不朽的榮冠。</w:t>
      </w:r>
    </w:p>
    <w:p w14:paraId="629919AC" w14:textId="77777777" w:rsidR="001C1C81" w:rsidRDefault="007A07A9">
      <w:pPr>
        <w:pStyle w:val="a3"/>
        <w:spacing w:line="230" w:lineRule="auto"/>
        <w:ind w:left="425" w:right="440" w:firstLine="490"/>
        <w:jc w:val="both"/>
        <w:rPr>
          <w:lang w:eastAsia="zh-TW"/>
        </w:rPr>
      </w:pPr>
      <w:r>
        <w:rPr>
          <w:color w:val="231F20"/>
          <w:lang w:eastAsia="zh-TW"/>
        </w:rPr>
        <w:t>同時，也要為那些終止了為天主作戰，而靜待光榮復活的靈魂祈禱，也為那些需要戰友代禱的靈魂祈禱。</w:t>
      </w:r>
    </w:p>
    <w:p w14:paraId="267AD76B" w14:textId="77777777" w:rsidR="001C1C81" w:rsidRDefault="008F3025">
      <w:pPr>
        <w:pStyle w:val="a3"/>
        <w:spacing w:before="3"/>
        <w:rPr>
          <w:sz w:val="16"/>
          <w:lang w:eastAsia="zh-TW"/>
        </w:rPr>
      </w:pPr>
      <w:r>
        <w:pict w14:anchorId="4BE2E62F">
          <v:line id="_x0000_s2054" style="position:absolute;z-index:-251639808;mso-wrap-distance-left:0;mso-wrap-distance-right:0;mso-position-horizontal-relative:page" from="90.7pt,15.75pt" to="232.45pt,15.75pt" strokecolor="#231f20" strokeweight=".09983mm">
            <w10:wrap type="topAndBottom" anchorx="page"/>
          </v:line>
        </w:pict>
      </w:r>
    </w:p>
    <w:p w14:paraId="51A6E7FB" w14:textId="77777777" w:rsidR="001C1C81" w:rsidRDefault="007A07A9">
      <w:pPr>
        <w:spacing w:before="48" w:line="309" w:lineRule="exact"/>
        <w:ind w:left="434"/>
        <w:jc w:val="both"/>
        <w:rPr>
          <w:sz w:val="20"/>
        </w:rPr>
      </w:pPr>
      <w:proofErr w:type="spellStart"/>
      <w:r>
        <w:rPr>
          <w:rFonts w:ascii="標楷體" w:eastAsia="標楷體" w:hint="eastAsia"/>
          <w:color w:val="231F20"/>
          <w:sz w:val="20"/>
        </w:rPr>
        <w:t>註二：</w:t>
      </w:r>
      <w:r>
        <w:rPr>
          <w:rFonts w:ascii="Times New Roman" w:eastAsia="Times New Roman"/>
          <w:color w:val="231F20"/>
          <w:sz w:val="20"/>
        </w:rPr>
        <w:t>Mulier</w:t>
      </w:r>
      <w:proofErr w:type="spellEnd"/>
      <w:r>
        <w:rPr>
          <w:rFonts w:ascii="Times New Roman" w:eastAsia="Times New Roman"/>
          <w:color w:val="231F20"/>
          <w:sz w:val="20"/>
        </w:rPr>
        <w:t xml:space="preserve">, ecce </w:t>
      </w:r>
      <w:proofErr w:type="spellStart"/>
      <w:r>
        <w:rPr>
          <w:rFonts w:ascii="Times New Roman" w:eastAsia="Times New Roman"/>
          <w:color w:val="231F20"/>
          <w:sz w:val="20"/>
        </w:rPr>
        <w:t>filius</w:t>
      </w:r>
      <w:proofErr w:type="spellEnd"/>
      <w:r>
        <w:rPr>
          <w:rFonts w:ascii="Times New Roman" w:eastAsia="Times New Roman"/>
          <w:color w:val="231F20"/>
          <w:sz w:val="20"/>
        </w:rPr>
        <w:t xml:space="preserve"> </w:t>
      </w:r>
      <w:proofErr w:type="spellStart"/>
      <w:r>
        <w:rPr>
          <w:rFonts w:ascii="Times New Roman" w:eastAsia="Times New Roman"/>
          <w:color w:val="231F20"/>
          <w:sz w:val="20"/>
        </w:rPr>
        <w:t>tuus</w:t>
      </w:r>
      <w:proofErr w:type="spellEnd"/>
      <w:r>
        <w:rPr>
          <w:rFonts w:ascii="Times New Roman" w:eastAsia="Times New Roman"/>
          <w:color w:val="231F20"/>
          <w:sz w:val="20"/>
        </w:rPr>
        <w:t xml:space="preserve"> Ecce mater tua</w:t>
      </w:r>
      <w:r>
        <w:rPr>
          <w:rFonts w:ascii="標楷體" w:eastAsia="標楷體" w:hint="eastAsia"/>
          <w:color w:val="231F20"/>
          <w:sz w:val="20"/>
        </w:rPr>
        <w:t>（若十九</w:t>
      </w:r>
      <w:r>
        <w:rPr>
          <w:rFonts w:ascii="Times New Roman" w:eastAsia="Times New Roman"/>
          <w:color w:val="231F20"/>
          <w:sz w:val="20"/>
        </w:rPr>
        <w:t>26-27</w:t>
      </w:r>
      <w:r>
        <w:rPr>
          <w:color w:val="231F20"/>
          <w:sz w:val="20"/>
        </w:rPr>
        <w:t>）</w:t>
      </w:r>
    </w:p>
    <w:p w14:paraId="0B1E664C" w14:textId="77777777" w:rsidR="001C1C81" w:rsidRDefault="007A07A9">
      <w:pPr>
        <w:spacing w:line="309" w:lineRule="exact"/>
        <w:ind w:left="434"/>
        <w:jc w:val="both"/>
        <w:rPr>
          <w:sz w:val="20"/>
        </w:rPr>
      </w:pPr>
      <w:proofErr w:type="spellStart"/>
      <w:r>
        <w:rPr>
          <w:rFonts w:ascii="標楷體" w:eastAsia="標楷體" w:hint="eastAsia"/>
          <w:color w:val="231F20"/>
          <w:sz w:val="20"/>
        </w:rPr>
        <w:t>註三：</w:t>
      </w:r>
      <w:r>
        <w:rPr>
          <w:rFonts w:ascii="Times New Roman" w:eastAsia="Times New Roman"/>
          <w:color w:val="231F20"/>
          <w:sz w:val="20"/>
        </w:rPr>
        <w:t>Beata</w:t>
      </w:r>
      <w:proofErr w:type="spellEnd"/>
      <w:r>
        <w:rPr>
          <w:rFonts w:ascii="Times New Roman" w:eastAsia="Times New Roman"/>
          <w:color w:val="231F20"/>
          <w:sz w:val="20"/>
        </w:rPr>
        <w:t xml:space="preserve"> </w:t>
      </w:r>
      <w:proofErr w:type="spellStart"/>
      <w:r>
        <w:rPr>
          <w:rFonts w:ascii="Times New Roman" w:eastAsia="Times New Roman"/>
          <w:color w:val="231F20"/>
          <w:sz w:val="20"/>
        </w:rPr>
        <w:t>quae</w:t>
      </w:r>
      <w:proofErr w:type="spellEnd"/>
      <w:r>
        <w:rPr>
          <w:rFonts w:ascii="Times New Roman" w:eastAsia="Times New Roman"/>
          <w:color w:val="231F20"/>
          <w:sz w:val="20"/>
        </w:rPr>
        <w:t xml:space="preserve"> credidit</w:t>
      </w:r>
      <w:r>
        <w:rPr>
          <w:rFonts w:ascii="標楷體" w:eastAsia="標楷體" w:hint="eastAsia"/>
          <w:color w:val="231F20"/>
          <w:sz w:val="20"/>
        </w:rPr>
        <w:t>（路一</w:t>
      </w:r>
      <w:r>
        <w:rPr>
          <w:rFonts w:ascii="Times New Roman" w:eastAsia="Times New Roman"/>
          <w:color w:val="231F20"/>
          <w:sz w:val="20"/>
        </w:rPr>
        <w:t>45</w:t>
      </w:r>
      <w:r>
        <w:rPr>
          <w:color w:val="231F20"/>
          <w:sz w:val="20"/>
        </w:rPr>
        <w:t>）</w:t>
      </w:r>
    </w:p>
    <w:p w14:paraId="28472A7B" w14:textId="77777777" w:rsidR="001C1C81" w:rsidRDefault="001C1C81">
      <w:pPr>
        <w:spacing w:line="309" w:lineRule="exact"/>
        <w:jc w:val="both"/>
        <w:rPr>
          <w:sz w:val="20"/>
        </w:rPr>
        <w:sectPr w:rsidR="001C1C81">
          <w:footerReference w:type="default" r:id="rId64"/>
          <w:pgSz w:w="9980" w:h="13380"/>
          <w:pgMar w:top="720" w:right="1380" w:bottom="720" w:left="1380" w:header="0" w:footer="540" w:gutter="0"/>
          <w:cols w:space="720"/>
        </w:sectPr>
      </w:pPr>
    </w:p>
    <w:p w14:paraId="4D35855A" w14:textId="77777777" w:rsidR="001C1C81" w:rsidRDefault="001C1C81">
      <w:pPr>
        <w:pStyle w:val="a3"/>
        <w:rPr>
          <w:sz w:val="20"/>
        </w:rPr>
      </w:pPr>
    </w:p>
    <w:p w14:paraId="1949B147" w14:textId="77777777" w:rsidR="001C1C81" w:rsidRDefault="001C1C81">
      <w:pPr>
        <w:pStyle w:val="a3"/>
        <w:spacing w:before="15"/>
        <w:rPr>
          <w:sz w:val="10"/>
        </w:rPr>
      </w:pPr>
    </w:p>
    <w:p w14:paraId="3B22B3A1" w14:textId="77777777" w:rsidR="001C1C81" w:rsidRDefault="007A07A9">
      <w:pPr>
        <w:spacing w:line="387" w:lineRule="exact"/>
        <w:ind w:left="4588"/>
        <w:rPr>
          <w:rFonts w:ascii="華康儷細黑(P)" w:eastAsia="華康儷細黑(P)"/>
          <w:sz w:val="20"/>
        </w:rPr>
      </w:pPr>
      <w:proofErr w:type="spellStart"/>
      <w:r>
        <w:rPr>
          <w:rFonts w:ascii="Arial Unicode MS" w:eastAsia="Arial Unicode MS" w:hint="eastAsia"/>
          <w:color w:val="231F20"/>
          <w:sz w:val="20"/>
        </w:rPr>
        <w:t>第廿五章</w:t>
      </w:r>
      <w:proofErr w:type="spellEnd"/>
      <w:r>
        <w:rPr>
          <w:rFonts w:ascii="Arial Unicode MS" w:eastAsia="Arial Unicode MS" w:hint="eastAsia"/>
          <w:color w:val="231F20"/>
          <w:sz w:val="20"/>
        </w:rPr>
        <w:t xml:space="preserve"> </w:t>
      </w:r>
      <w:proofErr w:type="spellStart"/>
      <w:r>
        <w:rPr>
          <w:rFonts w:ascii="Arial Unicode MS" w:eastAsia="Arial Unicode MS" w:hint="eastAsia"/>
          <w:color w:val="231F20"/>
          <w:sz w:val="20"/>
        </w:rPr>
        <w:t>聖母軍圖</w:t>
      </w:r>
      <w:proofErr w:type="spellEnd"/>
      <w:r>
        <w:rPr>
          <w:rFonts w:ascii="Arial Unicode MS" w:eastAsia="Arial Unicode MS" w:hint="eastAsia"/>
          <w:color w:val="231F20"/>
          <w:sz w:val="20"/>
        </w:rPr>
        <w:t xml:space="preserve"> </w:t>
      </w:r>
      <w:r>
        <w:rPr>
          <w:rFonts w:ascii="華康儷細黑(P)" w:eastAsia="華康儷細黑(P)" w:hint="eastAsia"/>
          <w:color w:val="231F20"/>
          <w:sz w:val="20"/>
        </w:rPr>
        <w:t>175</w:t>
      </w:r>
    </w:p>
    <w:p w14:paraId="3D52023A" w14:textId="77777777" w:rsidR="001C1C81" w:rsidRDefault="001C1C81">
      <w:pPr>
        <w:pStyle w:val="a3"/>
        <w:rPr>
          <w:rFonts w:ascii="華康儷細黑(P)"/>
          <w:sz w:val="20"/>
        </w:rPr>
      </w:pPr>
    </w:p>
    <w:p w14:paraId="0E2C43A4" w14:textId="77777777" w:rsidR="001C1C81" w:rsidRDefault="001C1C81">
      <w:pPr>
        <w:pStyle w:val="a3"/>
        <w:spacing w:before="11"/>
        <w:rPr>
          <w:rFonts w:ascii="華康儷細黑(P)"/>
          <w:sz w:val="25"/>
        </w:rPr>
      </w:pPr>
    </w:p>
    <w:p w14:paraId="532B9284" w14:textId="77777777" w:rsidR="001C1C81" w:rsidRDefault="007A07A9">
      <w:pPr>
        <w:pStyle w:val="a3"/>
        <w:spacing w:before="53" w:line="271" w:lineRule="auto"/>
        <w:ind w:left="431" w:right="430" w:firstLine="490"/>
        <w:jc w:val="both"/>
        <w:rPr>
          <w:rFonts w:ascii="標楷體" w:eastAsia="標楷體"/>
          <w:lang w:eastAsia="zh-TW"/>
        </w:rPr>
      </w:pPr>
      <w:r>
        <w:rPr>
          <w:rFonts w:ascii="標楷體" w:eastAsia="標楷體" w:hint="eastAsia"/>
          <w:color w:val="231F20"/>
          <w:lang w:eastAsia="zh-TW"/>
        </w:rPr>
        <w:t>「在舊約裡，我們讀過了，上主領祂的子民出了埃及， 到達福地，白天用雲柱，夜裡用火柱引導他們。（參閱出十三</w:t>
      </w:r>
      <w:r>
        <w:rPr>
          <w:rFonts w:ascii="Times New Roman" w:eastAsia="Times New Roman"/>
          <w:color w:val="231F20"/>
          <w:lang w:eastAsia="zh-TW"/>
        </w:rPr>
        <w:t>21</w:t>
      </w:r>
      <w:r>
        <w:rPr>
          <w:rFonts w:ascii="標楷體" w:eastAsia="標楷體" w:hint="eastAsia"/>
          <w:color w:val="231F20"/>
          <w:lang w:eastAsia="zh-TW"/>
        </w:rPr>
        <w:t>）這根奇柱，白天為雲柱，夜間為火柱，象徵聖母， 以及她為我們所完成的各種任務。」</w:t>
      </w:r>
    </w:p>
    <w:p w14:paraId="49A0A4AC" w14:textId="77777777" w:rsidR="001C1C81" w:rsidRDefault="007A07A9">
      <w:pPr>
        <w:pStyle w:val="a3"/>
        <w:spacing w:before="2"/>
        <w:ind w:left="3474"/>
        <w:rPr>
          <w:rFonts w:ascii="標楷體" w:eastAsia="標楷體"/>
          <w:lang w:eastAsia="zh-TW"/>
        </w:rPr>
      </w:pPr>
      <w:r>
        <w:rPr>
          <w:rFonts w:ascii="標楷體" w:eastAsia="標楷體" w:hint="eastAsia"/>
          <w:color w:val="231F20"/>
          <w:lang w:eastAsia="zh-TW"/>
        </w:rPr>
        <w:t>（聖雅風</w:t>
      </w:r>
      <w:r>
        <w:rPr>
          <w:rFonts w:ascii="Times New Roman" w:eastAsia="Times New Roman"/>
          <w:color w:val="231F20"/>
          <w:lang w:eastAsia="zh-TW"/>
        </w:rPr>
        <w:t>St. Alphonsus Liguori</w:t>
      </w:r>
      <w:r>
        <w:rPr>
          <w:rFonts w:ascii="標楷體" w:eastAsia="標楷體" w:hint="eastAsia"/>
          <w:color w:val="231F20"/>
          <w:lang w:eastAsia="zh-TW"/>
        </w:rPr>
        <w:t>）</w:t>
      </w:r>
    </w:p>
    <w:p w14:paraId="32DA48B4" w14:textId="77777777" w:rsidR="001C1C81" w:rsidRDefault="001C1C81">
      <w:pPr>
        <w:rPr>
          <w:rFonts w:ascii="標楷體" w:eastAsia="標楷體"/>
          <w:lang w:eastAsia="zh-TW"/>
        </w:rPr>
        <w:sectPr w:rsidR="001C1C81">
          <w:footerReference w:type="default" r:id="rId65"/>
          <w:pgSz w:w="9980" w:h="13380"/>
          <w:pgMar w:top="720" w:right="1380" w:bottom="720" w:left="1380" w:header="0" w:footer="540" w:gutter="0"/>
          <w:cols w:space="720"/>
        </w:sectPr>
      </w:pPr>
    </w:p>
    <w:p w14:paraId="7B2402A5" w14:textId="77777777" w:rsidR="001C1C81" w:rsidRDefault="001C1C81">
      <w:pPr>
        <w:pStyle w:val="a3"/>
        <w:rPr>
          <w:rFonts w:ascii="標楷體"/>
          <w:sz w:val="20"/>
          <w:lang w:eastAsia="zh-TW"/>
        </w:rPr>
      </w:pPr>
    </w:p>
    <w:p w14:paraId="2F866B4E" w14:textId="77777777" w:rsidR="001C1C81" w:rsidRDefault="001C1C81">
      <w:pPr>
        <w:pStyle w:val="a3"/>
        <w:spacing w:before="3"/>
        <w:rPr>
          <w:rFonts w:ascii="標楷體"/>
          <w:sz w:val="17"/>
          <w:lang w:eastAsia="zh-TW"/>
        </w:rPr>
      </w:pPr>
    </w:p>
    <w:p w14:paraId="52CF5073"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176 聖母軍手冊</w:t>
      </w:r>
    </w:p>
    <w:p w14:paraId="764E1FB2" w14:textId="77777777" w:rsidR="001C1C81" w:rsidRDefault="001C1C81">
      <w:pPr>
        <w:pStyle w:val="a3"/>
        <w:spacing w:before="3"/>
        <w:rPr>
          <w:rFonts w:ascii="華康儷細黑(P)"/>
          <w:sz w:val="23"/>
          <w:lang w:eastAsia="zh-TW"/>
        </w:rPr>
      </w:pPr>
    </w:p>
    <w:p w14:paraId="2E22DA4A" w14:textId="77777777" w:rsidR="001C1C81" w:rsidRDefault="007A07A9">
      <w:pPr>
        <w:pStyle w:val="110"/>
        <w:tabs>
          <w:tab w:val="left" w:pos="3436"/>
        </w:tabs>
        <w:spacing w:before="8" w:line="184" w:lineRule="auto"/>
        <w:ind w:left="2822" w:right="2818"/>
        <w:rPr>
          <w:lang w:eastAsia="zh-TW"/>
        </w:rPr>
      </w:pPr>
      <w:bookmarkStart w:id="98" w:name="_TOC_250111"/>
      <w:r>
        <w:rPr>
          <w:color w:val="231F20"/>
          <w:w w:val="95"/>
          <w:lang w:eastAsia="zh-TW"/>
        </w:rPr>
        <w:t>第廿六</w:t>
      </w:r>
      <w:r>
        <w:rPr>
          <w:color w:val="231F20"/>
          <w:spacing w:val="-14"/>
          <w:w w:val="95"/>
          <w:lang w:eastAsia="zh-TW"/>
        </w:rPr>
        <w:t>章</w:t>
      </w:r>
      <w:bookmarkEnd w:id="98"/>
      <w:r>
        <w:rPr>
          <w:color w:val="231F20"/>
          <w:lang w:eastAsia="zh-TW"/>
        </w:rPr>
        <w:t>軍</w:t>
      </w:r>
      <w:r>
        <w:rPr>
          <w:color w:val="231F20"/>
          <w:lang w:eastAsia="zh-TW"/>
        </w:rPr>
        <w:tab/>
        <w:t>券</w:t>
      </w:r>
    </w:p>
    <w:p w14:paraId="0A1D0EA5" w14:textId="77777777" w:rsidR="001C1C81" w:rsidRDefault="001C1C81">
      <w:pPr>
        <w:pStyle w:val="a3"/>
        <w:spacing w:before="10"/>
        <w:rPr>
          <w:rFonts w:ascii="Arial Unicode MS"/>
          <w:sz w:val="22"/>
          <w:lang w:eastAsia="zh-TW"/>
        </w:rPr>
      </w:pPr>
    </w:p>
    <w:p w14:paraId="17C7878A" w14:textId="77777777" w:rsidR="001C1C81" w:rsidRDefault="007A07A9">
      <w:pPr>
        <w:pStyle w:val="a3"/>
        <w:spacing w:line="232" w:lineRule="auto"/>
        <w:ind w:left="429" w:right="434" w:firstLine="492"/>
        <w:jc w:val="both"/>
        <w:rPr>
          <w:lang w:eastAsia="zh-TW"/>
        </w:rPr>
      </w:pPr>
      <w:r>
        <w:rPr>
          <w:color w:val="231F20"/>
          <w:lang w:eastAsia="zh-TW"/>
        </w:rPr>
        <w:t>聖母軍的軍券，是一張分為三等分摺疊起來的紙，紙上有聖母軍軍圖及聖母軍的經文，無論工作團員或輔助團員， 都應發給他一張。</w:t>
      </w:r>
    </w:p>
    <w:p w14:paraId="5CA78A6E" w14:textId="77777777" w:rsidR="001C1C81" w:rsidRDefault="007A07A9">
      <w:pPr>
        <w:pStyle w:val="a3"/>
        <w:spacing w:before="5" w:line="232" w:lineRule="auto"/>
        <w:ind w:left="427" w:right="434" w:firstLine="489"/>
        <w:jc w:val="both"/>
        <w:rPr>
          <w:lang w:eastAsia="zh-TW"/>
        </w:rPr>
      </w:pPr>
      <w:r>
        <w:rPr>
          <w:color w:val="231F20"/>
          <w:lang w:eastAsia="zh-TW"/>
        </w:rPr>
        <w:t xml:space="preserve">軍券拉丁語是 </w:t>
      </w:r>
      <w:proofErr w:type="spellStart"/>
      <w:r>
        <w:rPr>
          <w:rFonts w:ascii="Times New Roman" w:eastAsia="Times New Roman"/>
          <w:color w:val="231F20"/>
          <w:lang w:eastAsia="zh-TW"/>
        </w:rPr>
        <w:t>Tessera</w:t>
      </w:r>
      <w:proofErr w:type="spellEnd"/>
      <w:r>
        <w:rPr>
          <w:color w:val="231F20"/>
          <w:lang w:eastAsia="zh-TW"/>
        </w:rPr>
        <w:t>，其意是徽章或信號；把它分給朋友們，為的是日後或他們的子孫，常能藉此互相認識。但在軍事上，</w:t>
      </w:r>
      <w:proofErr w:type="spellStart"/>
      <w:r>
        <w:rPr>
          <w:rFonts w:ascii="Times New Roman" w:eastAsia="Times New Roman"/>
          <w:color w:val="231F20"/>
          <w:lang w:eastAsia="zh-TW"/>
        </w:rPr>
        <w:t>Tessera</w:t>
      </w:r>
      <w:proofErr w:type="spellEnd"/>
      <w:r>
        <w:rPr>
          <w:rFonts w:ascii="Times New Roman" w:eastAsia="Times New Roman"/>
          <w:color w:val="231F20"/>
          <w:lang w:eastAsia="zh-TW"/>
        </w:rPr>
        <w:t xml:space="preserve"> </w:t>
      </w:r>
      <w:r>
        <w:rPr>
          <w:color w:val="231F20"/>
          <w:lang w:eastAsia="zh-TW"/>
        </w:rPr>
        <w:t>一字指的是一塊方牌，上面寫著軍中的口令，在羅馬軍中傳遞。</w:t>
      </w:r>
    </w:p>
    <w:p w14:paraId="22767AE0" w14:textId="77777777" w:rsidR="001C1C81" w:rsidRDefault="007A07A9">
      <w:pPr>
        <w:pStyle w:val="a3"/>
        <w:spacing w:before="7" w:line="232" w:lineRule="auto"/>
        <w:ind w:left="424" w:right="441" w:firstLine="490"/>
        <w:jc w:val="both"/>
        <w:rPr>
          <w:lang w:eastAsia="zh-TW"/>
        </w:rPr>
      </w:pPr>
      <w:r>
        <w:rPr>
          <w:color w:val="231F20"/>
          <w:lang w:eastAsia="zh-TW"/>
        </w:rPr>
        <w:t>聖母軍用此軍券二字，表示印著軍圖及經文的這張紙， 也有以下幾個意思：</w:t>
      </w:r>
    </w:p>
    <w:p w14:paraId="36549FD8" w14:textId="77777777" w:rsidR="001C1C81" w:rsidRDefault="007A07A9">
      <w:pPr>
        <w:pStyle w:val="a4"/>
        <w:numPr>
          <w:ilvl w:val="0"/>
          <w:numId w:val="12"/>
        </w:numPr>
        <w:tabs>
          <w:tab w:val="left" w:pos="956"/>
        </w:tabs>
        <w:spacing w:before="108" w:line="399" w:lineRule="exact"/>
        <w:ind w:hanging="247"/>
        <w:rPr>
          <w:sz w:val="24"/>
        </w:rPr>
      </w:pPr>
      <w:proofErr w:type="spellStart"/>
      <w:r>
        <w:rPr>
          <w:color w:val="231F20"/>
          <w:sz w:val="24"/>
        </w:rPr>
        <w:t>在聖母軍中普遍流動</w:t>
      </w:r>
      <w:proofErr w:type="spellEnd"/>
      <w:r>
        <w:rPr>
          <w:color w:val="231F20"/>
          <w:sz w:val="24"/>
        </w:rPr>
        <w:t>。</w:t>
      </w:r>
    </w:p>
    <w:p w14:paraId="6784EB59" w14:textId="77777777" w:rsidR="001C1C81" w:rsidRDefault="007A07A9">
      <w:pPr>
        <w:pStyle w:val="a4"/>
        <w:numPr>
          <w:ilvl w:val="0"/>
          <w:numId w:val="12"/>
        </w:numPr>
        <w:tabs>
          <w:tab w:val="left" w:pos="956"/>
        </w:tabs>
        <w:spacing w:line="394" w:lineRule="exact"/>
        <w:ind w:hanging="247"/>
        <w:rPr>
          <w:sz w:val="24"/>
          <w:lang w:eastAsia="zh-TW"/>
        </w:rPr>
      </w:pPr>
      <w:r>
        <w:rPr>
          <w:color w:val="231F20"/>
          <w:spacing w:val="-3"/>
          <w:sz w:val="24"/>
          <w:lang w:eastAsia="zh-TW"/>
        </w:rPr>
        <w:t>指定聖母軍的口令──祈禱。</w:t>
      </w:r>
    </w:p>
    <w:p w14:paraId="714592EA" w14:textId="77777777" w:rsidR="001C1C81" w:rsidRDefault="007A07A9">
      <w:pPr>
        <w:pStyle w:val="a4"/>
        <w:numPr>
          <w:ilvl w:val="0"/>
          <w:numId w:val="12"/>
        </w:numPr>
        <w:tabs>
          <w:tab w:val="left" w:pos="956"/>
        </w:tabs>
        <w:spacing w:line="399" w:lineRule="exact"/>
        <w:ind w:hanging="247"/>
        <w:rPr>
          <w:sz w:val="24"/>
          <w:lang w:eastAsia="zh-TW"/>
        </w:rPr>
      </w:pPr>
      <w:r>
        <w:rPr>
          <w:color w:val="231F20"/>
          <w:sz w:val="24"/>
          <w:lang w:eastAsia="zh-TW"/>
        </w:rPr>
        <w:t>無論團員在什麼地方，這是他們友愛合一的憑證。</w:t>
      </w:r>
    </w:p>
    <w:p w14:paraId="15221631" w14:textId="77777777" w:rsidR="001C1C81" w:rsidRDefault="007A07A9">
      <w:pPr>
        <w:pStyle w:val="a3"/>
        <w:spacing w:before="111" w:line="232" w:lineRule="auto"/>
        <w:ind w:left="418" w:right="444" w:firstLine="493"/>
        <w:jc w:val="both"/>
        <w:rPr>
          <w:lang w:eastAsia="zh-TW"/>
        </w:rPr>
      </w:pPr>
      <w:r>
        <w:rPr>
          <w:color w:val="231F20"/>
          <w:lang w:eastAsia="zh-TW"/>
        </w:rPr>
        <w:t>這個普世性的意義，恰巧亦是形容體制特點的拉丁文所共同的。這個彼此溝通的方法，是不可或缺的。絕不能視之為具有外國的色彩。這些都已成為聖母軍基本的字句；不使用這些有意義及獨特的字句是對聖母軍極不公平的。</w:t>
      </w:r>
    </w:p>
    <w:p w14:paraId="57BA20F4" w14:textId="77777777" w:rsidR="001C1C81" w:rsidRDefault="001C1C81">
      <w:pPr>
        <w:pStyle w:val="a3"/>
        <w:spacing w:before="11"/>
        <w:rPr>
          <w:lang w:eastAsia="zh-TW"/>
        </w:rPr>
      </w:pPr>
    </w:p>
    <w:p w14:paraId="1A8F119A" w14:textId="77777777" w:rsidR="001C1C81" w:rsidRDefault="007A07A9">
      <w:pPr>
        <w:pStyle w:val="a3"/>
        <w:spacing w:line="271" w:lineRule="auto"/>
        <w:ind w:left="413" w:right="433" w:firstLine="492"/>
        <w:jc w:val="both"/>
        <w:rPr>
          <w:rFonts w:ascii="標楷體" w:eastAsia="標楷體"/>
          <w:lang w:eastAsia="zh-TW"/>
        </w:rPr>
      </w:pPr>
      <w:r>
        <w:rPr>
          <w:rFonts w:ascii="標楷體" w:eastAsia="標楷體" w:hint="eastAsia"/>
          <w:color w:val="231F20"/>
          <w:lang w:eastAsia="zh-TW"/>
        </w:rPr>
        <w:t>「我們一起旅居在這個可憐的世界上，人多是軟弱的， 需要弟兄們互相扶持，以免中途昏倒。在救恩和聖寵方面， 天主特別要我們聯合在一起。祈禱就是團結人心，聯合聲音</w:t>
      </w:r>
    </w:p>
    <w:p w14:paraId="7DA2F611"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6FC6E20F" w14:textId="77777777" w:rsidR="001C1C81" w:rsidRDefault="001C1C81">
      <w:pPr>
        <w:pStyle w:val="a3"/>
        <w:rPr>
          <w:rFonts w:ascii="標楷體"/>
          <w:sz w:val="20"/>
          <w:lang w:eastAsia="zh-TW"/>
        </w:rPr>
      </w:pPr>
    </w:p>
    <w:p w14:paraId="3BDB4B44" w14:textId="77777777" w:rsidR="001C1C81" w:rsidRDefault="001C1C81">
      <w:pPr>
        <w:pStyle w:val="a3"/>
        <w:spacing w:before="3"/>
        <w:rPr>
          <w:rFonts w:ascii="標楷體"/>
          <w:sz w:val="17"/>
          <w:lang w:eastAsia="zh-TW"/>
        </w:rPr>
      </w:pPr>
    </w:p>
    <w:p w14:paraId="66E3463E"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第廿六章 軍券 </w:t>
      </w:r>
      <w:r>
        <w:rPr>
          <w:rFonts w:ascii="華康儷細黑(P)" w:eastAsia="華康儷細黑(P)" w:hint="eastAsia"/>
          <w:color w:val="231F20"/>
          <w:sz w:val="20"/>
          <w:lang w:eastAsia="zh-TW"/>
        </w:rPr>
        <w:t>177</w:t>
      </w:r>
    </w:p>
    <w:p w14:paraId="380AB0DC" w14:textId="77777777" w:rsidR="001C1C81" w:rsidRDefault="001C1C81">
      <w:pPr>
        <w:pStyle w:val="a3"/>
        <w:spacing w:before="3"/>
        <w:rPr>
          <w:rFonts w:ascii="華康儷細黑(P)"/>
          <w:sz w:val="23"/>
          <w:lang w:eastAsia="zh-TW"/>
        </w:rPr>
      </w:pPr>
    </w:p>
    <w:p w14:paraId="0D2FB6D3" w14:textId="77777777" w:rsidR="001C1C81" w:rsidRDefault="007A07A9">
      <w:pPr>
        <w:pStyle w:val="a3"/>
        <w:spacing w:before="52" w:line="271" w:lineRule="auto"/>
        <w:ind w:left="430" w:right="433" w:firstLine="3"/>
        <w:jc w:val="both"/>
        <w:rPr>
          <w:rFonts w:ascii="標楷體" w:eastAsia="標楷體"/>
          <w:lang w:eastAsia="zh-TW"/>
        </w:rPr>
      </w:pPr>
      <w:r>
        <w:rPr>
          <w:rFonts w:ascii="標楷體" w:eastAsia="標楷體" w:hint="eastAsia"/>
          <w:color w:val="231F20"/>
          <w:lang w:eastAsia="zh-TW"/>
        </w:rPr>
        <w:t>的鎖鍊，使大家成為一個。力量就在我們聯合的祈禱中；只有這樣聯合祈禱，將使我們常勝不敗。請大家快快聯合我們的祈禱，我們的努力和我們的希望罷！它們本身都是有力的，聯合起來更是牢不可破。」（拉彌愛</w:t>
      </w:r>
      <w:proofErr w:type="spellStart"/>
      <w:r>
        <w:rPr>
          <w:rFonts w:ascii="Times New Roman" w:eastAsia="Times New Roman"/>
          <w:color w:val="231F20"/>
          <w:lang w:eastAsia="zh-TW"/>
        </w:rPr>
        <w:t>Ramiere</w:t>
      </w:r>
      <w:proofErr w:type="spellEnd"/>
      <w:r>
        <w:rPr>
          <w:rFonts w:ascii="標楷體" w:eastAsia="標楷體" w:hint="eastAsia"/>
          <w:color w:val="231F20"/>
          <w:lang w:eastAsia="zh-TW"/>
        </w:rPr>
        <w:t>）</w:t>
      </w:r>
    </w:p>
    <w:p w14:paraId="7A857A64" w14:textId="77777777" w:rsidR="001C1C81" w:rsidRDefault="001C1C81">
      <w:pPr>
        <w:spacing w:line="271" w:lineRule="auto"/>
        <w:jc w:val="both"/>
        <w:rPr>
          <w:rFonts w:ascii="標楷體" w:eastAsia="標楷體"/>
          <w:lang w:eastAsia="zh-TW"/>
        </w:rPr>
        <w:sectPr w:rsidR="001C1C81">
          <w:footerReference w:type="default" r:id="rId66"/>
          <w:pgSz w:w="9980" w:h="13380"/>
          <w:pgMar w:top="720" w:right="1380" w:bottom="720" w:left="1380" w:header="0" w:footer="540" w:gutter="0"/>
          <w:cols w:space="720"/>
        </w:sectPr>
      </w:pPr>
    </w:p>
    <w:p w14:paraId="6DB541F1" w14:textId="77777777" w:rsidR="001C1C81" w:rsidRDefault="001C1C81">
      <w:pPr>
        <w:pStyle w:val="a3"/>
        <w:rPr>
          <w:rFonts w:ascii="標楷體"/>
          <w:sz w:val="20"/>
          <w:lang w:eastAsia="zh-TW"/>
        </w:rPr>
      </w:pPr>
    </w:p>
    <w:p w14:paraId="5DAF9EE1" w14:textId="77777777" w:rsidR="001C1C81" w:rsidRDefault="001C1C81">
      <w:pPr>
        <w:pStyle w:val="a3"/>
        <w:spacing w:before="3"/>
        <w:rPr>
          <w:rFonts w:ascii="標楷體"/>
          <w:sz w:val="17"/>
          <w:lang w:eastAsia="zh-TW"/>
        </w:rPr>
      </w:pPr>
    </w:p>
    <w:p w14:paraId="356EFFF8"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178 聖母軍手冊</w:t>
      </w:r>
    </w:p>
    <w:p w14:paraId="7E5EABF3" w14:textId="77777777" w:rsidR="001C1C81" w:rsidRDefault="001C1C81">
      <w:pPr>
        <w:pStyle w:val="a3"/>
        <w:spacing w:before="3"/>
        <w:rPr>
          <w:rFonts w:ascii="華康儷細黑(P)"/>
          <w:sz w:val="23"/>
          <w:lang w:eastAsia="zh-TW"/>
        </w:rPr>
      </w:pPr>
    </w:p>
    <w:p w14:paraId="10F787D6" w14:textId="77777777" w:rsidR="001C1C81" w:rsidRDefault="007A07A9">
      <w:pPr>
        <w:pStyle w:val="110"/>
        <w:spacing w:before="8" w:line="184" w:lineRule="auto"/>
        <w:ind w:left="2822" w:right="2818"/>
        <w:rPr>
          <w:lang w:eastAsia="zh-TW"/>
        </w:rPr>
      </w:pPr>
      <w:bookmarkStart w:id="99" w:name="_TOC_250110"/>
      <w:bookmarkEnd w:id="99"/>
      <w:r>
        <w:rPr>
          <w:color w:val="231F20"/>
          <w:w w:val="95"/>
          <w:lang w:eastAsia="zh-TW"/>
        </w:rPr>
        <w:t>第廿七章聖母軍旗</w:t>
      </w:r>
    </w:p>
    <w:p w14:paraId="0322C848" w14:textId="77777777" w:rsidR="001C1C81" w:rsidRDefault="001C1C81">
      <w:pPr>
        <w:pStyle w:val="a3"/>
        <w:spacing w:before="10"/>
        <w:rPr>
          <w:rFonts w:ascii="Arial Unicode MS"/>
          <w:sz w:val="22"/>
          <w:lang w:eastAsia="zh-TW"/>
        </w:rPr>
      </w:pPr>
    </w:p>
    <w:p w14:paraId="686A13B9" w14:textId="77777777" w:rsidR="001C1C81" w:rsidRDefault="007A07A9">
      <w:pPr>
        <w:pStyle w:val="a3"/>
        <w:spacing w:line="232" w:lineRule="auto"/>
        <w:ind w:left="426" w:right="434" w:firstLine="495"/>
        <w:jc w:val="both"/>
        <w:rPr>
          <w:lang w:eastAsia="zh-TW"/>
        </w:rPr>
      </w:pPr>
      <w:r>
        <w:rPr>
          <w:color w:val="231F20"/>
          <w:lang w:eastAsia="zh-TW"/>
        </w:rPr>
        <w:t>聖母軍旗模仿古羅馬軍旗的形式。羅馬軍旗頂端的鷹， 由天主聖神的象徵──白鴿取代。白鴿下有一橫牌，上面寫著「聖母軍」。在橫牌和旗杆間有橢圓型無原罪聖母顯靈聖牌，橫牌和橢圓形聖母像框間，左右有玫瑰花和百合花相連。旗杆下有地球，桌上用的軍旗，在地球下有方型旗座。聖母軍旗整個設計的意義是：聖神藉著聖母及她的子女們去征服世界。</w:t>
      </w:r>
    </w:p>
    <w:p w14:paraId="4883886F" w14:textId="77777777" w:rsidR="001C1C81" w:rsidRDefault="007A07A9">
      <w:pPr>
        <w:pStyle w:val="a3"/>
        <w:spacing w:before="117"/>
        <w:ind w:left="426"/>
        <w:rPr>
          <w:lang w:eastAsia="zh-TW"/>
        </w:rPr>
      </w:pPr>
      <w:r>
        <w:rPr>
          <w:color w:val="231F20"/>
          <w:lang w:eastAsia="zh-TW"/>
        </w:rPr>
        <w:t>一、聖母軍的公文用紙須印軍旗。</w:t>
      </w:r>
    </w:p>
    <w:p w14:paraId="7915EE33" w14:textId="77777777" w:rsidR="001C1C81" w:rsidRDefault="007A07A9">
      <w:pPr>
        <w:pStyle w:val="a3"/>
        <w:spacing w:before="32" w:line="392" w:lineRule="exact"/>
        <w:ind w:left="426"/>
        <w:rPr>
          <w:lang w:eastAsia="zh-TW"/>
        </w:rPr>
      </w:pPr>
      <w:r>
        <w:rPr>
          <w:color w:val="231F20"/>
          <w:lang w:eastAsia="zh-TW"/>
        </w:rPr>
        <w:t>二、開會時桌上應有軍旗，位置在聖母像前及右方各約六吋</w:t>
      </w:r>
    </w:p>
    <w:p w14:paraId="59601F99" w14:textId="77777777" w:rsidR="001C1C81" w:rsidRDefault="007A07A9">
      <w:pPr>
        <w:pStyle w:val="a3"/>
        <w:spacing w:before="4" w:line="225" w:lineRule="auto"/>
        <w:ind w:left="932" w:right="432" w:firstLine="2"/>
        <w:jc w:val="both"/>
        <w:rPr>
          <w:lang w:eastAsia="zh-TW"/>
        </w:rPr>
      </w:pPr>
      <w:r>
        <w:rPr>
          <w:color w:val="231F20"/>
          <w:lang w:eastAsia="zh-TW"/>
        </w:rPr>
        <w:t>（十五公分）。通常使用的桌上型軍旗，包含旗座高度應是</w:t>
      </w:r>
      <w:r>
        <w:rPr>
          <w:rFonts w:ascii="Times New Roman" w:eastAsia="Times New Roman"/>
          <w:color w:val="231F20"/>
          <w:lang w:eastAsia="zh-TW"/>
        </w:rPr>
        <w:t>12</w:t>
      </w:r>
      <w:r>
        <w:rPr>
          <w:color w:val="231F20"/>
          <w:lang w:eastAsia="zh-TW"/>
        </w:rPr>
        <w:t>又</w:t>
      </w:r>
      <w:r>
        <w:rPr>
          <w:rFonts w:ascii="Times New Roman" w:eastAsia="Times New Roman"/>
          <w:color w:val="231F20"/>
          <w:lang w:eastAsia="zh-TW"/>
        </w:rPr>
        <w:t>3/4</w:t>
      </w:r>
      <w:r>
        <w:rPr>
          <w:color w:val="231F20"/>
          <w:lang w:eastAsia="zh-TW"/>
        </w:rPr>
        <w:t>吋（</w:t>
      </w:r>
      <w:r>
        <w:rPr>
          <w:rFonts w:ascii="Times New Roman" w:eastAsia="Times New Roman"/>
          <w:color w:val="231F20"/>
          <w:lang w:eastAsia="zh-TW"/>
        </w:rPr>
        <w:t>32</w:t>
      </w:r>
      <w:r>
        <w:rPr>
          <w:color w:val="231F20"/>
          <w:lang w:eastAsia="zh-TW"/>
        </w:rPr>
        <w:t>公分）。</w:t>
      </w:r>
      <w:r>
        <w:rPr>
          <w:rFonts w:ascii="標楷體" w:eastAsia="標楷體" w:hint="eastAsia"/>
          <w:color w:val="231F20"/>
          <w:position w:val="1"/>
          <w:sz w:val="20"/>
          <w:lang w:eastAsia="zh-TW"/>
        </w:rPr>
        <w:t>（參閱：第</w:t>
      </w:r>
      <w:r>
        <w:rPr>
          <w:rFonts w:ascii="Times New Roman" w:eastAsia="Times New Roman"/>
          <w:color w:val="231F20"/>
          <w:position w:val="1"/>
          <w:sz w:val="20"/>
          <w:lang w:eastAsia="zh-TW"/>
        </w:rPr>
        <w:t>179</w:t>
      </w:r>
      <w:r>
        <w:rPr>
          <w:rFonts w:ascii="標楷體" w:eastAsia="標楷體" w:hint="eastAsia"/>
          <w:color w:val="231F20"/>
          <w:position w:val="1"/>
          <w:sz w:val="20"/>
          <w:lang w:eastAsia="zh-TW"/>
        </w:rPr>
        <w:t>頁圖一）</w:t>
      </w:r>
      <w:r>
        <w:rPr>
          <w:color w:val="231F20"/>
          <w:lang w:eastAsia="zh-TW"/>
        </w:rPr>
        <w:t>金屬或瑪瑙的軍旗複製品，總部可供應。</w:t>
      </w:r>
    </w:p>
    <w:p w14:paraId="57A92133" w14:textId="77777777" w:rsidR="001C1C81" w:rsidRDefault="007A07A9">
      <w:pPr>
        <w:pStyle w:val="a3"/>
        <w:spacing w:before="55" w:line="225" w:lineRule="auto"/>
        <w:ind w:left="936" w:right="432" w:hanging="503"/>
        <w:jc w:val="both"/>
        <w:rPr>
          <w:lang w:eastAsia="zh-TW"/>
        </w:rPr>
      </w:pPr>
      <w:r>
        <w:rPr>
          <w:color w:val="231F20"/>
          <w:lang w:eastAsia="zh-TW"/>
        </w:rPr>
        <w:t>三、較大型軍旗（如附錄），是在遊行或檢閱時用，高約</w:t>
      </w:r>
      <w:r>
        <w:rPr>
          <w:rFonts w:ascii="Times New Roman" w:eastAsia="Times New Roman"/>
          <w:color w:val="231F20"/>
          <w:lang w:eastAsia="zh-TW"/>
        </w:rPr>
        <w:t xml:space="preserve">6 </w:t>
      </w:r>
      <w:r>
        <w:rPr>
          <w:color w:val="231F20"/>
          <w:lang w:eastAsia="zh-TW"/>
        </w:rPr>
        <w:t>又</w:t>
      </w:r>
      <w:r>
        <w:rPr>
          <w:rFonts w:ascii="Times New Roman" w:eastAsia="Times New Roman"/>
          <w:color w:val="231F20"/>
          <w:lang w:eastAsia="zh-TW"/>
        </w:rPr>
        <w:t>1/2</w:t>
      </w:r>
      <w:r>
        <w:rPr>
          <w:color w:val="231F20"/>
          <w:lang w:eastAsia="zh-TW"/>
        </w:rPr>
        <w:t>呎（</w:t>
      </w:r>
      <w:r>
        <w:rPr>
          <w:rFonts w:ascii="Times New Roman" w:eastAsia="Times New Roman"/>
          <w:color w:val="231F20"/>
          <w:lang w:eastAsia="zh-TW"/>
        </w:rPr>
        <w:t>2</w:t>
      </w:r>
      <w:r>
        <w:rPr>
          <w:color w:val="231F20"/>
          <w:lang w:eastAsia="zh-TW"/>
        </w:rPr>
        <w:t>公尺），地球下的旗杆長</w:t>
      </w:r>
      <w:r>
        <w:rPr>
          <w:rFonts w:ascii="Times New Roman" w:eastAsia="Times New Roman"/>
          <w:color w:val="231F20"/>
          <w:lang w:eastAsia="zh-TW"/>
        </w:rPr>
        <w:t>2</w:t>
      </w:r>
      <w:r>
        <w:rPr>
          <w:color w:val="231F20"/>
          <w:lang w:eastAsia="zh-TW"/>
        </w:rPr>
        <w:t>呎（</w:t>
      </w:r>
      <w:r>
        <w:rPr>
          <w:rFonts w:ascii="Times New Roman" w:eastAsia="Times New Roman"/>
          <w:color w:val="231F20"/>
          <w:lang w:eastAsia="zh-TW"/>
        </w:rPr>
        <w:t>60</w:t>
      </w:r>
      <w:r>
        <w:rPr>
          <w:color w:val="231F20"/>
          <w:lang w:eastAsia="zh-TW"/>
        </w:rPr>
        <w:t>公分）。其餘完全如圖，其比例為一英尺比一英寸（十二與一之比）。檢閱或拿不動時，旗杆應直插在一個座子上（這座子不算是軍旗的部分）。</w:t>
      </w:r>
    </w:p>
    <w:p w14:paraId="0E6B7B98" w14:textId="77777777" w:rsidR="001C1C81" w:rsidRDefault="007A07A9">
      <w:pPr>
        <w:pStyle w:val="a3"/>
        <w:spacing w:before="55" w:line="225" w:lineRule="auto"/>
        <w:ind w:left="941" w:right="433" w:hanging="5"/>
        <w:jc w:val="both"/>
        <w:rPr>
          <w:lang w:eastAsia="zh-TW"/>
        </w:rPr>
      </w:pPr>
      <w:r>
        <w:rPr>
          <w:color w:val="231F20"/>
          <w:lang w:eastAsia="zh-TW"/>
        </w:rPr>
        <w:t>總部不供應這種大型軍旗，不過各地可以很容易自己製造。各支團如願更精緻的，當然可以不用木材，而用其他材料。這圖樣可供許多藝術作品參考。</w:t>
      </w:r>
    </w:p>
    <w:p w14:paraId="4C71366F"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2E420D5A" w14:textId="77777777" w:rsidR="001C1C81" w:rsidRDefault="001C1C81">
      <w:pPr>
        <w:pStyle w:val="a3"/>
        <w:rPr>
          <w:sz w:val="20"/>
          <w:lang w:eastAsia="zh-TW"/>
        </w:rPr>
      </w:pPr>
    </w:p>
    <w:p w14:paraId="3707050C" w14:textId="77777777" w:rsidR="001C1C81" w:rsidRDefault="001C1C81">
      <w:pPr>
        <w:pStyle w:val="a3"/>
        <w:spacing w:before="15"/>
        <w:rPr>
          <w:sz w:val="10"/>
          <w:lang w:eastAsia="zh-TW"/>
        </w:rPr>
      </w:pPr>
    </w:p>
    <w:p w14:paraId="23595E8D" w14:textId="77777777" w:rsidR="001C1C81" w:rsidRDefault="007A07A9">
      <w:pPr>
        <w:spacing w:line="387" w:lineRule="exact"/>
        <w:ind w:left="4645"/>
        <w:rPr>
          <w:rFonts w:ascii="華康儷細黑(P)" w:eastAsia="華康儷細黑(P)"/>
          <w:sz w:val="20"/>
          <w:lang w:eastAsia="zh-TW"/>
        </w:rPr>
      </w:pPr>
      <w:r>
        <w:rPr>
          <w:rFonts w:ascii="Arial Unicode MS" w:eastAsia="Arial Unicode MS" w:hint="eastAsia"/>
          <w:color w:val="231F20"/>
          <w:sz w:val="20"/>
          <w:lang w:eastAsia="zh-TW"/>
        </w:rPr>
        <w:t xml:space="preserve">第廿七章 聖母軍旗 </w:t>
      </w:r>
      <w:r>
        <w:rPr>
          <w:rFonts w:ascii="華康儷細黑(P)" w:eastAsia="華康儷細黑(P)" w:hint="eastAsia"/>
          <w:color w:val="231F20"/>
          <w:sz w:val="20"/>
          <w:lang w:eastAsia="zh-TW"/>
        </w:rPr>
        <w:t>179</w:t>
      </w:r>
    </w:p>
    <w:p w14:paraId="368CFBC0" w14:textId="77777777" w:rsidR="001C1C81" w:rsidRDefault="001C1C81">
      <w:pPr>
        <w:pStyle w:val="a3"/>
        <w:spacing w:before="3"/>
        <w:rPr>
          <w:rFonts w:ascii="華康儷細黑(P)"/>
          <w:sz w:val="23"/>
          <w:lang w:eastAsia="zh-TW"/>
        </w:rPr>
      </w:pPr>
    </w:p>
    <w:p w14:paraId="59A2B4E3" w14:textId="77777777" w:rsidR="001C1C81" w:rsidRDefault="007A07A9">
      <w:pPr>
        <w:pStyle w:val="a3"/>
        <w:spacing w:before="45" w:line="225" w:lineRule="auto"/>
        <w:ind w:left="942" w:right="433" w:hanging="509"/>
        <w:rPr>
          <w:lang w:eastAsia="zh-TW"/>
        </w:rPr>
      </w:pPr>
      <w:r>
        <w:rPr>
          <w:color w:val="231F20"/>
          <w:lang w:eastAsia="zh-TW"/>
        </w:rPr>
        <w:t>四、桌上用的軍旗有製作權，非經聖母軍總部的許可，不可複製。</w:t>
      </w:r>
    </w:p>
    <w:p w14:paraId="520254E3" w14:textId="77777777" w:rsidR="001C1C81" w:rsidRDefault="001C1C81">
      <w:pPr>
        <w:pStyle w:val="a3"/>
        <w:spacing w:before="7"/>
        <w:rPr>
          <w:sz w:val="22"/>
          <w:lang w:eastAsia="zh-TW"/>
        </w:rPr>
      </w:pPr>
    </w:p>
    <w:p w14:paraId="3E7F5BEF" w14:textId="77777777" w:rsidR="001C1C81" w:rsidRDefault="007A07A9">
      <w:pPr>
        <w:pStyle w:val="a3"/>
        <w:spacing w:line="399" w:lineRule="exact"/>
        <w:ind w:left="920"/>
        <w:rPr>
          <w:lang w:eastAsia="zh-TW"/>
        </w:rPr>
      </w:pPr>
      <w:r>
        <w:rPr>
          <w:color w:val="231F20"/>
          <w:lang w:eastAsia="zh-TW"/>
        </w:rPr>
        <w:t>「聖母軍旗，美觀而發人深省。」</w:t>
      </w:r>
    </w:p>
    <w:p w14:paraId="36F6C700" w14:textId="77777777" w:rsidR="001C1C81" w:rsidRDefault="007A07A9">
      <w:pPr>
        <w:pStyle w:val="a3"/>
        <w:spacing w:line="399" w:lineRule="exact"/>
        <w:ind w:left="3953"/>
        <w:rPr>
          <w:lang w:eastAsia="zh-TW"/>
        </w:rPr>
      </w:pPr>
      <w:r>
        <w:rPr>
          <w:color w:val="231F20"/>
          <w:lang w:eastAsia="zh-TW"/>
        </w:rPr>
        <w:t>（教宗碧岳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w:t>
      </w:r>
    </w:p>
    <w:p w14:paraId="343D2969" w14:textId="77777777" w:rsidR="001C1C81" w:rsidRDefault="001C1C81">
      <w:pPr>
        <w:pStyle w:val="a3"/>
        <w:spacing w:before="2"/>
        <w:rPr>
          <w:lang w:eastAsia="zh-TW"/>
        </w:rPr>
      </w:pPr>
    </w:p>
    <w:p w14:paraId="296A75E4" w14:textId="77777777" w:rsidR="001C1C81" w:rsidRDefault="007A07A9">
      <w:pPr>
        <w:pStyle w:val="a3"/>
        <w:ind w:left="2819"/>
        <w:rPr>
          <w:rFonts w:ascii="標楷體" w:eastAsia="標楷體"/>
          <w:lang w:eastAsia="zh-TW"/>
        </w:rPr>
      </w:pPr>
      <w:r>
        <w:rPr>
          <w:rFonts w:ascii="標楷體" w:eastAsia="標楷體" w:hint="eastAsia"/>
          <w:color w:val="231F20"/>
          <w:lang w:eastAsia="zh-TW"/>
        </w:rPr>
        <w:t>圖一 聖母軍旗</w:t>
      </w:r>
    </w:p>
    <w:p w14:paraId="74397003" w14:textId="77777777" w:rsidR="001C1C81" w:rsidRDefault="007A07A9">
      <w:pPr>
        <w:pStyle w:val="a3"/>
        <w:spacing w:before="3"/>
        <w:rPr>
          <w:rFonts w:ascii="標楷體"/>
          <w:sz w:val="15"/>
          <w:lang w:eastAsia="zh-TW"/>
        </w:rPr>
      </w:pPr>
      <w:r>
        <w:rPr>
          <w:noProof/>
          <w:lang w:eastAsia="zh-TW"/>
        </w:rPr>
        <w:drawing>
          <wp:anchor distT="0" distB="0" distL="0" distR="0" simplePos="0" relativeHeight="251642880" behindDoc="0" locked="0" layoutInCell="1" allowOverlap="1" wp14:anchorId="5AA5716A" wp14:editId="17FCCF45">
            <wp:simplePos x="0" y="0"/>
            <wp:positionH relativeFrom="page">
              <wp:posOffset>2356168</wp:posOffset>
            </wp:positionH>
            <wp:positionV relativeFrom="paragraph">
              <wp:posOffset>160406</wp:posOffset>
            </wp:positionV>
            <wp:extent cx="1625904" cy="3163252"/>
            <wp:effectExtent l="0" t="0" r="0" b="0"/>
            <wp:wrapTopAndBottom/>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67" cstate="print"/>
                    <a:stretch>
                      <a:fillRect/>
                    </a:stretch>
                  </pic:blipFill>
                  <pic:spPr>
                    <a:xfrm>
                      <a:off x="0" y="0"/>
                      <a:ext cx="1625904" cy="3163252"/>
                    </a:xfrm>
                    <a:prstGeom prst="rect">
                      <a:avLst/>
                    </a:prstGeom>
                  </pic:spPr>
                </pic:pic>
              </a:graphicData>
            </a:graphic>
          </wp:anchor>
        </w:drawing>
      </w:r>
    </w:p>
    <w:p w14:paraId="5A8B082B" w14:textId="77777777" w:rsidR="001C1C81" w:rsidRDefault="001C1C81">
      <w:pPr>
        <w:pStyle w:val="a3"/>
        <w:rPr>
          <w:rFonts w:ascii="標楷體"/>
          <w:lang w:eastAsia="zh-TW"/>
        </w:rPr>
      </w:pPr>
    </w:p>
    <w:p w14:paraId="22C534D0" w14:textId="77777777" w:rsidR="001C1C81" w:rsidRDefault="001C1C81">
      <w:pPr>
        <w:pStyle w:val="a3"/>
        <w:spacing w:before="6"/>
        <w:rPr>
          <w:rFonts w:ascii="標楷體"/>
          <w:sz w:val="26"/>
          <w:lang w:eastAsia="zh-TW"/>
        </w:rPr>
      </w:pPr>
    </w:p>
    <w:p w14:paraId="0287C537" w14:textId="77777777" w:rsidR="001C1C81" w:rsidRDefault="007A07A9">
      <w:pPr>
        <w:pStyle w:val="a3"/>
        <w:spacing w:line="271" w:lineRule="auto"/>
        <w:ind w:left="433" w:right="431" w:firstLine="488"/>
        <w:jc w:val="both"/>
        <w:rPr>
          <w:rFonts w:ascii="標楷體" w:eastAsia="標楷體"/>
          <w:lang w:eastAsia="zh-TW"/>
        </w:rPr>
      </w:pPr>
      <w:r>
        <w:rPr>
          <w:rFonts w:ascii="標楷體" w:eastAsia="標楷體" w:hint="eastAsia"/>
          <w:color w:val="231F20"/>
          <w:lang w:eastAsia="zh-TW"/>
        </w:rPr>
        <w:t>「聖類思葛利寧非常清楚，知道聖母與聖神決不分離的。聖母軍關於這結合的聯繫，完全深信而吸收了聖人的遺教；所以渴望更深入認識聖神的道理。」（勞倫定）</w:t>
      </w:r>
    </w:p>
    <w:p w14:paraId="2DA5848E"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41DB108F" w14:textId="77777777" w:rsidR="001C1C81" w:rsidRDefault="001C1C81">
      <w:pPr>
        <w:pStyle w:val="a3"/>
        <w:rPr>
          <w:rFonts w:ascii="標楷體"/>
          <w:sz w:val="20"/>
          <w:lang w:eastAsia="zh-TW"/>
        </w:rPr>
      </w:pPr>
    </w:p>
    <w:p w14:paraId="0C1707AF" w14:textId="77777777" w:rsidR="001C1C81" w:rsidRDefault="001C1C81">
      <w:pPr>
        <w:pStyle w:val="a3"/>
        <w:spacing w:before="3"/>
        <w:rPr>
          <w:rFonts w:ascii="標楷體"/>
          <w:sz w:val="17"/>
          <w:lang w:eastAsia="zh-TW"/>
        </w:rPr>
      </w:pPr>
    </w:p>
    <w:p w14:paraId="6A8E6DDC"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180 聖母軍手冊</w:t>
      </w:r>
    </w:p>
    <w:p w14:paraId="75196DFB" w14:textId="77777777" w:rsidR="001C1C81" w:rsidRDefault="001C1C81">
      <w:pPr>
        <w:pStyle w:val="a3"/>
        <w:spacing w:before="3"/>
        <w:rPr>
          <w:rFonts w:ascii="華康儷細黑(P)"/>
          <w:sz w:val="23"/>
          <w:lang w:eastAsia="zh-TW"/>
        </w:rPr>
      </w:pPr>
    </w:p>
    <w:p w14:paraId="6B9D26F3" w14:textId="77777777" w:rsidR="001C1C81" w:rsidRDefault="007A07A9">
      <w:pPr>
        <w:pStyle w:val="110"/>
        <w:spacing w:before="8" w:line="184" w:lineRule="auto"/>
        <w:ind w:left="2428" w:right="2424" w:firstLine="393"/>
        <w:jc w:val="left"/>
        <w:rPr>
          <w:lang w:eastAsia="zh-TW"/>
        </w:rPr>
      </w:pPr>
      <w:bookmarkStart w:id="100" w:name="_TOC_250109"/>
      <w:r>
        <w:rPr>
          <w:color w:val="231F20"/>
          <w:lang w:eastAsia="zh-TW"/>
        </w:rPr>
        <w:t>第廿八章</w:t>
      </w:r>
      <w:bookmarkEnd w:id="100"/>
      <w:r>
        <w:rPr>
          <w:color w:val="231F20"/>
          <w:w w:val="95"/>
          <w:lang w:eastAsia="zh-TW"/>
        </w:rPr>
        <w:t>聖母軍的行政</w:t>
      </w:r>
    </w:p>
    <w:p w14:paraId="06EC205B" w14:textId="77777777" w:rsidR="001C1C81" w:rsidRDefault="007A07A9">
      <w:pPr>
        <w:pStyle w:val="210"/>
        <w:spacing w:before="293"/>
        <w:rPr>
          <w:lang w:eastAsia="zh-TW"/>
        </w:rPr>
      </w:pPr>
      <w:bookmarkStart w:id="101" w:name="_TOC_250108"/>
      <w:bookmarkEnd w:id="101"/>
      <w:r>
        <w:rPr>
          <w:color w:val="231F20"/>
          <w:lang w:eastAsia="zh-TW"/>
        </w:rPr>
        <w:t>一、關於一般的管理機構</w:t>
      </w:r>
    </w:p>
    <w:p w14:paraId="2BA20213" w14:textId="77777777" w:rsidR="001C1C81" w:rsidRDefault="007A07A9">
      <w:pPr>
        <w:pStyle w:val="a3"/>
        <w:spacing w:before="121" w:line="232" w:lineRule="auto"/>
        <w:ind w:left="430" w:right="432" w:firstLine="491"/>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聖母軍的地區管理和中央管理，都是經過各級部門來執行的。各部門的任務是在各自的範圍內，保證聖母軍的一統，維持聖母軍的原來理想，謹守聖母軍的精神、規章和習慣，一如手冊的規定，並推廣聖母軍的組織。</w:t>
      </w:r>
    </w:p>
    <w:p w14:paraId="01366388" w14:textId="77777777" w:rsidR="001C1C81" w:rsidRDefault="007A07A9">
      <w:pPr>
        <w:pStyle w:val="a3"/>
        <w:spacing w:before="7" w:line="232" w:lineRule="auto"/>
        <w:ind w:left="429" w:right="436" w:firstLine="487"/>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一切部門都應經常召開常會，即按普通章程，每月至少開會一次。</w:t>
      </w:r>
    </w:p>
    <w:p w14:paraId="1E94F69B" w14:textId="77777777" w:rsidR="001C1C81" w:rsidRDefault="007A07A9">
      <w:pPr>
        <w:pStyle w:val="a3"/>
        <w:spacing w:before="3" w:line="232" w:lineRule="auto"/>
        <w:ind w:left="424" w:right="438" w:firstLine="492"/>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聖母軍的每個部門，它的經文和開會程序，與支團的週會相同，只是</w:t>
      </w:r>
      <w:r>
        <w:rPr>
          <w:rFonts w:ascii="Times New Roman" w:eastAsia="Times New Roman"/>
          <w:color w:val="231F20"/>
          <w:lang w:eastAsia="zh-TW"/>
        </w:rPr>
        <w:t>1.</w:t>
      </w:r>
      <w:r>
        <w:rPr>
          <w:color w:val="231F20"/>
          <w:lang w:eastAsia="zh-TW"/>
        </w:rPr>
        <w:t>開會時間無限制。</w:t>
      </w:r>
      <w:r>
        <w:rPr>
          <w:rFonts w:ascii="Times New Roman" w:eastAsia="Times New Roman"/>
          <w:color w:val="231F20"/>
          <w:lang w:eastAsia="zh-TW"/>
        </w:rPr>
        <w:t>2.</w:t>
      </w:r>
      <w:r>
        <w:rPr>
          <w:color w:val="231F20"/>
          <w:lang w:eastAsia="zh-TW"/>
        </w:rPr>
        <w:t>經常訓辭不必誦讀。</w:t>
      </w:r>
      <w:r>
        <w:rPr>
          <w:rFonts w:ascii="Times New Roman" w:eastAsia="Times New Roman"/>
          <w:color w:val="231F20"/>
          <w:lang w:eastAsia="zh-TW"/>
        </w:rPr>
        <w:t>3.</w:t>
      </w:r>
      <w:r>
        <w:rPr>
          <w:color w:val="231F20"/>
          <w:lang w:eastAsia="zh-TW"/>
        </w:rPr>
        <w:t>秘密捐獻可隨意舉行。</w:t>
      </w:r>
    </w:p>
    <w:p w14:paraId="53C55381" w14:textId="77777777" w:rsidR="001C1C81" w:rsidRDefault="007A07A9">
      <w:pPr>
        <w:pStyle w:val="a3"/>
        <w:spacing w:line="396" w:lineRule="exact"/>
        <w:ind w:left="912"/>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任何部門的首要任務，是服從上級部門。</w:t>
      </w:r>
    </w:p>
    <w:p w14:paraId="54214DDF" w14:textId="77777777" w:rsidR="001C1C81" w:rsidRDefault="007A07A9">
      <w:pPr>
        <w:pStyle w:val="a3"/>
        <w:spacing w:before="3" w:line="232" w:lineRule="auto"/>
        <w:ind w:left="424" w:right="442" w:firstLine="487"/>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如無上級部門或總部的許可，以及當地教會當局的核准，不能成立支團或部門。</w:t>
      </w:r>
    </w:p>
    <w:p w14:paraId="1CB5499E" w14:textId="77777777" w:rsidR="001C1C81" w:rsidRDefault="007A07A9">
      <w:pPr>
        <w:pStyle w:val="a3"/>
        <w:spacing w:before="3" w:line="232" w:lineRule="auto"/>
        <w:ind w:left="422" w:right="442" w:firstLine="489"/>
        <w:jc w:val="both"/>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教區主教和聖母軍總部，有權解散一個已成立的支團或區團。一經解散的支團或區團，就立即終止成為聖母軍的一部分。</w:t>
      </w:r>
    </w:p>
    <w:p w14:paraId="71D5F18F" w14:textId="77777777" w:rsidR="001C1C81" w:rsidRDefault="007A07A9">
      <w:pPr>
        <w:pStyle w:val="a3"/>
        <w:spacing w:before="5" w:line="232" w:lineRule="auto"/>
        <w:ind w:left="418" w:right="444" w:firstLine="491"/>
        <w:jc w:val="both"/>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每一部門應有一位司鐸為神師，由當地教會當局任命，並定出其任期；對於會議中發生一切的倫理問題或宗教問題，神師具有決定的權力，並有權否決一切進行的事務， 以待任命他的當地教會當局的裁奪。</w:t>
      </w:r>
    </w:p>
    <w:p w14:paraId="37A0FFDF" w14:textId="77777777" w:rsidR="001C1C81" w:rsidRDefault="007A07A9">
      <w:pPr>
        <w:pStyle w:val="a3"/>
        <w:spacing w:line="402" w:lineRule="exact"/>
        <w:ind w:left="921"/>
        <w:rPr>
          <w:lang w:eastAsia="zh-TW"/>
        </w:rPr>
      </w:pPr>
      <w:r>
        <w:rPr>
          <w:color w:val="231F20"/>
          <w:lang w:eastAsia="zh-TW"/>
        </w:rPr>
        <w:t>神師應被列為部門的職員，享有團員一切應有的權利。</w:t>
      </w:r>
    </w:p>
    <w:p w14:paraId="3684F0D8" w14:textId="77777777" w:rsidR="001C1C81" w:rsidRDefault="001C1C81">
      <w:pPr>
        <w:spacing w:line="402" w:lineRule="exact"/>
        <w:rPr>
          <w:lang w:eastAsia="zh-TW"/>
        </w:rPr>
        <w:sectPr w:rsidR="001C1C81">
          <w:pgSz w:w="9980" w:h="13380"/>
          <w:pgMar w:top="720" w:right="1380" w:bottom="720" w:left="1380" w:header="0" w:footer="540" w:gutter="0"/>
          <w:cols w:space="720"/>
        </w:sectPr>
      </w:pPr>
    </w:p>
    <w:p w14:paraId="2518585A" w14:textId="77777777" w:rsidR="001C1C81" w:rsidRDefault="001C1C81">
      <w:pPr>
        <w:pStyle w:val="a3"/>
        <w:rPr>
          <w:sz w:val="20"/>
          <w:lang w:eastAsia="zh-TW"/>
        </w:rPr>
      </w:pPr>
    </w:p>
    <w:p w14:paraId="32022BEB" w14:textId="77777777" w:rsidR="001C1C81" w:rsidRDefault="001C1C81">
      <w:pPr>
        <w:pStyle w:val="a3"/>
        <w:spacing w:before="15"/>
        <w:rPr>
          <w:sz w:val="10"/>
          <w:lang w:eastAsia="zh-TW"/>
        </w:rPr>
      </w:pPr>
    </w:p>
    <w:p w14:paraId="185BAB31"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181</w:t>
      </w:r>
    </w:p>
    <w:p w14:paraId="0FC341F5" w14:textId="77777777" w:rsidR="001C1C81" w:rsidRDefault="001C1C81">
      <w:pPr>
        <w:pStyle w:val="a3"/>
        <w:spacing w:before="16"/>
        <w:rPr>
          <w:rFonts w:ascii="華康儷細黑(P)"/>
          <w:sz w:val="21"/>
          <w:lang w:eastAsia="zh-TW"/>
        </w:rPr>
      </w:pPr>
    </w:p>
    <w:p w14:paraId="50C60E99" w14:textId="77777777" w:rsidR="001C1C81" w:rsidRDefault="007A07A9">
      <w:pPr>
        <w:pStyle w:val="a3"/>
        <w:spacing w:before="59" w:line="232" w:lineRule="auto"/>
        <w:ind w:left="429" w:right="434" w:firstLine="491"/>
        <w:jc w:val="both"/>
        <w:rPr>
          <w:lang w:eastAsia="zh-TW"/>
        </w:rPr>
      </w:pPr>
      <w:r>
        <w:rPr>
          <w:rFonts w:ascii="Times New Roman" w:eastAsia="Times New Roman"/>
          <w:color w:val="231F20"/>
          <w:lang w:eastAsia="zh-TW"/>
        </w:rPr>
        <w:t>(</w:t>
      </w:r>
      <w:r>
        <w:rPr>
          <w:color w:val="231F20"/>
          <w:lang w:eastAsia="zh-TW"/>
        </w:rPr>
        <w:t>八</w:t>
      </w:r>
      <w:r>
        <w:rPr>
          <w:rFonts w:ascii="Times New Roman" w:eastAsia="Times New Roman"/>
          <w:color w:val="231F20"/>
          <w:lang w:eastAsia="zh-TW"/>
        </w:rPr>
        <w:t xml:space="preserve">) </w:t>
      </w:r>
      <w:r>
        <w:rPr>
          <w:color w:val="231F20"/>
          <w:lang w:eastAsia="zh-TW"/>
        </w:rPr>
        <w:t>每一部門，也有團長、副團長、秘書和會計各一人。如上級部門認為必要時，還可以增設別的職員。他們的任期和資格，全如支團的職員。（請參閱關於支團的一節）</w:t>
      </w:r>
    </w:p>
    <w:p w14:paraId="592ADF11" w14:textId="77777777" w:rsidR="001C1C81" w:rsidRDefault="007A07A9">
      <w:pPr>
        <w:pStyle w:val="a3"/>
        <w:spacing w:before="5" w:line="232" w:lineRule="auto"/>
        <w:ind w:left="429" w:right="436" w:firstLine="487"/>
        <w:jc w:val="both"/>
        <w:rPr>
          <w:lang w:eastAsia="zh-TW"/>
        </w:rPr>
      </w:pPr>
      <w:r>
        <w:rPr>
          <w:rFonts w:ascii="Times New Roman" w:eastAsia="Times New Roman"/>
          <w:color w:val="231F20"/>
          <w:lang w:eastAsia="zh-TW"/>
        </w:rPr>
        <w:t>(</w:t>
      </w:r>
      <w:r>
        <w:rPr>
          <w:color w:val="231F20"/>
          <w:lang w:eastAsia="zh-TW"/>
        </w:rPr>
        <w:t>九</w:t>
      </w:r>
      <w:r>
        <w:rPr>
          <w:rFonts w:ascii="Times New Roman" w:eastAsia="Times New Roman"/>
          <w:color w:val="231F20"/>
          <w:lang w:eastAsia="zh-TW"/>
        </w:rPr>
        <w:t xml:space="preserve">) </w:t>
      </w:r>
      <w:r>
        <w:rPr>
          <w:color w:val="231F20"/>
          <w:lang w:eastAsia="zh-TW"/>
        </w:rPr>
        <w:t>一個部門的升格（如區團升為督察區團），並不影響現有職員的任期。</w:t>
      </w:r>
    </w:p>
    <w:p w14:paraId="5CBC870F" w14:textId="77777777" w:rsidR="001C1C81" w:rsidRDefault="007A07A9">
      <w:pPr>
        <w:pStyle w:val="a3"/>
        <w:spacing w:line="395" w:lineRule="exact"/>
        <w:ind w:left="917"/>
        <w:rPr>
          <w:lang w:eastAsia="zh-TW"/>
        </w:rPr>
      </w:pPr>
      <w:r>
        <w:rPr>
          <w:rFonts w:ascii="Times New Roman" w:eastAsia="Times New Roman"/>
          <w:color w:val="231F20"/>
          <w:lang w:eastAsia="zh-TW"/>
        </w:rPr>
        <w:t>(</w:t>
      </w:r>
      <w:r>
        <w:rPr>
          <w:color w:val="231F20"/>
          <w:lang w:eastAsia="zh-TW"/>
        </w:rPr>
        <w:t>十</w:t>
      </w:r>
      <w:r>
        <w:rPr>
          <w:rFonts w:ascii="Times New Roman" w:eastAsia="Times New Roman"/>
          <w:color w:val="231F20"/>
          <w:lang w:eastAsia="zh-TW"/>
        </w:rPr>
        <w:t xml:space="preserve">) </w:t>
      </w:r>
      <w:r>
        <w:rPr>
          <w:color w:val="231F20"/>
          <w:lang w:eastAsia="zh-TW"/>
        </w:rPr>
        <w:t>各部門的職員，應在常規會議中由其團員推選。</w:t>
      </w:r>
    </w:p>
    <w:p w14:paraId="47963C44" w14:textId="77777777" w:rsidR="001C1C81" w:rsidRDefault="007A07A9">
      <w:pPr>
        <w:pStyle w:val="a3"/>
        <w:spacing w:before="3" w:line="232" w:lineRule="auto"/>
        <w:ind w:left="420" w:right="440" w:firstLine="6"/>
        <w:jc w:val="both"/>
        <w:rPr>
          <w:lang w:eastAsia="zh-TW"/>
        </w:rPr>
      </w:pPr>
      <w:r>
        <w:rPr>
          <w:color w:val="231F20"/>
          <w:lang w:eastAsia="zh-TW"/>
        </w:rPr>
        <w:t>（這些團員即直屬支團的職員、直屬部門的職員及該部門已委任的職員。）每一團員都有被選權。如當選的職員不是該部門的團員，就以任職之故，成為該部門的團員。一切職員的選舉，都應經過上級部門的核准。在申請核准期間，當選的團員可以盡他們的職務。</w:t>
      </w:r>
    </w:p>
    <w:p w14:paraId="6992D32B" w14:textId="77777777" w:rsidR="001C1C81" w:rsidRDefault="007A07A9">
      <w:pPr>
        <w:pStyle w:val="a3"/>
        <w:spacing w:before="8" w:line="232" w:lineRule="auto"/>
        <w:ind w:left="420" w:right="444" w:firstLine="487"/>
        <w:jc w:val="both"/>
        <w:rPr>
          <w:lang w:eastAsia="zh-TW"/>
        </w:rPr>
      </w:pPr>
      <w:r>
        <w:rPr>
          <w:rFonts w:ascii="Times New Roman" w:eastAsia="Times New Roman"/>
          <w:color w:val="231F20"/>
          <w:lang w:eastAsia="zh-TW"/>
        </w:rPr>
        <w:t>(</w:t>
      </w:r>
      <w:r>
        <w:rPr>
          <w:color w:val="231F20"/>
          <w:lang w:eastAsia="zh-TW"/>
        </w:rPr>
        <w:t>十一</w:t>
      </w:r>
      <w:r>
        <w:rPr>
          <w:rFonts w:ascii="Times New Roman" w:eastAsia="Times New Roman"/>
          <w:color w:val="231F20"/>
          <w:lang w:eastAsia="zh-TW"/>
        </w:rPr>
        <w:t xml:space="preserve">) </w:t>
      </w:r>
      <w:r>
        <w:rPr>
          <w:color w:val="231F20"/>
          <w:lang w:eastAsia="zh-TW"/>
        </w:rPr>
        <w:t>任命職員和選舉職員的消息，應盡可能在前一次的開會時通知團員。若能讓候選人知道該職位的任務則更理想。</w:t>
      </w:r>
    </w:p>
    <w:p w14:paraId="40BC09FD" w14:textId="77777777" w:rsidR="001C1C81" w:rsidRDefault="007A07A9">
      <w:pPr>
        <w:pStyle w:val="a3"/>
        <w:spacing w:before="5" w:line="232" w:lineRule="auto"/>
        <w:ind w:left="419" w:right="444" w:firstLine="489"/>
        <w:jc w:val="both"/>
        <w:rPr>
          <w:lang w:eastAsia="zh-TW"/>
        </w:rPr>
      </w:pPr>
      <w:r>
        <w:rPr>
          <w:rFonts w:ascii="Times New Roman" w:eastAsia="Times New Roman"/>
          <w:color w:val="231F20"/>
          <w:lang w:eastAsia="zh-TW"/>
        </w:rPr>
        <w:t>(</w:t>
      </w:r>
      <w:r>
        <w:rPr>
          <w:color w:val="231F20"/>
          <w:lang w:eastAsia="zh-TW"/>
        </w:rPr>
        <w:t>十二</w:t>
      </w:r>
      <w:r>
        <w:rPr>
          <w:rFonts w:ascii="Times New Roman" w:eastAsia="Times New Roman"/>
          <w:color w:val="231F20"/>
          <w:lang w:eastAsia="zh-TW"/>
        </w:rPr>
        <w:t xml:space="preserve">) </w:t>
      </w:r>
      <w:r>
        <w:rPr>
          <w:color w:val="231F20"/>
          <w:lang w:eastAsia="zh-TW"/>
        </w:rPr>
        <w:t>選舉前，可以解釋候選人具有的條件；當然，解釋時應有一定的限度。同時對於部門的職員，如果他們同意某一候選人的條件時，還可以聲明他們就推薦這一位。不過，推薦時，決不能妨礙其他候選人，或選舉的形式。</w:t>
      </w:r>
    </w:p>
    <w:p w14:paraId="08D801EF" w14:textId="77777777" w:rsidR="001C1C81" w:rsidRDefault="007A07A9">
      <w:pPr>
        <w:pStyle w:val="a3"/>
        <w:spacing w:line="397" w:lineRule="exact"/>
        <w:ind w:left="921"/>
        <w:rPr>
          <w:lang w:eastAsia="zh-TW"/>
        </w:rPr>
      </w:pPr>
      <w:r>
        <w:rPr>
          <w:rFonts w:ascii="Times New Roman" w:eastAsia="Times New Roman"/>
          <w:color w:val="231F20"/>
          <w:lang w:eastAsia="zh-TW"/>
        </w:rPr>
        <w:t>(</w:t>
      </w:r>
      <w:r>
        <w:rPr>
          <w:color w:val="231F20"/>
          <w:lang w:eastAsia="zh-TW"/>
        </w:rPr>
        <w:t>十三</w:t>
      </w:r>
      <w:r>
        <w:rPr>
          <w:rFonts w:ascii="Times New Roman" w:eastAsia="Times New Roman"/>
          <w:color w:val="231F20"/>
          <w:lang w:eastAsia="zh-TW"/>
        </w:rPr>
        <w:t xml:space="preserve">) </w:t>
      </w:r>
      <w:r>
        <w:rPr>
          <w:color w:val="231F20"/>
          <w:lang w:eastAsia="zh-TW"/>
        </w:rPr>
        <w:t>選舉應採取秘密投票法。其方式如下：</w:t>
      </w:r>
    </w:p>
    <w:p w14:paraId="61CEEB30" w14:textId="77777777" w:rsidR="001C1C81" w:rsidRDefault="007A07A9">
      <w:pPr>
        <w:pStyle w:val="a3"/>
        <w:spacing w:before="3" w:line="232" w:lineRule="auto"/>
        <w:ind w:left="429" w:right="433" w:firstLine="492"/>
        <w:jc w:val="both"/>
        <w:rPr>
          <w:lang w:eastAsia="zh-TW"/>
        </w:rPr>
      </w:pPr>
      <w:r>
        <w:rPr>
          <w:color w:val="231F20"/>
          <w:lang w:eastAsia="zh-TW"/>
        </w:rPr>
        <w:t>每個職位的選舉，應分別舉行，循序如下。</w:t>
      </w:r>
      <w:r>
        <w:rPr>
          <w:rFonts w:ascii="華康仿宋體W4" w:eastAsia="華康仿宋體W4" w:hint="eastAsia"/>
          <w:color w:val="231F20"/>
          <w:lang w:eastAsia="zh-TW"/>
        </w:rPr>
        <w:t>每一候選人的姓名要正式提出，並得到附議。</w:t>
      </w:r>
      <w:r>
        <w:rPr>
          <w:color w:val="231F20"/>
          <w:lang w:eastAsia="zh-TW"/>
        </w:rPr>
        <w:t>如果只提出一個候選人， 自然就不需要投票。如果提出了兩個或兩個以上候選人名字，而且都經過附議，就要進行投票。應給部門的每一個有投票權的在場團員（包括指導神師在內），分派選票。小心注意「有投票權」這個條件，就是唯有本部門的團員才有投</w:t>
      </w:r>
    </w:p>
    <w:p w14:paraId="5A21879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35AE4E6" w14:textId="77777777" w:rsidR="001C1C81" w:rsidRDefault="001C1C81">
      <w:pPr>
        <w:pStyle w:val="a3"/>
        <w:rPr>
          <w:sz w:val="20"/>
          <w:lang w:eastAsia="zh-TW"/>
        </w:rPr>
      </w:pPr>
    </w:p>
    <w:p w14:paraId="610C24DE" w14:textId="77777777" w:rsidR="001C1C81" w:rsidRDefault="001C1C81">
      <w:pPr>
        <w:pStyle w:val="a3"/>
        <w:spacing w:before="15"/>
        <w:rPr>
          <w:sz w:val="10"/>
          <w:lang w:eastAsia="zh-TW"/>
        </w:rPr>
      </w:pPr>
    </w:p>
    <w:p w14:paraId="29EF4645"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182 聖母軍手冊</w:t>
      </w:r>
    </w:p>
    <w:p w14:paraId="5B6794F0" w14:textId="77777777" w:rsidR="001C1C81" w:rsidRDefault="001C1C81">
      <w:pPr>
        <w:pStyle w:val="a3"/>
        <w:spacing w:before="6"/>
        <w:rPr>
          <w:rFonts w:ascii="華康儷細黑(P)"/>
          <w:sz w:val="25"/>
          <w:lang w:eastAsia="zh-TW"/>
        </w:rPr>
      </w:pPr>
    </w:p>
    <w:p w14:paraId="2FC9AD28" w14:textId="77777777" w:rsidR="001C1C81" w:rsidRDefault="007A07A9">
      <w:pPr>
        <w:pStyle w:val="a3"/>
        <w:spacing w:line="232" w:lineRule="auto"/>
        <w:ind w:left="432" w:right="433" w:firstLine="1"/>
        <w:rPr>
          <w:lang w:eastAsia="zh-TW"/>
        </w:rPr>
      </w:pPr>
      <w:r>
        <w:rPr>
          <w:color w:val="231F20"/>
          <w:lang w:eastAsia="zh-TW"/>
        </w:rPr>
        <w:t>票權。選票寫好後，小心摺疊，由開票人收集。投票人的姓名不得寫在選票上。</w:t>
      </w:r>
    </w:p>
    <w:p w14:paraId="67049592" w14:textId="77777777" w:rsidR="001C1C81" w:rsidRDefault="007A07A9">
      <w:pPr>
        <w:pStyle w:val="a3"/>
        <w:spacing w:before="3" w:line="232" w:lineRule="auto"/>
        <w:ind w:left="433" w:right="422" w:firstLine="486"/>
        <w:jc w:val="both"/>
        <w:rPr>
          <w:lang w:eastAsia="zh-TW"/>
        </w:rPr>
      </w:pPr>
      <w:r>
        <w:rPr>
          <w:color w:val="231F20"/>
          <w:lang w:eastAsia="zh-TW"/>
        </w:rPr>
        <w:t>開票的結果，如有一個候選人獲得絕大多數票，就是說，他獲得的票數超過其他候選人共得票數的總和，就宣佈他當選。但是若無一個人獲得絕大多數票，就應把投票的結果讀出來，然後再就同樣的候選人重新投票一次。如果第二次投票仍沒有人得到絕大多數票，就淘汰票數最少的那一位，再進行一次選舉。如第三次選舉仍無結果，就逐次淘汰選票最少的候選人；直到有一位候選人得到絕大多數票為止。</w:t>
      </w:r>
    </w:p>
    <w:p w14:paraId="35EAEB2A" w14:textId="77777777" w:rsidR="001C1C81" w:rsidRDefault="007A07A9">
      <w:pPr>
        <w:pStyle w:val="a3"/>
        <w:spacing w:before="14" w:line="232" w:lineRule="auto"/>
        <w:ind w:left="436" w:right="425" w:firstLine="495"/>
        <w:jc w:val="both"/>
        <w:rPr>
          <w:lang w:eastAsia="zh-TW"/>
        </w:rPr>
      </w:pPr>
      <w:r>
        <w:rPr>
          <w:color w:val="231F20"/>
          <w:lang w:eastAsia="zh-TW"/>
        </w:rPr>
        <w:t>聖母軍的選舉能夠產生神聖團體的職員，故不得採用偶然的方式。選舉必須遵照嚴格的方式，並尊重個別選票的秘密。對於投票的情況，包括每位提名人、附議者，及每位候選人所得的選票（多過一位候選人時）都應當記錄下來，並遞交上級部門以作批准之考慮。</w:t>
      </w:r>
    </w:p>
    <w:p w14:paraId="104C7E08" w14:textId="77777777" w:rsidR="001C1C81" w:rsidRDefault="007A07A9">
      <w:pPr>
        <w:pStyle w:val="a3"/>
        <w:spacing w:before="8" w:line="232" w:lineRule="auto"/>
        <w:ind w:left="435" w:right="430" w:firstLine="487"/>
        <w:jc w:val="both"/>
        <w:rPr>
          <w:lang w:eastAsia="zh-TW"/>
        </w:rPr>
      </w:pPr>
      <w:r>
        <w:rPr>
          <w:rFonts w:ascii="Times New Roman" w:eastAsia="Times New Roman"/>
          <w:color w:val="231F20"/>
          <w:lang w:eastAsia="zh-TW"/>
        </w:rPr>
        <w:t>(</w:t>
      </w:r>
      <w:r>
        <w:rPr>
          <w:color w:val="231F20"/>
          <w:lang w:eastAsia="zh-TW"/>
        </w:rPr>
        <w:t>十四</w:t>
      </w:r>
      <w:r>
        <w:rPr>
          <w:rFonts w:ascii="Times New Roman" w:eastAsia="Times New Roman"/>
          <w:color w:val="231F20"/>
          <w:lang w:eastAsia="zh-TW"/>
        </w:rPr>
        <w:t xml:space="preserve">) </w:t>
      </w:r>
      <w:r>
        <w:rPr>
          <w:color w:val="231F20"/>
          <w:lang w:eastAsia="zh-TW"/>
        </w:rPr>
        <w:t>支團或其他部門出席上級部門的代表，應是它們的職員。</w:t>
      </w:r>
    </w:p>
    <w:p w14:paraId="618BAF3A" w14:textId="77777777" w:rsidR="001C1C81" w:rsidRDefault="007A07A9">
      <w:pPr>
        <w:pStyle w:val="a3"/>
        <w:spacing w:before="4" w:line="232" w:lineRule="auto"/>
        <w:ind w:left="433" w:right="431" w:firstLine="489"/>
        <w:jc w:val="both"/>
        <w:rPr>
          <w:lang w:eastAsia="zh-TW"/>
        </w:rPr>
      </w:pPr>
      <w:r>
        <w:rPr>
          <w:rFonts w:ascii="Times New Roman" w:eastAsia="Times New Roman"/>
          <w:color w:val="231F20"/>
          <w:lang w:eastAsia="zh-TW"/>
        </w:rPr>
        <w:t>(</w:t>
      </w:r>
      <w:r>
        <w:rPr>
          <w:color w:val="231F20"/>
          <w:lang w:eastAsia="zh-TW"/>
        </w:rPr>
        <w:t>十五</w:t>
      </w:r>
      <w:r>
        <w:rPr>
          <w:rFonts w:ascii="Times New Roman" w:eastAsia="Times New Roman"/>
          <w:color w:val="231F20"/>
          <w:lang w:eastAsia="zh-TW"/>
        </w:rPr>
        <w:t xml:space="preserve">) </w:t>
      </w:r>
      <w:r>
        <w:rPr>
          <w:color w:val="231F20"/>
          <w:lang w:eastAsia="zh-TW"/>
        </w:rPr>
        <w:t>一個上級部門，為了處理督察遠方附屬部門的事務，最有效的方法就是委託一個通訊員。通訊員要定期接觸附屬部門，及透過每月收到的會議紀錄，向其上級部門彙報。通訊員參加上級部門開會，並分擔進行的工作，但若非該部門的團員，則無投票權。</w:t>
      </w:r>
    </w:p>
    <w:p w14:paraId="46CE385C" w14:textId="77777777" w:rsidR="001C1C81" w:rsidRDefault="007A07A9">
      <w:pPr>
        <w:pStyle w:val="a3"/>
        <w:spacing w:before="7" w:line="232" w:lineRule="auto"/>
        <w:ind w:left="431" w:right="433" w:firstLine="489"/>
        <w:jc w:val="both"/>
        <w:rPr>
          <w:lang w:eastAsia="zh-TW"/>
        </w:rPr>
      </w:pPr>
      <w:r>
        <w:rPr>
          <w:rFonts w:ascii="Times New Roman" w:eastAsia="Times New Roman"/>
          <w:color w:val="231F20"/>
          <w:lang w:eastAsia="zh-TW"/>
        </w:rPr>
        <w:t>(</w:t>
      </w:r>
      <w:r>
        <w:rPr>
          <w:color w:val="231F20"/>
          <w:lang w:eastAsia="zh-TW"/>
        </w:rPr>
        <w:t>十六</w:t>
      </w:r>
      <w:r>
        <w:rPr>
          <w:rFonts w:ascii="Times New Roman" w:eastAsia="Times New Roman"/>
          <w:color w:val="231F20"/>
          <w:lang w:eastAsia="zh-TW"/>
        </w:rPr>
        <w:t xml:space="preserve">) </w:t>
      </w:r>
      <w:r>
        <w:rPr>
          <w:color w:val="231F20"/>
          <w:lang w:eastAsia="zh-TW"/>
        </w:rPr>
        <w:t>其他的人，無論是否聖母軍團員，如有部門的許可，也能以旁聽者的資格，參加部門的會議，但無投票權。他們必須保守開會的秘密。</w:t>
      </w:r>
    </w:p>
    <w:p w14:paraId="7054F7A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6AE1139" w14:textId="77777777" w:rsidR="001C1C81" w:rsidRDefault="001C1C81">
      <w:pPr>
        <w:pStyle w:val="a3"/>
        <w:rPr>
          <w:sz w:val="20"/>
          <w:lang w:eastAsia="zh-TW"/>
        </w:rPr>
      </w:pPr>
    </w:p>
    <w:p w14:paraId="5ED770E0" w14:textId="77777777" w:rsidR="001C1C81" w:rsidRDefault="001C1C81">
      <w:pPr>
        <w:pStyle w:val="a3"/>
        <w:spacing w:before="15"/>
        <w:rPr>
          <w:sz w:val="10"/>
          <w:lang w:eastAsia="zh-TW"/>
        </w:rPr>
      </w:pPr>
    </w:p>
    <w:p w14:paraId="0A1231EC"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183</w:t>
      </w:r>
    </w:p>
    <w:p w14:paraId="7711D777" w14:textId="77777777" w:rsidR="001C1C81" w:rsidRDefault="001C1C81">
      <w:pPr>
        <w:pStyle w:val="a3"/>
        <w:spacing w:before="16"/>
        <w:rPr>
          <w:rFonts w:ascii="華康儷細黑(P)"/>
          <w:sz w:val="21"/>
          <w:lang w:eastAsia="zh-TW"/>
        </w:rPr>
      </w:pPr>
    </w:p>
    <w:p w14:paraId="0283DAEF" w14:textId="77777777" w:rsidR="001C1C81" w:rsidRDefault="007A07A9">
      <w:pPr>
        <w:pStyle w:val="a3"/>
        <w:spacing w:before="59" w:line="232" w:lineRule="auto"/>
        <w:ind w:left="431" w:right="434" w:firstLine="490"/>
        <w:jc w:val="both"/>
        <w:rPr>
          <w:lang w:eastAsia="zh-TW"/>
        </w:rPr>
      </w:pPr>
      <w:r>
        <w:rPr>
          <w:rFonts w:ascii="Times New Roman" w:eastAsia="Times New Roman"/>
          <w:color w:val="231F20"/>
          <w:lang w:eastAsia="zh-TW"/>
        </w:rPr>
        <w:t>(</w:t>
      </w:r>
      <w:r>
        <w:rPr>
          <w:color w:val="231F20"/>
          <w:lang w:eastAsia="zh-TW"/>
        </w:rPr>
        <w:t>十七</w:t>
      </w:r>
      <w:r>
        <w:rPr>
          <w:rFonts w:ascii="Times New Roman" w:eastAsia="Times New Roman"/>
          <w:color w:val="231F20"/>
          <w:lang w:eastAsia="zh-TW"/>
        </w:rPr>
        <w:t xml:space="preserve">) </w:t>
      </w:r>
      <w:r>
        <w:rPr>
          <w:color w:val="231F20"/>
          <w:lang w:eastAsia="zh-TW"/>
        </w:rPr>
        <w:t>聖母軍的部門是區團、督察區團、區域團、分團、總部，以及其他遵照聖母軍章程所成立的部門。</w:t>
      </w:r>
    </w:p>
    <w:p w14:paraId="1772A91E" w14:textId="77777777" w:rsidR="001C1C81" w:rsidRDefault="007A07A9">
      <w:pPr>
        <w:pStyle w:val="a3"/>
        <w:spacing w:before="4" w:line="232" w:lineRule="auto"/>
        <w:ind w:left="432" w:right="433" w:firstLine="486"/>
        <w:jc w:val="both"/>
        <w:rPr>
          <w:lang w:eastAsia="zh-TW"/>
        </w:rPr>
      </w:pPr>
      <w:r>
        <w:rPr>
          <w:rFonts w:ascii="Times New Roman" w:eastAsia="Times New Roman"/>
          <w:color w:val="231F20"/>
          <w:lang w:eastAsia="zh-TW"/>
        </w:rPr>
        <w:t xml:space="preserve">( </w:t>
      </w:r>
      <w:r>
        <w:rPr>
          <w:color w:val="231F20"/>
          <w:lang w:eastAsia="zh-TW"/>
        </w:rPr>
        <w:t>十八</w:t>
      </w:r>
      <w:r>
        <w:rPr>
          <w:rFonts w:ascii="Times New Roman" w:eastAsia="Times New Roman"/>
          <w:color w:val="231F20"/>
          <w:lang w:eastAsia="zh-TW"/>
        </w:rPr>
        <w:t xml:space="preserve">) </w:t>
      </w:r>
      <w:r>
        <w:rPr>
          <w:color w:val="231F20"/>
          <w:lang w:eastAsia="zh-TW"/>
        </w:rPr>
        <w:t>各部門的拉丁名稱， 正好與它們所盡的職務相合。</w:t>
      </w:r>
    </w:p>
    <w:p w14:paraId="24CE9069" w14:textId="77777777" w:rsidR="001C1C81" w:rsidRDefault="007A07A9">
      <w:pPr>
        <w:pStyle w:val="a3"/>
        <w:spacing w:before="3" w:line="232" w:lineRule="auto"/>
        <w:ind w:left="426" w:right="436" w:firstLine="493"/>
        <w:jc w:val="both"/>
        <w:rPr>
          <w:lang w:eastAsia="zh-TW"/>
        </w:rPr>
      </w:pPr>
      <w:r>
        <w:rPr>
          <w:color w:val="231F20"/>
          <w:lang w:eastAsia="zh-TW"/>
        </w:rPr>
        <w:t>在聖母軍裡，聖母為皇后，是她自己召集她的團員走上光榮的戰場，指揮他們作戰，提示他們，也領導他們獲得勝利。從聖母到聖母軍總部的這一步是很自然的，因為總部就是她的有形代表，分擔她管理全部軍團的任務。</w:t>
      </w:r>
    </w:p>
    <w:p w14:paraId="2386D294" w14:textId="77777777" w:rsidR="001C1C81" w:rsidRDefault="007A07A9">
      <w:pPr>
        <w:pStyle w:val="a3"/>
        <w:spacing w:before="7" w:line="232" w:lineRule="auto"/>
        <w:ind w:left="424" w:right="438" w:firstLine="489"/>
        <w:jc w:val="both"/>
        <w:rPr>
          <w:lang w:eastAsia="zh-TW"/>
        </w:rPr>
      </w:pPr>
      <w:r>
        <w:rPr>
          <w:color w:val="231F20"/>
          <w:lang w:eastAsia="zh-TW"/>
        </w:rPr>
        <w:t>各地方部門完全是代表性的機構，而高級部門則不盡然，因為事實上無法保證廣大地區的代表，全體都能參加中央的經常會議。為此，區團、督察區團、區域團、分團等名稱，表明聖母軍各團體的性質和地位，適合其服務的地區。</w:t>
      </w:r>
    </w:p>
    <w:p w14:paraId="064947B8" w14:textId="77777777" w:rsidR="001C1C81" w:rsidRDefault="007A07A9">
      <w:pPr>
        <w:pStyle w:val="a3"/>
        <w:spacing w:before="6" w:line="232" w:lineRule="auto"/>
        <w:ind w:left="420" w:right="444" w:firstLine="491"/>
        <w:jc w:val="both"/>
        <w:rPr>
          <w:lang w:eastAsia="zh-TW"/>
        </w:rPr>
      </w:pPr>
      <w:r>
        <w:rPr>
          <w:rFonts w:ascii="Times New Roman" w:eastAsia="Times New Roman"/>
          <w:color w:val="231F20"/>
          <w:lang w:eastAsia="zh-TW"/>
        </w:rPr>
        <w:t>(</w:t>
      </w:r>
      <w:r>
        <w:rPr>
          <w:color w:val="231F20"/>
          <w:lang w:eastAsia="zh-TW"/>
        </w:rPr>
        <w:t>十九</w:t>
      </w:r>
      <w:r>
        <w:rPr>
          <w:rFonts w:ascii="Times New Roman" w:eastAsia="Times New Roman"/>
          <w:color w:val="231F20"/>
          <w:lang w:eastAsia="zh-TW"/>
        </w:rPr>
        <w:t xml:space="preserve">) </w:t>
      </w:r>
      <w:r>
        <w:rPr>
          <w:color w:val="231F20"/>
          <w:lang w:eastAsia="zh-TW"/>
        </w:rPr>
        <w:t>一個高級部門，可以兼負低（下）級部門的任務，例如：分團可以兼管區團的事，而且事上也常這樣做。這樣的合併工作，大有好處，也可能是必要的，因為：</w:t>
      </w:r>
    </w:p>
    <w:p w14:paraId="44510A0D" w14:textId="77777777" w:rsidR="001C1C81" w:rsidRDefault="007A07A9">
      <w:pPr>
        <w:pStyle w:val="a4"/>
        <w:numPr>
          <w:ilvl w:val="0"/>
          <w:numId w:val="11"/>
        </w:numPr>
        <w:tabs>
          <w:tab w:val="left" w:pos="931"/>
        </w:tabs>
        <w:spacing w:before="119" w:line="232" w:lineRule="auto"/>
        <w:ind w:right="448" w:hanging="225"/>
        <w:jc w:val="both"/>
        <w:rPr>
          <w:sz w:val="24"/>
          <w:lang w:eastAsia="zh-TW"/>
        </w:rPr>
      </w:pPr>
      <w:r>
        <w:rPr>
          <w:color w:val="231F20"/>
          <w:spacing w:val="2"/>
          <w:sz w:val="24"/>
          <w:lang w:eastAsia="zh-TW"/>
        </w:rPr>
        <w:t>通常是同樣的團員負責兩個部門的事，這樣可以節省團員的精力，一次開會就完成兩種目的。</w:t>
      </w:r>
    </w:p>
    <w:p w14:paraId="73FB7501" w14:textId="77777777" w:rsidR="001C1C81" w:rsidRDefault="007A07A9">
      <w:pPr>
        <w:pStyle w:val="a4"/>
        <w:numPr>
          <w:ilvl w:val="0"/>
          <w:numId w:val="11"/>
        </w:numPr>
        <w:tabs>
          <w:tab w:val="left" w:pos="929"/>
        </w:tabs>
        <w:spacing w:before="60" w:line="232" w:lineRule="auto"/>
        <w:ind w:left="935" w:right="434" w:hanging="234"/>
        <w:jc w:val="both"/>
        <w:rPr>
          <w:sz w:val="24"/>
          <w:lang w:eastAsia="zh-TW"/>
        </w:rPr>
      </w:pPr>
      <w:r>
        <w:rPr>
          <w:color w:val="231F20"/>
          <w:spacing w:val="13"/>
          <w:sz w:val="24"/>
          <w:lang w:eastAsia="zh-TW"/>
        </w:rPr>
        <w:t>還有更重要的一點。高級部門的代表，來自廣大的地</w:t>
      </w:r>
      <w:r>
        <w:rPr>
          <w:color w:val="231F20"/>
          <w:spacing w:val="2"/>
          <w:sz w:val="24"/>
          <w:lang w:eastAsia="zh-TW"/>
        </w:rPr>
        <w:t>區，或許不能全體遵守經常開會的規章，結果只有一小部分熱心團員，要負起巨大的責任和繁重的工作；於是有的工作必然做得潦草，或根本不做，造成聖母軍的嚴重損失。</w:t>
      </w:r>
    </w:p>
    <w:p w14:paraId="10C490DE" w14:textId="77777777" w:rsidR="001C1C81" w:rsidRDefault="007A07A9">
      <w:pPr>
        <w:pStyle w:val="a3"/>
        <w:spacing w:before="120" w:line="232" w:lineRule="auto"/>
        <w:ind w:left="422" w:right="443" w:firstLine="490"/>
        <w:jc w:val="both"/>
        <w:rPr>
          <w:lang w:eastAsia="zh-TW"/>
        </w:rPr>
      </w:pPr>
      <w:r>
        <w:rPr>
          <w:color w:val="231F20"/>
          <w:lang w:eastAsia="zh-TW"/>
        </w:rPr>
        <w:t>將高級部門和低（下）級部門的事合併辦理，會保證團員經常參加開會的習慣。團員們不僅完成低（下）級部門的</w:t>
      </w:r>
    </w:p>
    <w:p w14:paraId="5FF63E8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4C9D5DB" w14:textId="77777777" w:rsidR="001C1C81" w:rsidRDefault="001C1C81">
      <w:pPr>
        <w:pStyle w:val="a3"/>
        <w:rPr>
          <w:sz w:val="20"/>
          <w:lang w:eastAsia="zh-TW"/>
        </w:rPr>
      </w:pPr>
    </w:p>
    <w:p w14:paraId="4E1DDBFE" w14:textId="77777777" w:rsidR="001C1C81" w:rsidRDefault="001C1C81">
      <w:pPr>
        <w:pStyle w:val="a3"/>
        <w:spacing w:before="15"/>
        <w:rPr>
          <w:sz w:val="10"/>
          <w:lang w:eastAsia="zh-TW"/>
        </w:rPr>
      </w:pPr>
    </w:p>
    <w:p w14:paraId="6A8D8A45"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184 聖母軍手冊</w:t>
      </w:r>
    </w:p>
    <w:p w14:paraId="52FE6197" w14:textId="77777777" w:rsidR="001C1C81" w:rsidRDefault="001C1C81">
      <w:pPr>
        <w:pStyle w:val="a3"/>
        <w:spacing w:before="6"/>
        <w:rPr>
          <w:rFonts w:ascii="華康儷細黑(P)"/>
          <w:sz w:val="25"/>
          <w:lang w:eastAsia="zh-TW"/>
        </w:rPr>
      </w:pPr>
    </w:p>
    <w:p w14:paraId="03F2C69C" w14:textId="77777777" w:rsidR="001C1C81" w:rsidRDefault="007A07A9">
      <w:pPr>
        <w:pStyle w:val="a3"/>
        <w:spacing w:line="232" w:lineRule="auto"/>
        <w:ind w:left="432" w:right="433" w:firstLine="1"/>
        <w:rPr>
          <w:lang w:eastAsia="zh-TW"/>
        </w:rPr>
      </w:pPr>
      <w:r>
        <w:rPr>
          <w:color w:val="231F20"/>
          <w:lang w:eastAsia="zh-TW"/>
        </w:rPr>
        <w:t>任務，也會關心並瞭解高級部門的工作。這樣可使他們擔任高級管理部門的監督、推廣或書記等工作。</w:t>
      </w:r>
    </w:p>
    <w:p w14:paraId="13B9FF9A" w14:textId="77777777" w:rsidR="001C1C81" w:rsidRDefault="007A07A9">
      <w:pPr>
        <w:pStyle w:val="a3"/>
        <w:spacing w:before="3" w:line="232" w:lineRule="auto"/>
        <w:ind w:left="416" w:right="436" w:firstLine="503"/>
        <w:jc w:val="both"/>
        <w:rPr>
          <w:lang w:eastAsia="zh-TW"/>
        </w:rPr>
      </w:pPr>
      <w:r>
        <w:rPr>
          <w:color w:val="231F20"/>
          <w:lang w:eastAsia="zh-TW"/>
        </w:rPr>
        <w:t>或許有人反對說，這樣的兼理辦法，等於把廣大的區域交給一個轄區狹小的部門來管理。這會造成錯誤，因為只有高級部門的中心分子，才與該地區有關。每一個附屬部門的代表們有責任參加，而且他們一定會盡其所能，認真地做。另一個提出的方法是使高級部門自行負起其任務，一年只開會四次。這辦法能使許多代表都來參加開會。這樣的建議據說對代表特別有利，其實決不是這樣，因為在四次開會之間的長久時期中，這個部門必須把自己的工作只讓幾個職員去負責；只是名義上說是部門行政管理的職責罷了，結果一定會使團員不久失去責任感和工作的興趣。</w:t>
      </w:r>
    </w:p>
    <w:p w14:paraId="618F81DF" w14:textId="77777777" w:rsidR="001C1C81" w:rsidRDefault="007A07A9">
      <w:pPr>
        <w:pStyle w:val="a3"/>
        <w:spacing w:before="17" w:line="232" w:lineRule="auto"/>
        <w:ind w:left="415" w:right="448" w:firstLine="488"/>
        <w:jc w:val="both"/>
        <w:rPr>
          <w:lang w:eastAsia="zh-TW"/>
        </w:rPr>
      </w:pPr>
      <w:r>
        <w:rPr>
          <w:color w:val="231F20"/>
          <w:lang w:eastAsia="zh-TW"/>
        </w:rPr>
        <w:t>而且，一個開會這樣少的機構，與其說是部門，不如說是一個集會；它並沒有行政管理的特質。這種特質的主要點，就是對管理工作及其問題，有持續的感覺和思想上的聯繫。</w:t>
      </w:r>
    </w:p>
    <w:p w14:paraId="59763A6D" w14:textId="77777777" w:rsidR="001C1C81" w:rsidRDefault="007A07A9">
      <w:pPr>
        <w:pStyle w:val="a3"/>
        <w:spacing w:before="7" w:line="232" w:lineRule="auto"/>
        <w:ind w:left="416" w:right="433" w:firstLine="487"/>
        <w:jc w:val="both"/>
        <w:rPr>
          <w:lang w:eastAsia="zh-TW"/>
        </w:rPr>
      </w:pPr>
      <w:r>
        <w:rPr>
          <w:rFonts w:ascii="Times New Roman" w:eastAsia="Times New Roman"/>
          <w:color w:val="231F20"/>
          <w:lang w:eastAsia="zh-TW"/>
        </w:rPr>
        <w:t>(</w:t>
      </w:r>
      <w:r>
        <w:rPr>
          <w:color w:val="231F20"/>
          <w:lang w:eastAsia="zh-TW"/>
        </w:rPr>
        <w:t>二十</w:t>
      </w:r>
      <w:r>
        <w:rPr>
          <w:rFonts w:ascii="Times New Roman" w:eastAsia="Times New Roman"/>
          <w:color w:val="231F20"/>
          <w:lang w:eastAsia="zh-TW"/>
        </w:rPr>
        <w:t xml:space="preserve">) </w:t>
      </w:r>
      <w:r>
        <w:rPr>
          <w:color w:val="231F20"/>
          <w:lang w:eastAsia="zh-TW"/>
        </w:rPr>
        <w:t>每一個團員，與他的區團或任何高級部門，都有私自通訊的權利。在處理任何事件時，高級部門應知謹慎， 並尊重低</w:t>
      </w:r>
      <w:r>
        <w:rPr>
          <w:rFonts w:ascii="Times New Roman" w:eastAsia="Times New Roman"/>
          <w:color w:val="231F20"/>
          <w:lang w:eastAsia="zh-TW"/>
        </w:rPr>
        <w:t>(</w:t>
      </w:r>
      <w:r>
        <w:rPr>
          <w:color w:val="231F20"/>
          <w:lang w:eastAsia="zh-TW"/>
        </w:rPr>
        <w:t>下</w:t>
      </w:r>
      <w:r>
        <w:rPr>
          <w:rFonts w:ascii="Times New Roman" w:eastAsia="Times New Roman"/>
          <w:color w:val="231F20"/>
          <w:lang w:eastAsia="zh-TW"/>
        </w:rPr>
        <w:t>)</w:t>
      </w:r>
      <w:r>
        <w:rPr>
          <w:color w:val="231F20"/>
          <w:lang w:eastAsia="zh-TW"/>
        </w:rPr>
        <w:t>級部門的地位與權利。也許有人反對團員與區團的私人聯繫，認為這是對其本團的不忠實。其實不然，因為要解決以下這個問題，就是職員們因種種的緣故，有時不便把他們應報告的事，完全向上級部門說明。所以，假如沒有其他報告的途徑，上級部門就無從獲得必需的認識。每一部門都有權利知道，在它任務範圍內所進行的事，否則，便不能盡好它的任務。這種重要的權利，必須加以維護。</w:t>
      </w:r>
    </w:p>
    <w:p w14:paraId="27AC4F7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870BF2E" w14:textId="77777777" w:rsidR="001C1C81" w:rsidRDefault="001C1C81">
      <w:pPr>
        <w:pStyle w:val="a3"/>
        <w:rPr>
          <w:sz w:val="20"/>
          <w:lang w:eastAsia="zh-TW"/>
        </w:rPr>
      </w:pPr>
    </w:p>
    <w:p w14:paraId="3862F75E" w14:textId="77777777" w:rsidR="001C1C81" w:rsidRDefault="001C1C81">
      <w:pPr>
        <w:pStyle w:val="a3"/>
        <w:spacing w:before="15"/>
        <w:rPr>
          <w:sz w:val="10"/>
          <w:lang w:eastAsia="zh-TW"/>
        </w:rPr>
      </w:pPr>
    </w:p>
    <w:p w14:paraId="47B898B4"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185</w:t>
      </w:r>
    </w:p>
    <w:p w14:paraId="0FC71D24" w14:textId="77777777" w:rsidR="001C1C81" w:rsidRDefault="001C1C81">
      <w:pPr>
        <w:pStyle w:val="a3"/>
        <w:spacing w:before="16"/>
        <w:rPr>
          <w:rFonts w:ascii="華康儷細黑(P)"/>
          <w:sz w:val="21"/>
          <w:lang w:eastAsia="zh-TW"/>
        </w:rPr>
      </w:pPr>
    </w:p>
    <w:p w14:paraId="64B5A932" w14:textId="77777777" w:rsidR="001C1C81" w:rsidRDefault="007A07A9">
      <w:pPr>
        <w:pStyle w:val="a3"/>
        <w:spacing w:before="59" w:line="232" w:lineRule="auto"/>
        <w:ind w:left="433" w:right="432" w:firstLine="487"/>
        <w:jc w:val="both"/>
        <w:rPr>
          <w:lang w:eastAsia="zh-TW"/>
        </w:rPr>
      </w:pPr>
      <w:r>
        <w:rPr>
          <w:rFonts w:ascii="Times New Roman" w:eastAsia="Times New Roman"/>
          <w:color w:val="231F20"/>
          <w:lang w:eastAsia="zh-TW"/>
        </w:rPr>
        <w:t>(</w:t>
      </w:r>
      <w:r>
        <w:rPr>
          <w:color w:val="231F20"/>
          <w:lang w:eastAsia="zh-TW"/>
        </w:rPr>
        <w:t>廿一</w:t>
      </w:r>
      <w:r>
        <w:rPr>
          <w:rFonts w:ascii="Times New Roman" w:eastAsia="Times New Roman"/>
          <w:color w:val="231F20"/>
          <w:lang w:eastAsia="zh-TW"/>
        </w:rPr>
        <w:t xml:space="preserve">) </w:t>
      </w:r>
      <w:r>
        <w:rPr>
          <w:color w:val="231F20"/>
          <w:lang w:eastAsia="zh-TW"/>
        </w:rPr>
        <w:t>聖母軍的每一支團或部門，都有義務捐助上級部門的經費。詳見第三十四及三十五章。</w:t>
      </w:r>
    </w:p>
    <w:p w14:paraId="2828C911" w14:textId="77777777" w:rsidR="001C1C81" w:rsidRDefault="007A07A9">
      <w:pPr>
        <w:pStyle w:val="a3"/>
        <w:spacing w:before="4" w:line="232" w:lineRule="auto"/>
        <w:ind w:left="423" w:right="432" w:firstLine="498"/>
        <w:jc w:val="both"/>
        <w:rPr>
          <w:lang w:eastAsia="zh-TW"/>
        </w:rPr>
      </w:pPr>
      <w:r>
        <w:rPr>
          <w:rFonts w:ascii="Times New Roman" w:eastAsia="Times New Roman"/>
          <w:color w:val="231F20"/>
          <w:lang w:eastAsia="zh-TW"/>
        </w:rPr>
        <w:t>(</w:t>
      </w:r>
      <w:r>
        <w:rPr>
          <w:color w:val="231F20"/>
          <w:lang w:eastAsia="zh-TW"/>
        </w:rPr>
        <w:t>廿二</w:t>
      </w:r>
      <w:r>
        <w:rPr>
          <w:rFonts w:ascii="Times New Roman" w:eastAsia="Times New Roman"/>
          <w:color w:val="231F20"/>
          <w:lang w:eastAsia="zh-TW"/>
        </w:rPr>
        <w:t xml:space="preserve">) </w:t>
      </w:r>
      <w:r>
        <w:rPr>
          <w:color w:val="231F20"/>
          <w:lang w:eastAsia="zh-TW"/>
        </w:rPr>
        <w:t>聖母軍部門的主要特點，是坦率而自由地討論它的事務和問題。它不只是一個督察或處理事件的機構，而且是職員的訓練所。但假如沒有討論，對於聖母軍的原則和理想等也沒有什麼提議，怎能訓練職員呢？再者，討論該是大家的事。一個部門決不能好像一座戲台，少數人在那裡表演，眾人都靜靜地觀看。一個部門唯有在它的全體團員都合力協助時，才能完全發揮它的作用。一個團員，如不參加部門的積極工作，就是不盡自己的職責。他聽別人講話， 只是從部門裡接受東西，但他自己卻什麼都沒有拿出來。他可能一無所獲的從部門裡出來；這是由於一種心理的現象， 即惰性使他的記憶力遲鈍了。在部門裡靜默不發言的團員， 就如同人身上或腦中無生氣的細胞，它不供給人身體需要的東西，違反了自己的宗旨，危害人的生命。一個團員，本來這樣切願為聖母軍服務，現在反而成了聖母軍機構的危險人物，這是極大的不幸。應該積極的，反而消極，這就等於腐化；腐化是會蔓延的。</w:t>
      </w:r>
    </w:p>
    <w:p w14:paraId="3FB66C37" w14:textId="77777777" w:rsidR="001C1C81" w:rsidRDefault="007A07A9">
      <w:pPr>
        <w:pStyle w:val="a3"/>
        <w:spacing w:before="25" w:line="232" w:lineRule="auto"/>
        <w:ind w:left="424" w:right="436" w:firstLine="495"/>
        <w:jc w:val="both"/>
        <w:rPr>
          <w:lang w:eastAsia="zh-TW"/>
        </w:rPr>
      </w:pPr>
      <w:r>
        <w:rPr>
          <w:color w:val="231F20"/>
          <w:lang w:eastAsia="zh-TW"/>
        </w:rPr>
        <w:t>所以，任何團員不得消極，這是一條原則：團員必須維護聖母軍的生命，不但出席開會，聽取別人的意見，還要發表談話。</w:t>
      </w:r>
      <w:r>
        <w:rPr>
          <w:rFonts w:ascii="華康仿宋體W4" w:eastAsia="華康仿宋體W4" w:hint="eastAsia"/>
          <w:color w:val="231F20"/>
          <w:lang w:eastAsia="zh-TW"/>
        </w:rPr>
        <w:t>每位團員，一年最少該作一次對聖母軍的評論</w:t>
      </w:r>
      <w:r>
        <w:rPr>
          <w:color w:val="231F20"/>
          <w:lang w:eastAsia="zh-TW"/>
        </w:rPr>
        <w:t>；這話說來似乎可笑，用意卻很嚴正。有些膽怯的人，對於發表談話，會感到種種困難。但他們必須克服厭惡的心理，表現一點勇氣；這種勇氣是聖母軍在一切環境中所需要的。</w:t>
      </w:r>
    </w:p>
    <w:p w14:paraId="5462480E" w14:textId="77777777" w:rsidR="001C1C81" w:rsidRDefault="007A07A9">
      <w:pPr>
        <w:pStyle w:val="a3"/>
        <w:spacing w:before="3"/>
        <w:ind w:left="911"/>
        <w:rPr>
          <w:lang w:eastAsia="zh-TW"/>
        </w:rPr>
      </w:pPr>
      <w:r>
        <w:rPr>
          <w:color w:val="231F20"/>
          <w:lang w:eastAsia="zh-TW"/>
        </w:rPr>
        <w:t>對於以上的話，必然有人會反駁，要人人都發表談話，</w:t>
      </w:r>
    </w:p>
    <w:p w14:paraId="59732544" w14:textId="77777777" w:rsidR="001C1C81" w:rsidRDefault="001C1C81">
      <w:pPr>
        <w:rPr>
          <w:lang w:eastAsia="zh-TW"/>
        </w:rPr>
        <w:sectPr w:rsidR="001C1C81">
          <w:pgSz w:w="9980" w:h="13380"/>
          <w:pgMar w:top="720" w:right="1380" w:bottom="720" w:left="1380" w:header="0" w:footer="540" w:gutter="0"/>
          <w:cols w:space="720"/>
        </w:sectPr>
      </w:pPr>
    </w:p>
    <w:p w14:paraId="316975EC" w14:textId="77777777" w:rsidR="001C1C81" w:rsidRDefault="001C1C81">
      <w:pPr>
        <w:pStyle w:val="a3"/>
        <w:rPr>
          <w:sz w:val="20"/>
          <w:lang w:eastAsia="zh-TW"/>
        </w:rPr>
      </w:pPr>
    </w:p>
    <w:p w14:paraId="35DDBEDE" w14:textId="77777777" w:rsidR="001C1C81" w:rsidRDefault="001C1C81">
      <w:pPr>
        <w:pStyle w:val="a3"/>
        <w:spacing w:before="15"/>
        <w:rPr>
          <w:sz w:val="10"/>
          <w:lang w:eastAsia="zh-TW"/>
        </w:rPr>
      </w:pPr>
    </w:p>
    <w:p w14:paraId="16F0263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186 聖母軍手冊</w:t>
      </w:r>
    </w:p>
    <w:p w14:paraId="15F6BE1C" w14:textId="77777777" w:rsidR="001C1C81" w:rsidRDefault="001C1C81">
      <w:pPr>
        <w:pStyle w:val="a3"/>
        <w:spacing w:before="6"/>
        <w:rPr>
          <w:rFonts w:ascii="華康儷細黑(P)"/>
          <w:sz w:val="25"/>
          <w:lang w:eastAsia="zh-TW"/>
        </w:rPr>
      </w:pPr>
    </w:p>
    <w:p w14:paraId="35E7FF81" w14:textId="77777777" w:rsidR="001C1C81" w:rsidRDefault="007A07A9">
      <w:pPr>
        <w:pStyle w:val="a3"/>
        <w:spacing w:line="232" w:lineRule="auto"/>
        <w:ind w:left="419" w:right="433" w:firstLine="15"/>
        <w:jc w:val="both"/>
        <w:rPr>
          <w:lang w:eastAsia="zh-TW"/>
        </w:rPr>
      </w:pPr>
      <w:r>
        <w:rPr>
          <w:color w:val="231F20"/>
          <w:lang w:eastAsia="zh-TW"/>
        </w:rPr>
        <w:t>不可能有那麼多時間。當然，這種情形是有的。不過，讓它發生時才來處理罷。通常情形恰好相反，即團員們不積極參加會議，一切言論都發自少數缺乏表情的人說話。有時少數人滔滔不絕的辭令，遮掩了大眾的啞口無言。屢次是團長說話過多，阻止了別人發言的機會。最可怕是一人獨攬談話。有時團長自己原諒自己，因為如果他不說話，全團便靜寂無聲了。這或許是真的，不過他不要怕靜寂；這樣的靜寂正是最好的方法，請團員在部門裡發言，使部門有生氣。這使那些膽怯的團員們相信，如今是他們說話的時間；如果他們講一些事，並不會阻止別人發言。</w:t>
      </w:r>
    </w:p>
    <w:p w14:paraId="2041CEB5" w14:textId="77777777" w:rsidR="001C1C81" w:rsidRDefault="007A07A9">
      <w:pPr>
        <w:pStyle w:val="a3"/>
        <w:spacing w:before="17" w:line="232" w:lineRule="auto"/>
        <w:ind w:left="416" w:right="450" w:firstLine="490"/>
        <w:jc w:val="both"/>
        <w:rPr>
          <w:lang w:eastAsia="zh-TW"/>
        </w:rPr>
      </w:pPr>
      <w:r>
        <w:rPr>
          <w:color w:val="231F20"/>
          <w:lang w:eastAsia="zh-TW"/>
        </w:rPr>
        <w:t>團長不要說些無用的話，這是當團長的必要原則。他應該從這一點上分析自己主持會議的情形。</w:t>
      </w:r>
    </w:p>
    <w:p w14:paraId="17A3BD3D" w14:textId="77777777" w:rsidR="001C1C81" w:rsidRDefault="007A07A9">
      <w:pPr>
        <w:pStyle w:val="a3"/>
        <w:spacing w:before="3" w:line="232" w:lineRule="auto"/>
        <w:ind w:left="415" w:right="446" w:firstLine="487"/>
        <w:jc w:val="both"/>
        <w:rPr>
          <w:lang w:eastAsia="zh-TW"/>
        </w:rPr>
      </w:pPr>
      <w:r>
        <w:rPr>
          <w:rFonts w:ascii="Times New Roman" w:eastAsia="Times New Roman"/>
          <w:color w:val="231F20"/>
          <w:lang w:eastAsia="zh-TW"/>
        </w:rPr>
        <w:t>(</w:t>
      </w:r>
      <w:r>
        <w:rPr>
          <w:color w:val="231F20"/>
          <w:lang w:eastAsia="zh-TW"/>
        </w:rPr>
        <w:t>廿三</w:t>
      </w:r>
      <w:r>
        <w:rPr>
          <w:rFonts w:ascii="Times New Roman" w:eastAsia="Times New Roman"/>
          <w:color w:val="231F20"/>
          <w:lang w:eastAsia="zh-TW"/>
        </w:rPr>
        <w:t xml:space="preserve">) </w:t>
      </w:r>
      <w:r>
        <w:rPr>
          <w:color w:val="231F20"/>
          <w:lang w:eastAsia="zh-TW"/>
        </w:rPr>
        <w:t>為幫助開會，不可說挑戰性的話；也不可提出一個問題，而不加一些答覆；也不可發出一個疑難，而不嘗試加以解釋。若只抱消極的態度，這與破壞性的靜默無甚差別。</w:t>
      </w:r>
    </w:p>
    <w:p w14:paraId="7F9F8B92" w14:textId="77777777" w:rsidR="001C1C81" w:rsidRDefault="007A07A9">
      <w:pPr>
        <w:pStyle w:val="a3"/>
        <w:spacing w:before="7" w:line="232" w:lineRule="auto"/>
        <w:ind w:left="418" w:right="433" w:firstLine="487"/>
        <w:jc w:val="both"/>
        <w:rPr>
          <w:lang w:eastAsia="zh-TW"/>
        </w:rPr>
      </w:pPr>
      <w:r>
        <w:rPr>
          <w:rFonts w:ascii="Times New Roman" w:eastAsia="Times New Roman"/>
          <w:color w:val="231F20"/>
          <w:lang w:eastAsia="zh-TW"/>
        </w:rPr>
        <w:t>(</w:t>
      </w:r>
      <w:r>
        <w:rPr>
          <w:color w:val="231F20"/>
          <w:lang w:eastAsia="zh-TW"/>
        </w:rPr>
        <w:t>廿四</w:t>
      </w:r>
      <w:r>
        <w:rPr>
          <w:rFonts w:ascii="Times New Roman" w:eastAsia="Times New Roman"/>
          <w:color w:val="231F20"/>
          <w:lang w:eastAsia="zh-TW"/>
        </w:rPr>
        <w:t xml:space="preserve">) </w:t>
      </w:r>
      <w:r>
        <w:rPr>
          <w:color w:val="231F20"/>
          <w:lang w:eastAsia="zh-TW"/>
        </w:rPr>
        <w:t>討論是要說服他人，不是否決別人的意見，這是聖母軍開會的主要關鍵。迅速表決一件事，可能把團員們分成兩派；少數的一派和勝利的多數派，大家情緒激動，意見決裂。從另一方面來說，經過耐心審查，廣泛地交換意見之後表決的事，將為大家所接受；而且產生這樣的精神：失敗者因失敗而有功勞，勝利者不因勝利而失去功勞。</w:t>
      </w:r>
    </w:p>
    <w:p w14:paraId="26BA6C02" w14:textId="77777777" w:rsidR="001C1C81" w:rsidRDefault="007A07A9">
      <w:pPr>
        <w:pStyle w:val="a3"/>
        <w:spacing w:before="8" w:line="232" w:lineRule="auto"/>
        <w:ind w:left="423" w:right="441" w:firstLine="492"/>
        <w:jc w:val="both"/>
        <w:rPr>
          <w:lang w:eastAsia="zh-TW"/>
        </w:rPr>
      </w:pPr>
      <w:r>
        <w:rPr>
          <w:color w:val="231F20"/>
          <w:lang w:eastAsia="zh-TW"/>
        </w:rPr>
        <w:t>所以，當意見分歧時，那些顯然占多數的人，應該表示完全忍耐。他們也有可能錯了；占有不對的優勢，這是一件嚴重的事。可能時，應將問題留在下次開會時始表決，或者</w:t>
      </w:r>
    </w:p>
    <w:p w14:paraId="58CE47E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CA8D462" w14:textId="77777777" w:rsidR="001C1C81" w:rsidRDefault="001C1C81">
      <w:pPr>
        <w:pStyle w:val="a3"/>
        <w:rPr>
          <w:sz w:val="20"/>
          <w:lang w:eastAsia="zh-TW"/>
        </w:rPr>
      </w:pPr>
    </w:p>
    <w:p w14:paraId="73E8BCA4" w14:textId="77777777" w:rsidR="001C1C81" w:rsidRDefault="001C1C81">
      <w:pPr>
        <w:pStyle w:val="a3"/>
        <w:spacing w:before="15"/>
        <w:rPr>
          <w:sz w:val="10"/>
          <w:lang w:eastAsia="zh-TW"/>
        </w:rPr>
      </w:pPr>
    </w:p>
    <w:p w14:paraId="4299E853"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187</w:t>
      </w:r>
    </w:p>
    <w:p w14:paraId="25727EA9" w14:textId="77777777" w:rsidR="001C1C81" w:rsidRDefault="001C1C81">
      <w:pPr>
        <w:pStyle w:val="a3"/>
        <w:spacing w:before="3"/>
        <w:rPr>
          <w:rFonts w:ascii="華康儷細黑(P)"/>
          <w:sz w:val="23"/>
          <w:lang w:eastAsia="zh-TW"/>
        </w:rPr>
      </w:pPr>
    </w:p>
    <w:p w14:paraId="3471F050" w14:textId="77777777" w:rsidR="001C1C81" w:rsidRDefault="007A07A9">
      <w:pPr>
        <w:pStyle w:val="a3"/>
        <w:spacing w:before="37" w:line="232" w:lineRule="auto"/>
        <w:ind w:left="430" w:right="433" w:firstLine="3"/>
        <w:jc w:val="both"/>
        <w:rPr>
          <w:lang w:eastAsia="zh-TW"/>
        </w:rPr>
      </w:pPr>
      <w:r>
        <w:rPr>
          <w:color w:val="231F20"/>
          <w:lang w:eastAsia="zh-TW"/>
        </w:rPr>
        <w:t>將表決再三延期，不是為爭取意見的勝利，而是為謙遜地探求在這事上，天主的聖意。因此，往往發現大家的意見已經歸於一致。</w:t>
      </w:r>
    </w:p>
    <w:p w14:paraId="121CFB84" w14:textId="77777777" w:rsidR="001C1C81" w:rsidRDefault="007A07A9">
      <w:pPr>
        <w:pStyle w:val="a3"/>
        <w:spacing w:before="5" w:line="232" w:lineRule="auto"/>
        <w:ind w:left="428" w:right="435" w:firstLine="489"/>
        <w:jc w:val="both"/>
        <w:rPr>
          <w:lang w:eastAsia="zh-TW"/>
        </w:rPr>
      </w:pPr>
      <w:r>
        <w:rPr>
          <w:rFonts w:ascii="Times New Roman" w:eastAsia="Times New Roman"/>
          <w:color w:val="231F20"/>
          <w:lang w:eastAsia="zh-TW"/>
        </w:rPr>
        <w:t>(</w:t>
      </w:r>
      <w:r>
        <w:rPr>
          <w:color w:val="231F20"/>
          <w:lang w:eastAsia="zh-TW"/>
        </w:rPr>
        <w:t>廿五</w:t>
      </w:r>
      <w:r>
        <w:rPr>
          <w:rFonts w:ascii="Times New Roman" w:eastAsia="Times New Roman"/>
          <w:color w:val="231F20"/>
          <w:lang w:eastAsia="zh-TW"/>
        </w:rPr>
        <w:t xml:space="preserve">) </w:t>
      </w:r>
      <w:r>
        <w:rPr>
          <w:color w:val="231F20"/>
          <w:lang w:eastAsia="zh-TW"/>
        </w:rPr>
        <w:t>支團裡發生意見分歧的情形不太多；如果在支團中，大家都知道小心維護和諧的利益，在部門中更應怎樣謹慎防範呢？因為：</w:t>
      </w:r>
    </w:p>
    <w:p w14:paraId="7CE9B13E" w14:textId="77777777" w:rsidR="001C1C81" w:rsidRDefault="007A07A9">
      <w:pPr>
        <w:pStyle w:val="a4"/>
        <w:numPr>
          <w:ilvl w:val="0"/>
          <w:numId w:val="10"/>
        </w:numPr>
        <w:tabs>
          <w:tab w:val="left" w:pos="939"/>
        </w:tabs>
        <w:spacing w:before="54"/>
        <w:ind w:hanging="226"/>
        <w:rPr>
          <w:sz w:val="24"/>
          <w:lang w:eastAsia="zh-TW"/>
        </w:rPr>
      </w:pPr>
      <w:r>
        <w:rPr>
          <w:color w:val="231F20"/>
          <w:sz w:val="24"/>
          <w:lang w:eastAsia="zh-TW"/>
        </w:rPr>
        <w:t>在部門裡，團員們不習慣在一起工作。</w:t>
      </w:r>
    </w:p>
    <w:p w14:paraId="2C41A3DE" w14:textId="77777777" w:rsidR="001C1C81" w:rsidRDefault="007A07A9">
      <w:pPr>
        <w:pStyle w:val="a4"/>
        <w:numPr>
          <w:ilvl w:val="0"/>
          <w:numId w:val="10"/>
        </w:numPr>
        <w:tabs>
          <w:tab w:val="left" w:pos="939"/>
        </w:tabs>
        <w:spacing w:before="54" w:line="232" w:lineRule="auto"/>
        <w:ind w:left="929" w:right="439" w:hanging="217"/>
        <w:jc w:val="both"/>
        <w:rPr>
          <w:sz w:val="24"/>
          <w:lang w:eastAsia="zh-TW"/>
        </w:rPr>
      </w:pPr>
      <w:r>
        <w:rPr>
          <w:color w:val="231F20"/>
          <w:spacing w:val="2"/>
          <w:sz w:val="24"/>
          <w:lang w:eastAsia="zh-TW"/>
        </w:rPr>
        <w:t>在部門裡，容易有許多不同的意見。這些部門的主要任務之一，就是處理這些分歧的意見。考慮新的工作，努</w:t>
      </w:r>
      <w:r>
        <w:rPr>
          <w:color w:val="231F20"/>
          <w:spacing w:val="13"/>
          <w:sz w:val="24"/>
          <w:lang w:eastAsia="zh-TW"/>
        </w:rPr>
        <w:t>力達到更高的水準，維持一般的紀律，討論發生的缺</w:t>
      </w:r>
      <w:r>
        <w:rPr>
          <w:color w:val="231F20"/>
          <w:spacing w:val="2"/>
          <w:sz w:val="24"/>
          <w:lang w:eastAsia="zh-TW"/>
        </w:rPr>
        <w:t>點，這一切自然都產生不同的意見；而這些分歧的意見可能會不愉快地發生下去。</w:t>
      </w:r>
    </w:p>
    <w:p w14:paraId="6D38375D" w14:textId="77777777" w:rsidR="001C1C81" w:rsidRDefault="007A07A9">
      <w:pPr>
        <w:pStyle w:val="a4"/>
        <w:numPr>
          <w:ilvl w:val="0"/>
          <w:numId w:val="10"/>
        </w:numPr>
        <w:tabs>
          <w:tab w:val="left" w:pos="930"/>
        </w:tabs>
        <w:spacing w:before="65" w:line="232" w:lineRule="auto"/>
        <w:ind w:left="916" w:right="433" w:hanging="214"/>
        <w:jc w:val="both"/>
        <w:rPr>
          <w:sz w:val="24"/>
          <w:lang w:eastAsia="zh-TW"/>
        </w:rPr>
      </w:pPr>
      <w:r>
        <w:rPr>
          <w:color w:val="231F20"/>
          <w:spacing w:val="2"/>
          <w:sz w:val="24"/>
          <w:lang w:eastAsia="zh-TW"/>
        </w:rPr>
        <w:t>在部門裡，團員人數很多，極容易發生少數的團員，工作雖然很好，性情卻很怪僻。他們對於團體可能帶來不良的影響。他們的工作能力會為他們贏得一些擁護他們的人，但卻因此而常帶來一種爭辯的氣氛，引起惡劣的情緒。結果，部門本來應該是屬下的模範，及友愛和辦事方法的具體典範，現在反而成為團員們的壞榜樣。在</w:t>
      </w:r>
      <w:r>
        <w:rPr>
          <w:color w:val="231F20"/>
          <w:spacing w:val="-7"/>
          <w:sz w:val="24"/>
          <w:lang w:eastAsia="zh-TW"/>
        </w:rPr>
        <w:t>聖母軍心臟， 不斷向聖母軍的其他部分轉送的，不是養分而是有害的物質。</w:t>
      </w:r>
    </w:p>
    <w:p w14:paraId="20B0E213" w14:textId="77777777" w:rsidR="001C1C81" w:rsidRDefault="007A07A9">
      <w:pPr>
        <w:pStyle w:val="a4"/>
        <w:numPr>
          <w:ilvl w:val="0"/>
          <w:numId w:val="10"/>
        </w:numPr>
        <w:tabs>
          <w:tab w:val="left" w:pos="943"/>
        </w:tabs>
        <w:spacing w:before="69" w:line="232" w:lineRule="auto"/>
        <w:ind w:left="937" w:right="435" w:hanging="222"/>
        <w:jc w:val="both"/>
        <w:rPr>
          <w:sz w:val="24"/>
          <w:lang w:eastAsia="zh-TW"/>
        </w:rPr>
      </w:pPr>
      <w:r>
        <w:rPr>
          <w:color w:val="231F20"/>
          <w:spacing w:val="2"/>
          <w:sz w:val="24"/>
          <w:lang w:eastAsia="zh-TW"/>
        </w:rPr>
        <w:t xml:space="preserve">屢有偽裝忠誠的人在活動，例如攻擊別人或別的部門， </w:t>
      </w:r>
      <w:r>
        <w:rPr>
          <w:color w:val="231F20"/>
          <w:spacing w:val="14"/>
          <w:sz w:val="24"/>
          <w:lang w:eastAsia="zh-TW"/>
        </w:rPr>
        <w:t>認為他們（</w:t>
      </w:r>
      <w:r>
        <w:rPr>
          <w:color w:val="231F20"/>
          <w:spacing w:val="13"/>
          <w:sz w:val="24"/>
          <w:lang w:eastAsia="zh-TW"/>
        </w:rPr>
        <w:t>啊！多麼容易構成一種使人滿意接受的案情！）做事越權或不稱職。</w:t>
      </w:r>
    </w:p>
    <w:p w14:paraId="3CDDACF9" w14:textId="77777777" w:rsidR="001C1C81" w:rsidRDefault="007A07A9">
      <w:pPr>
        <w:pStyle w:val="a4"/>
        <w:numPr>
          <w:ilvl w:val="0"/>
          <w:numId w:val="10"/>
        </w:numPr>
        <w:tabs>
          <w:tab w:val="left" w:pos="938"/>
        </w:tabs>
        <w:spacing w:before="54"/>
        <w:ind w:left="937" w:hanging="226"/>
        <w:rPr>
          <w:sz w:val="24"/>
          <w:lang w:eastAsia="zh-TW"/>
        </w:rPr>
      </w:pPr>
      <w:r>
        <w:rPr>
          <w:color w:val="231F20"/>
          <w:spacing w:val="2"/>
          <w:sz w:val="24"/>
          <w:lang w:eastAsia="zh-TW"/>
        </w:rPr>
        <w:t>「一大群人總不能常聚集在一起，但是慾情、自私、驕</w:t>
      </w:r>
    </w:p>
    <w:p w14:paraId="1F419D88" w14:textId="77777777" w:rsidR="001C1C81" w:rsidRDefault="001C1C81">
      <w:pPr>
        <w:rPr>
          <w:sz w:val="24"/>
          <w:lang w:eastAsia="zh-TW"/>
        </w:rPr>
        <w:sectPr w:rsidR="001C1C81">
          <w:pgSz w:w="9980" w:h="13380"/>
          <w:pgMar w:top="720" w:right="1380" w:bottom="720" w:left="1380" w:header="0" w:footer="540" w:gutter="0"/>
          <w:cols w:space="720"/>
        </w:sectPr>
      </w:pPr>
    </w:p>
    <w:p w14:paraId="3345326A" w14:textId="77777777" w:rsidR="001C1C81" w:rsidRDefault="001C1C81">
      <w:pPr>
        <w:pStyle w:val="a3"/>
        <w:rPr>
          <w:sz w:val="20"/>
          <w:lang w:eastAsia="zh-TW"/>
        </w:rPr>
      </w:pPr>
    </w:p>
    <w:p w14:paraId="00ABD558" w14:textId="77777777" w:rsidR="001C1C81" w:rsidRDefault="001C1C81">
      <w:pPr>
        <w:pStyle w:val="a3"/>
        <w:spacing w:before="15"/>
        <w:rPr>
          <w:sz w:val="10"/>
          <w:lang w:eastAsia="zh-TW"/>
        </w:rPr>
      </w:pPr>
    </w:p>
    <w:p w14:paraId="5B24335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188 聖母軍手冊</w:t>
      </w:r>
    </w:p>
    <w:p w14:paraId="16D33894" w14:textId="77777777" w:rsidR="001C1C81" w:rsidRDefault="001C1C81">
      <w:pPr>
        <w:pStyle w:val="a3"/>
        <w:spacing w:before="6"/>
        <w:rPr>
          <w:rFonts w:ascii="華康儷細黑(P)"/>
          <w:sz w:val="25"/>
          <w:lang w:eastAsia="zh-TW"/>
        </w:rPr>
      </w:pPr>
    </w:p>
    <w:p w14:paraId="402E30C6" w14:textId="77777777" w:rsidR="001C1C81" w:rsidRDefault="007A07A9">
      <w:pPr>
        <w:pStyle w:val="a3"/>
        <w:spacing w:line="232" w:lineRule="auto"/>
        <w:ind w:left="924" w:right="434" w:firstLine="20"/>
        <w:jc w:val="both"/>
        <w:rPr>
          <w:lang w:eastAsia="zh-TW"/>
        </w:rPr>
      </w:pPr>
      <w:r>
        <w:rPr>
          <w:color w:val="231F20"/>
          <w:lang w:eastAsia="zh-TW"/>
        </w:rPr>
        <w:t>傲和自恃等，卻或多或少潛伏在人心內，一旦爆發成為烈火，就會把人聯合在一起，雖然在整個人群中不缺少信仰，而且虔誠的人還為了推廣教義而聯合起來，但是，當他們形成一個團體時，他們很快就表現人性天生的缺點；在他們的精神和生活中，在他們的說話和行事上，他們常嚴重地違反基督純樸和正直的精神。這就是神修家所稱的『世俗』，也是他們警告我們所應防備的。神修家描寫世俗的話，可以按不同的程度，適用於人類的各種團體和派系，高級的、低級的、國家的、職業的，教友界和神職班。」（紐曼樞機：世俗論）</w:t>
      </w:r>
    </w:p>
    <w:p w14:paraId="4711FFCF" w14:textId="77777777" w:rsidR="001C1C81" w:rsidRDefault="007A07A9">
      <w:pPr>
        <w:pStyle w:val="a3"/>
        <w:spacing w:before="130" w:line="232" w:lineRule="auto"/>
        <w:ind w:left="408" w:right="433" w:firstLine="492"/>
        <w:jc w:val="both"/>
        <w:rPr>
          <w:lang w:eastAsia="zh-TW"/>
        </w:rPr>
      </w:pPr>
      <w:r>
        <w:rPr>
          <w:color w:val="231F20"/>
          <w:lang w:eastAsia="zh-TW"/>
        </w:rPr>
        <w:t>這些是聳人聽聞的話，但是來自一位很深刻的思想家。聖額我略（</w:t>
      </w:r>
      <w:r>
        <w:rPr>
          <w:rFonts w:ascii="Times New Roman" w:eastAsia="Times New Roman" w:hAnsi="Times New Roman"/>
          <w:color w:val="231F20"/>
          <w:lang w:eastAsia="zh-TW"/>
        </w:rPr>
        <w:t>St. Gregory Nazianzen</w:t>
      </w:r>
      <w:r>
        <w:rPr>
          <w:color w:val="231F20"/>
          <w:lang w:eastAsia="zh-TW"/>
        </w:rPr>
        <w:t>）也用不同的話說這樣的事。我們分析他的話時，似乎覺得很奇怪。他說：「世俗」就是缺乏愛德；在我們身上的愛德衰微了；這種衰微，有時因著人情的關係而稍為遮蔽不顯（人數少時會有這樣的事）；但人數一多，批評糾紛的事件又發生了；缺乏愛德帶來極不幸的後果。聖伯爾納多說：「天主自己同愛德是同樣一個。沒有愛德的地方，必然肉慾橫行。信德的火炬，如不被愛德所燃起，決不能持久引導我們走向永福……沒有愛德，就不會有任何真正的德行。」</w:t>
      </w:r>
    </w:p>
    <w:p w14:paraId="188F86E9" w14:textId="77777777" w:rsidR="001C1C81" w:rsidRDefault="007A07A9">
      <w:pPr>
        <w:pStyle w:val="a3"/>
        <w:spacing w:before="16" w:line="232" w:lineRule="auto"/>
        <w:ind w:left="427" w:right="435" w:firstLine="493"/>
        <w:jc w:val="both"/>
        <w:rPr>
          <w:lang w:eastAsia="zh-TW"/>
        </w:rPr>
      </w:pPr>
      <w:r>
        <w:rPr>
          <w:color w:val="231F20"/>
          <w:lang w:eastAsia="zh-TW"/>
        </w:rPr>
        <w:t>團員們讀了以上的警告，就該立下此誓言：「決不要發生這樣的事。」假如在開會時，他們沒有愛德，又假如超性的精神衰微了，上述的那種事是很可能發生的，而且是要發生的。應謹慎防備，絕不可疏忽。在歷史上我們看過，羅馬</w:t>
      </w:r>
    </w:p>
    <w:p w14:paraId="553762E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8D9EB9E" w14:textId="77777777" w:rsidR="001C1C81" w:rsidRDefault="001C1C81">
      <w:pPr>
        <w:pStyle w:val="a3"/>
        <w:rPr>
          <w:sz w:val="20"/>
          <w:lang w:eastAsia="zh-TW"/>
        </w:rPr>
      </w:pPr>
    </w:p>
    <w:p w14:paraId="6B30F2F9" w14:textId="77777777" w:rsidR="001C1C81" w:rsidRDefault="001C1C81">
      <w:pPr>
        <w:pStyle w:val="a3"/>
        <w:spacing w:before="15"/>
        <w:rPr>
          <w:sz w:val="10"/>
          <w:lang w:eastAsia="zh-TW"/>
        </w:rPr>
      </w:pPr>
    </w:p>
    <w:p w14:paraId="4FE62DD9"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189</w:t>
      </w:r>
    </w:p>
    <w:p w14:paraId="4C79AD2E" w14:textId="77777777" w:rsidR="001C1C81" w:rsidRDefault="001C1C81">
      <w:pPr>
        <w:pStyle w:val="a3"/>
        <w:spacing w:before="3"/>
        <w:rPr>
          <w:rFonts w:ascii="華康儷細黑(P)"/>
          <w:sz w:val="23"/>
          <w:lang w:eastAsia="zh-TW"/>
        </w:rPr>
      </w:pPr>
    </w:p>
    <w:p w14:paraId="72F5A542" w14:textId="77777777" w:rsidR="001C1C81" w:rsidRDefault="007A07A9">
      <w:pPr>
        <w:pStyle w:val="a3"/>
        <w:spacing w:before="37" w:line="232" w:lineRule="auto"/>
        <w:ind w:left="424" w:right="433" w:firstLine="10"/>
        <w:jc w:val="both"/>
        <w:rPr>
          <w:lang w:eastAsia="zh-TW"/>
        </w:rPr>
      </w:pPr>
      <w:r>
        <w:rPr>
          <w:color w:val="231F20"/>
          <w:lang w:eastAsia="zh-TW"/>
        </w:rPr>
        <w:t>軍隊行軍度宿，必立營幕，即使走了很長的路，也是一樣。他們在營幕的周圍掘壕防護，再細心地構築守衛碉堡。就是只為過一宿，且離敵人也很遠；即使在和平的時候，他們也是這樣。聖母軍應模仿這種嚴格的紀律，努力守護自己的營幕（即聖母軍的集會），防備「世俗」敗壞的精神可能的侵入。防備的方法就在於避免一切傷害愛德的語言和態度，並使會場內充滿祈禱的精神和聖母軍的虔誠。</w:t>
      </w:r>
    </w:p>
    <w:p w14:paraId="54D1D63A" w14:textId="77777777" w:rsidR="001C1C81" w:rsidRDefault="001C1C81">
      <w:pPr>
        <w:pStyle w:val="a3"/>
        <w:spacing w:before="16"/>
        <w:rPr>
          <w:lang w:eastAsia="zh-TW"/>
        </w:rPr>
      </w:pPr>
    </w:p>
    <w:p w14:paraId="111455A6" w14:textId="77777777" w:rsidR="001C1C81" w:rsidRDefault="007A07A9">
      <w:pPr>
        <w:pStyle w:val="a3"/>
        <w:spacing w:line="271" w:lineRule="auto"/>
        <w:ind w:left="414" w:right="444" w:firstLine="497"/>
        <w:jc w:val="both"/>
        <w:rPr>
          <w:rFonts w:ascii="標楷體" w:eastAsia="標楷體"/>
          <w:lang w:eastAsia="zh-TW"/>
        </w:rPr>
      </w:pPr>
      <w:r>
        <w:rPr>
          <w:rFonts w:ascii="標楷體" w:eastAsia="標楷體" w:hint="eastAsia"/>
          <w:color w:val="231F20"/>
          <w:lang w:eastAsia="zh-TW"/>
        </w:rPr>
        <w:t>「聖寵和本性一樣，有情感，有熱忱。聖寵有它的愛， 它的希望，它的喜樂，它的憂苦。這些聖寵的情感，曾經完全存在於聖母內；聖母的生活中，聖寵成分超過本性成分。大多數的教友，與其說他們度聖寵的生活，不如說他們只在聖寵地步上。聖母卻與他們很不相同，她常在聖寵內，而且常在聖寵生活內，她的一生，很完善地度過了那種聖寵生活。」（季比約</w:t>
      </w:r>
      <w:proofErr w:type="spellStart"/>
      <w:r>
        <w:rPr>
          <w:rFonts w:ascii="Times New Roman" w:eastAsia="Times New Roman"/>
          <w:color w:val="231F20"/>
          <w:lang w:eastAsia="zh-TW"/>
        </w:rPr>
        <w:t>Gibieuf</w:t>
      </w:r>
      <w:proofErr w:type="spellEnd"/>
      <w:r>
        <w:rPr>
          <w:rFonts w:ascii="標楷體" w:eastAsia="標楷體" w:hint="eastAsia"/>
          <w:color w:val="231F20"/>
          <w:lang w:eastAsia="zh-TW"/>
        </w:rPr>
        <w:t>：聖母在十字架下的痛苦。）</w:t>
      </w:r>
    </w:p>
    <w:p w14:paraId="54268E54" w14:textId="77777777" w:rsidR="001C1C81" w:rsidRDefault="001C1C81">
      <w:pPr>
        <w:pStyle w:val="a3"/>
        <w:spacing w:before="8"/>
        <w:rPr>
          <w:rFonts w:ascii="標楷體"/>
          <w:sz w:val="21"/>
          <w:lang w:eastAsia="zh-TW"/>
        </w:rPr>
      </w:pPr>
    </w:p>
    <w:p w14:paraId="662F223A" w14:textId="77777777" w:rsidR="001C1C81" w:rsidRDefault="007A07A9">
      <w:pPr>
        <w:pStyle w:val="210"/>
        <w:spacing w:line="206" w:lineRule="auto"/>
        <w:ind w:left="972" w:hanging="539"/>
        <w:rPr>
          <w:lang w:eastAsia="zh-TW"/>
        </w:rPr>
      </w:pPr>
      <w:r>
        <w:rPr>
          <w:color w:val="231F20"/>
          <w:lang w:eastAsia="zh-TW"/>
        </w:rPr>
        <w:t xml:space="preserve">二、區團及督察區團（ T H E C U R I A </w:t>
      </w:r>
      <w:proofErr w:type="spellStart"/>
      <w:r>
        <w:rPr>
          <w:color w:val="231F20"/>
          <w:lang w:eastAsia="zh-TW"/>
        </w:rPr>
        <w:t>A</w:t>
      </w:r>
      <w:proofErr w:type="spellEnd"/>
      <w:r>
        <w:rPr>
          <w:color w:val="231F20"/>
          <w:lang w:eastAsia="zh-TW"/>
        </w:rPr>
        <w:t xml:space="preserve"> N D T H E COMITIUM）</w:t>
      </w:r>
    </w:p>
    <w:p w14:paraId="3940F29F" w14:textId="77777777" w:rsidR="001C1C81" w:rsidRDefault="007A07A9">
      <w:pPr>
        <w:pStyle w:val="a3"/>
        <w:spacing w:before="27" w:line="232" w:lineRule="auto"/>
        <w:ind w:left="433" w:right="432" w:firstLine="488"/>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在一個城市或區域內，若支團的數目已達兩個或兩個以上時，就應成立一個區團。區團是由本區內各個支團職員（包括指導神師）組織而成的。</w:t>
      </w:r>
    </w:p>
    <w:p w14:paraId="0BA898A7" w14:textId="77777777" w:rsidR="001C1C81" w:rsidRDefault="007A07A9">
      <w:pPr>
        <w:pStyle w:val="a3"/>
        <w:spacing w:before="5" w:line="232" w:lineRule="auto"/>
        <w:ind w:left="429" w:right="432" w:firstLine="491"/>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區團在自己原有的職務外，如果必須兼負監督其他區團責任者，可稱為督察區團。不論轄下區團是否有代表出席，每次會議仍被視作督察區團會議。區團職員的選舉必須得到督察區團（即其直接上級部門）的核准。</w:t>
      </w:r>
    </w:p>
    <w:p w14:paraId="5DF4FEC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AE01142" w14:textId="77777777" w:rsidR="001C1C81" w:rsidRDefault="001C1C81">
      <w:pPr>
        <w:pStyle w:val="a3"/>
        <w:rPr>
          <w:sz w:val="20"/>
          <w:lang w:eastAsia="zh-TW"/>
        </w:rPr>
      </w:pPr>
    </w:p>
    <w:p w14:paraId="2102E473" w14:textId="77777777" w:rsidR="001C1C81" w:rsidRDefault="001C1C81">
      <w:pPr>
        <w:pStyle w:val="a3"/>
        <w:spacing w:before="15"/>
        <w:rPr>
          <w:sz w:val="10"/>
          <w:lang w:eastAsia="zh-TW"/>
        </w:rPr>
      </w:pPr>
    </w:p>
    <w:p w14:paraId="0702D09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190 聖母軍手冊</w:t>
      </w:r>
    </w:p>
    <w:p w14:paraId="12090F45" w14:textId="77777777" w:rsidR="001C1C81" w:rsidRDefault="001C1C81">
      <w:pPr>
        <w:pStyle w:val="a3"/>
        <w:rPr>
          <w:rFonts w:ascii="華康儷細黑(P)"/>
          <w:sz w:val="25"/>
          <w:lang w:eastAsia="zh-TW"/>
        </w:rPr>
      </w:pPr>
    </w:p>
    <w:p w14:paraId="009B7874" w14:textId="77777777" w:rsidR="001C1C81" w:rsidRDefault="007A07A9">
      <w:pPr>
        <w:pStyle w:val="a3"/>
        <w:spacing w:before="1" w:line="237" w:lineRule="auto"/>
        <w:ind w:left="429" w:right="434" w:firstLine="492"/>
        <w:jc w:val="both"/>
        <w:rPr>
          <w:lang w:eastAsia="zh-TW"/>
        </w:rPr>
      </w:pPr>
      <w:r>
        <w:rPr>
          <w:color w:val="231F20"/>
          <w:lang w:eastAsia="zh-TW"/>
        </w:rPr>
        <w:t>督察區團不是一個新的部門，它對於自己的地區所做的工作，仍如一個區團。它直接管理自己的支團。此外，它還督察一個或幾個區團。</w:t>
      </w:r>
    </w:p>
    <w:p w14:paraId="676897F6" w14:textId="77777777" w:rsidR="001C1C81" w:rsidRDefault="007A07A9">
      <w:pPr>
        <w:pStyle w:val="a3"/>
        <w:spacing w:line="237" w:lineRule="auto"/>
        <w:ind w:left="425" w:right="439" w:firstLine="492"/>
        <w:jc w:val="both"/>
        <w:rPr>
          <w:lang w:eastAsia="zh-TW"/>
        </w:rPr>
      </w:pPr>
      <w:r>
        <w:rPr>
          <w:color w:val="231F20"/>
          <w:lang w:eastAsia="zh-TW"/>
        </w:rPr>
        <w:t>每一個區團和支團，凡是屬於督察區團的，有權派代表出席督察區團會議，並且，這些代表擁有選舉督察區團職員的投票權。</w:t>
      </w:r>
    </w:p>
    <w:p w14:paraId="329A9D73" w14:textId="77777777" w:rsidR="001C1C81" w:rsidRDefault="007A07A9">
      <w:pPr>
        <w:pStyle w:val="a3"/>
        <w:spacing w:line="237" w:lineRule="auto"/>
        <w:ind w:left="415" w:right="443" w:firstLine="497"/>
        <w:jc w:val="both"/>
        <w:rPr>
          <w:lang w:eastAsia="zh-TW"/>
        </w:rPr>
      </w:pPr>
      <w:r>
        <w:rPr>
          <w:color w:val="231F20"/>
          <w:lang w:eastAsia="zh-TW"/>
        </w:rPr>
        <w:t>為減輕區團代表參加督察區團所有集會的負擔（除參加他們自己的區團會議外，還要參加督察區團會議，這對他們來說是一種額外的負擔），可以只在督察區團的每兩次或每三次開會時，討論一次該區團的事務，並要求該區團的各位代表出席參加，但所屬區團的代表無需同時出席同一個月的會議。</w:t>
      </w:r>
    </w:p>
    <w:p w14:paraId="709704FD" w14:textId="77777777" w:rsidR="001C1C81" w:rsidRDefault="007A07A9">
      <w:pPr>
        <w:pStyle w:val="a3"/>
        <w:spacing w:line="397" w:lineRule="exact"/>
        <w:ind w:left="903"/>
        <w:rPr>
          <w:lang w:eastAsia="zh-TW"/>
        </w:rPr>
      </w:pPr>
      <w:r>
        <w:rPr>
          <w:color w:val="231F20"/>
          <w:lang w:eastAsia="zh-TW"/>
        </w:rPr>
        <w:t>一個督察區團的管轄區域，按例不得大於一個教區。</w:t>
      </w:r>
    </w:p>
    <w:p w14:paraId="6CA7514C" w14:textId="77777777" w:rsidR="001C1C81" w:rsidRDefault="007A07A9">
      <w:pPr>
        <w:pStyle w:val="a3"/>
        <w:spacing w:line="237" w:lineRule="auto"/>
        <w:ind w:left="415" w:right="451" w:firstLine="487"/>
        <w:jc w:val="both"/>
        <w:rPr>
          <w:lang w:eastAsia="zh-TW"/>
        </w:rPr>
      </w:pPr>
      <w:r>
        <w:rPr>
          <w:rFonts w:ascii="Times New Roman" w:eastAsia="Times New Roman"/>
          <w:color w:val="231F20"/>
          <w:spacing w:val="4"/>
          <w:lang w:eastAsia="zh-TW"/>
        </w:rPr>
        <w:t>(</w:t>
      </w:r>
      <w:r>
        <w:rPr>
          <w:color w:val="231F20"/>
          <w:spacing w:val="4"/>
          <w:lang w:eastAsia="zh-TW"/>
        </w:rPr>
        <w:t>三</w:t>
      </w:r>
      <w:r>
        <w:rPr>
          <w:rFonts w:ascii="Times New Roman" w:eastAsia="Times New Roman"/>
          <w:color w:val="231F20"/>
          <w:spacing w:val="14"/>
          <w:lang w:eastAsia="zh-TW"/>
        </w:rPr>
        <w:t xml:space="preserve">) </w:t>
      </w:r>
      <w:r>
        <w:rPr>
          <w:color w:val="231F20"/>
          <w:spacing w:val="4"/>
          <w:lang w:eastAsia="zh-TW"/>
        </w:rPr>
        <w:t>區團（或督察區團）</w:t>
      </w:r>
      <w:r>
        <w:rPr>
          <w:color w:val="231F20"/>
          <w:spacing w:val="2"/>
          <w:lang w:eastAsia="zh-TW"/>
        </w:rPr>
        <w:t>的指導司鐸，應由本教區主教</w:t>
      </w:r>
      <w:r>
        <w:rPr>
          <w:color w:val="231F20"/>
          <w:lang w:eastAsia="zh-TW"/>
        </w:rPr>
        <w:t>任命。</w:t>
      </w:r>
    </w:p>
    <w:p w14:paraId="69E6C652" w14:textId="77777777" w:rsidR="001C1C81" w:rsidRDefault="007A07A9">
      <w:pPr>
        <w:pStyle w:val="a3"/>
        <w:spacing w:line="237" w:lineRule="auto"/>
        <w:ind w:left="412" w:right="451" w:firstLine="489"/>
        <w:jc w:val="both"/>
        <w:rPr>
          <w:lang w:eastAsia="zh-TW"/>
        </w:rPr>
      </w:pPr>
      <w:r>
        <w:rPr>
          <w:rFonts w:ascii="Times New Roman" w:eastAsia="Times New Roman"/>
          <w:color w:val="231F20"/>
          <w:spacing w:val="4"/>
          <w:lang w:eastAsia="zh-TW"/>
        </w:rPr>
        <w:t>(</w:t>
      </w:r>
      <w:r>
        <w:rPr>
          <w:color w:val="231F20"/>
          <w:spacing w:val="4"/>
          <w:lang w:eastAsia="zh-TW"/>
        </w:rPr>
        <w:t>四</w:t>
      </w:r>
      <w:r>
        <w:rPr>
          <w:rFonts w:ascii="Times New Roman" w:eastAsia="Times New Roman"/>
          <w:color w:val="231F20"/>
          <w:spacing w:val="14"/>
          <w:lang w:eastAsia="zh-TW"/>
        </w:rPr>
        <w:t xml:space="preserve">) </w:t>
      </w:r>
      <w:r>
        <w:rPr>
          <w:color w:val="231F20"/>
          <w:spacing w:val="3"/>
          <w:lang w:eastAsia="zh-TW"/>
        </w:rPr>
        <w:t>區團有權管理所屬各支團，但需遵聖母軍的章程。</w:t>
      </w:r>
      <w:r>
        <w:rPr>
          <w:color w:val="231F20"/>
          <w:spacing w:val="4"/>
          <w:lang w:eastAsia="zh-TW"/>
        </w:rPr>
        <w:t>區團應該任命支團的職員（指導神師除外），</w:t>
      </w:r>
      <w:r>
        <w:rPr>
          <w:color w:val="231F20"/>
          <w:spacing w:val="3"/>
          <w:lang w:eastAsia="zh-TW"/>
        </w:rPr>
        <w:t>並計算他們的任期。</w:t>
      </w:r>
    </w:p>
    <w:p w14:paraId="55531F6A" w14:textId="77777777" w:rsidR="001C1C81" w:rsidRDefault="007A07A9">
      <w:pPr>
        <w:pStyle w:val="a3"/>
        <w:spacing w:line="237" w:lineRule="auto"/>
        <w:ind w:left="410" w:right="456" w:firstLine="490"/>
        <w:jc w:val="both"/>
        <w:rPr>
          <w:lang w:eastAsia="zh-TW"/>
        </w:rPr>
      </w:pPr>
      <w:r>
        <w:rPr>
          <w:color w:val="231F20"/>
          <w:spacing w:val="3"/>
          <w:lang w:eastAsia="zh-TW"/>
        </w:rPr>
        <w:t>至於任命支團職員的辦法，請參閱第十四章十一節「支</w:t>
      </w:r>
      <w:r>
        <w:rPr>
          <w:color w:val="231F20"/>
          <w:lang w:eastAsia="zh-TW"/>
        </w:rPr>
        <w:t>團」。</w:t>
      </w:r>
    </w:p>
    <w:p w14:paraId="70E9075D" w14:textId="77777777" w:rsidR="001C1C81" w:rsidRDefault="007A07A9">
      <w:pPr>
        <w:pStyle w:val="a3"/>
        <w:spacing w:line="237" w:lineRule="auto"/>
        <w:ind w:left="921" w:right="434" w:hanging="25"/>
        <w:rPr>
          <w:lang w:eastAsia="zh-TW"/>
        </w:rPr>
      </w:pPr>
      <w:r>
        <w:rPr>
          <w:rFonts w:ascii="Times New Roman" w:eastAsia="Times New Roman"/>
          <w:color w:val="231F20"/>
          <w:spacing w:val="-5"/>
          <w:lang w:eastAsia="zh-TW"/>
        </w:rPr>
        <w:t>(</w:t>
      </w:r>
      <w:r>
        <w:rPr>
          <w:color w:val="231F20"/>
          <w:spacing w:val="-5"/>
          <w:lang w:eastAsia="zh-TW"/>
        </w:rPr>
        <w:t>五</w:t>
      </w:r>
      <w:r>
        <w:rPr>
          <w:rFonts w:ascii="Times New Roman" w:eastAsia="Times New Roman"/>
          <w:color w:val="231F20"/>
          <w:spacing w:val="-18"/>
          <w:lang w:eastAsia="zh-TW"/>
        </w:rPr>
        <w:t xml:space="preserve">) </w:t>
      </w:r>
      <w:r>
        <w:rPr>
          <w:color w:val="231F20"/>
          <w:spacing w:val="-4"/>
          <w:lang w:eastAsia="zh-TW"/>
        </w:rPr>
        <w:t>區團應仔細監督各支團及其職員遵守聖母軍的章程。區團重要的工作列舉如下：</w:t>
      </w:r>
    </w:p>
    <w:p w14:paraId="36CC5D2B" w14:textId="77777777" w:rsidR="001C1C81" w:rsidRDefault="007A07A9">
      <w:pPr>
        <w:pStyle w:val="a4"/>
        <w:numPr>
          <w:ilvl w:val="0"/>
          <w:numId w:val="9"/>
        </w:numPr>
        <w:tabs>
          <w:tab w:val="left" w:pos="945"/>
        </w:tabs>
        <w:spacing w:before="103"/>
        <w:rPr>
          <w:sz w:val="24"/>
          <w:lang w:eastAsia="zh-TW"/>
        </w:rPr>
      </w:pPr>
      <w:r>
        <w:rPr>
          <w:color w:val="231F20"/>
          <w:sz w:val="24"/>
          <w:lang w:eastAsia="zh-TW"/>
        </w:rPr>
        <w:t>教導並監督職員善盡職責，管理自己支團的一般事務。</w:t>
      </w:r>
    </w:p>
    <w:p w14:paraId="591F0121" w14:textId="77777777" w:rsidR="001C1C81" w:rsidRDefault="007A07A9">
      <w:pPr>
        <w:pStyle w:val="a4"/>
        <w:numPr>
          <w:ilvl w:val="0"/>
          <w:numId w:val="9"/>
        </w:numPr>
        <w:tabs>
          <w:tab w:val="left" w:pos="945"/>
        </w:tabs>
        <w:spacing w:before="46"/>
        <w:rPr>
          <w:sz w:val="24"/>
          <w:lang w:eastAsia="zh-TW"/>
        </w:rPr>
      </w:pPr>
      <w:r>
        <w:rPr>
          <w:color w:val="231F20"/>
          <w:sz w:val="24"/>
          <w:lang w:eastAsia="zh-TW"/>
        </w:rPr>
        <w:t>接受支團的報告，至少每年一次。</w:t>
      </w:r>
    </w:p>
    <w:p w14:paraId="157B25E8" w14:textId="77777777" w:rsidR="001C1C81" w:rsidRDefault="001C1C81">
      <w:pPr>
        <w:rPr>
          <w:sz w:val="24"/>
          <w:lang w:eastAsia="zh-TW"/>
        </w:rPr>
        <w:sectPr w:rsidR="001C1C81">
          <w:pgSz w:w="9980" w:h="13380"/>
          <w:pgMar w:top="720" w:right="1380" w:bottom="720" w:left="1380" w:header="0" w:footer="540" w:gutter="0"/>
          <w:cols w:space="720"/>
        </w:sectPr>
      </w:pPr>
    </w:p>
    <w:p w14:paraId="306A03BC" w14:textId="77777777" w:rsidR="001C1C81" w:rsidRDefault="001C1C81">
      <w:pPr>
        <w:pStyle w:val="a3"/>
        <w:rPr>
          <w:sz w:val="20"/>
          <w:lang w:eastAsia="zh-TW"/>
        </w:rPr>
      </w:pPr>
    </w:p>
    <w:p w14:paraId="6E1DFD97" w14:textId="77777777" w:rsidR="001C1C81" w:rsidRDefault="001C1C81">
      <w:pPr>
        <w:pStyle w:val="a3"/>
        <w:spacing w:before="15"/>
        <w:rPr>
          <w:sz w:val="10"/>
          <w:lang w:eastAsia="zh-TW"/>
        </w:rPr>
      </w:pPr>
    </w:p>
    <w:p w14:paraId="0F966FD6"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191</w:t>
      </w:r>
    </w:p>
    <w:p w14:paraId="194D2076" w14:textId="77777777" w:rsidR="001C1C81" w:rsidRDefault="001C1C81">
      <w:pPr>
        <w:pStyle w:val="a3"/>
        <w:spacing w:before="16"/>
        <w:rPr>
          <w:rFonts w:ascii="華康儷細黑(P)"/>
          <w:sz w:val="21"/>
          <w:lang w:eastAsia="zh-TW"/>
        </w:rPr>
      </w:pPr>
    </w:p>
    <w:p w14:paraId="3EE31FCA" w14:textId="77777777" w:rsidR="001C1C81" w:rsidRDefault="007A07A9">
      <w:pPr>
        <w:pStyle w:val="a4"/>
        <w:numPr>
          <w:ilvl w:val="0"/>
          <w:numId w:val="9"/>
        </w:numPr>
        <w:tabs>
          <w:tab w:val="left" w:pos="965"/>
        </w:tabs>
        <w:spacing w:before="51"/>
        <w:ind w:left="964" w:hanging="247"/>
        <w:rPr>
          <w:sz w:val="24"/>
        </w:rPr>
      </w:pPr>
      <w:proofErr w:type="spellStart"/>
      <w:r>
        <w:rPr>
          <w:color w:val="231F20"/>
          <w:sz w:val="24"/>
        </w:rPr>
        <w:t>交換工作經驗</w:t>
      </w:r>
      <w:proofErr w:type="spellEnd"/>
      <w:r>
        <w:rPr>
          <w:color w:val="231F20"/>
          <w:sz w:val="24"/>
        </w:rPr>
        <w:t>。</w:t>
      </w:r>
    </w:p>
    <w:p w14:paraId="2A4768D1" w14:textId="77777777" w:rsidR="001C1C81" w:rsidRDefault="007A07A9">
      <w:pPr>
        <w:pStyle w:val="a4"/>
        <w:numPr>
          <w:ilvl w:val="0"/>
          <w:numId w:val="9"/>
        </w:numPr>
        <w:tabs>
          <w:tab w:val="left" w:pos="945"/>
        </w:tabs>
        <w:spacing w:before="18"/>
        <w:rPr>
          <w:sz w:val="24"/>
        </w:rPr>
      </w:pPr>
      <w:proofErr w:type="spellStart"/>
      <w:r>
        <w:rPr>
          <w:color w:val="231F20"/>
          <w:sz w:val="24"/>
        </w:rPr>
        <w:t>考慮新的工作</w:t>
      </w:r>
      <w:proofErr w:type="spellEnd"/>
      <w:r>
        <w:rPr>
          <w:color w:val="231F20"/>
          <w:sz w:val="24"/>
        </w:rPr>
        <w:t>。</w:t>
      </w:r>
    </w:p>
    <w:p w14:paraId="108CEB00" w14:textId="77777777" w:rsidR="001C1C81" w:rsidRDefault="007A07A9">
      <w:pPr>
        <w:pStyle w:val="a4"/>
        <w:numPr>
          <w:ilvl w:val="0"/>
          <w:numId w:val="9"/>
        </w:numPr>
        <w:tabs>
          <w:tab w:val="left" w:pos="945"/>
        </w:tabs>
        <w:spacing w:before="18"/>
        <w:rPr>
          <w:sz w:val="24"/>
        </w:rPr>
      </w:pPr>
      <w:proofErr w:type="spellStart"/>
      <w:r>
        <w:rPr>
          <w:color w:val="231F20"/>
          <w:sz w:val="24"/>
        </w:rPr>
        <w:t>創造高度工作水準</w:t>
      </w:r>
      <w:proofErr w:type="spellEnd"/>
      <w:r>
        <w:rPr>
          <w:color w:val="231F20"/>
          <w:sz w:val="24"/>
        </w:rPr>
        <w:t>。</w:t>
      </w:r>
    </w:p>
    <w:p w14:paraId="09202702" w14:textId="77777777" w:rsidR="001C1C81" w:rsidRDefault="007A07A9">
      <w:pPr>
        <w:pStyle w:val="a4"/>
        <w:numPr>
          <w:ilvl w:val="0"/>
          <w:numId w:val="9"/>
        </w:numPr>
        <w:tabs>
          <w:tab w:val="left" w:pos="945"/>
        </w:tabs>
        <w:spacing w:before="18"/>
        <w:rPr>
          <w:sz w:val="24"/>
          <w:lang w:eastAsia="zh-TW"/>
        </w:rPr>
      </w:pPr>
      <w:r>
        <w:rPr>
          <w:color w:val="231F20"/>
          <w:sz w:val="24"/>
          <w:lang w:eastAsia="zh-TW"/>
        </w:rPr>
        <w:t>監督每一團員完成工作任務。</w:t>
      </w:r>
    </w:p>
    <w:p w14:paraId="3185408F" w14:textId="77777777" w:rsidR="001C1C81" w:rsidRDefault="007A07A9">
      <w:pPr>
        <w:pStyle w:val="a4"/>
        <w:numPr>
          <w:ilvl w:val="0"/>
          <w:numId w:val="9"/>
        </w:numPr>
        <w:tabs>
          <w:tab w:val="left" w:pos="945"/>
        </w:tabs>
        <w:spacing w:before="26" w:line="232" w:lineRule="auto"/>
        <w:ind w:left="942" w:right="434" w:hanging="225"/>
        <w:rPr>
          <w:sz w:val="24"/>
          <w:lang w:eastAsia="zh-TW"/>
        </w:rPr>
      </w:pPr>
      <w:r>
        <w:rPr>
          <w:color w:val="231F20"/>
          <w:spacing w:val="3"/>
          <w:sz w:val="24"/>
          <w:lang w:eastAsia="zh-TW"/>
        </w:rPr>
        <w:t>推廣聖母軍，鼓勵支團徵募輔助團員（</w:t>
      </w:r>
      <w:r>
        <w:rPr>
          <w:color w:val="231F20"/>
          <w:spacing w:val="2"/>
          <w:sz w:val="24"/>
          <w:lang w:eastAsia="zh-TW"/>
        </w:rPr>
        <w:t>包括組織和管理輔助團員）。</w:t>
      </w:r>
    </w:p>
    <w:p w14:paraId="600A76B4" w14:textId="77777777" w:rsidR="001C1C81" w:rsidRDefault="007A07A9">
      <w:pPr>
        <w:pStyle w:val="a3"/>
        <w:spacing w:before="111" w:line="237" w:lineRule="auto"/>
        <w:ind w:left="429" w:right="436" w:firstLine="490"/>
        <w:jc w:val="both"/>
        <w:rPr>
          <w:lang w:eastAsia="zh-TW"/>
        </w:rPr>
      </w:pPr>
      <w:r>
        <w:rPr>
          <w:color w:val="231F20"/>
          <w:lang w:eastAsia="zh-TW"/>
        </w:rPr>
        <w:t>所以，很明顯的，區團，尤其是職員們，為能善盡自己的職守，應具有高度的道德勇氣。</w:t>
      </w:r>
    </w:p>
    <w:p w14:paraId="0C78BF8B" w14:textId="77777777" w:rsidR="001C1C81" w:rsidRDefault="007A07A9">
      <w:pPr>
        <w:pStyle w:val="a3"/>
        <w:spacing w:line="237" w:lineRule="auto"/>
        <w:ind w:left="428" w:right="435" w:firstLine="487"/>
        <w:jc w:val="both"/>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聖母軍的命運操縱在區團手裡，聖母軍的前途也要看區團的發展如何。任何地區的聖母軍，在沒有成立區團前，它的地位總不算是穩固的。</w:t>
      </w:r>
    </w:p>
    <w:p w14:paraId="0F58FD68" w14:textId="77777777" w:rsidR="001C1C81" w:rsidRDefault="007A07A9">
      <w:pPr>
        <w:pStyle w:val="a3"/>
        <w:spacing w:line="237" w:lineRule="auto"/>
        <w:ind w:left="426" w:right="438" w:firstLine="491"/>
        <w:jc w:val="both"/>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十八歲以下的青年團員，不得參加成年區團。但是，成年區團認為可行時，得另設一青年區團，屬於成年區團管轄。</w:t>
      </w:r>
    </w:p>
    <w:p w14:paraId="63FE4450" w14:textId="77777777" w:rsidR="001C1C81" w:rsidRDefault="007A07A9">
      <w:pPr>
        <w:pStyle w:val="a3"/>
        <w:spacing w:line="237" w:lineRule="auto"/>
        <w:ind w:left="421" w:right="442" w:firstLine="491"/>
        <w:jc w:val="both"/>
        <w:rPr>
          <w:lang w:eastAsia="zh-TW"/>
        </w:rPr>
      </w:pPr>
      <w:r>
        <w:rPr>
          <w:rFonts w:ascii="Times New Roman" w:eastAsia="Times New Roman"/>
          <w:color w:val="231F20"/>
          <w:lang w:eastAsia="zh-TW"/>
        </w:rPr>
        <w:t>(</w:t>
      </w:r>
      <w:r>
        <w:rPr>
          <w:color w:val="231F20"/>
          <w:lang w:eastAsia="zh-TW"/>
        </w:rPr>
        <w:t>八</w:t>
      </w:r>
      <w:r>
        <w:rPr>
          <w:rFonts w:ascii="Times New Roman" w:eastAsia="Times New Roman"/>
          <w:color w:val="231F20"/>
          <w:lang w:eastAsia="zh-TW"/>
        </w:rPr>
        <w:t xml:space="preserve">) </w:t>
      </w:r>
      <w:r>
        <w:rPr>
          <w:color w:val="231F20"/>
          <w:lang w:eastAsia="zh-TW"/>
        </w:rPr>
        <w:t>區團職員，尤其是團長，時刻準備接見每一個團員，這是非常重要的，團員們的困難、建議，以及其他不便公開討論的問題，都能有訴說的機會。</w:t>
      </w:r>
    </w:p>
    <w:p w14:paraId="2C8FA07B" w14:textId="77777777" w:rsidR="001C1C81" w:rsidRDefault="007A07A9">
      <w:pPr>
        <w:pStyle w:val="a3"/>
        <w:spacing w:line="237" w:lineRule="auto"/>
        <w:ind w:left="421" w:right="444" w:firstLine="487"/>
        <w:jc w:val="both"/>
        <w:rPr>
          <w:lang w:eastAsia="zh-TW"/>
        </w:rPr>
      </w:pPr>
      <w:r>
        <w:rPr>
          <w:rFonts w:ascii="Times New Roman" w:eastAsia="Times New Roman"/>
          <w:color w:val="231F20"/>
          <w:lang w:eastAsia="zh-TW"/>
        </w:rPr>
        <w:t>(</w:t>
      </w:r>
      <w:r>
        <w:rPr>
          <w:color w:val="231F20"/>
          <w:lang w:eastAsia="zh-TW"/>
        </w:rPr>
        <w:t>九</w:t>
      </w:r>
      <w:r>
        <w:rPr>
          <w:rFonts w:ascii="Times New Roman" w:eastAsia="Times New Roman"/>
          <w:color w:val="231F20"/>
          <w:lang w:eastAsia="zh-TW"/>
        </w:rPr>
        <w:t xml:space="preserve">) </w:t>
      </w:r>
      <w:r>
        <w:rPr>
          <w:color w:val="231F20"/>
          <w:lang w:eastAsia="zh-TW"/>
        </w:rPr>
        <w:t>區團的職員們，尤其是團長，應犧牲相當的私人時間，辦理他們的職務，因為這對聖母軍的發展有重大影響。</w:t>
      </w:r>
    </w:p>
    <w:p w14:paraId="1D0C6C59" w14:textId="77777777" w:rsidR="001C1C81" w:rsidRDefault="007A07A9">
      <w:pPr>
        <w:pStyle w:val="a3"/>
        <w:spacing w:line="237" w:lineRule="auto"/>
        <w:ind w:left="420" w:right="432" w:firstLine="487"/>
        <w:jc w:val="both"/>
        <w:rPr>
          <w:lang w:eastAsia="zh-TW"/>
        </w:rPr>
      </w:pPr>
      <w:r>
        <w:rPr>
          <w:rFonts w:ascii="Times New Roman" w:eastAsia="Times New Roman"/>
          <w:color w:val="231F20"/>
          <w:lang w:eastAsia="zh-TW"/>
        </w:rPr>
        <w:t>(</w:t>
      </w:r>
      <w:r>
        <w:rPr>
          <w:color w:val="231F20"/>
          <w:lang w:eastAsia="zh-TW"/>
        </w:rPr>
        <w:t>十</w:t>
      </w:r>
      <w:r>
        <w:rPr>
          <w:rFonts w:ascii="Times New Roman" w:eastAsia="Times New Roman"/>
          <w:color w:val="231F20"/>
          <w:lang w:eastAsia="zh-TW"/>
        </w:rPr>
        <w:t xml:space="preserve">) </w:t>
      </w:r>
      <w:r>
        <w:rPr>
          <w:color w:val="231F20"/>
          <w:lang w:eastAsia="zh-TW"/>
        </w:rPr>
        <w:t>如果一個區團，屬下有很多支團，由各支團派來開會的代表一定也不少，這從會場安排和完善管理方面來看， 似乎很不便利，不過，聖母軍認為，從另外方面，這能得到很多的補償。聖母軍所期望於區團的，除了是一個管理的機構外，還有其他的作用。每一區團，都是所屬支團的心臟和</w:t>
      </w:r>
    </w:p>
    <w:p w14:paraId="00A547C3"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5FBEA482" w14:textId="77777777" w:rsidR="001C1C81" w:rsidRDefault="001C1C81">
      <w:pPr>
        <w:pStyle w:val="a3"/>
        <w:rPr>
          <w:sz w:val="20"/>
          <w:lang w:eastAsia="zh-TW"/>
        </w:rPr>
      </w:pPr>
    </w:p>
    <w:p w14:paraId="2FB9F090" w14:textId="77777777" w:rsidR="001C1C81" w:rsidRDefault="001C1C81">
      <w:pPr>
        <w:pStyle w:val="a3"/>
        <w:spacing w:before="15"/>
        <w:rPr>
          <w:sz w:val="10"/>
          <w:lang w:eastAsia="zh-TW"/>
        </w:rPr>
      </w:pPr>
    </w:p>
    <w:p w14:paraId="0B4E816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192 聖母軍手冊</w:t>
      </w:r>
    </w:p>
    <w:p w14:paraId="5DC64180" w14:textId="77777777" w:rsidR="001C1C81" w:rsidRDefault="001C1C81">
      <w:pPr>
        <w:pStyle w:val="a3"/>
        <w:spacing w:before="3"/>
        <w:rPr>
          <w:rFonts w:ascii="華康儷細黑(P)"/>
          <w:sz w:val="25"/>
          <w:lang w:eastAsia="zh-TW"/>
        </w:rPr>
      </w:pPr>
    </w:p>
    <w:p w14:paraId="19CBAE7C" w14:textId="77777777" w:rsidR="001C1C81" w:rsidRDefault="007A07A9">
      <w:pPr>
        <w:pStyle w:val="a3"/>
        <w:spacing w:line="235" w:lineRule="auto"/>
        <w:ind w:left="430" w:right="433" w:firstLine="3"/>
        <w:jc w:val="both"/>
        <w:rPr>
          <w:lang w:eastAsia="zh-TW"/>
        </w:rPr>
      </w:pPr>
      <w:r>
        <w:rPr>
          <w:color w:val="231F20"/>
          <w:lang w:eastAsia="zh-TW"/>
        </w:rPr>
        <w:t>頭腦。它是聖母軍統一的中樞，因此它與各支團間（即各代表）的聯繫愈多，團結力也愈大，支團表現聖母的精神與方法也愈能確定。只有在區團開會時，才能充分地討論和學習有關聖母軍的主要問題，然後把它們傳給支團和它的各位團員。</w:t>
      </w:r>
    </w:p>
    <w:p w14:paraId="35F17C80" w14:textId="77777777" w:rsidR="001C1C81" w:rsidRDefault="007A07A9">
      <w:pPr>
        <w:pStyle w:val="a3"/>
        <w:spacing w:line="235" w:lineRule="auto"/>
        <w:ind w:left="422" w:right="436" w:firstLine="496"/>
        <w:jc w:val="both"/>
        <w:rPr>
          <w:lang w:eastAsia="zh-TW"/>
        </w:rPr>
      </w:pPr>
      <w:r>
        <w:rPr>
          <w:rFonts w:ascii="Times New Roman" w:eastAsia="Times New Roman"/>
          <w:color w:val="231F20"/>
          <w:lang w:eastAsia="zh-TW"/>
        </w:rPr>
        <w:t>(</w:t>
      </w:r>
      <w:r>
        <w:rPr>
          <w:color w:val="231F20"/>
          <w:lang w:eastAsia="zh-TW"/>
        </w:rPr>
        <w:t>十一</w:t>
      </w:r>
      <w:r>
        <w:rPr>
          <w:rFonts w:ascii="Times New Roman" w:eastAsia="Times New Roman"/>
          <w:color w:val="231F20"/>
          <w:lang w:eastAsia="zh-TW"/>
        </w:rPr>
        <w:t xml:space="preserve">) </w:t>
      </w:r>
      <w:r>
        <w:rPr>
          <w:color w:val="231F20"/>
          <w:lang w:eastAsia="zh-TW"/>
        </w:rPr>
        <w:t>區團應按時訪問每個支團，可能時一年訪問兩次，為鼓勵支團，也為調查那裡的一切，是否都按照聖母軍的章程辦理。不過，重要的是，區團不應以吹毛求疵或譴責的態度去執行這個任務；這會使人畏懼區團的訪問，抗拒區團的囑咐；而應懷著熱情和謙虛的精神，準備在訪問中，不但要教導人，也要向人學習。</w:t>
      </w:r>
    </w:p>
    <w:p w14:paraId="0C420FD9" w14:textId="77777777" w:rsidR="001C1C81" w:rsidRDefault="007A07A9">
      <w:pPr>
        <w:pStyle w:val="a3"/>
        <w:spacing w:line="235" w:lineRule="auto"/>
        <w:ind w:left="423" w:right="442" w:firstLine="486"/>
        <w:jc w:val="both"/>
        <w:rPr>
          <w:lang w:eastAsia="zh-TW"/>
        </w:rPr>
      </w:pPr>
      <w:r>
        <w:rPr>
          <w:color w:val="231F20"/>
          <w:lang w:eastAsia="zh-TW"/>
        </w:rPr>
        <w:t>區團訪問支團時，至少在一星期以前通知將被訪問的支團。</w:t>
      </w:r>
    </w:p>
    <w:p w14:paraId="5D66A709" w14:textId="77777777" w:rsidR="001C1C81" w:rsidRDefault="007A07A9">
      <w:pPr>
        <w:pStyle w:val="a3"/>
        <w:spacing w:line="235" w:lineRule="auto"/>
        <w:ind w:left="417" w:right="430" w:firstLine="493"/>
        <w:jc w:val="both"/>
        <w:rPr>
          <w:lang w:eastAsia="zh-TW"/>
        </w:rPr>
      </w:pPr>
      <w:r>
        <w:rPr>
          <w:color w:val="231F20"/>
          <w:lang w:eastAsia="zh-TW"/>
        </w:rPr>
        <w:t>有時聽人訪問支團的事， 說這等於一種「外來的干涉」。這種態度對聖母軍是不敬的。支團是聖母軍的一分子，而且應該是聖母軍的忠實分子。手能對頭說：「我不需要你的幫助」嗎？這也表示忘恩；因為支團本身的存在，正是靠著那「外來的干涉」才能繼續的。這也表示矛盾：因為他們會喜歡從中樞當局那裡接受一些他們認為是有利的東西。然而這也是糊塗的事，因為反對區團視察，就是違反一項普通的經驗。一切的組織生活（不論是宗教的、教會的或軍事的），這些經驗都認為作為組織的一分子，不可抱怨， 而要明理，實際承認「中樞管理原則」，為保持精神和效率，這是必要的條件。經常視察組織的各個單位，是應用上述原則最重要的部分。世間沒有一個組織的管理當局會忽視</w:t>
      </w:r>
    </w:p>
    <w:p w14:paraId="4622EEBE" w14:textId="77777777" w:rsidR="001C1C81" w:rsidRDefault="001C1C81">
      <w:pPr>
        <w:spacing w:line="235" w:lineRule="auto"/>
        <w:jc w:val="both"/>
        <w:rPr>
          <w:lang w:eastAsia="zh-TW"/>
        </w:rPr>
        <w:sectPr w:rsidR="001C1C81">
          <w:pgSz w:w="9980" w:h="13380"/>
          <w:pgMar w:top="720" w:right="1380" w:bottom="720" w:left="1380" w:header="0" w:footer="540" w:gutter="0"/>
          <w:cols w:space="720"/>
        </w:sectPr>
      </w:pPr>
    </w:p>
    <w:p w14:paraId="452DCD22" w14:textId="77777777" w:rsidR="001C1C81" w:rsidRDefault="001C1C81">
      <w:pPr>
        <w:pStyle w:val="a3"/>
        <w:rPr>
          <w:sz w:val="20"/>
          <w:lang w:eastAsia="zh-TW"/>
        </w:rPr>
      </w:pPr>
    </w:p>
    <w:p w14:paraId="09237097" w14:textId="77777777" w:rsidR="001C1C81" w:rsidRDefault="001C1C81">
      <w:pPr>
        <w:pStyle w:val="a3"/>
        <w:spacing w:before="15"/>
        <w:rPr>
          <w:sz w:val="10"/>
          <w:lang w:eastAsia="zh-TW"/>
        </w:rPr>
      </w:pPr>
    </w:p>
    <w:p w14:paraId="2FA2FF2A"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193</w:t>
      </w:r>
    </w:p>
    <w:p w14:paraId="1B23AB7A" w14:textId="77777777" w:rsidR="001C1C81" w:rsidRDefault="001C1C81">
      <w:pPr>
        <w:pStyle w:val="a3"/>
        <w:spacing w:before="3"/>
        <w:rPr>
          <w:rFonts w:ascii="華康儷細黑(P)"/>
          <w:sz w:val="23"/>
          <w:lang w:eastAsia="zh-TW"/>
        </w:rPr>
      </w:pPr>
    </w:p>
    <w:p w14:paraId="42762A28" w14:textId="77777777" w:rsidR="001C1C81" w:rsidRDefault="007A07A9">
      <w:pPr>
        <w:pStyle w:val="a3"/>
        <w:spacing w:before="29" w:line="402" w:lineRule="exact"/>
        <w:ind w:left="434"/>
        <w:rPr>
          <w:lang w:eastAsia="zh-TW"/>
        </w:rPr>
      </w:pPr>
      <w:r>
        <w:rPr>
          <w:color w:val="231F20"/>
          <w:lang w:eastAsia="zh-TW"/>
        </w:rPr>
        <w:t>它這項任務的。</w:t>
      </w:r>
    </w:p>
    <w:p w14:paraId="4A3C1B45" w14:textId="77777777" w:rsidR="001C1C81" w:rsidRDefault="007A07A9">
      <w:pPr>
        <w:pStyle w:val="a3"/>
        <w:spacing w:before="1" w:line="237" w:lineRule="auto"/>
        <w:ind w:left="428" w:right="434" w:firstLine="493"/>
        <w:jc w:val="both"/>
        <w:rPr>
          <w:lang w:eastAsia="zh-TW"/>
        </w:rPr>
      </w:pPr>
      <w:r>
        <w:rPr>
          <w:color w:val="231F20"/>
          <w:lang w:eastAsia="zh-TW"/>
        </w:rPr>
        <w:t>不過，除了承認區團的視察對組織的健全很重要外，每個支團還要記住，這是聖母軍的章程；因此也要促請區團， 不要忽略了這個任務。所以不用說，支團當要由衷地歡迎來視察的人。</w:t>
      </w:r>
    </w:p>
    <w:p w14:paraId="7EEEFEA1" w14:textId="77777777" w:rsidR="001C1C81" w:rsidRDefault="007A07A9">
      <w:pPr>
        <w:pStyle w:val="a3"/>
        <w:spacing w:line="237" w:lineRule="auto"/>
        <w:ind w:left="423" w:right="440" w:firstLine="492"/>
        <w:jc w:val="both"/>
        <w:rPr>
          <w:lang w:eastAsia="zh-TW"/>
        </w:rPr>
      </w:pPr>
      <w:r>
        <w:rPr>
          <w:color w:val="231F20"/>
          <w:lang w:eastAsia="zh-TW"/>
        </w:rPr>
        <w:t>在視察時，支團的各種團員名冊、秘書的紀錄、會計的賬簿、工作的報告、以及其他類似的簿籍，都要經過檢查。檢查紀錄是否正確，是否每個合格的團員都已行宣誓禮。</w:t>
      </w:r>
    </w:p>
    <w:p w14:paraId="31AB5B27" w14:textId="77777777" w:rsidR="001C1C81" w:rsidRDefault="007A07A9">
      <w:pPr>
        <w:pStyle w:val="a3"/>
        <w:spacing w:line="237" w:lineRule="auto"/>
        <w:ind w:left="421" w:right="441" w:firstLine="489"/>
        <w:jc w:val="both"/>
        <w:rPr>
          <w:lang w:eastAsia="zh-TW"/>
        </w:rPr>
      </w:pPr>
      <w:r>
        <w:rPr>
          <w:color w:val="231F20"/>
          <w:lang w:eastAsia="zh-TW"/>
        </w:rPr>
        <w:t>區團視察支團，應由兩個代表執行，但這兩個代表不一定需要區團的職員，其他有經驗的團員也可充任。視察之後，應向區團職員作書面報告，說明視察的結果。報告表的樣本，可向總部領取。</w:t>
      </w:r>
    </w:p>
    <w:p w14:paraId="15D4B9F7" w14:textId="77777777" w:rsidR="001C1C81" w:rsidRDefault="007A07A9">
      <w:pPr>
        <w:pStyle w:val="a3"/>
        <w:spacing w:line="237" w:lineRule="auto"/>
        <w:ind w:left="419" w:right="443" w:firstLine="489"/>
        <w:jc w:val="both"/>
        <w:rPr>
          <w:lang w:eastAsia="zh-TW"/>
        </w:rPr>
      </w:pPr>
      <w:r>
        <w:rPr>
          <w:color w:val="231F20"/>
          <w:lang w:eastAsia="zh-TW"/>
        </w:rPr>
        <w:t>視察時所發現的錯誤及缺點，無論在本支團或區團， 都不得立即公開檢討，應先與支團的指導司鐸及團長討論； 如果這樣做也不能把錯誤及缺點改正，就應把這事向區團提出。</w:t>
      </w:r>
    </w:p>
    <w:p w14:paraId="1CEF078F" w14:textId="77777777" w:rsidR="001C1C81" w:rsidRDefault="007A07A9">
      <w:pPr>
        <w:pStyle w:val="a3"/>
        <w:spacing w:line="237" w:lineRule="auto"/>
        <w:ind w:left="417" w:right="432" w:firstLine="489"/>
        <w:jc w:val="both"/>
        <w:rPr>
          <w:lang w:eastAsia="zh-TW"/>
        </w:rPr>
      </w:pPr>
      <w:r>
        <w:rPr>
          <w:rFonts w:ascii="Times New Roman" w:eastAsia="Times New Roman"/>
          <w:color w:val="231F20"/>
          <w:lang w:eastAsia="zh-TW"/>
        </w:rPr>
        <w:t>(</w:t>
      </w:r>
      <w:r>
        <w:rPr>
          <w:color w:val="231F20"/>
          <w:lang w:eastAsia="zh-TW"/>
        </w:rPr>
        <w:t>十二</w:t>
      </w:r>
      <w:r>
        <w:rPr>
          <w:rFonts w:ascii="Times New Roman" w:eastAsia="Times New Roman"/>
          <w:color w:val="231F20"/>
          <w:lang w:eastAsia="zh-TW"/>
        </w:rPr>
        <w:t xml:space="preserve">) </w:t>
      </w:r>
      <w:r>
        <w:rPr>
          <w:color w:val="231F20"/>
          <w:lang w:eastAsia="zh-TW"/>
        </w:rPr>
        <w:t>區團對其團員的關係，如同支團對其團員一樣。所以手冊上凡說到聖母軍團員參加支團週會的事宜，也同樣適用於支團的代表參加區團會議。區團職員在其他方面的熱忱，不能彌補他們不參加開會的缺失。</w:t>
      </w:r>
    </w:p>
    <w:p w14:paraId="1901AFB9" w14:textId="77777777" w:rsidR="001C1C81" w:rsidRDefault="007A07A9">
      <w:pPr>
        <w:pStyle w:val="a3"/>
        <w:spacing w:line="237" w:lineRule="auto"/>
        <w:ind w:left="431" w:right="432" w:firstLine="489"/>
        <w:jc w:val="both"/>
        <w:rPr>
          <w:lang w:eastAsia="zh-TW"/>
        </w:rPr>
      </w:pPr>
      <w:r>
        <w:rPr>
          <w:rFonts w:ascii="Times New Roman" w:eastAsia="Times New Roman"/>
          <w:color w:val="231F20"/>
          <w:lang w:eastAsia="zh-TW"/>
        </w:rPr>
        <w:t>(</w:t>
      </w:r>
      <w:r>
        <w:rPr>
          <w:color w:val="231F20"/>
          <w:lang w:eastAsia="zh-TW"/>
        </w:rPr>
        <w:t>十三</w:t>
      </w:r>
      <w:r>
        <w:rPr>
          <w:rFonts w:ascii="Times New Roman" w:eastAsia="Times New Roman"/>
          <w:color w:val="231F20"/>
          <w:lang w:eastAsia="zh-TW"/>
        </w:rPr>
        <w:t xml:space="preserve">) </w:t>
      </w:r>
      <w:r>
        <w:rPr>
          <w:color w:val="231F20"/>
          <w:lang w:eastAsia="zh-TW"/>
        </w:rPr>
        <w:t>區團可以自己選定開會的時間和地點，唯須經過上級部門的准許。區團會議，可能時，每月最少舉行一次。關於開會次數的理由，請參閱本章第一節第</w:t>
      </w:r>
      <w:r>
        <w:rPr>
          <w:rFonts w:ascii="Times New Roman" w:eastAsia="Times New Roman"/>
          <w:color w:val="231F20"/>
          <w:lang w:eastAsia="zh-TW"/>
        </w:rPr>
        <w:t>19</w:t>
      </w:r>
      <w:r>
        <w:rPr>
          <w:color w:val="231F20"/>
          <w:lang w:eastAsia="zh-TW"/>
        </w:rPr>
        <w:t>項。</w:t>
      </w:r>
    </w:p>
    <w:p w14:paraId="70BF1D94" w14:textId="77777777" w:rsidR="001C1C81" w:rsidRDefault="007A07A9">
      <w:pPr>
        <w:pStyle w:val="a3"/>
        <w:spacing w:line="401" w:lineRule="exact"/>
        <w:ind w:left="919"/>
        <w:rPr>
          <w:lang w:eastAsia="zh-TW"/>
        </w:rPr>
      </w:pPr>
      <w:r>
        <w:rPr>
          <w:rFonts w:ascii="Times New Roman" w:eastAsia="Times New Roman"/>
          <w:color w:val="231F20"/>
          <w:lang w:eastAsia="zh-TW"/>
        </w:rPr>
        <w:t>(</w:t>
      </w:r>
      <w:r>
        <w:rPr>
          <w:color w:val="231F20"/>
          <w:lang w:eastAsia="zh-TW"/>
        </w:rPr>
        <w:t>十四</w:t>
      </w:r>
      <w:r>
        <w:rPr>
          <w:rFonts w:ascii="Times New Roman" w:eastAsia="Times New Roman"/>
          <w:color w:val="231F20"/>
          <w:lang w:eastAsia="zh-TW"/>
        </w:rPr>
        <w:t xml:space="preserve">) </w:t>
      </w:r>
      <w:r>
        <w:rPr>
          <w:color w:val="231F20"/>
          <w:lang w:eastAsia="zh-TW"/>
        </w:rPr>
        <w:t>區團會議的議程，應由秘書會同團長擬訂，然後</w:t>
      </w:r>
    </w:p>
    <w:p w14:paraId="6EDE9AA4" w14:textId="77777777" w:rsidR="001C1C81" w:rsidRDefault="001C1C81">
      <w:pPr>
        <w:spacing w:line="401" w:lineRule="exact"/>
        <w:rPr>
          <w:lang w:eastAsia="zh-TW"/>
        </w:rPr>
        <w:sectPr w:rsidR="001C1C81">
          <w:pgSz w:w="9980" w:h="13380"/>
          <w:pgMar w:top="720" w:right="1380" w:bottom="720" w:left="1380" w:header="0" w:footer="540" w:gutter="0"/>
          <w:cols w:space="720"/>
        </w:sectPr>
      </w:pPr>
    </w:p>
    <w:p w14:paraId="6CDF8AB9" w14:textId="77777777" w:rsidR="001C1C81" w:rsidRDefault="001C1C81">
      <w:pPr>
        <w:pStyle w:val="a3"/>
        <w:rPr>
          <w:sz w:val="20"/>
          <w:lang w:eastAsia="zh-TW"/>
        </w:rPr>
      </w:pPr>
    </w:p>
    <w:p w14:paraId="56D9D2DE" w14:textId="77777777" w:rsidR="001C1C81" w:rsidRDefault="001C1C81">
      <w:pPr>
        <w:pStyle w:val="a3"/>
        <w:spacing w:before="15"/>
        <w:rPr>
          <w:sz w:val="10"/>
          <w:lang w:eastAsia="zh-TW"/>
        </w:rPr>
      </w:pPr>
    </w:p>
    <w:p w14:paraId="7D7B6BA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194 聖母軍手冊</w:t>
      </w:r>
    </w:p>
    <w:p w14:paraId="02DD0FA8" w14:textId="77777777" w:rsidR="001C1C81" w:rsidRDefault="001C1C81">
      <w:pPr>
        <w:pStyle w:val="a3"/>
        <w:rPr>
          <w:rFonts w:ascii="華康儷細黑(P)"/>
          <w:sz w:val="25"/>
          <w:lang w:eastAsia="zh-TW"/>
        </w:rPr>
      </w:pPr>
    </w:p>
    <w:p w14:paraId="75AE3F6C" w14:textId="77777777" w:rsidR="001C1C81" w:rsidRDefault="007A07A9">
      <w:pPr>
        <w:pStyle w:val="a3"/>
        <w:spacing w:line="237" w:lineRule="auto"/>
        <w:ind w:left="435" w:right="430" w:hanging="2"/>
        <w:rPr>
          <w:lang w:eastAsia="zh-TW"/>
        </w:rPr>
      </w:pPr>
      <w:r>
        <w:rPr>
          <w:color w:val="231F20"/>
          <w:lang w:eastAsia="zh-TW"/>
        </w:rPr>
        <w:t>在區團會議前的支團週會中，通知每位指導司鐸及每位團長。支團團長有責任轉告支團出席區團會議的代表。</w:t>
      </w:r>
    </w:p>
    <w:p w14:paraId="38C41690" w14:textId="77777777" w:rsidR="001C1C81" w:rsidRDefault="007A07A9">
      <w:pPr>
        <w:pStyle w:val="a3"/>
        <w:spacing w:line="237" w:lineRule="auto"/>
        <w:ind w:left="432" w:right="433" w:firstLine="490"/>
        <w:jc w:val="both"/>
        <w:rPr>
          <w:lang w:eastAsia="zh-TW"/>
        </w:rPr>
      </w:pPr>
      <w:r>
        <w:rPr>
          <w:color w:val="231F20"/>
          <w:lang w:eastAsia="zh-TW"/>
        </w:rPr>
        <w:t>這樣的議程應是臨時性的，且應儘量使團員們有補充意見的自由。</w:t>
      </w:r>
    </w:p>
    <w:p w14:paraId="55A25453" w14:textId="77777777" w:rsidR="001C1C81" w:rsidRDefault="007A07A9">
      <w:pPr>
        <w:pStyle w:val="a3"/>
        <w:spacing w:line="237" w:lineRule="auto"/>
        <w:ind w:left="430" w:right="433" w:firstLine="489"/>
        <w:jc w:val="both"/>
        <w:rPr>
          <w:lang w:eastAsia="zh-TW"/>
        </w:rPr>
      </w:pPr>
      <w:r>
        <w:rPr>
          <w:rFonts w:ascii="Times New Roman" w:eastAsia="Times New Roman"/>
          <w:color w:val="231F20"/>
          <w:lang w:eastAsia="zh-TW"/>
        </w:rPr>
        <w:t>(</w:t>
      </w:r>
      <w:r>
        <w:rPr>
          <w:color w:val="231F20"/>
          <w:lang w:eastAsia="zh-TW"/>
        </w:rPr>
        <w:t>十五</w:t>
      </w:r>
      <w:r>
        <w:rPr>
          <w:rFonts w:ascii="Times New Roman" w:eastAsia="Times New Roman"/>
          <w:color w:val="231F20"/>
          <w:lang w:eastAsia="zh-TW"/>
        </w:rPr>
        <w:t xml:space="preserve">) </w:t>
      </w:r>
      <w:r>
        <w:rPr>
          <w:color w:val="231F20"/>
          <w:lang w:eastAsia="zh-TW"/>
        </w:rPr>
        <w:t>區團應密切注意，不要讓支團分發救濟品；這將摧毀聖母軍一切有利的工作。按期審查會計報告，可使區團儘早發現任何偏差。</w:t>
      </w:r>
    </w:p>
    <w:p w14:paraId="4F89CEF7" w14:textId="77777777" w:rsidR="001C1C81" w:rsidRDefault="007A07A9">
      <w:pPr>
        <w:pStyle w:val="a3"/>
        <w:spacing w:line="237" w:lineRule="auto"/>
        <w:ind w:left="427" w:right="434" w:firstLine="491"/>
        <w:jc w:val="both"/>
        <w:rPr>
          <w:lang w:eastAsia="zh-TW"/>
        </w:rPr>
      </w:pPr>
      <w:r>
        <w:rPr>
          <w:rFonts w:ascii="Times New Roman" w:eastAsia="Times New Roman"/>
          <w:color w:val="231F20"/>
          <w:lang w:eastAsia="zh-TW"/>
        </w:rPr>
        <w:t>(</w:t>
      </w:r>
      <w:r>
        <w:rPr>
          <w:color w:val="231F20"/>
          <w:lang w:eastAsia="zh-TW"/>
        </w:rPr>
        <w:t>十六</w:t>
      </w:r>
      <w:r>
        <w:rPr>
          <w:rFonts w:ascii="Times New Roman" w:eastAsia="Times New Roman"/>
          <w:color w:val="231F20"/>
          <w:lang w:eastAsia="zh-TW"/>
        </w:rPr>
        <w:t xml:space="preserve">) </w:t>
      </w:r>
      <w:r>
        <w:rPr>
          <w:color w:val="231F20"/>
          <w:lang w:eastAsia="zh-TW"/>
        </w:rPr>
        <w:t>團長（以下的話當然也適用於其他掌有職權的職員）必須留意，切勿陷於最普遍的錯誤，就是不要過分攬權，甚至把最小的責任也抓在自己手裡。這種偏差的其中一個惡果，就是使工作緩慢下來；在工作相當繁忙的時候，甚至會使全部工作停頓。瓶頸愈小，東西就出來得愈慢，直到人們等得不耐煩時，把瓶頸打破為止。</w:t>
      </w:r>
    </w:p>
    <w:p w14:paraId="74D5B943" w14:textId="77777777" w:rsidR="001C1C81" w:rsidRDefault="007A07A9">
      <w:pPr>
        <w:pStyle w:val="a3"/>
        <w:spacing w:line="237" w:lineRule="auto"/>
        <w:ind w:left="420" w:right="441" w:firstLine="493"/>
        <w:jc w:val="both"/>
        <w:rPr>
          <w:lang w:eastAsia="zh-TW"/>
        </w:rPr>
      </w:pPr>
      <w:r>
        <w:rPr>
          <w:color w:val="231F20"/>
          <w:lang w:eastAsia="zh-TW"/>
        </w:rPr>
        <w:t>況且還有一個嚴重的問題，就是不把責任委任有能力擔當的人，這對他個人或整個聖母軍都是不公允的。負擔一些責任，為發展一個人的品格是很重要的。的確，責任心可使砂土變成黃金。</w:t>
      </w:r>
    </w:p>
    <w:p w14:paraId="46312FE2" w14:textId="77777777" w:rsidR="001C1C81" w:rsidRDefault="007A07A9">
      <w:pPr>
        <w:pStyle w:val="a3"/>
        <w:spacing w:line="237" w:lineRule="auto"/>
        <w:ind w:left="418" w:right="433" w:firstLine="490"/>
        <w:jc w:val="both"/>
        <w:rPr>
          <w:lang w:eastAsia="zh-TW"/>
        </w:rPr>
      </w:pPr>
      <w:r>
        <w:rPr>
          <w:color w:val="231F20"/>
          <w:lang w:eastAsia="zh-TW"/>
        </w:rPr>
        <w:t>秘書不要只限於秘書的工作，同樣的，會計也不可以只限於會計的工作。所有的職員，甚至那些年長而有能力的團員，也都應該負起具創造性和督察性的責任；當然他們應聽從上級的指示。最終的目的是給每位團員灌輸責任感，為謀聖母軍的利益，擴大聖母軍的組織，使它成為救靈魂的有力工具。</w:t>
      </w:r>
    </w:p>
    <w:p w14:paraId="6806C458"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66A75C9A" w14:textId="77777777" w:rsidR="001C1C81" w:rsidRDefault="001C1C81">
      <w:pPr>
        <w:pStyle w:val="a3"/>
        <w:rPr>
          <w:sz w:val="20"/>
          <w:lang w:eastAsia="zh-TW"/>
        </w:rPr>
      </w:pPr>
    </w:p>
    <w:p w14:paraId="3D986AB8" w14:textId="77777777" w:rsidR="001C1C81" w:rsidRDefault="001C1C81">
      <w:pPr>
        <w:pStyle w:val="a3"/>
        <w:spacing w:before="15"/>
        <w:rPr>
          <w:sz w:val="10"/>
          <w:lang w:eastAsia="zh-TW"/>
        </w:rPr>
      </w:pPr>
    </w:p>
    <w:p w14:paraId="1B42E877"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195</w:t>
      </w:r>
    </w:p>
    <w:p w14:paraId="70DCEBFA" w14:textId="77777777" w:rsidR="001C1C81" w:rsidRDefault="001C1C81">
      <w:pPr>
        <w:pStyle w:val="a3"/>
        <w:spacing w:before="3"/>
        <w:rPr>
          <w:rFonts w:ascii="華康儷細黑(P)"/>
          <w:sz w:val="23"/>
          <w:lang w:eastAsia="zh-TW"/>
        </w:rPr>
      </w:pPr>
    </w:p>
    <w:p w14:paraId="6655D259" w14:textId="77777777" w:rsidR="001C1C81" w:rsidRDefault="007A07A9">
      <w:pPr>
        <w:pStyle w:val="a3"/>
        <w:spacing w:before="52" w:line="271" w:lineRule="auto"/>
        <w:ind w:left="424" w:right="434" w:firstLine="497"/>
        <w:jc w:val="both"/>
        <w:rPr>
          <w:rFonts w:ascii="標楷體" w:eastAsia="標楷體"/>
          <w:lang w:eastAsia="zh-TW"/>
        </w:rPr>
      </w:pPr>
      <w:r>
        <w:rPr>
          <w:rFonts w:ascii="標楷體" w:eastAsia="標楷體" w:hint="eastAsia"/>
          <w:color w:val="231F20"/>
          <w:lang w:eastAsia="zh-TW"/>
        </w:rPr>
        <w:t>「天主的一切工程都立基於統一，因為它們都立基於祂自己，祂是最單純無比的，超越一切可能的統一。祂極其單一，在祂的屬性和祂的行動方面，依我們思想來看它們，祂也是多形的。由此可知，秩序及和諧一定是屬於祂真正本質的。」（紐曼樞機：秩序是統一的證明和工具。這段引文和以下三段，在原文是同一節的文字。）</w:t>
      </w:r>
    </w:p>
    <w:p w14:paraId="05739C58" w14:textId="77777777" w:rsidR="001C1C81" w:rsidRDefault="007A07A9">
      <w:pPr>
        <w:pStyle w:val="210"/>
        <w:spacing w:before="139"/>
        <w:rPr>
          <w:lang w:eastAsia="zh-TW"/>
        </w:rPr>
      </w:pPr>
      <w:r>
        <w:rPr>
          <w:color w:val="231F20"/>
          <w:lang w:eastAsia="zh-TW"/>
        </w:rPr>
        <w:t>三、區域團（THE REGIA）</w:t>
      </w:r>
    </w:p>
    <w:p w14:paraId="3F4180AF" w14:textId="77777777" w:rsidR="001C1C81" w:rsidRDefault="007A07A9">
      <w:pPr>
        <w:pStyle w:val="a3"/>
        <w:spacing w:before="73" w:line="225" w:lineRule="auto"/>
        <w:ind w:left="432" w:right="432" w:firstLine="489"/>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在一個較大地區裡行使職權的聖母軍議會，而規模僅次於分團的稱為區域團，總部會指示一個區域團該如何直屬總部或是分團。</w:t>
      </w:r>
    </w:p>
    <w:p w14:paraId="4EF29390" w14:textId="77777777" w:rsidR="001C1C81" w:rsidRDefault="007A07A9">
      <w:pPr>
        <w:pStyle w:val="a3"/>
        <w:spacing w:line="225" w:lineRule="auto"/>
        <w:ind w:left="429" w:right="434" w:firstLine="490"/>
        <w:jc w:val="both"/>
        <w:rPr>
          <w:lang w:eastAsia="zh-TW"/>
        </w:rPr>
      </w:pPr>
      <w:r>
        <w:rPr>
          <w:rFonts w:ascii="Times New Roman" w:eastAsia="Times New Roman"/>
          <w:color w:val="231F20"/>
          <w:spacing w:val="4"/>
          <w:lang w:eastAsia="zh-TW"/>
        </w:rPr>
        <w:t>(</w:t>
      </w:r>
      <w:r>
        <w:rPr>
          <w:color w:val="231F20"/>
          <w:spacing w:val="4"/>
          <w:lang w:eastAsia="zh-TW"/>
        </w:rPr>
        <w:t>二</w:t>
      </w:r>
      <w:r>
        <w:rPr>
          <w:rFonts w:ascii="Times New Roman" w:eastAsia="Times New Roman"/>
          <w:color w:val="231F20"/>
          <w:spacing w:val="14"/>
          <w:lang w:eastAsia="zh-TW"/>
        </w:rPr>
        <w:t xml:space="preserve">) </w:t>
      </w:r>
      <w:r>
        <w:rPr>
          <w:color w:val="231F20"/>
          <w:spacing w:val="3"/>
          <w:lang w:eastAsia="zh-TW"/>
        </w:rPr>
        <w:t>當被界定為區域團時，它必須執行新的及原有的職</w:t>
      </w:r>
      <w:r>
        <w:rPr>
          <w:color w:val="231F20"/>
          <w:spacing w:val="8"/>
          <w:lang w:eastAsia="zh-TW"/>
        </w:rPr>
        <w:t>務。區域團的團員包括：</w:t>
      </w:r>
      <w:r>
        <w:rPr>
          <w:rFonts w:ascii="Times New Roman" w:eastAsia="Times New Roman"/>
          <w:color w:val="231F20"/>
          <w:spacing w:val="8"/>
          <w:lang w:eastAsia="zh-TW"/>
        </w:rPr>
        <w:t>1.</w:t>
      </w:r>
      <w:r>
        <w:rPr>
          <w:color w:val="231F20"/>
          <w:spacing w:val="8"/>
          <w:lang w:eastAsia="zh-TW"/>
        </w:rPr>
        <w:t>所屬各支團的代表；</w:t>
      </w:r>
      <w:r>
        <w:rPr>
          <w:rFonts w:ascii="Times New Roman" w:eastAsia="Times New Roman"/>
          <w:color w:val="231F20"/>
          <w:spacing w:val="8"/>
          <w:lang w:eastAsia="zh-TW"/>
        </w:rPr>
        <w:t>2.</w:t>
      </w:r>
      <w:r>
        <w:rPr>
          <w:color w:val="231F20"/>
          <w:spacing w:val="6"/>
          <w:lang w:eastAsia="zh-TW"/>
        </w:rPr>
        <w:t>本部門的職員。</w:t>
      </w:r>
    </w:p>
    <w:p w14:paraId="4B13DAEC" w14:textId="77777777" w:rsidR="001C1C81" w:rsidRDefault="007A07A9">
      <w:pPr>
        <w:pStyle w:val="a3"/>
        <w:spacing w:before="11" w:line="213" w:lineRule="auto"/>
        <w:ind w:left="426" w:right="439" w:firstLine="490"/>
        <w:jc w:val="both"/>
        <w:rPr>
          <w:lang w:eastAsia="zh-TW"/>
        </w:rPr>
      </w:pPr>
      <w:r>
        <w:rPr>
          <w:rFonts w:ascii="Times New Roman" w:eastAsia="Times New Roman"/>
          <w:color w:val="231F20"/>
          <w:spacing w:val="14"/>
          <w:lang w:eastAsia="zh-TW"/>
        </w:rPr>
        <w:t>(</w:t>
      </w:r>
      <w:r>
        <w:rPr>
          <w:color w:val="231F20"/>
          <w:spacing w:val="14"/>
          <w:lang w:eastAsia="zh-TW"/>
        </w:rPr>
        <w:t>三</w:t>
      </w:r>
      <w:r>
        <w:rPr>
          <w:rFonts w:ascii="Times New Roman" w:eastAsia="Times New Roman"/>
          <w:color w:val="231F20"/>
          <w:spacing w:val="24"/>
          <w:lang w:eastAsia="zh-TW"/>
        </w:rPr>
        <w:t xml:space="preserve">) </w:t>
      </w:r>
      <w:r>
        <w:rPr>
          <w:color w:val="231F20"/>
          <w:spacing w:val="12"/>
          <w:lang w:eastAsia="zh-TW"/>
        </w:rPr>
        <w:t>區域團的指導司鐸，應由區域團所在地的主教們</w:t>
      </w:r>
      <w:r>
        <w:rPr>
          <w:color w:val="231F20"/>
          <w:spacing w:val="4"/>
          <w:lang w:eastAsia="zh-TW"/>
        </w:rPr>
        <w:t>任命。</w:t>
      </w:r>
    </w:p>
    <w:p w14:paraId="53C260E1" w14:textId="77777777" w:rsidR="001C1C81" w:rsidRDefault="007A07A9">
      <w:pPr>
        <w:pStyle w:val="a3"/>
        <w:spacing w:line="370" w:lineRule="exact"/>
        <w:ind w:left="913"/>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直屬區域團的支團，職員的選舉須得區域團的認</w:t>
      </w:r>
    </w:p>
    <w:p w14:paraId="630B8D13" w14:textId="77777777" w:rsidR="001C1C81" w:rsidRDefault="007A07A9">
      <w:pPr>
        <w:pStyle w:val="a3"/>
        <w:spacing w:before="3" w:line="232" w:lineRule="auto"/>
        <w:ind w:left="422" w:right="444" w:firstLine="1"/>
        <w:rPr>
          <w:lang w:eastAsia="zh-TW"/>
        </w:rPr>
      </w:pPr>
      <w:r>
        <w:rPr>
          <w:color w:val="231F20"/>
          <w:lang w:eastAsia="zh-TW"/>
        </w:rPr>
        <w:t>可。這些職員必須出席區域團的會議，除有特殊原因外（例如：路途遙遠）。</w:t>
      </w:r>
    </w:p>
    <w:p w14:paraId="4D2FFCF9" w14:textId="77777777" w:rsidR="001C1C81" w:rsidRDefault="007A07A9">
      <w:pPr>
        <w:pStyle w:val="a3"/>
        <w:spacing w:before="3" w:line="232" w:lineRule="auto"/>
        <w:ind w:left="421" w:right="432" w:firstLine="487"/>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據以往經驗，由通訊員來監察各遙遠附屬部門的活動是最有效的。通訊員與各附屬部門保持密切的聯繫，並於有需要時，從附屬部門每月的會議紀錄，準備資料向區域團報告。通訊員參加區域團的會議及活動，但除非他是該區域團的團員，否則是沒有投票權的。</w:t>
      </w:r>
    </w:p>
    <w:p w14:paraId="4508CBF3" w14:textId="77777777" w:rsidR="001C1C81" w:rsidRDefault="007A07A9">
      <w:pPr>
        <w:pStyle w:val="a3"/>
        <w:spacing w:before="30" w:line="213" w:lineRule="auto"/>
        <w:ind w:left="430" w:right="435" w:firstLine="487"/>
        <w:jc w:val="both"/>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區域團會議紀錄的副本，一切應送給其直屬的上級部門。</w:t>
      </w:r>
    </w:p>
    <w:p w14:paraId="7D850DE7" w14:textId="77777777" w:rsidR="001C1C81" w:rsidRDefault="001C1C81">
      <w:pPr>
        <w:spacing w:line="213" w:lineRule="auto"/>
        <w:jc w:val="both"/>
        <w:rPr>
          <w:lang w:eastAsia="zh-TW"/>
        </w:rPr>
        <w:sectPr w:rsidR="001C1C81">
          <w:pgSz w:w="9980" w:h="13380"/>
          <w:pgMar w:top="720" w:right="1380" w:bottom="720" w:left="1380" w:header="0" w:footer="540" w:gutter="0"/>
          <w:cols w:space="720"/>
        </w:sectPr>
      </w:pPr>
    </w:p>
    <w:p w14:paraId="747354F2" w14:textId="77777777" w:rsidR="001C1C81" w:rsidRDefault="001C1C81">
      <w:pPr>
        <w:pStyle w:val="a3"/>
        <w:rPr>
          <w:sz w:val="20"/>
          <w:lang w:eastAsia="zh-TW"/>
        </w:rPr>
      </w:pPr>
    </w:p>
    <w:p w14:paraId="078EB5D6" w14:textId="77777777" w:rsidR="001C1C81" w:rsidRDefault="001C1C81">
      <w:pPr>
        <w:pStyle w:val="a3"/>
        <w:spacing w:before="15"/>
        <w:rPr>
          <w:sz w:val="10"/>
          <w:lang w:eastAsia="zh-TW"/>
        </w:rPr>
      </w:pPr>
    </w:p>
    <w:p w14:paraId="08E29834"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196 聖母軍手冊</w:t>
      </w:r>
    </w:p>
    <w:p w14:paraId="77F5C4F9" w14:textId="77777777" w:rsidR="001C1C81" w:rsidRDefault="001C1C81">
      <w:pPr>
        <w:pStyle w:val="a3"/>
        <w:rPr>
          <w:rFonts w:ascii="華康儷細黑(P)"/>
          <w:sz w:val="25"/>
          <w:lang w:eastAsia="zh-TW"/>
        </w:rPr>
      </w:pPr>
    </w:p>
    <w:p w14:paraId="2A928C9A" w14:textId="77777777" w:rsidR="001C1C81" w:rsidRDefault="007A07A9">
      <w:pPr>
        <w:pStyle w:val="a3"/>
        <w:spacing w:before="1" w:line="237" w:lineRule="auto"/>
        <w:ind w:left="431" w:right="432" w:firstLine="490"/>
        <w:jc w:val="both"/>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區域團組織若有任何重大改變的建議，必須得到總部的正式批准，不論該區域團是直屬總部或分團，也是一樣。</w:t>
      </w:r>
    </w:p>
    <w:p w14:paraId="5328CB6F" w14:textId="77777777" w:rsidR="001C1C81" w:rsidRDefault="007A07A9">
      <w:pPr>
        <w:pStyle w:val="a3"/>
        <w:spacing w:line="237" w:lineRule="auto"/>
        <w:ind w:left="431" w:right="434" w:firstLine="488"/>
        <w:jc w:val="both"/>
        <w:rPr>
          <w:lang w:eastAsia="zh-TW"/>
        </w:rPr>
      </w:pPr>
      <w:r>
        <w:rPr>
          <w:rFonts w:ascii="Times New Roman" w:eastAsia="Times New Roman"/>
          <w:color w:val="231F20"/>
          <w:lang w:eastAsia="zh-TW"/>
        </w:rPr>
        <w:t>(</w:t>
      </w:r>
      <w:r>
        <w:rPr>
          <w:color w:val="231F20"/>
          <w:lang w:eastAsia="zh-TW"/>
        </w:rPr>
        <w:t>八</w:t>
      </w:r>
      <w:r>
        <w:rPr>
          <w:rFonts w:ascii="Times New Roman" w:eastAsia="Times New Roman"/>
          <w:color w:val="231F20"/>
          <w:lang w:eastAsia="zh-TW"/>
        </w:rPr>
        <w:t xml:space="preserve">) </w:t>
      </w:r>
      <w:r>
        <w:rPr>
          <w:color w:val="231F20"/>
          <w:lang w:eastAsia="zh-TW"/>
        </w:rPr>
        <w:t>在以前羅馬時代，</w:t>
      </w:r>
      <w:r>
        <w:rPr>
          <w:rFonts w:ascii="Times New Roman" w:eastAsia="Times New Roman"/>
          <w:color w:val="231F20"/>
          <w:lang w:eastAsia="zh-TW"/>
        </w:rPr>
        <w:t xml:space="preserve">Regia </w:t>
      </w:r>
      <w:r>
        <w:rPr>
          <w:color w:val="231F20"/>
          <w:lang w:eastAsia="zh-TW"/>
        </w:rPr>
        <w:t>是大司祭的寓所和辦事處，後來它成為國王的首都或朝廷。</w:t>
      </w:r>
    </w:p>
    <w:p w14:paraId="5F1132D8" w14:textId="77777777" w:rsidR="001C1C81" w:rsidRDefault="001C1C81">
      <w:pPr>
        <w:pStyle w:val="a3"/>
        <w:spacing w:before="5"/>
        <w:rPr>
          <w:sz w:val="15"/>
          <w:lang w:eastAsia="zh-TW"/>
        </w:rPr>
      </w:pPr>
    </w:p>
    <w:p w14:paraId="31D87A49" w14:textId="77777777" w:rsidR="001C1C81" w:rsidRDefault="007A07A9">
      <w:pPr>
        <w:pStyle w:val="a3"/>
        <w:spacing w:line="271" w:lineRule="auto"/>
        <w:ind w:left="422" w:right="437" w:firstLine="497"/>
        <w:jc w:val="both"/>
        <w:rPr>
          <w:rFonts w:ascii="標楷體" w:eastAsia="標楷體"/>
          <w:lang w:eastAsia="zh-TW"/>
        </w:rPr>
      </w:pPr>
      <w:r>
        <w:rPr>
          <w:rFonts w:ascii="標楷體" w:eastAsia="標楷體" w:hint="eastAsia"/>
          <w:color w:val="231F20"/>
          <w:lang w:eastAsia="zh-TW"/>
        </w:rPr>
        <w:t>「天主有許多不同的屬性，然而祂仍是一個。天主是聖善、正義、真理、愛情、能力、智慧；好像天主是其中之一時，就只是那個，其餘的就都不是。其實這只是說明，在天主的性體內，有一至上無限、不可思議的秩序；這也是祂的一個屬性，如同任何其他的屬性一樣奇妙，但也是所有其他屬性的結果。」（紐曼樞機：秩序是統一的證明和工具。）</w:t>
      </w:r>
    </w:p>
    <w:p w14:paraId="58D818FC" w14:textId="77777777" w:rsidR="001C1C81" w:rsidRDefault="007A07A9">
      <w:pPr>
        <w:pStyle w:val="210"/>
        <w:spacing w:before="195"/>
        <w:rPr>
          <w:lang w:eastAsia="zh-TW"/>
        </w:rPr>
      </w:pPr>
      <w:r>
        <w:rPr>
          <w:color w:val="231F20"/>
          <w:lang w:eastAsia="zh-TW"/>
        </w:rPr>
        <w:t>四、分團（THE SENATUS）</w:t>
      </w:r>
    </w:p>
    <w:p w14:paraId="75436CE9" w14:textId="77777777" w:rsidR="001C1C81" w:rsidRDefault="007A07A9">
      <w:pPr>
        <w:pStyle w:val="a3"/>
        <w:spacing w:before="90" w:line="225" w:lineRule="auto"/>
        <w:ind w:left="428" w:right="432" w:firstLine="492"/>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在一個國家內行使職權的聖母軍議會，稱為分團。它必須直屬於聖母軍總部，在有些國家，因地方遼闊或其他理由，一個分團不能妥善執行任務時，可同時設立兩個或更多分團，每一個分團都直接屬於總部，它可對總部劃分的地區內的下級部門或直屬支團，行使一切職權。</w:t>
      </w:r>
    </w:p>
    <w:p w14:paraId="36B62007" w14:textId="77777777" w:rsidR="001C1C81" w:rsidRDefault="007A07A9">
      <w:pPr>
        <w:pStyle w:val="a3"/>
        <w:spacing w:line="225" w:lineRule="auto"/>
        <w:ind w:left="431" w:right="432" w:firstLine="485"/>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當一個聖母軍團體被界定為分團時，它必須執行新的及原有的職務。分團團員包括：</w:t>
      </w:r>
      <w:r>
        <w:rPr>
          <w:rFonts w:ascii="Times New Roman" w:eastAsia="Times New Roman"/>
          <w:color w:val="231F20"/>
          <w:lang w:eastAsia="zh-TW"/>
        </w:rPr>
        <w:t>1.</w:t>
      </w:r>
      <w:r>
        <w:rPr>
          <w:color w:val="231F20"/>
          <w:lang w:eastAsia="zh-TW"/>
        </w:rPr>
        <w:t>本部門的職員；</w:t>
      </w:r>
      <w:r>
        <w:rPr>
          <w:rFonts w:ascii="Times New Roman" w:eastAsia="Times New Roman"/>
          <w:color w:val="231F20"/>
          <w:lang w:eastAsia="zh-TW"/>
        </w:rPr>
        <w:t>2.</w:t>
      </w:r>
      <w:r>
        <w:rPr>
          <w:color w:val="231F20"/>
          <w:lang w:eastAsia="zh-TW"/>
        </w:rPr>
        <w:t>所屬各支團的代表。</w:t>
      </w:r>
    </w:p>
    <w:p w14:paraId="03F79047" w14:textId="77777777" w:rsidR="001C1C81" w:rsidRDefault="007A07A9">
      <w:pPr>
        <w:pStyle w:val="a3"/>
        <w:spacing w:line="375" w:lineRule="exact"/>
        <w:ind w:left="918"/>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分團的指導司鐸，應由分團所在地的主教們任命。</w:t>
      </w:r>
    </w:p>
    <w:p w14:paraId="4B669E34" w14:textId="77777777" w:rsidR="001C1C81" w:rsidRDefault="007A07A9">
      <w:pPr>
        <w:pStyle w:val="a3"/>
        <w:spacing w:before="2" w:line="225" w:lineRule="auto"/>
        <w:ind w:left="430" w:right="433" w:firstLine="487"/>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分團所屬各支團職員的選舉，須得分團認可。除了在特殊原因外（如路途遙遠），這些職員必須出席分團的會議。</w:t>
      </w:r>
    </w:p>
    <w:p w14:paraId="3AD00363"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591EC647" w14:textId="77777777" w:rsidR="001C1C81" w:rsidRDefault="001C1C81">
      <w:pPr>
        <w:pStyle w:val="a3"/>
        <w:rPr>
          <w:sz w:val="20"/>
          <w:lang w:eastAsia="zh-TW"/>
        </w:rPr>
      </w:pPr>
    </w:p>
    <w:p w14:paraId="0CA97F6B" w14:textId="77777777" w:rsidR="001C1C81" w:rsidRDefault="001C1C81">
      <w:pPr>
        <w:pStyle w:val="a3"/>
        <w:spacing w:before="15"/>
        <w:rPr>
          <w:sz w:val="10"/>
          <w:lang w:eastAsia="zh-TW"/>
        </w:rPr>
      </w:pPr>
    </w:p>
    <w:p w14:paraId="5D89D561"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197</w:t>
      </w:r>
    </w:p>
    <w:p w14:paraId="0BCBDC35" w14:textId="77777777" w:rsidR="001C1C81" w:rsidRDefault="001C1C81">
      <w:pPr>
        <w:pStyle w:val="a3"/>
        <w:spacing w:before="16"/>
        <w:rPr>
          <w:rFonts w:ascii="華康儷細黑(P)"/>
          <w:sz w:val="21"/>
          <w:lang w:eastAsia="zh-TW"/>
        </w:rPr>
      </w:pPr>
    </w:p>
    <w:p w14:paraId="26CB9B4C" w14:textId="77777777" w:rsidR="001C1C81" w:rsidRDefault="007A07A9">
      <w:pPr>
        <w:pStyle w:val="a3"/>
        <w:spacing w:before="54" w:line="237" w:lineRule="auto"/>
        <w:ind w:left="429" w:right="432" w:firstLine="491"/>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據以往的經驗，由通訊員來監察各遙遠區團的活動，是最有效的。該通訊員與各區團保持密切的聯繫，並在有需要時，從各區團每月的會議紀錄，準備資料向分團報告。通訊員參與分團的會議與活動，除非他是該分團的團員，否則他是沒有投票權。</w:t>
      </w:r>
    </w:p>
    <w:p w14:paraId="6C11755E" w14:textId="77777777" w:rsidR="001C1C81" w:rsidRDefault="007A07A9">
      <w:pPr>
        <w:pStyle w:val="a3"/>
        <w:spacing w:line="398" w:lineRule="exact"/>
        <w:ind w:left="920"/>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分團會議紀錄的副本，應上呈一份予總部。</w:t>
      </w:r>
    </w:p>
    <w:p w14:paraId="74D09147" w14:textId="77777777" w:rsidR="001C1C81" w:rsidRDefault="007A07A9">
      <w:pPr>
        <w:pStyle w:val="a3"/>
        <w:spacing w:line="237" w:lineRule="auto"/>
        <w:ind w:left="432" w:right="433" w:firstLine="487"/>
        <w:jc w:val="both"/>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分團組織若有任何重大改變的建議，必須先得到總部的正式批准。</w:t>
      </w:r>
    </w:p>
    <w:p w14:paraId="006253FF" w14:textId="77777777" w:rsidR="001C1C81" w:rsidRDefault="001C1C81">
      <w:pPr>
        <w:pStyle w:val="a3"/>
        <w:spacing w:before="9"/>
        <w:rPr>
          <w:lang w:eastAsia="zh-TW"/>
        </w:rPr>
      </w:pPr>
    </w:p>
    <w:p w14:paraId="573D1336" w14:textId="77777777" w:rsidR="001C1C81" w:rsidRDefault="007A07A9">
      <w:pPr>
        <w:pStyle w:val="a3"/>
        <w:spacing w:line="285" w:lineRule="auto"/>
        <w:ind w:left="425" w:right="436" w:firstLine="495"/>
        <w:jc w:val="both"/>
        <w:rPr>
          <w:rFonts w:ascii="標楷體" w:eastAsia="標楷體"/>
          <w:lang w:eastAsia="zh-TW"/>
        </w:rPr>
      </w:pPr>
      <w:r>
        <w:rPr>
          <w:rFonts w:ascii="標楷體" w:eastAsia="標楷體" w:hint="eastAsia"/>
          <w:color w:val="231F20"/>
          <w:lang w:eastAsia="zh-TW"/>
        </w:rPr>
        <w:t>「天主是無限的法律，也是無限的能力、智慧和愛情。而且秩序這概念，本身就含有附屬的思想。既然在天主的屬性內有秩序，那麼祂的屬性一定彼此相關。雖然天主的每一個屬性本身都是完美的，它的行動卻也一定不會損害其他屬性的完美，而且在特殊的情形下，似乎一定附和其他的屬性。」（紐曼樞機：秩序是統一的證明和工具。）</w:t>
      </w:r>
    </w:p>
    <w:p w14:paraId="5D16D396" w14:textId="77777777" w:rsidR="001C1C81" w:rsidRDefault="001C1C81">
      <w:pPr>
        <w:pStyle w:val="a3"/>
        <w:spacing w:before="13"/>
        <w:rPr>
          <w:rFonts w:ascii="標楷體"/>
          <w:sz w:val="17"/>
          <w:lang w:eastAsia="zh-TW"/>
        </w:rPr>
      </w:pPr>
    </w:p>
    <w:p w14:paraId="4FC008F8" w14:textId="77777777" w:rsidR="001C1C81" w:rsidRDefault="007A07A9">
      <w:pPr>
        <w:pStyle w:val="210"/>
        <w:spacing w:before="1"/>
        <w:rPr>
          <w:lang w:eastAsia="zh-TW"/>
        </w:rPr>
      </w:pPr>
      <w:r>
        <w:rPr>
          <w:color w:val="231F20"/>
          <w:lang w:eastAsia="zh-TW"/>
        </w:rPr>
        <w:t>五、總部（THE CONCILIUM LEGIONS MARIAE）</w:t>
      </w:r>
    </w:p>
    <w:p w14:paraId="1524E604" w14:textId="77777777" w:rsidR="001C1C81" w:rsidRDefault="007A07A9">
      <w:pPr>
        <w:pStyle w:val="a3"/>
        <w:spacing w:before="116" w:line="237" w:lineRule="auto"/>
        <w:ind w:left="430" w:right="432" w:firstLine="491"/>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聖母軍有一個中央機構，稱為聖母軍總部：它握有最高的行政權力。它有權（在教會當局的權力下，一如手冊所規定的）訂立、修改或解釋章程。無論在什麼地方，它都有權設立或撤銷支團和下級部門。它可以決定聖母軍各方面的策略，解決一切的爭端、上訴、團員問題，以及一切有關工作的適合性，或執行工作的方式等問題。</w:t>
      </w:r>
    </w:p>
    <w:p w14:paraId="4398EBB7" w14:textId="77777777" w:rsidR="001C1C81" w:rsidRDefault="007A07A9">
      <w:pPr>
        <w:pStyle w:val="a3"/>
        <w:spacing w:line="387" w:lineRule="exact"/>
        <w:ind w:left="918"/>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聖母軍總部設在愛爾蘭共和國的都柏林市。</w:t>
      </w:r>
    </w:p>
    <w:p w14:paraId="5C97912A" w14:textId="77777777" w:rsidR="001C1C81" w:rsidRDefault="001C1C81">
      <w:pPr>
        <w:spacing w:line="387" w:lineRule="exact"/>
        <w:rPr>
          <w:lang w:eastAsia="zh-TW"/>
        </w:rPr>
        <w:sectPr w:rsidR="001C1C81">
          <w:pgSz w:w="9980" w:h="13380"/>
          <w:pgMar w:top="720" w:right="1380" w:bottom="720" w:left="1380" w:header="0" w:footer="540" w:gutter="0"/>
          <w:cols w:space="720"/>
        </w:sectPr>
      </w:pPr>
    </w:p>
    <w:p w14:paraId="3DA8CF40" w14:textId="77777777" w:rsidR="001C1C81" w:rsidRDefault="001C1C81">
      <w:pPr>
        <w:pStyle w:val="a3"/>
        <w:rPr>
          <w:sz w:val="20"/>
          <w:lang w:eastAsia="zh-TW"/>
        </w:rPr>
      </w:pPr>
    </w:p>
    <w:p w14:paraId="10239FAC" w14:textId="77777777" w:rsidR="001C1C81" w:rsidRDefault="001C1C81">
      <w:pPr>
        <w:pStyle w:val="a3"/>
        <w:spacing w:before="15"/>
        <w:rPr>
          <w:sz w:val="10"/>
          <w:lang w:eastAsia="zh-TW"/>
        </w:rPr>
      </w:pPr>
    </w:p>
    <w:p w14:paraId="41B13FA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198 聖母軍手冊</w:t>
      </w:r>
    </w:p>
    <w:p w14:paraId="47E3F662" w14:textId="77777777" w:rsidR="001C1C81" w:rsidRDefault="001C1C81">
      <w:pPr>
        <w:pStyle w:val="a3"/>
        <w:spacing w:before="6"/>
        <w:rPr>
          <w:rFonts w:ascii="華康儷細黑(P)"/>
          <w:sz w:val="25"/>
          <w:lang w:eastAsia="zh-TW"/>
        </w:rPr>
      </w:pPr>
    </w:p>
    <w:p w14:paraId="0F6FEC17" w14:textId="77777777" w:rsidR="001C1C81" w:rsidRDefault="007A07A9">
      <w:pPr>
        <w:pStyle w:val="a3"/>
        <w:spacing w:line="232" w:lineRule="auto"/>
        <w:ind w:left="433" w:right="432" w:firstLine="487"/>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總部可以把它一部分權力委託給下級部門，或一個支團，它也可以在任何時候改變此項委託。</w:t>
      </w:r>
    </w:p>
    <w:p w14:paraId="53C0E3B4" w14:textId="77777777" w:rsidR="001C1C81" w:rsidRDefault="007A07A9">
      <w:pPr>
        <w:pStyle w:val="a3"/>
        <w:spacing w:line="395" w:lineRule="exact"/>
        <w:ind w:left="921"/>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總部可以兼管下級部門的事。</w:t>
      </w:r>
    </w:p>
    <w:p w14:paraId="29EC56D2" w14:textId="77777777" w:rsidR="001C1C81" w:rsidRDefault="007A07A9">
      <w:pPr>
        <w:pStyle w:val="a3"/>
        <w:spacing w:before="2" w:line="232" w:lineRule="auto"/>
        <w:ind w:left="430" w:right="433" w:firstLine="490"/>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總部由直屬於總部的各級聖母軍組織的代表所組成。都柏林的區團團員就是每次總部會議的骨幹。由於路途遙遠的關係，其他地區的聖母軍不可能時常參加總部的會議。總部有權限制都柏林區團代表的出席人數。</w:t>
      </w:r>
    </w:p>
    <w:p w14:paraId="6ACB7560" w14:textId="77777777" w:rsidR="001C1C81" w:rsidRDefault="007A07A9">
      <w:pPr>
        <w:pStyle w:val="a3"/>
        <w:spacing w:line="398" w:lineRule="exact"/>
        <w:ind w:left="919"/>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總部的指導司鐸，由愛爾蘭教會當局任命。</w:t>
      </w:r>
    </w:p>
    <w:p w14:paraId="1A62E1D5" w14:textId="77777777" w:rsidR="001C1C81" w:rsidRDefault="007A07A9">
      <w:pPr>
        <w:pStyle w:val="a3"/>
        <w:spacing w:line="394" w:lineRule="exact"/>
        <w:ind w:left="919"/>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總部以下各級部門的選舉，須得到總部的認同。</w:t>
      </w:r>
    </w:p>
    <w:p w14:paraId="5E7E68E4" w14:textId="77777777" w:rsidR="001C1C81" w:rsidRDefault="007A07A9">
      <w:pPr>
        <w:pStyle w:val="a3"/>
        <w:spacing w:before="3" w:line="232" w:lineRule="auto"/>
        <w:ind w:left="428" w:right="434" w:firstLine="491"/>
        <w:jc w:val="both"/>
        <w:rPr>
          <w:lang w:eastAsia="zh-TW"/>
        </w:rPr>
      </w:pPr>
      <w:r>
        <w:rPr>
          <w:rFonts w:ascii="Times New Roman" w:eastAsia="Times New Roman"/>
          <w:color w:val="231F20"/>
          <w:lang w:eastAsia="zh-TW"/>
        </w:rPr>
        <w:t>(</w:t>
      </w:r>
      <w:r>
        <w:rPr>
          <w:color w:val="231F20"/>
          <w:lang w:eastAsia="zh-TW"/>
        </w:rPr>
        <w:t>八</w:t>
      </w:r>
      <w:r>
        <w:rPr>
          <w:rFonts w:ascii="Times New Roman" w:eastAsia="Times New Roman"/>
          <w:color w:val="231F20"/>
          <w:lang w:eastAsia="zh-TW"/>
        </w:rPr>
        <w:t xml:space="preserve">) </w:t>
      </w:r>
      <w:r>
        <w:rPr>
          <w:color w:val="231F20"/>
          <w:lang w:eastAsia="zh-TW"/>
        </w:rPr>
        <w:t>總部當有權委派通訊員以監察遙遠的部門，通訊員會與該部門保持密切的聯繫，於有需要時，在總部會議上呈交一份以該部門每月的會議紀錄而寫成的報告。通訊員將出席總部的會議及參與活動，但沒有投票權。</w:t>
      </w:r>
    </w:p>
    <w:p w14:paraId="328ADBBB" w14:textId="77777777" w:rsidR="001C1C81" w:rsidRDefault="007A07A9">
      <w:pPr>
        <w:pStyle w:val="a3"/>
        <w:spacing w:before="7" w:line="232" w:lineRule="auto"/>
        <w:ind w:left="426" w:right="438" w:firstLine="489"/>
        <w:jc w:val="both"/>
        <w:rPr>
          <w:lang w:eastAsia="zh-TW"/>
        </w:rPr>
      </w:pPr>
      <w:r>
        <w:rPr>
          <w:rFonts w:ascii="Times New Roman" w:eastAsia="Times New Roman"/>
          <w:color w:val="231F20"/>
          <w:lang w:eastAsia="zh-TW"/>
        </w:rPr>
        <w:t>(</w:t>
      </w:r>
      <w:r>
        <w:rPr>
          <w:color w:val="231F20"/>
          <w:lang w:eastAsia="zh-TW"/>
        </w:rPr>
        <w:t>九</w:t>
      </w:r>
      <w:r>
        <w:rPr>
          <w:rFonts w:ascii="Times New Roman" w:eastAsia="Times New Roman"/>
          <w:color w:val="231F20"/>
          <w:lang w:eastAsia="zh-TW"/>
        </w:rPr>
        <w:t xml:space="preserve">) </w:t>
      </w:r>
      <w:r>
        <w:rPr>
          <w:color w:val="231F20"/>
          <w:lang w:eastAsia="zh-TW"/>
        </w:rPr>
        <w:t>總部中某些具有權力的代表，可前往任何一個聖母軍區域，視察該地的聖母軍團，從事宣傳工作，執行總部所執行的一切任務。</w:t>
      </w:r>
    </w:p>
    <w:p w14:paraId="141C53CD" w14:textId="77777777" w:rsidR="001C1C81" w:rsidRDefault="007A07A9">
      <w:pPr>
        <w:pStyle w:val="a3"/>
        <w:spacing w:before="5" w:line="232" w:lineRule="auto"/>
        <w:ind w:left="426" w:right="440" w:firstLine="487"/>
        <w:jc w:val="both"/>
        <w:rPr>
          <w:lang w:eastAsia="zh-TW"/>
        </w:rPr>
      </w:pPr>
      <w:r>
        <w:rPr>
          <w:rFonts w:ascii="Times New Roman" w:eastAsia="Times New Roman"/>
          <w:color w:val="231F20"/>
          <w:lang w:eastAsia="zh-TW"/>
        </w:rPr>
        <w:t>(</w:t>
      </w:r>
      <w:r>
        <w:rPr>
          <w:color w:val="231F20"/>
          <w:lang w:eastAsia="zh-TW"/>
        </w:rPr>
        <w:t>十</w:t>
      </w:r>
      <w:r>
        <w:rPr>
          <w:rFonts w:ascii="Times New Roman" w:eastAsia="Times New Roman"/>
          <w:color w:val="231F20"/>
          <w:lang w:eastAsia="zh-TW"/>
        </w:rPr>
        <w:t xml:space="preserve">) </w:t>
      </w:r>
      <w:r>
        <w:rPr>
          <w:color w:val="231F20"/>
          <w:lang w:eastAsia="zh-TW"/>
        </w:rPr>
        <w:t>只有總部有權修改聖母軍手冊，唯須遵照聖母軍的章程和規則。</w:t>
      </w:r>
    </w:p>
    <w:p w14:paraId="1DC7A229" w14:textId="77777777" w:rsidR="001C1C81" w:rsidRDefault="007A07A9">
      <w:pPr>
        <w:pStyle w:val="a3"/>
        <w:spacing w:before="3" w:line="232" w:lineRule="auto"/>
        <w:ind w:left="432" w:right="432" w:firstLine="481"/>
        <w:jc w:val="both"/>
        <w:rPr>
          <w:lang w:eastAsia="zh-TW"/>
        </w:rPr>
      </w:pPr>
      <w:r>
        <w:rPr>
          <w:rFonts w:ascii="Times New Roman" w:eastAsia="Times New Roman"/>
          <w:color w:val="231F20"/>
          <w:lang w:eastAsia="zh-TW"/>
        </w:rPr>
        <w:t>(</w:t>
      </w:r>
      <w:r>
        <w:rPr>
          <w:color w:val="231F20"/>
          <w:lang w:eastAsia="zh-TW"/>
        </w:rPr>
        <w:t>十一</w:t>
      </w:r>
      <w:r>
        <w:rPr>
          <w:rFonts w:ascii="Times New Roman" w:eastAsia="Times New Roman"/>
          <w:color w:val="231F20"/>
          <w:lang w:eastAsia="zh-TW"/>
        </w:rPr>
        <w:t xml:space="preserve">) </w:t>
      </w:r>
      <w:r>
        <w:rPr>
          <w:color w:val="231F20"/>
          <w:lang w:eastAsia="zh-TW"/>
        </w:rPr>
        <w:t>除非獲得大部分聖母軍團體通過，聖母軍的章程是不能改變的。透過各聖母軍團體，應給予有關團體足夠時間，就任何修改建議發表意見。意見可透過其在總部的代表，或經書面發表。</w:t>
      </w:r>
    </w:p>
    <w:p w14:paraId="0EA4CBB3" w14:textId="77777777" w:rsidR="001C1C81" w:rsidRDefault="001C1C81">
      <w:pPr>
        <w:pStyle w:val="a3"/>
        <w:spacing w:before="10"/>
        <w:rPr>
          <w:lang w:eastAsia="zh-TW"/>
        </w:rPr>
      </w:pPr>
    </w:p>
    <w:p w14:paraId="63274C78" w14:textId="77777777" w:rsidR="001C1C81" w:rsidRDefault="007A07A9">
      <w:pPr>
        <w:pStyle w:val="a3"/>
        <w:spacing w:line="271" w:lineRule="auto"/>
        <w:ind w:left="430" w:right="435" w:firstLine="490"/>
        <w:jc w:val="both"/>
        <w:rPr>
          <w:rFonts w:ascii="標楷體" w:eastAsia="標楷體"/>
          <w:lang w:eastAsia="zh-TW"/>
        </w:rPr>
      </w:pPr>
      <w:r>
        <w:rPr>
          <w:rFonts w:ascii="標楷體" w:eastAsia="標楷體" w:hint="eastAsia"/>
          <w:color w:val="231F20"/>
          <w:lang w:eastAsia="zh-TW"/>
        </w:rPr>
        <w:t>「天主的能力確是無限的，但卻仍附屬於祂的智慧和公義；祂的公義也是無限的，但祂也附屬於祂的愛；祂的愛也</w:t>
      </w:r>
    </w:p>
    <w:p w14:paraId="75AD8B81"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DCDD3FE" w14:textId="77777777" w:rsidR="001C1C81" w:rsidRDefault="001C1C81">
      <w:pPr>
        <w:pStyle w:val="a3"/>
        <w:rPr>
          <w:rFonts w:ascii="標楷體"/>
          <w:sz w:val="20"/>
          <w:lang w:eastAsia="zh-TW"/>
        </w:rPr>
      </w:pPr>
    </w:p>
    <w:p w14:paraId="7C4A8220" w14:textId="77777777" w:rsidR="001C1C81" w:rsidRDefault="001C1C81">
      <w:pPr>
        <w:pStyle w:val="a3"/>
        <w:spacing w:before="3"/>
        <w:rPr>
          <w:rFonts w:ascii="標楷體"/>
          <w:sz w:val="17"/>
          <w:lang w:eastAsia="zh-TW"/>
        </w:rPr>
      </w:pPr>
    </w:p>
    <w:p w14:paraId="516EF112" w14:textId="77777777" w:rsidR="001C1C81" w:rsidRDefault="007A07A9">
      <w:pPr>
        <w:spacing w:line="387" w:lineRule="exact"/>
        <w:ind w:left="4194"/>
        <w:rPr>
          <w:rFonts w:ascii="華康儷細黑(P)" w:eastAsia="華康儷細黑(P)"/>
          <w:sz w:val="20"/>
          <w:lang w:eastAsia="zh-TW"/>
        </w:rPr>
      </w:pPr>
      <w:r>
        <w:rPr>
          <w:rFonts w:ascii="Arial Unicode MS" w:eastAsia="Arial Unicode MS" w:hint="eastAsia"/>
          <w:color w:val="231F20"/>
          <w:sz w:val="20"/>
          <w:lang w:eastAsia="zh-TW"/>
        </w:rPr>
        <w:t xml:space="preserve">第廿八章 聖母軍的行政 </w:t>
      </w:r>
      <w:r>
        <w:rPr>
          <w:rFonts w:ascii="華康儷細黑(P)" w:eastAsia="華康儷細黑(P)" w:hint="eastAsia"/>
          <w:color w:val="231F20"/>
          <w:sz w:val="20"/>
          <w:lang w:eastAsia="zh-TW"/>
        </w:rPr>
        <w:t>199</w:t>
      </w:r>
    </w:p>
    <w:p w14:paraId="28232BAA" w14:textId="77777777" w:rsidR="001C1C81" w:rsidRDefault="001C1C81">
      <w:pPr>
        <w:pStyle w:val="a3"/>
        <w:spacing w:before="3"/>
        <w:rPr>
          <w:rFonts w:ascii="華康儷細黑(P)"/>
          <w:sz w:val="23"/>
          <w:lang w:eastAsia="zh-TW"/>
        </w:rPr>
      </w:pPr>
    </w:p>
    <w:p w14:paraId="684ED05A" w14:textId="77777777" w:rsidR="001C1C81" w:rsidRDefault="007A07A9">
      <w:pPr>
        <w:pStyle w:val="a3"/>
        <w:spacing w:before="52" w:line="271" w:lineRule="auto"/>
        <w:ind w:left="429" w:right="433" w:firstLine="5"/>
        <w:jc w:val="both"/>
        <w:rPr>
          <w:rFonts w:ascii="標楷體" w:eastAsia="標楷體"/>
          <w:lang w:eastAsia="zh-TW"/>
        </w:rPr>
      </w:pPr>
      <w:r>
        <w:rPr>
          <w:rFonts w:ascii="標楷體" w:eastAsia="標楷體" w:hint="eastAsia"/>
          <w:color w:val="231F20"/>
          <w:lang w:eastAsia="zh-TW"/>
        </w:rPr>
        <w:t>是無限的，但它也附屬於祂的聖善。在天主的屬性間有一和協，彼此互不干犯，各在自己的範圍內，是至高無上的。這樣便有一個無限的無限，各在自己境界內行動，共同聯合在天主無限單純的統一之內。」</w:t>
      </w:r>
    </w:p>
    <w:p w14:paraId="329C045B" w14:textId="77777777" w:rsidR="001C1C81" w:rsidRDefault="007A07A9">
      <w:pPr>
        <w:pStyle w:val="a3"/>
        <w:spacing w:before="3"/>
        <w:ind w:left="2499"/>
        <w:rPr>
          <w:rFonts w:ascii="標楷體" w:eastAsia="標楷體"/>
          <w:lang w:eastAsia="zh-TW"/>
        </w:rPr>
      </w:pPr>
      <w:r>
        <w:rPr>
          <w:rFonts w:ascii="標楷體" w:eastAsia="標楷體" w:hint="eastAsia"/>
          <w:color w:val="231F20"/>
          <w:lang w:eastAsia="zh-TW"/>
        </w:rPr>
        <w:t>（紐曼樞機：秩序是統一的證明和工具）</w:t>
      </w:r>
    </w:p>
    <w:p w14:paraId="265FF3F9" w14:textId="77777777" w:rsidR="001C1C81" w:rsidRDefault="001C1C81">
      <w:pPr>
        <w:rPr>
          <w:rFonts w:ascii="標楷體" w:eastAsia="標楷體"/>
          <w:lang w:eastAsia="zh-TW"/>
        </w:rPr>
        <w:sectPr w:rsidR="001C1C81">
          <w:footerReference w:type="default" r:id="rId68"/>
          <w:pgSz w:w="9980" w:h="13380"/>
          <w:pgMar w:top="720" w:right="1380" w:bottom="720" w:left="1380" w:header="0" w:footer="540" w:gutter="0"/>
          <w:cols w:space="720"/>
        </w:sectPr>
      </w:pPr>
    </w:p>
    <w:p w14:paraId="4A1F53ED" w14:textId="77777777" w:rsidR="001C1C81" w:rsidRDefault="001C1C81">
      <w:pPr>
        <w:pStyle w:val="a3"/>
        <w:rPr>
          <w:rFonts w:ascii="標楷體"/>
          <w:sz w:val="20"/>
          <w:lang w:eastAsia="zh-TW"/>
        </w:rPr>
      </w:pPr>
    </w:p>
    <w:p w14:paraId="2EE374FA" w14:textId="77777777" w:rsidR="001C1C81" w:rsidRDefault="001C1C81">
      <w:pPr>
        <w:pStyle w:val="a3"/>
        <w:spacing w:before="3"/>
        <w:rPr>
          <w:rFonts w:ascii="標楷體"/>
          <w:sz w:val="17"/>
          <w:lang w:eastAsia="zh-TW"/>
        </w:rPr>
      </w:pPr>
    </w:p>
    <w:p w14:paraId="670B7867"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200 聖母軍手冊</w:t>
      </w:r>
    </w:p>
    <w:p w14:paraId="3E17029A" w14:textId="77777777" w:rsidR="001C1C81" w:rsidRDefault="001C1C81">
      <w:pPr>
        <w:pStyle w:val="a3"/>
        <w:spacing w:before="3"/>
        <w:rPr>
          <w:rFonts w:ascii="華康儷細黑(P)"/>
          <w:sz w:val="23"/>
          <w:lang w:eastAsia="zh-TW"/>
        </w:rPr>
      </w:pPr>
    </w:p>
    <w:p w14:paraId="13CB991A" w14:textId="77777777" w:rsidR="001C1C81" w:rsidRDefault="007A07A9">
      <w:pPr>
        <w:pStyle w:val="110"/>
        <w:spacing w:before="8" w:line="184" w:lineRule="auto"/>
        <w:ind w:left="2625" w:right="2620" w:hanging="1"/>
        <w:rPr>
          <w:lang w:eastAsia="zh-TW"/>
        </w:rPr>
      </w:pPr>
      <w:bookmarkStart w:id="102" w:name="_TOC_250107"/>
      <w:r>
        <w:rPr>
          <w:color w:val="231F20"/>
          <w:lang w:eastAsia="zh-TW"/>
        </w:rPr>
        <w:t>第廿九章</w:t>
      </w:r>
      <w:bookmarkEnd w:id="102"/>
      <w:r>
        <w:rPr>
          <w:color w:val="231F20"/>
          <w:w w:val="95"/>
          <w:lang w:eastAsia="zh-TW"/>
        </w:rPr>
        <w:t>團員的忠誠</w:t>
      </w:r>
    </w:p>
    <w:p w14:paraId="04BD350B" w14:textId="77777777" w:rsidR="001C1C81" w:rsidRDefault="001C1C81">
      <w:pPr>
        <w:pStyle w:val="a3"/>
        <w:spacing w:before="10"/>
        <w:rPr>
          <w:rFonts w:ascii="Arial Unicode MS"/>
          <w:sz w:val="22"/>
          <w:lang w:eastAsia="zh-TW"/>
        </w:rPr>
      </w:pPr>
    </w:p>
    <w:p w14:paraId="69A89C1E" w14:textId="77777777" w:rsidR="001C1C81" w:rsidRDefault="007A07A9">
      <w:pPr>
        <w:pStyle w:val="a3"/>
        <w:spacing w:line="232" w:lineRule="auto"/>
        <w:ind w:left="429" w:right="434" w:firstLine="492"/>
        <w:jc w:val="both"/>
        <w:rPr>
          <w:lang w:eastAsia="zh-TW"/>
        </w:rPr>
      </w:pPr>
      <w:r>
        <w:rPr>
          <w:color w:val="231F20"/>
          <w:lang w:eastAsia="zh-TW"/>
        </w:rPr>
        <w:t>組織的全部概念，就是集合眾人在一起。由聖母軍團員到各級職員，假如他們減少了一分其中應有聯繫的原則，離開他們生活的原則也就遠一分。</w:t>
      </w:r>
    </w:p>
    <w:p w14:paraId="047A22CA" w14:textId="77777777" w:rsidR="001C1C81" w:rsidRDefault="007A07A9">
      <w:pPr>
        <w:pStyle w:val="a3"/>
        <w:spacing w:before="5" w:line="232" w:lineRule="auto"/>
        <w:ind w:left="429" w:right="435" w:firstLine="488"/>
        <w:jc w:val="both"/>
        <w:rPr>
          <w:lang w:eastAsia="zh-TW"/>
        </w:rPr>
      </w:pPr>
      <w:r>
        <w:rPr>
          <w:color w:val="231F20"/>
          <w:lang w:eastAsia="zh-TW"/>
        </w:rPr>
        <w:t>在一個志願的團體中，聯繫的關鍵就是忠誠：團員對支團忠誠；支團對區團忠誠；這樣逐級而上，一直到聖母軍總部；各地的聖母軍對教會神長忠誠。真正的忠誠，將使團員、支團和部門畏於擅自作主的行動。在一切的疑慮上， 在一切的困難中，以及遇到新的工作和創業時，一定要向有關的上級請示。</w:t>
      </w:r>
    </w:p>
    <w:p w14:paraId="5C954479" w14:textId="77777777" w:rsidR="001C1C81" w:rsidRDefault="007A07A9">
      <w:pPr>
        <w:pStyle w:val="a3"/>
        <w:spacing w:before="10" w:line="232" w:lineRule="auto"/>
        <w:ind w:left="425" w:right="435" w:firstLine="491"/>
        <w:jc w:val="both"/>
        <w:rPr>
          <w:lang w:eastAsia="zh-TW"/>
        </w:rPr>
      </w:pPr>
      <w:r>
        <w:rPr>
          <w:color w:val="231F20"/>
          <w:lang w:eastAsia="zh-TW"/>
        </w:rPr>
        <w:t>忠誠的結果便是服從。服從的實證，是迅速地接受一切不合己意的環境和決策；而且必須注意，要愉快地接受。這樣迅速而由衷的服從，常是不容易的。有時它這樣違反人的本性傾向，必須具有英勇的精神；事實上，這樣的服從， 確實等於一種致命。聖依納爵在討論這問題時，也這樣說：</w:t>
      </w:r>
    </w:p>
    <w:p w14:paraId="6570AC6C" w14:textId="77777777" w:rsidR="001C1C81" w:rsidRDefault="007A07A9">
      <w:pPr>
        <w:pStyle w:val="a3"/>
        <w:spacing w:before="8" w:line="232" w:lineRule="auto"/>
        <w:ind w:left="422" w:right="442" w:firstLine="1"/>
        <w:jc w:val="both"/>
        <w:rPr>
          <w:lang w:eastAsia="zh-TW"/>
        </w:rPr>
      </w:pPr>
      <w:r>
        <w:rPr>
          <w:color w:val="231F20"/>
          <w:lang w:eastAsia="zh-TW"/>
        </w:rPr>
        <w:t>「慷慨努力決心服從的人，有很大的功勞；服從的犧牲相似致命。」聖母軍期待它各地的孩子們，要有這樣的英勇精神，愉快地服從各級的上司。</w:t>
      </w:r>
    </w:p>
    <w:p w14:paraId="2E939C9A" w14:textId="77777777" w:rsidR="001C1C81" w:rsidRDefault="007A07A9">
      <w:pPr>
        <w:pStyle w:val="a3"/>
        <w:spacing w:before="5" w:line="232" w:lineRule="auto"/>
        <w:ind w:left="429" w:right="433" w:firstLine="481"/>
        <w:jc w:val="both"/>
        <w:rPr>
          <w:lang w:eastAsia="zh-TW"/>
        </w:rPr>
      </w:pPr>
      <w:r>
        <w:rPr>
          <w:color w:val="231F20"/>
          <w:lang w:eastAsia="zh-TW"/>
        </w:rPr>
        <w:t>聖母軍是一支軍隊，是最謙遜的童貞聖母的軍隊。在每天的工作上，它更加應該表現世間軍隊所大量表現的英勇和犧牲，甚至最大的犧牲。對聖母軍團員，也常提出非常高的要求。不是要他們如同世間軍隊那樣粉身碎骨而死，而是要</w:t>
      </w:r>
    </w:p>
    <w:p w14:paraId="6FEB92F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B71F176" w14:textId="77777777" w:rsidR="001C1C81" w:rsidRDefault="001C1C81">
      <w:pPr>
        <w:pStyle w:val="a3"/>
        <w:rPr>
          <w:sz w:val="20"/>
          <w:lang w:eastAsia="zh-TW"/>
        </w:rPr>
      </w:pPr>
    </w:p>
    <w:p w14:paraId="1D490CB8" w14:textId="77777777" w:rsidR="001C1C81" w:rsidRDefault="001C1C81">
      <w:pPr>
        <w:pStyle w:val="a3"/>
        <w:spacing w:before="15"/>
        <w:rPr>
          <w:sz w:val="10"/>
          <w:lang w:eastAsia="zh-TW"/>
        </w:rPr>
      </w:pPr>
    </w:p>
    <w:p w14:paraId="1679A1F3"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第廿九章 團員的忠誠 </w:t>
      </w:r>
      <w:r>
        <w:rPr>
          <w:rFonts w:ascii="華康儷細黑(P)" w:eastAsia="華康儷細黑(P)" w:hint="eastAsia"/>
          <w:color w:val="231F20"/>
          <w:sz w:val="20"/>
          <w:lang w:eastAsia="zh-TW"/>
        </w:rPr>
        <w:t>201</w:t>
      </w:r>
    </w:p>
    <w:p w14:paraId="5346961B" w14:textId="77777777" w:rsidR="001C1C81" w:rsidRDefault="001C1C81">
      <w:pPr>
        <w:pStyle w:val="a3"/>
        <w:spacing w:before="3"/>
        <w:rPr>
          <w:rFonts w:ascii="華康儷細黑(P)"/>
          <w:sz w:val="23"/>
          <w:lang w:eastAsia="zh-TW"/>
        </w:rPr>
      </w:pPr>
    </w:p>
    <w:p w14:paraId="55F977CD" w14:textId="77777777" w:rsidR="001C1C81" w:rsidRDefault="007A07A9">
      <w:pPr>
        <w:pStyle w:val="a3"/>
        <w:spacing w:before="37" w:line="232" w:lineRule="auto"/>
        <w:ind w:left="430" w:right="433" w:firstLine="3"/>
        <w:jc w:val="both"/>
        <w:rPr>
          <w:lang w:eastAsia="zh-TW"/>
        </w:rPr>
      </w:pPr>
      <w:r>
        <w:rPr>
          <w:color w:val="231F20"/>
          <w:lang w:eastAsia="zh-TW"/>
        </w:rPr>
        <w:t>他們在精神的事上光榮地升得更高，準備著要犧牲他們的情感、判斷、自立、驕傲和意志，為在上級命令之下，接受逆意的傷痛和全心服從的死亡。</w:t>
      </w:r>
    </w:p>
    <w:p w14:paraId="5E75E630" w14:textId="77777777" w:rsidR="001C1C81" w:rsidRDefault="007A07A9">
      <w:pPr>
        <w:pStyle w:val="a3"/>
        <w:spacing w:before="5" w:line="232" w:lineRule="auto"/>
        <w:ind w:left="423" w:right="438" w:firstLine="495"/>
        <w:jc w:val="both"/>
        <w:rPr>
          <w:lang w:eastAsia="zh-TW"/>
        </w:rPr>
      </w:pPr>
      <w:r>
        <w:rPr>
          <w:color w:val="231F20"/>
          <w:lang w:eastAsia="zh-TW"/>
        </w:rPr>
        <w:t>鄧尼生（</w:t>
      </w:r>
      <w:r>
        <w:rPr>
          <w:rFonts w:ascii="Times New Roman" w:eastAsia="Times New Roman"/>
          <w:color w:val="231F20"/>
          <w:lang w:eastAsia="zh-TW"/>
        </w:rPr>
        <w:t>Tennyson</w:t>
      </w:r>
      <w:r>
        <w:rPr>
          <w:color w:val="231F20"/>
          <w:lang w:eastAsia="zh-TW"/>
        </w:rPr>
        <w:t>）說：「服從既為規矩的約束，抗命就是一種重大的損害。」但聖母軍的生命線，不只因故意的抗命而分裂，職員們疏忽出席開會或通訊的任務，也一樣切斷本團或部門與聖母軍生命主幹之間的聯繫。此外，同樣損害聖母軍生命的，還有那些職員或團員；他們雖然參加開會，但因不知什麼緣故，他們的態度是在鼓動分裂。</w:t>
      </w:r>
    </w:p>
    <w:p w14:paraId="6C0C9CCC" w14:textId="77777777" w:rsidR="001C1C81" w:rsidRDefault="001C1C81">
      <w:pPr>
        <w:pStyle w:val="a3"/>
        <w:spacing w:before="15"/>
        <w:rPr>
          <w:lang w:eastAsia="zh-TW"/>
        </w:rPr>
      </w:pPr>
    </w:p>
    <w:p w14:paraId="3AE82463" w14:textId="77777777" w:rsidR="001C1C81" w:rsidRDefault="007A07A9">
      <w:pPr>
        <w:pStyle w:val="a3"/>
        <w:spacing w:line="271" w:lineRule="auto"/>
        <w:ind w:left="421" w:right="429" w:firstLine="490"/>
        <w:jc w:val="both"/>
        <w:rPr>
          <w:rFonts w:ascii="標楷體" w:eastAsia="標楷體"/>
          <w:lang w:eastAsia="zh-TW"/>
        </w:rPr>
      </w:pPr>
      <w:r>
        <w:rPr>
          <w:rFonts w:ascii="標楷體" w:eastAsia="標楷體" w:hint="eastAsia"/>
          <w:color w:val="231F20"/>
          <w:lang w:eastAsia="zh-TW"/>
        </w:rPr>
        <w:t>「耶穌服從了祂的母親。你們都讀過，聖史們告訴我們的，關於耶穌和聖母、聖若瑟在納匝肋過的隱居生活，完全是『祂屬於他們之下』，『智慧與年齡俱長』（參閱路二</w:t>
      </w:r>
      <w:r>
        <w:rPr>
          <w:rFonts w:ascii="Times New Roman" w:eastAsia="Times New Roman"/>
          <w:color w:val="231F20"/>
          <w:lang w:eastAsia="zh-TW"/>
        </w:rPr>
        <w:t>51-52</w:t>
      </w:r>
      <w:r>
        <w:rPr>
          <w:rFonts w:ascii="標楷體" w:eastAsia="標楷體" w:hint="eastAsia"/>
          <w:color w:val="231F20"/>
          <w:lang w:eastAsia="zh-TW"/>
        </w:rPr>
        <w:t>）在這件事上，有什麼與祂的天主性不合的嗎？一定沒有。聖言降生成人，委屈自己，甚至取了和我們一樣的人性，只是沒有罪。祂自己說：『人子來不是受服事，而是服事人。』（瑪二十</w:t>
      </w:r>
      <w:r>
        <w:rPr>
          <w:rFonts w:ascii="Times New Roman" w:eastAsia="Times New Roman"/>
          <w:color w:val="231F20"/>
          <w:lang w:eastAsia="zh-TW"/>
        </w:rPr>
        <w:t>28</w:t>
      </w:r>
      <w:r>
        <w:rPr>
          <w:rFonts w:ascii="標楷體" w:eastAsia="標楷體" w:hint="eastAsia"/>
          <w:color w:val="231F20"/>
          <w:lang w:eastAsia="zh-TW"/>
        </w:rPr>
        <w:t>），是為『服從至死』（參閱斐二</w:t>
      </w:r>
      <w:r>
        <w:rPr>
          <w:rFonts w:ascii="Times New Roman" w:eastAsia="Times New Roman"/>
          <w:color w:val="231F20"/>
          <w:lang w:eastAsia="zh-TW"/>
        </w:rPr>
        <w:t>8</w:t>
      </w:r>
      <w:r>
        <w:rPr>
          <w:rFonts w:ascii="標楷體" w:eastAsia="標楷體" w:hint="eastAsia"/>
          <w:color w:val="231F20"/>
          <w:lang w:eastAsia="zh-TW"/>
        </w:rPr>
        <w:t>）。這就是耶穌為什麼要服從祂母親的緣故。在納匝肋，祂服從了聖母和聖若瑟；這兩位特寵者是天主特別安置在祂跟前的人。在某種限度內，聖母分享天主聖父的權力，管理祂聖子耶穌的人性。耶穌對於天主聖父所說的話，也能適用於聖母：『我常作他所喜悅的事。』（參閱若八</w:t>
      </w:r>
      <w:r>
        <w:rPr>
          <w:rFonts w:ascii="Times New Roman" w:eastAsia="Times New Roman"/>
          <w:color w:val="231F20"/>
          <w:lang w:eastAsia="zh-TW"/>
        </w:rPr>
        <w:t>29</w:t>
      </w:r>
      <w:r>
        <w:rPr>
          <w:rFonts w:ascii="標楷體" w:eastAsia="標楷體" w:hint="eastAsia"/>
          <w:color w:val="231F20"/>
          <w:lang w:eastAsia="zh-TW"/>
        </w:rPr>
        <w:t>）」（馬彌榮：基督是靈魂的生命）</w:t>
      </w:r>
    </w:p>
    <w:p w14:paraId="76C8C18E"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0EB64B64" w14:textId="77777777" w:rsidR="001C1C81" w:rsidRDefault="001C1C81">
      <w:pPr>
        <w:pStyle w:val="a3"/>
        <w:rPr>
          <w:rFonts w:ascii="標楷體"/>
          <w:sz w:val="20"/>
          <w:lang w:eastAsia="zh-TW"/>
        </w:rPr>
      </w:pPr>
    </w:p>
    <w:p w14:paraId="0276F6E6" w14:textId="77777777" w:rsidR="001C1C81" w:rsidRDefault="001C1C81">
      <w:pPr>
        <w:pStyle w:val="a3"/>
        <w:spacing w:before="3"/>
        <w:rPr>
          <w:rFonts w:ascii="標楷體"/>
          <w:sz w:val="17"/>
          <w:lang w:eastAsia="zh-TW"/>
        </w:rPr>
      </w:pPr>
    </w:p>
    <w:p w14:paraId="28EA988B"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202 聖母軍手冊</w:t>
      </w:r>
    </w:p>
    <w:p w14:paraId="4AEACECF" w14:textId="77777777" w:rsidR="001C1C81" w:rsidRDefault="001C1C81">
      <w:pPr>
        <w:pStyle w:val="a3"/>
        <w:spacing w:before="3"/>
        <w:rPr>
          <w:rFonts w:ascii="華康儷細黑(P)"/>
          <w:sz w:val="23"/>
          <w:lang w:eastAsia="zh-TW"/>
        </w:rPr>
      </w:pPr>
    </w:p>
    <w:p w14:paraId="2D0CC287" w14:textId="77777777" w:rsidR="001C1C81" w:rsidRDefault="007A07A9">
      <w:pPr>
        <w:pStyle w:val="110"/>
        <w:tabs>
          <w:tab w:val="left" w:pos="3436"/>
        </w:tabs>
        <w:spacing w:before="8" w:line="184" w:lineRule="auto"/>
        <w:ind w:left="2822" w:right="2818"/>
        <w:rPr>
          <w:lang w:eastAsia="zh-TW"/>
        </w:rPr>
      </w:pPr>
      <w:bookmarkStart w:id="103" w:name="_TOC_250106"/>
      <w:r>
        <w:rPr>
          <w:color w:val="231F20"/>
          <w:w w:val="95"/>
          <w:lang w:eastAsia="zh-TW"/>
        </w:rPr>
        <w:t>第三十</w:t>
      </w:r>
      <w:r>
        <w:rPr>
          <w:color w:val="231F20"/>
          <w:spacing w:val="-14"/>
          <w:w w:val="95"/>
          <w:lang w:eastAsia="zh-TW"/>
        </w:rPr>
        <w:t>章</w:t>
      </w:r>
      <w:bookmarkEnd w:id="103"/>
      <w:r>
        <w:rPr>
          <w:color w:val="231F20"/>
          <w:lang w:eastAsia="zh-TW"/>
        </w:rPr>
        <w:t>活</w:t>
      </w:r>
      <w:r>
        <w:rPr>
          <w:color w:val="231F20"/>
          <w:lang w:eastAsia="zh-TW"/>
        </w:rPr>
        <w:tab/>
        <w:t>動</w:t>
      </w:r>
    </w:p>
    <w:p w14:paraId="5D8F7B06" w14:textId="77777777" w:rsidR="001C1C81" w:rsidRDefault="001C1C81">
      <w:pPr>
        <w:pStyle w:val="a3"/>
        <w:spacing w:before="11"/>
        <w:rPr>
          <w:rFonts w:ascii="Arial Unicode MS"/>
          <w:sz w:val="35"/>
          <w:lang w:eastAsia="zh-TW"/>
        </w:rPr>
      </w:pPr>
    </w:p>
    <w:p w14:paraId="646F880B" w14:textId="77777777" w:rsidR="001C1C81" w:rsidRDefault="007A07A9">
      <w:pPr>
        <w:pStyle w:val="a3"/>
        <w:spacing w:line="232" w:lineRule="auto"/>
        <w:ind w:left="431" w:right="433" w:firstLine="490"/>
        <w:jc w:val="both"/>
        <w:rPr>
          <w:lang w:eastAsia="zh-TW"/>
        </w:rPr>
      </w:pPr>
      <w:r>
        <w:rPr>
          <w:color w:val="231F20"/>
          <w:lang w:eastAsia="zh-TW"/>
        </w:rPr>
        <w:t>每個區團有責任按期召集本區內的所有團員，為使他們彼此認識，也為加強團結的精神。以下就是聖母軍舉行的活動。</w:t>
      </w:r>
    </w:p>
    <w:p w14:paraId="25C2F94C" w14:textId="77777777" w:rsidR="001C1C81" w:rsidRDefault="001C1C81">
      <w:pPr>
        <w:pStyle w:val="a3"/>
        <w:spacing w:before="15"/>
        <w:rPr>
          <w:sz w:val="15"/>
          <w:lang w:eastAsia="zh-TW"/>
        </w:rPr>
      </w:pPr>
    </w:p>
    <w:p w14:paraId="43E29048" w14:textId="77777777" w:rsidR="001C1C81" w:rsidRDefault="007A07A9">
      <w:pPr>
        <w:pStyle w:val="210"/>
        <w:rPr>
          <w:lang w:eastAsia="zh-TW"/>
        </w:rPr>
      </w:pPr>
      <w:bookmarkStart w:id="104" w:name="_TOC_250105"/>
      <w:bookmarkEnd w:id="104"/>
      <w:r>
        <w:rPr>
          <w:color w:val="231F20"/>
          <w:lang w:eastAsia="zh-TW"/>
        </w:rPr>
        <w:t>一、 檢閱典禮</w:t>
      </w:r>
    </w:p>
    <w:p w14:paraId="65C5F26B" w14:textId="77777777" w:rsidR="001C1C81" w:rsidRDefault="007A07A9">
      <w:pPr>
        <w:pStyle w:val="a3"/>
        <w:spacing w:before="122" w:line="232" w:lineRule="auto"/>
        <w:ind w:left="419" w:right="434" w:firstLine="501"/>
        <w:jc w:val="both"/>
        <w:rPr>
          <w:lang w:eastAsia="zh-TW"/>
        </w:rPr>
      </w:pPr>
      <w:r>
        <w:rPr>
          <w:color w:val="231F20"/>
          <w:lang w:eastAsia="zh-TW"/>
        </w:rPr>
        <w:t xml:space="preserve">我們知道，敬禮聖母在聖母軍的體制裡是很重要的，所以每年應舉行一次團員奉獻於聖母的儀式。這項奉獻禮，包括團員個人的和集體的奉獻，應在每年三月二十五日，或其前後數天內舉行，這就是檢閱。拉丁文為 </w:t>
      </w:r>
      <w:proofErr w:type="spellStart"/>
      <w:r>
        <w:rPr>
          <w:rFonts w:ascii="Times New Roman" w:eastAsia="Times New Roman"/>
          <w:color w:val="231F20"/>
          <w:lang w:eastAsia="zh-TW"/>
        </w:rPr>
        <w:t>Acies</w:t>
      </w:r>
      <w:proofErr w:type="spellEnd"/>
      <w:r>
        <w:rPr>
          <w:color w:val="231F20"/>
          <w:lang w:eastAsia="zh-TW"/>
        </w:rPr>
        <w:t>，意即將軍隊列成戰陣；如今用它來解釋作團員們齊集聖母台前，重新向聖母軍的母后宣誓效忠，並從聖母那裡領受神力和祝福， 準備下年再與惡魔搏鬥，是很恰當的。再者，檢閱一詞，與支團一詞是相對的；因為支團不注重聖母軍的聯合陣線，而只留心各自不同的部分，負責自己局部的任務。</w:t>
      </w:r>
    </w:p>
    <w:p w14:paraId="75F1F205" w14:textId="77777777" w:rsidR="001C1C81" w:rsidRDefault="007A07A9">
      <w:pPr>
        <w:pStyle w:val="a3"/>
        <w:spacing w:before="15" w:line="232" w:lineRule="auto"/>
        <w:ind w:left="415" w:right="432" w:firstLine="491"/>
        <w:jc w:val="both"/>
        <w:rPr>
          <w:lang w:eastAsia="zh-TW"/>
        </w:rPr>
      </w:pPr>
      <w:r>
        <w:rPr>
          <w:color w:val="231F20"/>
          <w:lang w:eastAsia="zh-TW"/>
        </w:rPr>
        <w:t>檢閱是聖母軍的常年大典；應該強調的是每一個團員都必需參加的。聖母軍的主要意義，就是聯合聖母而工作， 隸屬聖母而工作；其他一切都是建築在這上面的。檢閱是隆重地表示這種聯合和隸屬，以及團員們，不論個人或集體， 向聖母重發效忠的誓願。因此， 很明顯的，任何團員，若能參加檢閱而不參加，就證明他們聖母軍的精神不足，甚至沒</w:t>
      </w:r>
    </w:p>
    <w:p w14:paraId="5DDEB36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394A353" w14:textId="77777777" w:rsidR="001C1C81" w:rsidRDefault="001C1C81">
      <w:pPr>
        <w:pStyle w:val="a3"/>
        <w:rPr>
          <w:sz w:val="20"/>
          <w:lang w:eastAsia="zh-TW"/>
        </w:rPr>
      </w:pPr>
    </w:p>
    <w:p w14:paraId="384A7022" w14:textId="77777777" w:rsidR="001C1C81" w:rsidRDefault="001C1C81">
      <w:pPr>
        <w:pStyle w:val="a3"/>
        <w:spacing w:before="15"/>
        <w:rPr>
          <w:sz w:val="10"/>
          <w:lang w:eastAsia="zh-TW"/>
        </w:rPr>
      </w:pPr>
    </w:p>
    <w:p w14:paraId="1ABC9F0C"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第三十章 活動 </w:t>
      </w:r>
      <w:r>
        <w:rPr>
          <w:rFonts w:ascii="華康儷細黑(P)" w:eastAsia="華康儷細黑(P)" w:hint="eastAsia"/>
          <w:color w:val="231F20"/>
          <w:sz w:val="20"/>
          <w:lang w:eastAsia="zh-TW"/>
        </w:rPr>
        <w:t>203</w:t>
      </w:r>
    </w:p>
    <w:p w14:paraId="512E48E7" w14:textId="77777777" w:rsidR="001C1C81" w:rsidRDefault="001C1C81">
      <w:pPr>
        <w:pStyle w:val="a3"/>
        <w:spacing w:before="3"/>
        <w:rPr>
          <w:rFonts w:ascii="華康儷細黑(P)"/>
          <w:sz w:val="23"/>
          <w:lang w:eastAsia="zh-TW"/>
        </w:rPr>
      </w:pPr>
    </w:p>
    <w:p w14:paraId="77AFB2F0" w14:textId="77777777" w:rsidR="001C1C81" w:rsidRDefault="007A07A9">
      <w:pPr>
        <w:pStyle w:val="a3"/>
        <w:spacing w:before="37" w:line="232" w:lineRule="auto"/>
        <w:ind w:left="921" w:right="1451" w:hanging="488"/>
        <w:rPr>
          <w:lang w:eastAsia="zh-TW"/>
        </w:rPr>
      </w:pPr>
      <w:r>
        <w:rPr>
          <w:color w:val="231F20"/>
          <w:lang w:eastAsia="zh-TW"/>
        </w:rPr>
        <w:t>有。這樣的團員，對於聖母軍是沒有甚麼價值的。檢閱儀式如下：</w:t>
      </w:r>
    </w:p>
    <w:p w14:paraId="2A70860B" w14:textId="77777777" w:rsidR="001C1C81" w:rsidRDefault="007A07A9">
      <w:pPr>
        <w:pStyle w:val="a3"/>
        <w:spacing w:before="4" w:line="232" w:lineRule="auto"/>
        <w:ind w:left="428" w:right="434" w:firstLine="493"/>
        <w:jc w:val="both"/>
        <w:rPr>
          <w:lang w:eastAsia="zh-TW"/>
        </w:rPr>
      </w:pPr>
      <w:r>
        <w:rPr>
          <w:color w:val="231F20"/>
          <w:lang w:eastAsia="zh-TW"/>
        </w:rPr>
        <w:t>在指定的一天，團員們集合在一起，可能時，應集合在聖堂裡。在一個適合的地方，供奉聖母無原罪態像，並以鮮花和蠟燭為裝飾。聖母像前放著巨型的軍旗，正如在論軍旗那一節，所描述過的。</w:t>
      </w:r>
    </w:p>
    <w:p w14:paraId="39D31A5B" w14:textId="77777777" w:rsidR="001C1C81" w:rsidRDefault="007A07A9">
      <w:pPr>
        <w:pStyle w:val="a3"/>
        <w:spacing w:before="6" w:line="232" w:lineRule="auto"/>
        <w:ind w:left="416" w:right="440" w:firstLine="498"/>
        <w:jc w:val="both"/>
        <w:rPr>
          <w:lang w:eastAsia="zh-TW"/>
        </w:rPr>
      </w:pPr>
      <w:r>
        <w:rPr>
          <w:color w:val="231F20"/>
          <w:lang w:eastAsia="zh-TW"/>
        </w:rPr>
        <w:t>典禮開始，先唱一段聖歌，接著恭念開會經及玫瑰經。由一位司鐸講述奉獻自己於聖母的意義。然後團員們走向聖母像。各位指導司鐸排成單行，在前領導，後面是團員們， 也是單行排列，惟人數眾多時，可排雙行。每個團員（或每對團員）在走到軍旗前須停下，把手放在軍旗的杆上，宣讀以下的奉獻詞，如同個別地奉獻自己一樣：「我的母皇，我的母親，我全屬於妳，我所有的一切，都屬於妳。」完畢後，離開軍旗，鞠躬而退。如果團員人數眾多，奉獻的儀式可能占去相當的時間，但這動人的儀式，定會使人得益良多。在團員們走向聖母像及退下來時，若同時彈奏風琴，這會是有很有幫助的。</w:t>
      </w:r>
    </w:p>
    <w:p w14:paraId="72A6DE09" w14:textId="77777777" w:rsidR="001C1C81" w:rsidRDefault="007A07A9">
      <w:pPr>
        <w:pStyle w:val="a3"/>
        <w:spacing w:before="19" w:line="232" w:lineRule="auto"/>
        <w:ind w:left="432" w:right="432" w:firstLine="472"/>
        <w:jc w:val="both"/>
        <w:rPr>
          <w:lang w:eastAsia="zh-TW"/>
        </w:rPr>
      </w:pPr>
      <w:r>
        <w:rPr>
          <w:color w:val="231F20"/>
          <w:lang w:eastAsia="zh-TW"/>
        </w:rPr>
        <w:t>檢閱時，不可用兩面軍旗；當然這樣可以縮短奉獻的時間，但也破壞了奉獻的統一性。而且行動匆促是不適宜的。檢閱的特點，就在它的秩序和莊嚴。</w:t>
      </w:r>
    </w:p>
    <w:p w14:paraId="06A0FC54" w14:textId="77777777" w:rsidR="001C1C81" w:rsidRDefault="007A07A9">
      <w:pPr>
        <w:pStyle w:val="a3"/>
        <w:spacing w:before="4" w:line="232" w:lineRule="auto"/>
        <w:ind w:left="429" w:right="433" w:firstLine="489"/>
        <w:jc w:val="both"/>
        <w:rPr>
          <w:lang w:eastAsia="zh-TW"/>
        </w:rPr>
      </w:pPr>
      <w:r>
        <w:rPr>
          <w:color w:val="231F20"/>
          <w:lang w:eastAsia="zh-TW"/>
        </w:rPr>
        <w:t>當團員們都回到自己的原位後，由一位司鐸，代表在場的全體團員，高聲朗誦奉獻聖母詞一遍。朗誦後，全體起立，恭念連貫經。可能時，繼續聖體降福，然後念聖母軍閉會經，並唱一段聖歌，結束檢閱典禮。</w:t>
      </w:r>
    </w:p>
    <w:p w14:paraId="68FCDC22" w14:textId="77777777" w:rsidR="001C1C81" w:rsidRDefault="007A07A9">
      <w:pPr>
        <w:pStyle w:val="a3"/>
        <w:spacing w:line="403" w:lineRule="exact"/>
        <w:ind w:left="917"/>
        <w:rPr>
          <w:lang w:eastAsia="zh-TW"/>
        </w:rPr>
      </w:pPr>
      <w:r>
        <w:rPr>
          <w:color w:val="231F20"/>
          <w:lang w:eastAsia="zh-TW"/>
        </w:rPr>
        <w:t>在檢閱典禮中舉行彌撒，當然是很適合的。彌撒可以</w:t>
      </w:r>
    </w:p>
    <w:p w14:paraId="4795F857" w14:textId="77777777" w:rsidR="001C1C81" w:rsidRDefault="001C1C81">
      <w:pPr>
        <w:spacing w:line="403" w:lineRule="exact"/>
        <w:rPr>
          <w:lang w:eastAsia="zh-TW"/>
        </w:rPr>
        <w:sectPr w:rsidR="001C1C81">
          <w:pgSz w:w="9980" w:h="13380"/>
          <w:pgMar w:top="720" w:right="1380" w:bottom="720" w:left="1380" w:header="0" w:footer="540" w:gutter="0"/>
          <w:cols w:space="720"/>
        </w:sectPr>
      </w:pPr>
    </w:p>
    <w:p w14:paraId="5F650256" w14:textId="77777777" w:rsidR="001C1C81" w:rsidRDefault="001C1C81">
      <w:pPr>
        <w:pStyle w:val="a3"/>
        <w:rPr>
          <w:sz w:val="20"/>
          <w:lang w:eastAsia="zh-TW"/>
        </w:rPr>
      </w:pPr>
    </w:p>
    <w:p w14:paraId="41178A30" w14:textId="77777777" w:rsidR="001C1C81" w:rsidRDefault="001C1C81">
      <w:pPr>
        <w:pStyle w:val="a3"/>
        <w:spacing w:before="15"/>
        <w:rPr>
          <w:sz w:val="10"/>
          <w:lang w:eastAsia="zh-TW"/>
        </w:rPr>
      </w:pPr>
    </w:p>
    <w:p w14:paraId="3F1D3153"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204</w:t>
      </w:r>
      <w:r>
        <w:rPr>
          <w:rFonts w:ascii="華康儷細黑(P)" w:eastAsia="華康儷細黑(P)" w:hint="eastAsia"/>
          <w:color w:val="231F20"/>
          <w:spacing w:val="5"/>
          <w:sz w:val="20"/>
          <w:lang w:eastAsia="zh-TW"/>
        </w:rPr>
        <w:t xml:space="preserve">  聖母軍手冊</w:t>
      </w:r>
    </w:p>
    <w:p w14:paraId="5DFA077B" w14:textId="77777777" w:rsidR="001C1C81" w:rsidRDefault="001C1C81">
      <w:pPr>
        <w:pStyle w:val="a3"/>
        <w:spacing w:before="6"/>
        <w:rPr>
          <w:rFonts w:ascii="華康儷細黑(P)"/>
          <w:sz w:val="25"/>
          <w:lang w:eastAsia="zh-TW"/>
        </w:rPr>
      </w:pPr>
    </w:p>
    <w:p w14:paraId="5BFDDAB7" w14:textId="77777777" w:rsidR="001C1C81" w:rsidRDefault="007A07A9">
      <w:pPr>
        <w:pStyle w:val="a3"/>
        <w:spacing w:line="232" w:lineRule="auto"/>
        <w:ind w:left="432" w:right="430" w:firstLine="2"/>
        <w:jc w:val="both"/>
        <w:rPr>
          <w:lang w:eastAsia="zh-TW"/>
        </w:rPr>
      </w:pPr>
      <w:r>
        <w:rPr>
          <w:color w:val="231F20"/>
          <w:spacing w:val="3"/>
          <w:lang w:eastAsia="zh-TW"/>
        </w:rPr>
        <w:t>代替聖體降福，其他各項細節照常。這樣的檢閱典禮更有意</w:t>
      </w:r>
      <w:r>
        <w:rPr>
          <w:color w:val="231F20"/>
          <w:spacing w:val="10"/>
          <w:lang w:eastAsia="zh-TW"/>
        </w:rPr>
        <w:t>義，也更完美。聖母是「上主的慷慨助手和謙遜婢女」</w:t>
      </w:r>
      <w:r>
        <w:rPr>
          <w:rFonts w:ascii="Times New Roman" w:eastAsia="Times New Roman"/>
          <w:color w:val="231F20"/>
          <w:spacing w:val="10"/>
          <w:lang w:eastAsia="zh-TW"/>
        </w:rPr>
        <w:t>(</w:t>
      </w:r>
      <w:r>
        <w:rPr>
          <w:color w:val="231F20"/>
          <w:lang w:eastAsia="zh-TW"/>
        </w:rPr>
        <w:t>教</w:t>
      </w:r>
      <w:r>
        <w:rPr>
          <w:color w:val="231F20"/>
          <w:spacing w:val="4"/>
          <w:lang w:eastAsia="zh-TW"/>
        </w:rPr>
        <w:t>會憲章</w:t>
      </w:r>
      <w:r>
        <w:rPr>
          <w:rFonts w:ascii="Times New Roman" w:eastAsia="Times New Roman"/>
          <w:color w:val="231F20"/>
          <w:spacing w:val="4"/>
          <w:lang w:eastAsia="zh-TW"/>
        </w:rPr>
        <w:t>61</w:t>
      </w:r>
      <w:r>
        <w:rPr>
          <w:color w:val="231F20"/>
          <w:spacing w:val="4"/>
          <w:lang w:eastAsia="zh-TW"/>
        </w:rPr>
        <w:t>）</w:t>
      </w:r>
      <w:r>
        <w:rPr>
          <w:color w:val="231F20"/>
          <w:spacing w:val="3"/>
          <w:lang w:eastAsia="zh-TW"/>
        </w:rPr>
        <w:t>。團員們把自己的奉獻和精神的禮物都放在這位慈母的手中。舉行彌撒的巴斯卦奧蹟，可以把一切的奉獻都集合在一起，經由「唯一的中保」，並因著聖神，而呈獻於永遠的聖父。</w:t>
      </w:r>
    </w:p>
    <w:p w14:paraId="34BC80F0" w14:textId="77777777" w:rsidR="001C1C81" w:rsidRDefault="007A07A9">
      <w:pPr>
        <w:pStyle w:val="a3"/>
        <w:spacing w:before="10" w:line="232" w:lineRule="auto"/>
        <w:ind w:left="424" w:right="433" w:firstLine="495"/>
        <w:jc w:val="both"/>
        <w:rPr>
          <w:lang w:eastAsia="zh-TW"/>
        </w:rPr>
      </w:pPr>
      <w:r>
        <w:rPr>
          <w:color w:val="231F20"/>
          <w:lang w:eastAsia="zh-TW"/>
        </w:rPr>
        <w:t>上述的奉獻詞；「我的母皇……。」不可機械地或不經思考地念。每人應予以最高度的了解和感激。為幫助團員做到這一點，他應研讀手冊附錄十一「聖母總論」。這篇附錄是要說明聖母在救世偉業中所擔任的獨特工作，因而也說明每一個人對聖母應有感激。這段總論可以在檢閱前不久，作為支團開會時的聖書或訓詞來讀。也有人建議，在檢閱典禮中，把它作為集體的奉獻詞來念。</w:t>
      </w:r>
    </w:p>
    <w:p w14:paraId="3EAB4497" w14:textId="77777777" w:rsidR="001C1C81" w:rsidRDefault="001C1C81">
      <w:pPr>
        <w:pStyle w:val="a3"/>
        <w:spacing w:before="16"/>
        <w:rPr>
          <w:lang w:eastAsia="zh-TW"/>
        </w:rPr>
      </w:pPr>
    </w:p>
    <w:p w14:paraId="4B7320AF" w14:textId="77777777" w:rsidR="001C1C81" w:rsidRDefault="007A07A9">
      <w:pPr>
        <w:pStyle w:val="a3"/>
        <w:spacing w:line="271" w:lineRule="auto"/>
        <w:ind w:left="421" w:right="440" w:firstLine="490"/>
        <w:jc w:val="both"/>
        <w:rPr>
          <w:rFonts w:ascii="標楷體" w:eastAsia="標楷體"/>
          <w:lang w:eastAsia="zh-TW"/>
        </w:rPr>
      </w:pPr>
      <w:r>
        <w:rPr>
          <w:rFonts w:ascii="標楷體" w:eastAsia="標楷體" w:hint="eastAsia"/>
          <w:color w:val="231F20"/>
          <w:spacing w:val="14"/>
          <w:lang w:eastAsia="zh-TW"/>
        </w:rPr>
        <w:t>「聖母是地獄惡勢力恐懼的對象。她『莊嚴如齊整軍</w:t>
      </w:r>
      <w:r>
        <w:rPr>
          <w:rFonts w:ascii="標楷體" w:eastAsia="標楷體" w:hint="eastAsia"/>
          <w:color w:val="231F20"/>
          <w:spacing w:val="-1"/>
          <w:lang w:eastAsia="zh-TW"/>
        </w:rPr>
        <w:t>旅』。（歌六</w:t>
      </w:r>
      <w:r>
        <w:rPr>
          <w:rFonts w:ascii="Times New Roman" w:eastAsia="Times New Roman"/>
          <w:color w:val="231F20"/>
          <w:spacing w:val="-1"/>
          <w:lang w:eastAsia="zh-TW"/>
        </w:rPr>
        <w:t>3</w:t>
      </w:r>
      <w:r>
        <w:rPr>
          <w:rFonts w:ascii="標楷體" w:eastAsia="標楷體" w:hint="eastAsia"/>
          <w:color w:val="231F20"/>
          <w:spacing w:val="-1"/>
          <w:lang w:eastAsia="zh-TW"/>
        </w:rPr>
        <w:t>）她如同一位英明的總司令，知道怎樣運用她</w:t>
      </w:r>
      <w:r>
        <w:rPr>
          <w:rFonts w:ascii="標楷體" w:eastAsia="標楷體" w:hint="eastAsia"/>
          <w:color w:val="231F20"/>
          <w:spacing w:val="3"/>
          <w:lang w:eastAsia="zh-TW"/>
        </w:rPr>
        <w:t>的力量、她的仁慈和她的祈禱，以擾亂敵人，而使她的僕人</w:t>
      </w:r>
      <w:r>
        <w:rPr>
          <w:rFonts w:ascii="標楷體" w:eastAsia="標楷體" w:hint="eastAsia"/>
          <w:color w:val="231F20"/>
          <w:spacing w:val="-3"/>
          <w:lang w:eastAsia="zh-TW"/>
        </w:rPr>
        <w:t>們得福。」（聖雅風</w:t>
      </w:r>
      <w:r>
        <w:rPr>
          <w:rFonts w:ascii="標楷體" w:eastAsia="標楷體" w:hint="eastAsia"/>
          <w:color w:val="231F20"/>
          <w:lang w:eastAsia="zh-TW"/>
        </w:rPr>
        <w:t>）</w:t>
      </w:r>
    </w:p>
    <w:p w14:paraId="1AB9AC86" w14:textId="77777777" w:rsidR="001C1C81" w:rsidRDefault="001C1C81">
      <w:pPr>
        <w:pStyle w:val="a3"/>
        <w:spacing w:before="12"/>
        <w:rPr>
          <w:rFonts w:ascii="標楷體"/>
          <w:sz w:val="17"/>
          <w:lang w:eastAsia="zh-TW"/>
        </w:rPr>
      </w:pPr>
    </w:p>
    <w:p w14:paraId="601C4713" w14:textId="77777777" w:rsidR="001C1C81" w:rsidRDefault="007A07A9">
      <w:pPr>
        <w:pStyle w:val="210"/>
        <w:rPr>
          <w:lang w:eastAsia="zh-TW"/>
        </w:rPr>
      </w:pPr>
      <w:bookmarkStart w:id="105" w:name="_TOC_250104"/>
      <w:bookmarkEnd w:id="105"/>
      <w:r>
        <w:rPr>
          <w:color w:val="231F20"/>
          <w:lang w:eastAsia="zh-TW"/>
        </w:rPr>
        <w:t>二、常年大會</w:t>
      </w:r>
    </w:p>
    <w:p w14:paraId="37DF9F29" w14:textId="77777777" w:rsidR="001C1C81" w:rsidRDefault="007A07A9">
      <w:pPr>
        <w:pStyle w:val="a3"/>
        <w:spacing w:before="122" w:line="232" w:lineRule="auto"/>
        <w:ind w:left="432" w:right="434" w:firstLine="489"/>
        <w:jc w:val="both"/>
        <w:rPr>
          <w:lang w:eastAsia="zh-TW"/>
        </w:rPr>
      </w:pPr>
      <w:r>
        <w:rPr>
          <w:color w:val="231F20"/>
          <w:lang w:eastAsia="zh-TW"/>
        </w:rPr>
        <w:t>每年的常年大會，要盡量在聖母無原罪瞻禮前後舉行， 全體團員應當出席。如果願意的話，可以從聖堂裡開始。</w:t>
      </w:r>
    </w:p>
    <w:p w14:paraId="18E9BA05" w14:textId="77777777" w:rsidR="001C1C81" w:rsidRDefault="007A07A9">
      <w:pPr>
        <w:pStyle w:val="a3"/>
        <w:spacing w:before="3" w:line="232" w:lineRule="auto"/>
        <w:ind w:left="429" w:right="436" w:firstLine="490"/>
        <w:jc w:val="both"/>
        <w:rPr>
          <w:lang w:eastAsia="zh-TW"/>
        </w:rPr>
      </w:pPr>
      <w:r>
        <w:rPr>
          <w:color w:val="231F20"/>
          <w:lang w:eastAsia="zh-TW"/>
        </w:rPr>
        <w:t>接著是聯誼的晚會。假如在聖堂裡沒有念聖母軍經文， 就應在晚會中分三次念，如同開週會一樣。</w:t>
      </w:r>
    </w:p>
    <w:p w14:paraId="5992084A" w14:textId="77777777" w:rsidR="001C1C81" w:rsidRDefault="007A07A9">
      <w:pPr>
        <w:pStyle w:val="a3"/>
        <w:spacing w:line="400" w:lineRule="exact"/>
        <w:ind w:left="916"/>
        <w:rPr>
          <w:lang w:eastAsia="zh-TW"/>
        </w:rPr>
      </w:pPr>
      <w:r>
        <w:rPr>
          <w:color w:val="231F20"/>
          <w:lang w:eastAsia="zh-TW"/>
        </w:rPr>
        <w:t>常年大會的節目，最好由團員們自己表演；除輕鬆的節</w:t>
      </w:r>
    </w:p>
    <w:p w14:paraId="5254DABE" w14:textId="77777777" w:rsidR="001C1C81" w:rsidRDefault="001C1C81">
      <w:pPr>
        <w:spacing w:line="400" w:lineRule="exact"/>
        <w:rPr>
          <w:lang w:eastAsia="zh-TW"/>
        </w:rPr>
        <w:sectPr w:rsidR="001C1C81">
          <w:pgSz w:w="9980" w:h="13380"/>
          <w:pgMar w:top="720" w:right="1380" w:bottom="720" w:left="1380" w:header="0" w:footer="540" w:gutter="0"/>
          <w:cols w:space="720"/>
        </w:sectPr>
      </w:pPr>
    </w:p>
    <w:p w14:paraId="1C589F64" w14:textId="77777777" w:rsidR="001C1C81" w:rsidRDefault="001C1C81">
      <w:pPr>
        <w:pStyle w:val="a3"/>
        <w:rPr>
          <w:sz w:val="20"/>
          <w:lang w:eastAsia="zh-TW"/>
        </w:rPr>
      </w:pPr>
    </w:p>
    <w:p w14:paraId="0EE7762E" w14:textId="77777777" w:rsidR="001C1C81" w:rsidRDefault="001C1C81">
      <w:pPr>
        <w:pStyle w:val="a3"/>
        <w:spacing w:before="15"/>
        <w:rPr>
          <w:sz w:val="10"/>
          <w:lang w:eastAsia="zh-TW"/>
        </w:rPr>
      </w:pPr>
    </w:p>
    <w:p w14:paraId="60AD74B0"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第三十章 活動 </w:t>
      </w:r>
      <w:r>
        <w:rPr>
          <w:rFonts w:ascii="華康儷細黑(P)" w:eastAsia="華康儷細黑(P)" w:hint="eastAsia"/>
          <w:color w:val="231F20"/>
          <w:sz w:val="20"/>
          <w:lang w:eastAsia="zh-TW"/>
        </w:rPr>
        <w:t>205</w:t>
      </w:r>
    </w:p>
    <w:p w14:paraId="796263B1" w14:textId="77777777" w:rsidR="001C1C81" w:rsidRDefault="001C1C81">
      <w:pPr>
        <w:pStyle w:val="a3"/>
        <w:spacing w:before="3"/>
        <w:rPr>
          <w:rFonts w:ascii="華康儷細黑(P)"/>
          <w:sz w:val="23"/>
          <w:lang w:eastAsia="zh-TW"/>
        </w:rPr>
      </w:pPr>
    </w:p>
    <w:p w14:paraId="4E9782BF" w14:textId="77777777" w:rsidR="001C1C81" w:rsidRDefault="007A07A9">
      <w:pPr>
        <w:pStyle w:val="a3"/>
        <w:spacing w:before="29" w:line="399" w:lineRule="exact"/>
        <w:ind w:left="434"/>
        <w:rPr>
          <w:lang w:eastAsia="zh-TW"/>
        </w:rPr>
      </w:pPr>
      <w:r>
        <w:rPr>
          <w:color w:val="231F20"/>
          <w:lang w:eastAsia="zh-TW"/>
        </w:rPr>
        <w:t>目外，也應有關於聖母軍的專題演講。</w:t>
      </w:r>
    </w:p>
    <w:p w14:paraId="257FC68F" w14:textId="77777777" w:rsidR="001C1C81" w:rsidRDefault="007A07A9">
      <w:pPr>
        <w:pStyle w:val="a3"/>
        <w:spacing w:before="3" w:line="232" w:lineRule="auto"/>
        <w:ind w:left="431" w:right="431" w:firstLine="489"/>
        <w:jc w:val="both"/>
        <w:rPr>
          <w:lang w:eastAsia="zh-TW"/>
        </w:rPr>
      </w:pPr>
      <w:r>
        <w:rPr>
          <w:color w:val="231F20"/>
          <w:lang w:eastAsia="zh-TW"/>
        </w:rPr>
        <w:t>晚會裡，團員們不可拘泥形式，尤其團員人數多的時候，更應注意這事。常年大會的目的，是要增加團員們彼此間的認識；所以節目要促進他們的活動和談話。負責主持的人，要防止團員們只在小圈子裡活動，這會使常年大會失去意義。大會的目的，就在促進團員們的團結精神和家庭式的感情。</w:t>
      </w:r>
    </w:p>
    <w:p w14:paraId="31F12861" w14:textId="77777777" w:rsidR="001C1C81" w:rsidRDefault="001C1C81">
      <w:pPr>
        <w:pStyle w:val="a3"/>
        <w:spacing w:before="14"/>
        <w:rPr>
          <w:lang w:eastAsia="zh-TW"/>
        </w:rPr>
      </w:pPr>
    </w:p>
    <w:p w14:paraId="0BA6CF35" w14:textId="77777777" w:rsidR="001C1C81" w:rsidRDefault="007A07A9">
      <w:pPr>
        <w:pStyle w:val="a3"/>
        <w:spacing w:line="271" w:lineRule="auto"/>
        <w:ind w:left="418" w:right="432" w:firstLine="503"/>
        <w:jc w:val="both"/>
        <w:rPr>
          <w:rFonts w:ascii="標楷體" w:eastAsia="標楷體"/>
          <w:lang w:eastAsia="zh-TW"/>
        </w:rPr>
      </w:pPr>
      <w:r>
        <w:rPr>
          <w:rFonts w:ascii="標楷體" w:eastAsia="標楷體" w:hint="eastAsia"/>
          <w:color w:val="231F20"/>
          <w:lang w:eastAsia="zh-TW"/>
        </w:rPr>
        <w:t>「愉快給聖方濟各的騎士精神帶來了甜美。聖方濟各如同基督的真正騎士，愉快地效忠於他的君王，效法耶穌的貧窮，如同祂那樣受苦。在服務中，在效法耶穌時，在基督的痛苦裡，都有愉快。聖方濟各做了天主的詩人，遨遊天地， 宣講這種愉快。他的一生，與這愉快的基本音調相和。他以安靜不亂的喜悅心情，在心中給天主和他自己唱出了快樂的歌詞。他不停地努力，使自己裡裡外外都是愉快的。在他的弟兄們中間，他也知道怎樣發出純然愉快的音調，使它高漲到完全和諧的程度，以至於他的弟兄們都覺得自己升到了天堂的境界。聖人同別人談話時，也洋溢著這同樣的愉快。他的訓話，雖帶有很重的刻苦意味，卻仍是愉快的歌聲。只要他出現在人前，已能引起各種人士的歡樂。」</w:t>
      </w:r>
    </w:p>
    <w:p w14:paraId="1967E00D" w14:textId="77777777" w:rsidR="001C1C81" w:rsidRDefault="007A07A9">
      <w:pPr>
        <w:pStyle w:val="a3"/>
        <w:spacing w:before="9"/>
        <w:ind w:left="2321"/>
        <w:rPr>
          <w:rFonts w:ascii="標楷體" w:eastAsia="標楷體"/>
          <w:lang w:eastAsia="zh-TW"/>
        </w:rPr>
      </w:pPr>
      <w:r>
        <w:rPr>
          <w:rFonts w:ascii="標楷體" w:eastAsia="標楷體" w:hint="eastAsia"/>
          <w:color w:val="231F20"/>
          <w:lang w:eastAsia="zh-TW"/>
        </w:rPr>
        <w:t>（斐爾德</w:t>
      </w:r>
      <w:r>
        <w:rPr>
          <w:rFonts w:ascii="Times New Roman" w:eastAsia="Times New Roman"/>
          <w:color w:val="231F20"/>
          <w:lang w:eastAsia="zh-TW"/>
        </w:rPr>
        <w:t>Felder</w:t>
      </w:r>
      <w:r>
        <w:rPr>
          <w:rFonts w:ascii="標楷體" w:eastAsia="標楷體" w:hint="eastAsia"/>
          <w:color w:val="231F20"/>
          <w:lang w:eastAsia="zh-TW"/>
        </w:rPr>
        <w:t>：亞西西聖方濟各的理想）</w:t>
      </w:r>
    </w:p>
    <w:p w14:paraId="410B0440" w14:textId="77777777" w:rsidR="001C1C81" w:rsidRDefault="001C1C81">
      <w:pPr>
        <w:pStyle w:val="a3"/>
        <w:spacing w:before="12"/>
        <w:rPr>
          <w:rFonts w:ascii="標楷體"/>
          <w:sz w:val="20"/>
          <w:lang w:eastAsia="zh-TW"/>
        </w:rPr>
      </w:pPr>
    </w:p>
    <w:p w14:paraId="5EAEE78F" w14:textId="77777777" w:rsidR="001C1C81" w:rsidRDefault="007A07A9">
      <w:pPr>
        <w:pStyle w:val="210"/>
        <w:spacing w:before="1"/>
        <w:rPr>
          <w:lang w:eastAsia="zh-TW"/>
        </w:rPr>
      </w:pPr>
      <w:bookmarkStart w:id="106" w:name="_TOC_250103"/>
      <w:bookmarkEnd w:id="106"/>
      <w:r>
        <w:rPr>
          <w:color w:val="231F20"/>
          <w:lang w:eastAsia="zh-TW"/>
        </w:rPr>
        <w:t>三、戶外活動</w:t>
      </w:r>
    </w:p>
    <w:p w14:paraId="76F650C2" w14:textId="77777777" w:rsidR="001C1C81" w:rsidRDefault="007A07A9">
      <w:pPr>
        <w:pStyle w:val="a3"/>
        <w:spacing w:before="121" w:line="232" w:lineRule="auto"/>
        <w:ind w:left="431" w:right="434" w:firstLine="490"/>
        <w:jc w:val="both"/>
        <w:rPr>
          <w:lang w:eastAsia="zh-TW"/>
        </w:rPr>
      </w:pPr>
      <w:r>
        <w:rPr>
          <w:color w:val="231F20"/>
          <w:lang w:eastAsia="zh-TW"/>
        </w:rPr>
        <w:t>這項活動，遠在聖母軍初期就有，雖然它不是必需的， 但卻是值得推行的。戶外活動可以是遠足旅行、朝聖或其他</w:t>
      </w:r>
    </w:p>
    <w:p w14:paraId="62850D5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55D03E4" w14:textId="77777777" w:rsidR="001C1C81" w:rsidRDefault="001C1C81">
      <w:pPr>
        <w:pStyle w:val="a3"/>
        <w:rPr>
          <w:sz w:val="20"/>
          <w:lang w:eastAsia="zh-TW"/>
        </w:rPr>
      </w:pPr>
    </w:p>
    <w:p w14:paraId="7C6B1A64" w14:textId="77777777" w:rsidR="001C1C81" w:rsidRDefault="001C1C81">
      <w:pPr>
        <w:pStyle w:val="a3"/>
        <w:spacing w:before="15"/>
        <w:rPr>
          <w:sz w:val="10"/>
          <w:lang w:eastAsia="zh-TW"/>
        </w:rPr>
      </w:pPr>
    </w:p>
    <w:p w14:paraId="33E062F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206 聖母軍手冊</w:t>
      </w:r>
    </w:p>
    <w:p w14:paraId="42427D12" w14:textId="77777777" w:rsidR="001C1C81" w:rsidRDefault="001C1C81">
      <w:pPr>
        <w:pStyle w:val="a3"/>
        <w:spacing w:before="6"/>
        <w:rPr>
          <w:rFonts w:ascii="華康儷細黑(P)"/>
          <w:sz w:val="25"/>
          <w:lang w:eastAsia="zh-TW"/>
        </w:rPr>
      </w:pPr>
    </w:p>
    <w:p w14:paraId="0BC4EA5E" w14:textId="77777777" w:rsidR="001C1C81" w:rsidRDefault="007A07A9">
      <w:pPr>
        <w:pStyle w:val="a3"/>
        <w:spacing w:line="232" w:lineRule="auto"/>
        <w:ind w:left="432" w:right="433" w:firstLine="1"/>
        <w:rPr>
          <w:lang w:eastAsia="zh-TW"/>
        </w:rPr>
      </w:pPr>
      <w:r>
        <w:rPr>
          <w:color w:val="231F20"/>
          <w:lang w:eastAsia="zh-TW"/>
        </w:rPr>
        <w:t>戶外活動。區團可以規定它為區團活動，或支團活動。如果是支團活動，可以兩三個支團合在一起舉行。</w:t>
      </w:r>
    </w:p>
    <w:p w14:paraId="1C5FCEEC" w14:textId="77777777" w:rsidR="001C1C81" w:rsidRDefault="001C1C81">
      <w:pPr>
        <w:pStyle w:val="a3"/>
        <w:spacing w:before="13"/>
        <w:rPr>
          <w:sz w:val="15"/>
          <w:lang w:eastAsia="zh-TW"/>
        </w:rPr>
      </w:pPr>
    </w:p>
    <w:p w14:paraId="2292051C" w14:textId="77777777" w:rsidR="001C1C81" w:rsidRDefault="007A07A9">
      <w:pPr>
        <w:pStyle w:val="210"/>
        <w:rPr>
          <w:lang w:eastAsia="zh-TW"/>
        </w:rPr>
      </w:pPr>
      <w:bookmarkStart w:id="107" w:name="_TOC_250102"/>
      <w:bookmarkEnd w:id="107"/>
      <w:r>
        <w:rPr>
          <w:color w:val="231F20"/>
          <w:lang w:eastAsia="zh-TW"/>
        </w:rPr>
        <w:t>四、支團典禮</w:t>
      </w:r>
    </w:p>
    <w:p w14:paraId="56DAC0B0" w14:textId="77777777" w:rsidR="001C1C81" w:rsidRDefault="007A07A9">
      <w:pPr>
        <w:pStyle w:val="a3"/>
        <w:spacing w:before="121" w:line="232" w:lineRule="auto"/>
        <w:ind w:left="431" w:right="434" w:firstLine="490"/>
        <w:jc w:val="both"/>
        <w:rPr>
          <w:lang w:eastAsia="zh-TW"/>
        </w:rPr>
      </w:pPr>
      <w:r>
        <w:rPr>
          <w:color w:val="231F20"/>
          <w:lang w:eastAsia="zh-TW"/>
        </w:rPr>
        <w:t>在聖母聖誕瞻禮前後，每一個支團應有一次社交活動。在支團多的地區，可以聯合幾個支團共同舉行。</w:t>
      </w:r>
    </w:p>
    <w:p w14:paraId="211EFEA6" w14:textId="77777777" w:rsidR="001C1C81" w:rsidRDefault="007A07A9">
      <w:pPr>
        <w:pStyle w:val="a3"/>
        <w:spacing w:before="4" w:line="232" w:lineRule="auto"/>
        <w:ind w:left="428" w:right="437" w:firstLine="490"/>
        <w:jc w:val="both"/>
        <w:rPr>
          <w:lang w:eastAsia="zh-TW"/>
        </w:rPr>
      </w:pPr>
      <w:r>
        <w:rPr>
          <w:color w:val="231F20"/>
          <w:lang w:eastAsia="zh-TW"/>
        </w:rPr>
        <w:t>不是團員的適當人士，也可以參加，希望他們有一天也成為聖母軍的團員。</w:t>
      </w:r>
    </w:p>
    <w:p w14:paraId="3D1BF08F" w14:textId="77777777" w:rsidR="001C1C81" w:rsidRDefault="007A07A9">
      <w:pPr>
        <w:pStyle w:val="a3"/>
        <w:spacing w:before="3" w:line="232" w:lineRule="auto"/>
        <w:ind w:left="420" w:right="440" w:firstLine="495"/>
        <w:jc w:val="both"/>
        <w:rPr>
          <w:lang w:eastAsia="zh-TW"/>
        </w:rPr>
      </w:pPr>
      <w:r>
        <w:rPr>
          <w:color w:val="231F20"/>
          <w:lang w:eastAsia="zh-TW"/>
        </w:rPr>
        <w:t>在這支團的慶典中，應恭念聖母軍的全部經文（玫瑰經也在內），並且分三段念，如同開週會時一樣。在這慶典中念經文的時間，不會很長，但這種對聖母的敬禮，將使整個慶典更為成功。聖母軍的母后是「吾樂之緣」，她將報答我們，使這慶典成為特別高興的聚會。</w:t>
      </w:r>
    </w:p>
    <w:p w14:paraId="73E87803" w14:textId="77777777" w:rsidR="001C1C81" w:rsidRDefault="007A07A9">
      <w:pPr>
        <w:pStyle w:val="a3"/>
        <w:spacing w:before="9" w:line="232" w:lineRule="auto"/>
        <w:ind w:left="416" w:right="448" w:firstLine="492"/>
        <w:jc w:val="both"/>
        <w:rPr>
          <w:lang w:eastAsia="zh-TW"/>
        </w:rPr>
      </w:pPr>
      <w:r>
        <w:rPr>
          <w:color w:val="231F20"/>
          <w:lang w:eastAsia="zh-TW"/>
        </w:rPr>
        <w:t>在音樂節目中間，至少應有一段簡短的聖母軍談話。這樣，大家都可以對聖母軍更瞭解，同時也可使節目有多一些變化。因為純粹的遊藝娛樂容易使人生厭。</w:t>
      </w:r>
    </w:p>
    <w:p w14:paraId="3850F1AB" w14:textId="77777777" w:rsidR="001C1C81" w:rsidRDefault="001C1C81">
      <w:pPr>
        <w:pStyle w:val="a3"/>
        <w:spacing w:before="14"/>
        <w:rPr>
          <w:sz w:val="15"/>
          <w:lang w:eastAsia="zh-TW"/>
        </w:rPr>
      </w:pPr>
    </w:p>
    <w:p w14:paraId="1453FA3A" w14:textId="77777777" w:rsidR="001C1C81" w:rsidRDefault="007A07A9">
      <w:pPr>
        <w:pStyle w:val="210"/>
        <w:rPr>
          <w:lang w:eastAsia="zh-TW"/>
        </w:rPr>
      </w:pPr>
      <w:bookmarkStart w:id="108" w:name="_TOC_250101"/>
      <w:bookmarkEnd w:id="108"/>
      <w:r>
        <w:rPr>
          <w:color w:val="231F20"/>
          <w:lang w:eastAsia="zh-TW"/>
        </w:rPr>
        <w:t>五、討論大會</w:t>
      </w:r>
    </w:p>
    <w:p w14:paraId="74B33306" w14:textId="77777777" w:rsidR="001C1C81" w:rsidRDefault="007A07A9">
      <w:pPr>
        <w:pStyle w:val="a3"/>
        <w:spacing w:before="121" w:line="232" w:lineRule="auto"/>
        <w:ind w:left="430" w:right="431" w:firstLine="490"/>
        <w:jc w:val="both"/>
        <w:rPr>
          <w:lang w:eastAsia="zh-TW"/>
        </w:rPr>
      </w:pPr>
      <w:r>
        <w:rPr>
          <w:color w:val="231F20"/>
          <w:lang w:eastAsia="zh-TW"/>
        </w:rPr>
        <w:t xml:space="preserve">聖母軍的第一次討論大會，是由愛爾蘭的克萊 </w:t>
      </w:r>
      <w:r>
        <w:rPr>
          <w:rFonts w:ascii="Times New Roman" w:eastAsia="Times New Roman"/>
          <w:color w:val="231F20"/>
          <w:lang w:eastAsia="zh-TW"/>
        </w:rPr>
        <w:t xml:space="preserve">Clare </w:t>
      </w:r>
      <w:r>
        <w:rPr>
          <w:color w:val="231F20"/>
          <w:lang w:eastAsia="zh-TW"/>
        </w:rPr>
        <w:t>區團舉行的，時在一九三九年的復活主日。這次討論大會的成功，值得他人效法。現在討論大會已被正式列入聖母軍的體制中。</w:t>
      </w:r>
    </w:p>
    <w:p w14:paraId="19B9509D" w14:textId="77777777" w:rsidR="001C1C81" w:rsidRDefault="007A07A9">
      <w:pPr>
        <w:pStyle w:val="a3"/>
        <w:spacing w:before="7" w:line="232" w:lineRule="auto"/>
        <w:ind w:left="431" w:right="434" w:firstLine="486"/>
        <w:jc w:val="both"/>
        <w:rPr>
          <w:lang w:eastAsia="zh-TW"/>
        </w:rPr>
      </w:pPr>
      <w:r>
        <w:rPr>
          <w:color w:val="231F20"/>
          <w:lang w:eastAsia="zh-TW"/>
        </w:rPr>
        <w:t>討論大會應只限於督察區團或區團。如果範圍更大些， 便不符合討論大會的原意，也不會帶來預期的成果。因此，</w:t>
      </w:r>
    </w:p>
    <w:p w14:paraId="75564C0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AAED2AE" w14:textId="77777777" w:rsidR="001C1C81" w:rsidRDefault="001C1C81">
      <w:pPr>
        <w:pStyle w:val="a3"/>
        <w:rPr>
          <w:sz w:val="20"/>
          <w:lang w:eastAsia="zh-TW"/>
        </w:rPr>
      </w:pPr>
    </w:p>
    <w:p w14:paraId="6FD50AB1" w14:textId="77777777" w:rsidR="001C1C81" w:rsidRDefault="001C1C81">
      <w:pPr>
        <w:pStyle w:val="a3"/>
        <w:spacing w:before="15"/>
        <w:rPr>
          <w:sz w:val="10"/>
          <w:lang w:eastAsia="zh-TW"/>
        </w:rPr>
      </w:pPr>
    </w:p>
    <w:p w14:paraId="5B080BF4"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第三十章 活動 </w:t>
      </w:r>
      <w:r>
        <w:rPr>
          <w:rFonts w:ascii="華康儷細黑(P)" w:eastAsia="華康儷細黑(P)" w:hint="eastAsia"/>
          <w:color w:val="231F20"/>
          <w:sz w:val="20"/>
          <w:lang w:eastAsia="zh-TW"/>
        </w:rPr>
        <w:t>207</w:t>
      </w:r>
    </w:p>
    <w:p w14:paraId="5EBF7FF5" w14:textId="77777777" w:rsidR="001C1C81" w:rsidRDefault="001C1C81">
      <w:pPr>
        <w:pStyle w:val="a3"/>
        <w:spacing w:before="3"/>
        <w:rPr>
          <w:rFonts w:ascii="華康儷細黑(P)"/>
          <w:sz w:val="23"/>
          <w:lang w:eastAsia="zh-TW"/>
        </w:rPr>
      </w:pPr>
    </w:p>
    <w:p w14:paraId="739CBE8E" w14:textId="77777777" w:rsidR="001C1C81" w:rsidRDefault="007A07A9">
      <w:pPr>
        <w:pStyle w:val="a3"/>
        <w:spacing w:before="37" w:line="232" w:lineRule="auto"/>
        <w:ind w:left="430" w:right="433" w:firstLine="3"/>
        <w:jc w:val="both"/>
        <w:rPr>
          <w:lang w:eastAsia="zh-TW"/>
        </w:rPr>
      </w:pPr>
      <w:r>
        <w:rPr>
          <w:color w:val="231F20"/>
          <w:lang w:eastAsia="zh-TW"/>
        </w:rPr>
        <w:t>如果召集普通的會議，不可稱為討論大會，也不可用來代替討論大會。不過，從別地區來的參觀者，可被邀請出席討論大會。</w:t>
      </w:r>
    </w:p>
    <w:p w14:paraId="5F4744A5" w14:textId="77777777" w:rsidR="001C1C81" w:rsidRDefault="007A07A9">
      <w:pPr>
        <w:pStyle w:val="a3"/>
        <w:spacing w:before="5" w:line="232" w:lineRule="auto"/>
        <w:ind w:left="428" w:right="434" w:firstLine="489"/>
        <w:jc w:val="both"/>
        <w:rPr>
          <w:lang w:eastAsia="zh-TW"/>
        </w:rPr>
      </w:pPr>
      <w:r>
        <w:rPr>
          <w:color w:val="231F20"/>
          <w:lang w:eastAsia="zh-TW"/>
        </w:rPr>
        <w:t>總部規定，一區的討論大會，至多兩年一次。大會要開一整天。如能借用修會的會院，可以解決許多問題。可能時，大會應以彌撒聖祭開始，接著由指導司鐸或別的司鐸講話，最後是聖體降福。</w:t>
      </w:r>
    </w:p>
    <w:p w14:paraId="4C215FE8" w14:textId="77777777" w:rsidR="001C1C81" w:rsidRDefault="007A07A9">
      <w:pPr>
        <w:pStyle w:val="a3"/>
        <w:spacing w:before="7" w:line="232" w:lineRule="auto"/>
        <w:ind w:left="426" w:right="436" w:firstLine="489"/>
        <w:jc w:val="both"/>
        <w:rPr>
          <w:lang w:eastAsia="zh-TW"/>
        </w:rPr>
      </w:pPr>
      <w:r>
        <w:rPr>
          <w:color w:val="231F20"/>
          <w:lang w:eastAsia="zh-TW"/>
        </w:rPr>
        <w:t>大會當日的程序可分為若干段落，每段落有一個討論主題。每一主題應由一人事先準備，很簡短地敘述出來。在場的人都要參加討論。大家這樣討論，才會使討論大會有生氣。</w:t>
      </w:r>
    </w:p>
    <w:p w14:paraId="37692BB0" w14:textId="77777777" w:rsidR="001C1C81" w:rsidRDefault="007A07A9">
      <w:pPr>
        <w:pStyle w:val="a3"/>
        <w:spacing w:before="7" w:line="232" w:lineRule="auto"/>
        <w:ind w:left="422" w:right="439" w:firstLine="491"/>
        <w:jc w:val="both"/>
        <w:rPr>
          <w:lang w:eastAsia="zh-TW"/>
        </w:rPr>
      </w:pPr>
      <w:r>
        <w:rPr>
          <w:color w:val="231F20"/>
          <w:lang w:eastAsia="zh-TW"/>
        </w:rPr>
        <w:t>特別要注意的是，主席團的職員們講話不可過多，也不要常干涉別人的討論。討論大會好像部門會議，可採取國民大會的方式，就是說，在大會主席領導之下，人人參加討論。有些主席常解釋每一發言人的談話，這與討論大會的意義恰好相反，所以不該讓這現象發生。</w:t>
      </w:r>
    </w:p>
    <w:p w14:paraId="58BDC1B3" w14:textId="77777777" w:rsidR="001C1C81" w:rsidRDefault="007A07A9">
      <w:pPr>
        <w:pStyle w:val="a3"/>
        <w:spacing w:before="8" w:line="232" w:lineRule="auto"/>
        <w:ind w:left="419" w:right="446" w:firstLine="490"/>
        <w:jc w:val="both"/>
        <w:rPr>
          <w:lang w:eastAsia="zh-TW"/>
        </w:rPr>
      </w:pPr>
      <w:r>
        <w:rPr>
          <w:color w:val="231F20"/>
          <w:lang w:eastAsia="zh-TW"/>
        </w:rPr>
        <w:t>高級部門的代表來參加大會，這是好的；他們可以負責某些特殊的事務，例如當主席，致開會詞等。</w:t>
      </w:r>
    </w:p>
    <w:p w14:paraId="02BCC3CD" w14:textId="77777777" w:rsidR="001C1C81" w:rsidRDefault="007A07A9">
      <w:pPr>
        <w:pStyle w:val="a3"/>
        <w:spacing w:before="4" w:line="232" w:lineRule="auto"/>
        <w:ind w:left="432" w:right="432" w:firstLine="474"/>
        <w:jc w:val="both"/>
        <w:rPr>
          <w:lang w:eastAsia="zh-TW"/>
        </w:rPr>
      </w:pPr>
      <w:r>
        <w:rPr>
          <w:color w:val="231F20"/>
          <w:lang w:eastAsia="zh-TW"/>
        </w:rPr>
        <w:t>任何因演講而產生憤激的辯論，應盡量避免；這只能造成不切實際的氣氛，不是聖母軍的精神。這樣不能給人什麼啟發，也解決不了什麼問題。</w:t>
      </w:r>
    </w:p>
    <w:p w14:paraId="1EB045CC" w14:textId="77777777" w:rsidR="001C1C81" w:rsidRDefault="007A07A9">
      <w:pPr>
        <w:pStyle w:val="a3"/>
        <w:spacing w:before="3" w:line="232" w:lineRule="auto"/>
        <w:ind w:left="425" w:right="436" w:firstLine="493"/>
        <w:jc w:val="both"/>
        <w:rPr>
          <w:lang w:eastAsia="zh-TW"/>
        </w:rPr>
      </w:pPr>
      <w:r>
        <w:rPr>
          <w:color w:val="231F20"/>
          <w:lang w:eastAsia="zh-TW"/>
        </w:rPr>
        <w:t>有時所有的團員都來參加大會，有時只有支團的職員。如果所有團員都來參加，在第一段會議中，可把團員按其職務分組，而把普通團員都分在一處。這樣，每個人的職務和需要，都能得到考慮的機會。不過，無論是怎樣情形，在第</w:t>
      </w:r>
    </w:p>
    <w:p w14:paraId="6B72710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0675384" w14:textId="77777777" w:rsidR="001C1C81" w:rsidRDefault="001C1C81">
      <w:pPr>
        <w:pStyle w:val="a3"/>
        <w:rPr>
          <w:sz w:val="20"/>
          <w:lang w:eastAsia="zh-TW"/>
        </w:rPr>
      </w:pPr>
    </w:p>
    <w:p w14:paraId="36FBC280" w14:textId="77777777" w:rsidR="001C1C81" w:rsidRDefault="001C1C81">
      <w:pPr>
        <w:pStyle w:val="a3"/>
        <w:spacing w:before="15"/>
        <w:rPr>
          <w:sz w:val="10"/>
          <w:lang w:eastAsia="zh-TW"/>
        </w:rPr>
      </w:pPr>
    </w:p>
    <w:p w14:paraId="7361704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208 聖母軍手冊</w:t>
      </w:r>
    </w:p>
    <w:p w14:paraId="7C1D5471" w14:textId="77777777" w:rsidR="001C1C81" w:rsidRDefault="001C1C81">
      <w:pPr>
        <w:pStyle w:val="a3"/>
        <w:spacing w:before="6"/>
        <w:rPr>
          <w:rFonts w:ascii="華康儷細黑(P)"/>
          <w:sz w:val="25"/>
          <w:lang w:eastAsia="zh-TW"/>
        </w:rPr>
      </w:pPr>
    </w:p>
    <w:p w14:paraId="0C3D6E9C" w14:textId="77777777" w:rsidR="001C1C81" w:rsidRDefault="007A07A9">
      <w:pPr>
        <w:pStyle w:val="a3"/>
        <w:spacing w:line="232" w:lineRule="auto"/>
        <w:ind w:left="427" w:right="433" w:firstLine="6"/>
        <w:jc w:val="both"/>
        <w:rPr>
          <w:lang w:eastAsia="zh-TW"/>
        </w:rPr>
      </w:pPr>
      <w:r>
        <w:rPr>
          <w:color w:val="231F20"/>
          <w:lang w:eastAsia="zh-TW"/>
        </w:rPr>
        <w:t>二段會議中就不可再分組。團員們既然集合在一起，卻又把他們大部分時間分開，是不合理的。要注意，職員們的職務範圍要比平常會議時廣，例如秘書，若他把工作視野只限於記錄簿上，一定不會是個良好的職員；因為全體職員既然都是區團的職員，他們的討論就必須研究改進區團工作的方法，不論是關於實際的會議，或是關於一般的管理。</w:t>
      </w:r>
    </w:p>
    <w:p w14:paraId="2BC91E61" w14:textId="77777777" w:rsidR="001C1C81" w:rsidRDefault="007A07A9">
      <w:pPr>
        <w:pStyle w:val="a3"/>
        <w:spacing w:before="10" w:line="232" w:lineRule="auto"/>
        <w:ind w:left="422" w:right="440" w:firstLine="493"/>
        <w:jc w:val="both"/>
        <w:rPr>
          <w:lang w:eastAsia="zh-TW"/>
        </w:rPr>
      </w:pPr>
      <w:r>
        <w:rPr>
          <w:color w:val="231F20"/>
          <w:lang w:eastAsia="zh-TW"/>
        </w:rPr>
        <w:t>但討論大會不可只相等於區團的會議，只討論與區團開會時一樣的行政細節和疑問等事情。大會應討論聖母軍的基本問題。不過，凡在討論大會中所達成的協議，當然應由區團去推行實施。</w:t>
      </w:r>
    </w:p>
    <w:p w14:paraId="5D9F428F" w14:textId="77777777" w:rsidR="001C1C81" w:rsidRDefault="007A07A9">
      <w:pPr>
        <w:pStyle w:val="a3"/>
        <w:spacing w:before="7" w:line="232" w:lineRule="auto"/>
        <w:ind w:left="424" w:right="442" w:firstLine="486"/>
        <w:jc w:val="both"/>
        <w:rPr>
          <w:lang w:eastAsia="zh-TW"/>
        </w:rPr>
      </w:pPr>
      <w:r>
        <w:rPr>
          <w:color w:val="231F20"/>
          <w:lang w:eastAsia="zh-TW"/>
        </w:rPr>
        <w:t>大會所討論的課題，應該是和以下聖母軍的重大綱領有關：</w:t>
      </w:r>
    </w:p>
    <w:p w14:paraId="41C94130" w14:textId="77777777" w:rsidR="001C1C81" w:rsidRDefault="007A07A9">
      <w:pPr>
        <w:pStyle w:val="a3"/>
        <w:spacing w:before="3" w:line="232" w:lineRule="auto"/>
        <w:ind w:left="416" w:right="442" w:firstLine="494"/>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討論聖母軍的熱心神工。除非團員們相當了解聖母軍的熱心神工，否則他們便等於不了解聖母軍。除非熱心神工與實際工作有這樣密切的連繫，成為聖母軍工作的動機和精神，否則就不能說聖母軍發揮其應有的效用，達到聖母軍的目的；換句話說，賦予聖母軍工作生命的各團員的熱心， 正如賦予肉體生命的是靈魂。</w:t>
      </w:r>
    </w:p>
    <w:p w14:paraId="60D6B516" w14:textId="77777777" w:rsidR="001C1C81" w:rsidRDefault="007A07A9">
      <w:pPr>
        <w:pStyle w:val="a3"/>
        <w:spacing w:before="1" w:line="399" w:lineRule="exact"/>
        <w:ind w:left="921"/>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討論如何發展聖母軍的特性。</w:t>
      </w:r>
    </w:p>
    <w:p w14:paraId="27EE075A" w14:textId="77777777" w:rsidR="001C1C81" w:rsidRDefault="007A07A9">
      <w:pPr>
        <w:pStyle w:val="a3"/>
        <w:spacing w:before="2" w:line="232" w:lineRule="auto"/>
        <w:ind w:left="433" w:right="432" w:firstLine="487"/>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討論聖母軍工作的方法，包括怎樣領導會議和團員們的報告。即作報告及解釋報告的方式。</w:t>
      </w:r>
    </w:p>
    <w:p w14:paraId="719CD2EC" w14:textId="77777777" w:rsidR="001C1C81" w:rsidRDefault="007A07A9">
      <w:pPr>
        <w:pStyle w:val="a3"/>
        <w:spacing w:before="4" w:line="232" w:lineRule="auto"/>
        <w:ind w:left="433" w:right="433" w:firstLine="487"/>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討論聖母軍的工作，也包括改良方法、策劃新的工作；這一切都能使聖母軍接觸到每一個人。</w:t>
      </w:r>
    </w:p>
    <w:p w14:paraId="28548FA9" w14:textId="77777777" w:rsidR="001C1C81" w:rsidRDefault="007A07A9">
      <w:pPr>
        <w:pStyle w:val="a3"/>
        <w:spacing w:before="3" w:line="232" w:lineRule="auto"/>
        <w:ind w:left="434" w:right="431" w:firstLine="486"/>
        <w:jc w:val="both"/>
        <w:rPr>
          <w:lang w:eastAsia="zh-TW"/>
        </w:rPr>
      </w:pPr>
      <w:r>
        <w:rPr>
          <w:color w:val="231F20"/>
          <w:spacing w:val="14"/>
          <w:lang w:eastAsia="zh-TW"/>
        </w:rPr>
        <w:t>大會的另一項目是由一位司鐸，或由一位有資格的團</w:t>
      </w:r>
      <w:r>
        <w:rPr>
          <w:color w:val="231F20"/>
          <w:spacing w:val="-13"/>
          <w:lang w:eastAsia="zh-TW"/>
        </w:rPr>
        <w:t>員，作一特別的談話，講解聖母軍團員的熱心、理想或任務。</w:t>
      </w:r>
    </w:p>
    <w:p w14:paraId="4F181DD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B3D739B" w14:textId="77777777" w:rsidR="001C1C81" w:rsidRDefault="001C1C81">
      <w:pPr>
        <w:pStyle w:val="a3"/>
        <w:rPr>
          <w:sz w:val="20"/>
          <w:lang w:eastAsia="zh-TW"/>
        </w:rPr>
      </w:pPr>
    </w:p>
    <w:p w14:paraId="2F88EB7C" w14:textId="77777777" w:rsidR="001C1C81" w:rsidRDefault="001C1C81">
      <w:pPr>
        <w:pStyle w:val="a3"/>
        <w:spacing w:before="15"/>
        <w:rPr>
          <w:sz w:val="10"/>
          <w:lang w:eastAsia="zh-TW"/>
        </w:rPr>
      </w:pPr>
    </w:p>
    <w:p w14:paraId="32BEB65C"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第三十章 活動 </w:t>
      </w:r>
      <w:r>
        <w:rPr>
          <w:rFonts w:ascii="華康儷細黑(P)" w:eastAsia="華康儷細黑(P)" w:hint="eastAsia"/>
          <w:color w:val="231F20"/>
          <w:sz w:val="20"/>
          <w:lang w:eastAsia="zh-TW"/>
        </w:rPr>
        <w:t>209</w:t>
      </w:r>
    </w:p>
    <w:p w14:paraId="5966B7BE" w14:textId="77777777" w:rsidR="001C1C81" w:rsidRDefault="001C1C81">
      <w:pPr>
        <w:pStyle w:val="a3"/>
        <w:spacing w:before="3"/>
        <w:rPr>
          <w:rFonts w:ascii="華康儷細黑(P)"/>
          <w:sz w:val="23"/>
          <w:lang w:eastAsia="zh-TW"/>
        </w:rPr>
      </w:pPr>
    </w:p>
    <w:p w14:paraId="54A3E96F" w14:textId="77777777" w:rsidR="001C1C81" w:rsidRDefault="007A07A9">
      <w:pPr>
        <w:pStyle w:val="a3"/>
        <w:spacing w:before="37" w:line="232" w:lineRule="auto"/>
        <w:ind w:left="431" w:right="434" w:firstLine="490"/>
        <w:jc w:val="both"/>
        <w:rPr>
          <w:lang w:eastAsia="zh-TW"/>
        </w:rPr>
      </w:pPr>
      <w:r>
        <w:rPr>
          <w:color w:val="231F20"/>
          <w:lang w:eastAsia="zh-TW"/>
        </w:rPr>
        <w:t>大會每一段的開始和結束，都要念經；聖母軍的經文可分三次誦念。</w:t>
      </w:r>
    </w:p>
    <w:p w14:paraId="2F3F395E" w14:textId="77777777" w:rsidR="001C1C81" w:rsidRDefault="007A07A9">
      <w:pPr>
        <w:pStyle w:val="a3"/>
        <w:spacing w:before="4" w:line="232" w:lineRule="auto"/>
        <w:ind w:left="428" w:right="437" w:firstLine="490"/>
        <w:jc w:val="both"/>
        <w:rPr>
          <w:lang w:eastAsia="zh-TW"/>
        </w:rPr>
      </w:pPr>
      <w:r>
        <w:rPr>
          <w:color w:val="231F20"/>
          <w:spacing w:val="3"/>
          <w:lang w:eastAsia="zh-TW"/>
        </w:rPr>
        <w:t>大會期間必須嚴格遵守及控制時間，大會的各種事務， 亦必須妥善管理，否則大會便完全失敗。</w:t>
      </w:r>
    </w:p>
    <w:p w14:paraId="27889029" w14:textId="77777777" w:rsidR="001C1C81" w:rsidRDefault="007A07A9">
      <w:pPr>
        <w:pStyle w:val="a3"/>
        <w:spacing w:before="3" w:line="232" w:lineRule="auto"/>
        <w:ind w:left="417" w:right="436" w:firstLine="498"/>
        <w:jc w:val="both"/>
        <w:rPr>
          <w:lang w:eastAsia="zh-TW"/>
        </w:rPr>
      </w:pPr>
      <w:r>
        <w:rPr>
          <w:color w:val="231F20"/>
          <w:spacing w:val="14"/>
          <w:lang w:eastAsia="zh-TW"/>
        </w:rPr>
        <w:t>在同區裡，前後兩次的大會中所討論的問題，應有不</w:t>
      </w:r>
      <w:r>
        <w:rPr>
          <w:color w:val="231F20"/>
          <w:spacing w:val="3"/>
          <w:lang w:eastAsia="zh-TW"/>
        </w:rPr>
        <w:t>同。雖然在一次大會中，只可以討論有限的問題；但經過若干年後，應當可以開發許多新的領域及課題。其次，絕不可有滿足的心態；故必須設法努力找出可以改進的地方，而朝著這個方向邁進。再者，一屆大會的成功，表示下一屆可用同樣的項目。不過，這個成功的因素，必定是由於有一嶄新的課題或領域，但到了下次大會時，這個課題或領域已不再是新的了。如果嶄新的課題及領域，是每次大會的激動力， 那便要每次預先審慎地計劃每次的大會。</w:t>
      </w:r>
    </w:p>
    <w:p w14:paraId="3D0F3389" w14:textId="77777777" w:rsidR="001C1C81" w:rsidRDefault="001C1C81">
      <w:pPr>
        <w:pStyle w:val="a3"/>
        <w:spacing w:before="2"/>
        <w:rPr>
          <w:sz w:val="25"/>
          <w:lang w:eastAsia="zh-TW"/>
        </w:rPr>
      </w:pPr>
    </w:p>
    <w:p w14:paraId="0B38E2EB" w14:textId="77777777" w:rsidR="001C1C81" w:rsidRDefault="007A07A9">
      <w:pPr>
        <w:pStyle w:val="a3"/>
        <w:spacing w:before="1" w:line="271" w:lineRule="auto"/>
        <w:ind w:left="409" w:right="433" w:firstLine="495"/>
        <w:jc w:val="both"/>
        <w:rPr>
          <w:rFonts w:ascii="標楷體" w:eastAsia="標楷體" w:hAnsi="標楷體"/>
          <w:lang w:eastAsia="zh-TW"/>
        </w:rPr>
      </w:pPr>
      <w:r>
        <w:rPr>
          <w:rFonts w:ascii="標楷體" w:eastAsia="標楷體" w:hAnsi="標楷體" w:hint="eastAsia"/>
          <w:color w:val="231F20"/>
          <w:lang w:eastAsia="zh-TW"/>
        </w:rPr>
        <w:t>「如果我們知道，忠實的靈魂應怎樣準備聖神的降臨， 讓我們追憶一下宗徒們聚在一起的那個晚餐廳裡。他們依照主的吩咐，在那裡恆心祈禱，等待那將從天上降來的神力， 使他們好像穿上甲冑，去面對那擺在他們面前的戰爭。在那歛神安靜的聖所中，我們看到了聖母瑪利亞；她是耶穌的母親，聖神的傑作，活天主的聖殿。因同一聖神的德能，從她身上，如從母胎裡，產生戰鬥的教會。這教會由這位新厄娃代表著，並仍由她在她之內包藏著。」（蓋郎日</w:t>
      </w:r>
      <w:proofErr w:type="spellStart"/>
      <w:r>
        <w:rPr>
          <w:rFonts w:ascii="Times New Roman" w:eastAsia="Times New Roman" w:hAnsi="Times New Roman"/>
          <w:color w:val="231F20"/>
          <w:lang w:eastAsia="zh-TW"/>
        </w:rPr>
        <w:t>Guéranger</w:t>
      </w:r>
      <w:proofErr w:type="spellEnd"/>
      <w:r>
        <w:rPr>
          <w:rFonts w:ascii="標楷體" w:eastAsia="標楷體" w:hAnsi="標楷體" w:hint="eastAsia"/>
          <w:color w:val="231F20"/>
          <w:lang w:eastAsia="zh-TW"/>
        </w:rPr>
        <w:t>： 禮儀年）</w:t>
      </w:r>
    </w:p>
    <w:p w14:paraId="2066042D" w14:textId="77777777" w:rsidR="001C1C81" w:rsidRDefault="001C1C81">
      <w:pPr>
        <w:spacing w:line="271" w:lineRule="auto"/>
        <w:jc w:val="both"/>
        <w:rPr>
          <w:rFonts w:ascii="標楷體" w:eastAsia="標楷體" w:hAnsi="標楷體"/>
          <w:lang w:eastAsia="zh-TW"/>
        </w:rPr>
        <w:sectPr w:rsidR="001C1C81">
          <w:pgSz w:w="9980" w:h="13380"/>
          <w:pgMar w:top="720" w:right="1380" w:bottom="720" w:left="1380" w:header="0" w:footer="540" w:gutter="0"/>
          <w:cols w:space="720"/>
        </w:sectPr>
      </w:pPr>
    </w:p>
    <w:p w14:paraId="04BAEBAC" w14:textId="77777777" w:rsidR="001C1C81" w:rsidRDefault="001C1C81">
      <w:pPr>
        <w:pStyle w:val="a3"/>
        <w:rPr>
          <w:rFonts w:ascii="標楷體"/>
          <w:sz w:val="20"/>
          <w:lang w:eastAsia="zh-TW"/>
        </w:rPr>
      </w:pPr>
    </w:p>
    <w:p w14:paraId="11EFD73D" w14:textId="77777777" w:rsidR="001C1C81" w:rsidRDefault="001C1C81">
      <w:pPr>
        <w:pStyle w:val="a3"/>
        <w:spacing w:before="3"/>
        <w:rPr>
          <w:rFonts w:ascii="標楷體"/>
          <w:sz w:val="17"/>
          <w:lang w:eastAsia="zh-TW"/>
        </w:rPr>
      </w:pPr>
    </w:p>
    <w:p w14:paraId="39210A0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210 聖母軍手冊</w:t>
      </w:r>
    </w:p>
    <w:p w14:paraId="438A008A" w14:textId="77777777" w:rsidR="001C1C81" w:rsidRDefault="001C1C81">
      <w:pPr>
        <w:pStyle w:val="a3"/>
        <w:spacing w:before="3"/>
        <w:rPr>
          <w:rFonts w:ascii="華康儷細黑(P)"/>
          <w:sz w:val="23"/>
          <w:lang w:eastAsia="zh-TW"/>
        </w:rPr>
      </w:pPr>
    </w:p>
    <w:p w14:paraId="204373BE" w14:textId="77777777" w:rsidR="001C1C81" w:rsidRDefault="007A07A9">
      <w:pPr>
        <w:pStyle w:val="110"/>
        <w:spacing w:before="8" w:line="184" w:lineRule="auto"/>
        <w:ind w:left="2625" w:right="2620" w:hanging="1"/>
        <w:rPr>
          <w:lang w:eastAsia="zh-TW"/>
        </w:rPr>
      </w:pPr>
      <w:bookmarkStart w:id="109" w:name="_TOC_250100"/>
      <w:r>
        <w:rPr>
          <w:color w:val="231F20"/>
          <w:lang w:eastAsia="zh-TW"/>
        </w:rPr>
        <w:t>第卅一章</w:t>
      </w:r>
      <w:bookmarkEnd w:id="109"/>
      <w:r>
        <w:rPr>
          <w:color w:val="231F20"/>
          <w:w w:val="95"/>
          <w:lang w:eastAsia="zh-TW"/>
        </w:rPr>
        <w:t>擴軍和徵募</w:t>
      </w:r>
    </w:p>
    <w:p w14:paraId="56BC100C" w14:textId="77777777" w:rsidR="001C1C81" w:rsidRDefault="001C1C81">
      <w:pPr>
        <w:pStyle w:val="a3"/>
        <w:spacing w:before="10"/>
        <w:rPr>
          <w:rFonts w:ascii="Arial Unicode MS"/>
          <w:sz w:val="22"/>
          <w:lang w:eastAsia="zh-TW"/>
        </w:rPr>
      </w:pPr>
    </w:p>
    <w:p w14:paraId="07C075E7" w14:textId="77777777" w:rsidR="001C1C81" w:rsidRDefault="007A07A9">
      <w:pPr>
        <w:pStyle w:val="a3"/>
        <w:spacing w:line="232" w:lineRule="auto"/>
        <w:ind w:left="426" w:right="434" w:firstLine="495"/>
        <w:jc w:val="both"/>
        <w:rPr>
          <w:lang w:eastAsia="zh-TW"/>
        </w:rPr>
      </w:pPr>
      <w:r>
        <w:rPr>
          <w:color w:val="231F20"/>
          <w:lang w:eastAsia="zh-TW"/>
        </w:rPr>
        <w:t>一、聖母軍的發展，不只是高級部門的任務，或是區團職員的任務，而是每個團員的任務。每個團員必須認清這個事實，並不時檢討自己是否已盡好這分責任。用訪問或通信來感召他人，當然也是盡好這分責任的方法之一，不過各人還可以想出其他特殊的門路來。</w:t>
      </w:r>
    </w:p>
    <w:p w14:paraId="7D77D4B7" w14:textId="77777777" w:rsidR="001C1C81" w:rsidRDefault="007A07A9">
      <w:pPr>
        <w:pStyle w:val="a3"/>
        <w:spacing w:before="8" w:line="232" w:lineRule="auto"/>
        <w:ind w:left="421" w:right="442" w:firstLine="492"/>
        <w:jc w:val="both"/>
        <w:rPr>
          <w:lang w:eastAsia="zh-TW"/>
        </w:rPr>
      </w:pPr>
      <w:r>
        <w:rPr>
          <w:color w:val="231F20"/>
          <w:lang w:eastAsia="zh-TW"/>
        </w:rPr>
        <w:t>聖母軍擴展到世界各地的推動力，並沒有在許多地方出現。假如各團員都能發揮這樣的推動力，聖母軍早已傳遍世界各地，耶穌的田園裡也早已充滿志願的工人了（參閱路十</w:t>
      </w:r>
    </w:p>
    <w:p w14:paraId="79285A5A" w14:textId="77777777" w:rsidR="001C1C81" w:rsidRDefault="007A07A9">
      <w:pPr>
        <w:pStyle w:val="a3"/>
        <w:spacing w:before="5" w:line="232" w:lineRule="auto"/>
        <w:ind w:left="418" w:right="447" w:firstLine="1"/>
        <w:rPr>
          <w:lang w:eastAsia="zh-TW"/>
        </w:rPr>
      </w:pPr>
      <w:r>
        <w:rPr>
          <w:rFonts w:ascii="Times New Roman" w:eastAsia="Times New Roman"/>
          <w:color w:val="231F20"/>
          <w:lang w:eastAsia="zh-TW"/>
        </w:rPr>
        <w:t>2</w:t>
      </w:r>
      <w:r>
        <w:rPr>
          <w:color w:val="231F20"/>
          <w:lang w:eastAsia="zh-TW"/>
        </w:rPr>
        <w:t>）。所以，應常使團員們注意發展聖母軍和徵募團員這些重要問題，使每一團員都深刻地體會到這方面的責任。</w:t>
      </w:r>
    </w:p>
    <w:p w14:paraId="1C1F21DD" w14:textId="77777777" w:rsidR="001C1C81" w:rsidRDefault="007A07A9">
      <w:pPr>
        <w:pStyle w:val="a3"/>
        <w:spacing w:before="4" w:line="232" w:lineRule="auto"/>
        <w:ind w:left="414" w:right="450" w:firstLine="492"/>
        <w:jc w:val="both"/>
        <w:rPr>
          <w:lang w:eastAsia="zh-TW"/>
        </w:rPr>
      </w:pPr>
      <w:r>
        <w:rPr>
          <w:color w:val="231F20"/>
          <w:lang w:eastAsia="zh-TW"/>
        </w:rPr>
        <w:t>二、一個強大的聖母軍支團，會產生極大的好處。我們可以這樣假設，多成立一個支團，便能產生兩倍的好處。每個團員（不只是職員們），應該努力去實現這件事。</w:t>
      </w:r>
    </w:p>
    <w:p w14:paraId="7162D5CD" w14:textId="77777777" w:rsidR="001C1C81" w:rsidRDefault="007A07A9">
      <w:pPr>
        <w:pStyle w:val="a3"/>
        <w:spacing w:before="5" w:line="232" w:lineRule="auto"/>
        <w:ind w:left="407" w:right="433" w:firstLine="493"/>
        <w:jc w:val="both"/>
        <w:rPr>
          <w:lang w:eastAsia="zh-TW"/>
        </w:rPr>
      </w:pPr>
      <w:r>
        <w:rPr>
          <w:color w:val="231F20"/>
          <w:lang w:eastAsia="zh-TW"/>
        </w:rPr>
        <w:t>一旦發現團員的報告和議事的時間不夠，為了要準時閉會而經常被縮短議程，就證明這個部門已到了要分設支團的階段；假如不由一分為二的話，將會陷入人數過多的狀態， 降低團員們的工作興趣。支團到了這地步，不僅喪失了給其他支團灌輸生命力，連自身也難保了。</w:t>
      </w:r>
    </w:p>
    <w:p w14:paraId="77B1145A" w14:textId="77777777" w:rsidR="001C1C81" w:rsidRDefault="007A07A9">
      <w:pPr>
        <w:pStyle w:val="a3"/>
        <w:spacing w:before="7" w:line="232" w:lineRule="auto"/>
        <w:ind w:left="428" w:right="436" w:firstLine="492"/>
        <w:jc w:val="both"/>
        <w:rPr>
          <w:lang w:eastAsia="zh-TW"/>
        </w:rPr>
      </w:pPr>
      <w:r>
        <w:rPr>
          <w:color w:val="231F20"/>
          <w:lang w:eastAsia="zh-TW"/>
        </w:rPr>
        <w:t>有人建議，不必在一個地方再成立另一個支團，現有的團員已足夠應付所有的需要。為反駁這個說法，應再</w:t>
      </w:r>
      <w:bookmarkStart w:id="110" w:name="_Hlk62136402"/>
      <w:r w:rsidR="00AF394F">
        <w:rPr>
          <w:color w:val="231F20"/>
          <w:lang w:eastAsia="zh-TW"/>
        </w:rPr>
        <w:t>強</w:t>
      </w:r>
      <w:r>
        <w:rPr>
          <w:color w:val="231F20"/>
          <w:lang w:eastAsia="zh-TW"/>
        </w:rPr>
        <w:t>調</w:t>
      </w:r>
      <w:bookmarkEnd w:id="110"/>
      <w:r>
        <w:rPr>
          <w:color w:val="231F20"/>
          <w:lang w:eastAsia="zh-TW"/>
        </w:rPr>
        <w:t>： 聖母軍的首要宗旨是聖化自己的團員，並透過團員而聖化自</w:t>
      </w:r>
    </w:p>
    <w:p w14:paraId="5F66BCB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362108C" w14:textId="77777777" w:rsidR="001C1C81" w:rsidRDefault="001C1C81">
      <w:pPr>
        <w:pStyle w:val="a3"/>
        <w:rPr>
          <w:sz w:val="20"/>
          <w:lang w:eastAsia="zh-TW"/>
        </w:rPr>
      </w:pPr>
    </w:p>
    <w:p w14:paraId="64218574" w14:textId="77777777" w:rsidR="001C1C81" w:rsidRDefault="001C1C81">
      <w:pPr>
        <w:pStyle w:val="a3"/>
        <w:spacing w:before="15"/>
        <w:rPr>
          <w:sz w:val="10"/>
          <w:lang w:eastAsia="zh-TW"/>
        </w:rPr>
      </w:pPr>
    </w:p>
    <w:p w14:paraId="75098EA0"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第卅一章 擴軍和徵募 </w:t>
      </w:r>
      <w:r>
        <w:rPr>
          <w:rFonts w:ascii="華康儷細黑(P)" w:eastAsia="華康儷細黑(P)" w:hint="eastAsia"/>
          <w:color w:val="231F20"/>
          <w:sz w:val="20"/>
          <w:lang w:eastAsia="zh-TW"/>
        </w:rPr>
        <w:t>211</w:t>
      </w:r>
    </w:p>
    <w:p w14:paraId="0AB18804" w14:textId="77777777" w:rsidR="001C1C81" w:rsidRDefault="001C1C81">
      <w:pPr>
        <w:pStyle w:val="a3"/>
        <w:spacing w:before="3"/>
        <w:rPr>
          <w:rFonts w:ascii="華康儷細黑(P)"/>
          <w:sz w:val="23"/>
          <w:lang w:eastAsia="zh-TW"/>
        </w:rPr>
      </w:pPr>
    </w:p>
    <w:p w14:paraId="57BBA68B" w14:textId="77777777" w:rsidR="001C1C81" w:rsidRDefault="007A07A9">
      <w:pPr>
        <w:pStyle w:val="a3"/>
        <w:spacing w:before="37" w:line="232" w:lineRule="auto"/>
        <w:ind w:left="424" w:right="433" w:firstLine="10"/>
        <w:jc w:val="both"/>
        <w:rPr>
          <w:lang w:eastAsia="zh-TW"/>
        </w:rPr>
      </w:pPr>
      <w:r>
        <w:rPr>
          <w:color w:val="231F20"/>
          <w:lang w:eastAsia="zh-TW"/>
        </w:rPr>
        <w:t>己的團體；為了這個緣故，增加團員也是聖母軍的一個重要目的，這是很合邏輯的。有時為新團員籌劃工作，可能是個難題；雖然如此，還是有必要徵求並錄取新團員。聖母軍不該有限制自己的想法，否則它就會將那些比現有的團員更優秀的分子都摒棄於外。當首要的工作已經完成時，就應往深處尋求。工作是使機器發揮效能的因素，所以一定要找工作做，事實上，工作往往就在眼前。</w:t>
      </w:r>
    </w:p>
    <w:p w14:paraId="54F0F8F6" w14:textId="77777777" w:rsidR="001C1C81" w:rsidRDefault="007A07A9">
      <w:pPr>
        <w:pStyle w:val="a3"/>
        <w:spacing w:before="12" w:line="232" w:lineRule="auto"/>
        <w:ind w:left="414" w:right="444" w:firstLine="497"/>
        <w:jc w:val="both"/>
        <w:rPr>
          <w:lang w:eastAsia="zh-TW"/>
        </w:rPr>
      </w:pPr>
      <w:r>
        <w:rPr>
          <w:color w:val="231F20"/>
          <w:lang w:eastAsia="zh-TW"/>
        </w:rPr>
        <w:t>在已有聖母軍的地方，應努力從現有的支團裡，調動一些職員和相當數目的新團員，成立新支團。支團應以能夠供應最好的分子，視為莫大的榮譽。這也是從一個支團分出新支團的最好方法。一個支團因這樣供應自己的團員而人數不足時，相信很快就會填滿空缺的，同時它的傳教工作也要得到更多的降福。</w:t>
      </w:r>
    </w:p>
    <w:p w14:paraId="3B8BE6BC" w14:textId="77777777" w:rsidR="001C1C81" w:rsidRDefault="007A07A9">
      <w:pPr>
        <w:pStyle w:val="a3"/>
        <w:spacing w:before="10" w:line="232" w:lineRule="auto"/>
        <w:ind w:left="410" w:right="454" w:firstLine="492"/>
        <w:jc w:val="both"/>
        <w:rPr>
          <w:lang w:eastAsia="zh-TW"/>
        </w:rPr>
      </w:pPr>
      <w:r>
        <w:rPr>
          <w:color w:val="231F20"/>
          <w:lang w:eastAsia="zh-TW"/>
        </w:rPr>
        <w:t>在沒有聖母軍支團的地方，可能找不到有聖母軍經驗的團員。在這種情形下，創立新支團的人，就應更多多研讀手冊，以及一些可能找到註釋之類的書籍。</w:t>
      </w:r>
    </w:p>
    <w:p w14:paraId="011F8D52" w14:textId="77777777" w:rsidR="001C1C81" w:rsidRDefault="007A07A9">
      <w:pPr>
        <w:pStyle w:val="a3"/>
        <w:spacing w:before="5" w:line="232" w:lineRule="auto"/>
        <w:ind w:left="407" w:right="428" w:firstLine="490"/>
        <w:jc w:val="both"/>
        <w:rPr>
          <w:lang w:eastAsia="zh-TW"/>
        </w:rPr>
      </w:pPr>
      <w:r>
        <w:rPr>
          <w:color w:val="231F20"/>
          <w:lang w:eastAsia="zh-TW"/>
        </w:rPr>
        <w:t>在一個過去沒有聖母軍的地方，成立了新支團時，最好盡量進行各種不同的工作。這樣可以增進開會的興趣，並使支團健康，而且團員們不同的工作技能，都可得到互相交流。</w:t>
      </w:r>
    </w:p>
    <w:p w14:paraId="327D4028" w14:textId="77777777" w:rsidR="001C1C81" w:rsidRDefault="007A07A9">
      <w:pPr>
        <w:pStyle w:val="a3"/>
        <w:spacing w:before="6" w:line="232" w:lineRule="auto"/>
        <w:ind w:left="434" w:right="427" w:firstLine="489"/>
        <w:jc w:val="both"/>
        <w:rPr>
          <w:lang w:eastAsia="zh-TW"/>
        </w:rPr>
      </w:pPr>
      <w:r>
        <w:rPr>
          <w:color w:val="231F20"/>
          <w:lang w:eastAsia="zh-TW"/>
        </w:rPr>
        <w:t>三、對於徵募團員這個問題，在此提出一個警告：在徵募時，要求過高是危險的。當了聖母軍團員有相當時間的人，經驗比新團員多些；惟徵募新團員時，就不能要求他們與舊團員一樣。</w:t>
      </w:r>
    </w:p>
    <w:p w14:paraId="0A130F4F" w14:textId="77777777" w:rsidR="001C1C81" w:rsidRDefault="007A07A9">
      <w:pPr>
        <w:pStyle w:val="a3"/>
        <w:spacing w:line="403" w:lineRule="exact"/>
        <w:ind w:left="922"/>
        <w:rPr>
          <w:lang w:eastAsia="zh-TW"/>
        </w:rPr>
      </w:pPr>
      <w:r>
        <w:rPr>
          <w:color w:val="231F20"/>
          <w:lang w:eastAsia="zh-TW"/>
        </w:rPr>
        <w:t>各支團往往以找不到適當的人參加聖母軍為理由，而甚</w:t>
      </w:r>
    </w:p>
    <w:p w14:paraId="183F0156" w14:textId="77777777" w:rsidR="001C1C81" w:rsidRDefault="001C1C81">
      <w:pPr>
        <w:spacing w:line="403" w:lineRule="exact"/>
        <w:rPr>
          <w:lang w:eastAsia="zh-TW"/>
        </w:rPr>
        <w:sectPr w:rsidR="001C1C81">
          <w:pgSz w:w="9980" w:h="13380"/>
          <w:pgMar w:top="720" w:right="1380" w:bottom="720" w:left="1380" w:header="0" w:footer="540" w:gutter="0"/>
          <w:cols w:space="720"/>
        </w:sectPr>
      </w:pPr>
    </w:p>
    <w:p w14:paraId="442301D8" w14:textId="77777777" w:rsidR="001C1C81" w:rsidRDefault="001C1C81">
      <w:pPr>
        <w:pStyle w:val="a3"/>
        <w:rPr>
          <w:sz w:val="20"/>
          <w:lang w:eastAsia="zh-TW"/>
        </w:rPr>
      </w:pPr>
    </w:p>
    <w:p w14:paraId="0E0A8324" w14:textId="77777777" w:rsidR="001C1C81" w:rsidRDefault="001C1C81">
      <w:pPr>
        <w:pStyle w:val="a3"/>
        <w:spacing w:before="15"/>
        <w:rPr>
          <w:sz w:val="10"/>
          <w:lang w:eastAsia="zh-TW"/>
        </w:rPr>
      </w:pPr>
    </w:p>
    <w:p w14:paraId="4455B8C5"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212 聖母軍手冊</w:t>
      </w:r>
    </w:p>
    <w:p w14:paraId="279E3C5A" w14:textId="77777777" w:rsidR="001C1C81" w:rsidRDefault="001C1C81">
      <w:pPr>
        <w:pStyle w:val="a3"/>
        <w:spacing w:before="6"/>
        <w:rPr>
          <w:rFonts w:ascii="華康儷細黑(P)"/>
          <w:sz w:val="25"/>
          <w:lang w:eastAsia="zh-TW"/>
        </w:rPr>
      </w:pPr>
    </w:p>
    <w:p w14:paraId="7C7E19EA" w14:textId="77777777" w:rsidR="001C1C81" w:rsidRDefault="007A07A9">
      <w:pPr>
        <w:pStyle w:val="a3"/>
        <w:spacing w:line="232" w:lineRule="auto"/>
        <w:ind w:left="432" w:right="433" w:firstLine="1"/>
        <w:rPr>
          <w:lang w:eastAsia="zh-TW"/>
        </w:rPr>
      </w:pPr>
      <w:r>
        <w:rPr>
          <w:color w:val="231F20"/>
          <w:lang w:eastAsia="zh-TW"/>
        </w:rPr>
        <w:t>少徵募到新團員；但如果細加分析，就會覺得這種解說是不合理的。有人以為錯誤幾乎存在於支團本身，或是：</w:t>
      </w:r>
    </w:p>
    <w:p w14:paraId="0CB52251" w14:textId="77777777" w:rsidR="001C1C81" w:rsidRDefault="007A07A9">
      <w:pPr>
        <w:pStyle w:val="a3"/>
        <w:spacing w:before="137" w:line="213" w:lineRule="auto"/>
        <w:ind w:left="940" w:right="435" w:hanging="509"/>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沒有好好努力徵募團員：就是說，支團或個人都忽視了這個任務。</w:t>
      </w:r>
    </w:p>
    <w:p w14:paraId="1BF23E17" w14:textId="77777777" w:rsidR="001C1C81" w:rsidRDefault="007A07A9">
      <w:pPr>
        <w:pStyle w:val="a3"/>
        <w:spacing w:before="57" w:line="213" w:lineRule="auto"/>
        <w:ind w:left="938" w:right="438" w:hanging="509"/>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也許支團在徵募團員時，犯了錯誤，對可能成為團員的人要求過高。</w:t>
      </w:r>
    </w:p>
    <w:p w14:paraId="3744C8D4" w14:textId="77777777" w:rsidR="001C1C81" w:rsidRDefault="007A07A9">
      <w:pPr>
        <w:pStyle w:val="a3"/>
        <w:spacing w:before="92" w:line="232" w:lineRule="auto"/>
        <w:ind w:left="425" w:right="436" w:firstLine="490"/>
        <w:jc w:val="both"/>
        <w:rPr>
          <w:lang w:eastAsia="zh-TW"/>
        </w:rPr>
      </w:pPr>
      <w:r>
        <w:rPr>
          <w:color w:val="231F20"/>
          <w:lang w:eastAsia="zh-TW"/>
        </w:rPr>
        <w:t>那些負責人自圓其說，不想冒險，讓不適當的人滲進來以致影響團體；但也不應把少數人拒於門外。過分嚴格或濫收都不好，前者錯誤更大，因為它將因人員缺乏而限制了教友福傳工作。至於濫收團員，只會產生錯誤，錯誤仍有可救。</w:t>
      </w:r>
    </w:p>
    <w:p w14:paraId="64D94A00" w14:textId="77777777" w:rsidR="001C1C81" w:rsidRDefault="007A07A9">
      <w:pPr>
        <w:pStyle w:val="a3"/>
        <w:spacing w:before="9" w:line="232" w:lineRule="auto"/>
        <w:ind w:left="423" w:right="439" w:firstLine="493"/>
        <w:jc w:val="both"/>
        <w:rPr>
          <w:lang w:eastAsia="zh-TW"/>
        </w:rPr>
      </w:pPr>
      <w:r>
        <w:rPr>
          <w:color w:val="231F20"/>
          <w:lang w:eastAsia="zh-TW"/>
        </w:rPr>
        <w:t>支團應採取中庸之道，當然有時難免要冒些險；要確實知道一個人是否合格，唯一的方法就是試驗。如果一個不熱衷於傳教工作的人，會在試驗期間，在種種的壓力下，他很快就會退出的。</w:t>
      </w:r>
    </w:p>
    <w:p w14:paraId="7EF8CBCC" w14:textId="77777777" w:rsidR="001C1C81" w:rsidRDefault="007A07A9">
      <w:pPr>
        <w:pStyle w:val="a3"/>
        <w:spacing w:before="6" w:line="232" w:lineRule="auto"/>
        <w:ind w:left="417" w:right="432" w:firstLine="493"/>
        <w:jc w:val="both"/>
        <w:rPr>
          <w:lang w:eastAsia="zh-TW"/>
        </w:rPr>
      </w:pPr>
      <w:r>
        <w:rPr>
          <w:color w:val="231F20"/>
          <w:lang w:eastAsia="zh-TW"/>
        </w:rPr>
        <w:t>誰聽說過，要徵募一支新軍隊，因為怕不合格的分子滲進來，就放棄徵募了呢？軍隊的制度就是為大量訓練中等人才而建立的。同理，聖母軍既是軍隊，就必須多收團員。當然，聖母軍有它錄取團員的標準；但這標準不得超過良好或中等人才的能力。聖母軍的靈修和編訂的制度，目的是為訓練管制那些需要教導的人，不是為培養出眾的超人。因此， 聖母軍不可只錄取一些大聖大賢的人；他們絕不能代表一般教友。</w:t>
      </w:r>
    </w:p>
    <w:p w14:paraId="29AF3D3C" w14:textId="77777777" w:rsidR="001C1C81" w:rsidRDefault="007A07A9">
      <w:pPr>
        <w:pStyle w:val="a3"/>
        <w:spacing w:before="5"/>
        <w:ind w:left="916"/>
        <w:rPr>
          <w:lang w:eastAsia="zh-TW"/>
        </w:rPr>
      </w:pPr>
      <w:r>
        <w:rPr>
          <w:color w:val="231F20"/>
          <w:lang w:eastAsia="zh-TW"/>
        </w:rPr>
        <w:t>總之，我們的顧慮不在於少有人合乎團員的資格，而在</w:t>
      </w:r>
    </w:p>
    <w:p w14:paraId="42CCDE78" w14:textId="77777777" w:rsidR="001C1C81" w:rsidRDefault="001C1C81">
      <w:pPr>
        <w:rPr>
          <w:lang w:eastAsia="zh-TW"/>
        </w:rPr>
        <w:sectPr w:rsidR="001C1C81">
          <w:pgSz w:w="9980" w:h="13380"/>
          <w:pgMar w:top="720" w:right="1380" w:bottom="720" w:left="1380" w:header="0" w:footer="540" w:gutter="0"/>
          <w:cols w:space="720"/>
        </w:sectPr>
      </w:pPr>
    </w:p>
    <w:p w14:paraId="487F79DC" w14:textId="77777777" w:rsidR="001C1C81" w:rsidRDefault="001C1C81">
      <w:pPr>
        <w:pStyle w:val="a3"/>
        <w:rPr>
          <w:sz w:val="20"/>
          <w:lang w:eastAsia="zh-TW"/>
        </w:rPr>
      </w:pPr>
    </w:p>
    <w:p w14:paraId="5D72C5B6" w14:textId="77777777" w:rsidR="001C1C81" w:rsidRDefault="001C1C81">
      <w:pPr>
        <w:pStyle w:val="a3"/>
        <w:spacing w:before="15"/>
        <w:rPr>
          <w:sz w:val="10"/>
          <w:lang w:eastAsia="zh-TW"/>
        </w:rPr>
      </w:pPr>
    </w:p>
    <w:p w14:paraId="1717BA53"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第卅一章 擴軍和徵募 </w:t>
      </w:r>
      <w:r>
        <w:rPr>
          <w:rFonts w:ascii="華康儷細黑(P)" w:eastAsia="華康儷細黑(P)" w:hint="eastAsia"/>
          <w:color w:val="231F20"/>
          <w:sz w:val="20"/>
          <w:lang w:eastAsia="zh-TW"/>
        </w:rPr>
        <w:t>213</w:t>
      </w:r>
    </w:p>
    <w:p w14:paraId="0453C884" w14:textId="77777777" w:rsidR="001C1C81" w:rsidRDefault="001C1C81">
      <w:pPr>
        <w:pStyle w:val="a3"/>
        <w:spacing w:before="3"/>
        <w:rPr>
          <w:rFonts w:ascii="華康儷細黑(P)"/>
          <w:sz w:val="23"/>
          <w:lang w:eastAsia="zh-TW"/>
        </w:rPr>
      </w:pPr>
    </w:p>
    <w:p w14:paraId="1D401293" w14:textId="77777777" w:rsidR="001C1C81" w:rsidRDefault="007A07A9">
      <w:pPr>
        <w:pStyle w:val="a3"/>
        <w:spacing w:before="37" w:line="232" w:lineRule="auto"/>
        <w:ind w:left="432" w:right="433" w:firstLine="1"/>
        <w:jc w:val="both"/>
        <w:rPr>
          <w:lang w:eastAsia="zh-TW"/>
        </w:rPr>
      </w:pPr>
      <w:r>
        <w:rPr>
          <w:color w:val="231F20"/>
          <w:lang w:eastAsia="zh-TW"/>
        </w:rPr>
        <w:t>於少有人願意負擔聖母軍的工作。這一點也許會引起其他的問題。</w:t>
      </w:r>
    </w:p>
    <w:p w14:paraId="3E1541BB" w14:textId="77777777" w:rsidR="001C1C81" w:rsidRDefault="007A07A9">
      <w:pPr>
        <w:pStyle w:val="a3"/>
        <w:spacing w:before="138" w:line="213" w:lineRule="auto"/>
        <w:ind w:left="940" w:right="436" w:hanging="508"/>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有些合乎團員資格的人，因支團的氣氛過分嚴肅、呆板、或不合他們的意願，就不會加入。</w:t>
      </w:r>
    </w:p>
    <w:p w14:paraId="508782D7" w14:textId="77777777" w:rsidR="001C1C81" w:rsidRDefault="007A07A9">
      <w:pPr>
        <w:pStyle w:val="a3"/>
        <w:spacing w:before="92" w:line="232" w:lineRule="auto"/>
        <w:ind w:left="418" w:right="439" w:firstLine="498"/>
        <w:jc w:val="both"/>
        <w:rPr>
          <w:lang w:eastAsia="zh-TW"/>
        </w:rPr>
      </w:pPr>
      <w:r>
        <w:rPr>
          <w:color w:val="231F20"/>
          <w:lang w:eastAsia="zh-TW"/>
        </w:rPr>
        <w:t>聖母軍錄取團員，不只限於青年，但應特別招攬青年， 及迎合他們的需要。如果聖母軍不能吸收青年，將失去它大部分的宗旨；因為凡不能吸引青年的活動，絕不能有廣大的影響力，何況，青年是未來的關鍵。青年們的正當要求，理當受到人們的理解或接納。光明、慷慨、熱誠的青年是值得接納的。所以，不能因為聖母軍的標準不適於青年，就被摒棄於門外。</w:t>
      </w:r>
    </w:p>
    <w:p w14:paraId="79B35F1F" w14:textId="77777777" w:rsidR="001C1C81" w:rsidRDefault="007A07A9">
      <w:pPr>
        <w:pStyle w:val="a3"/>
        <w:spacing w:before="12" w:line="232" w:lineRule="auto"/>
        <w:ind w:left="413" w:right="447" w:firstLine="492"/>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常有人推辭說：「我沒有空」。這話可能是真的， 不過這些自命為忙碌的人，並不是把時間用在宗教活動上， 而是把宗教活動列在最後。他們的生活與一般人的價值觀無異。「傳教工作應居首位」，這是善度教友生活的人，最基本的概念，若他們領悟這一點，對他們是莫大的幸福。</w:t>
      </w:r>
    </w:p>
    <w:p w14:paraId="7155337A" w14:textId="77777777" w:rsidR="001C1C81" w:rsidRDefault="001C1C81">
      <w:pPr>
        <w:pStyle w:val="a3"/>
        <w:spacing w:before="13"/>
        <w:rPr>
          <w:lang w:eastAsia="zh-TW"/>
        </w:rPr>
      </w:pPr>
    </w:p>
    <w:p w14:paraId="6CA4BC0A" w14:textId="77777777" w:rsidR="001C1C81" w:rsidRDefault="007A07A9">
      <w:pPr>
        <w:pStyle w:val="a3"/>
        <w:spacing w:line="271" w:lineRule="auto"/>
        <w:ind w:left="410" w:right="432" w:firstLine="490"/>
        <w:jc w:val="both"/>
        <w:rPr>
          <w:rFonts w:ascii="標楷體" w:eastAsia="標楷體"/>
          <w:lang w:eastAsia="zh-TW"/>
        </w:rPr>
      </w:pPr>
      <w:r>
        <w:rPr>
          <w:rFonts w:ascii="標楷體" w:eastAsia="標楷體" w:hint="eastAsia"/>
          <w:color w:val="231F20"/>
          <w:lang w:eastAsia="zh-TW"/>
        </w:rPr>
        <w:t>「每個修會的首要規則，都是求其自身的常存，發展它的傳教活動，盡量拯救人靈。『增長、繁殖、充滿大地。』</w:t>
      </w:r>
    </w:p>
    <w:p w14:paraId="06CEBB0E" w14:textId="77777777" w:rsidR="001C1C81" w:rsidRDefault="007A07A9">
      <w:pPr>
        <w:pStyle w:val="a3"/>
        <w:spacing w:line="271" w:lineRule="auto"/>
        <w:ind w:left="431" w:right="430" w:firstLine="2"/>
        <w:jc w:val="both"/>
        <w:rPr>
          <w:rFonts w:ascii="標楷體" w:eastAsia="標楷體"/>
          <w:lang w:eastAsia="zh-TW"/>
        </w:rPr>
      </w:pPr>
      <w:r>
        <w:rPr>
          <w:rFonts w:ascii="標楷體" w:eastAsia="標楷體" w:hint="eastAsia"/>
          <w:color w:val="231F20"/>
          <w:lang w:eastAsia="zh-TW"/>
        </w:rPr>
        <w:t>（參閱創一</w:t>
      </w:r>
      <w:r>
        <w:rPr>
          <w:rFonts w:ascii="Times New Roman" w:eastAsia="Times New Roman"/>
          <w:color w:val="231F20"/>
          <w:lang w:eastAsia="zh-TW"/>
        </w:rPr>
        <w:t>28</w:t>
      </w:r>
      <w:r>
        <w:rPr>
          <w:rFonts w:ascii="標楷體" w:eastAsia="標楷體" w:hint="eastAsia"/>
          <w:color w:val="231F20"/>
          <w:lang w:eastAsia="zh-TW"/>
        </w:rPr>
        <w:t>）這條生命律，對入會的人，無疑是個天職， 把責任自願加在他們自己身上。沙米納德神父對這事加以說明：『我們必須為聖母而去獲得勝利品，使那些和我們一起生活的人明瞭，為吸引更多人加入我們前進的行列，附屬於聖母是多麼甜美的事。』」（聖母會士：聖母論）</w:t>
      </w:r>
    </w:p>
    <w:p w14:paraId="43EABF75"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FBFCE43" w14:textId="77777777" w:rsidR="001C1C81" w:rsidRDefault="001C1C81">
      <w:pPr>
        <w:pStyle w:val="a3"/>
        <w:rPr>
          <w:rFonts w:ascii="標楷體"/>
          <w:sz w:val="20"/>
          <w:lang w:eastAsia="zh-TW"/>
        </w:rPr>
      </w:pPr>
    </w:p>
    <w:p w14:paraId="1C58A341" w14:textId="77777777" w:rsidR="001C1C81" w:rsidRDefault="001C1C81">
      <w:pPr>
        <w:pStyle w:val="a3"/>
        <w:spacing w:before="3"/>
        <w:rPr>
          <w:rFonts w:ascii="標楷體"/>
          <w:sz w:val="17"/>
          <w:lang w:eastAsia="zh-TW"/>
        </w:rPr>
      </w:pPr>
    </w:p>
    <w:p w14:paraId="0F7BAFF6"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214 聖母軍手冊</w:t>
      </w:r>
    </w:p>
    <w:p w14:paraId="171A1E73" w14:textId="77777777" w:rsidR="001C1C81" w:rsidRDefault="001C1C81">
      <w:pPr>
        <w:pStyle w:val="a3"/>
        <w:spacing w:before="3"/>
        <w:rPr>
          <w:rFonts w:ascii="華康儷細黑(P)"/>
          <w:sz w:val="23"/>
          <w:lang w:eastAsia="zh-TW"/>
        </w:rPr>
      </w:pPr>
    </w:p>
    <w:p w14:paraId="600EF073" w14:textId="77777777" w:rsidR="001C1C81" w:rsidRDefault="007A07A9">
      <w:pPr>
        <w:pStyle w:val="110"/>
        <w:spacing w:before="8" w:line="184" w:lineRule="auto"/>
        <w:ind w:left="2822" w:right="2818"/>
        <w:rPr>
          <w:lang w:eastAsia="zh-TW"/>
        </w:rPr>
      </w:pPr>
      <w:bookmarkStart w:id="111" w:name="_TOC_250099"/>
      <w:bookmarkEnd w:id="111"/>
      <w:r>
        <w:rPr>
          <w:color w:val="231F20"/>
          <w:w w:val="95"/>
          <w:lang w:eastAsia="zh-TW"/>
        </w:rPr>
        <w:t>第卅二章答覆責難</w:t>
      </w:r>
    </w:p>
    <w:p w14:paraId="382B6157" w14:textId="77777777" w:rsidR="001C1C81" w:rsidRDefault="001C1C81">
      <w:pPr>
        <w:pStyle w:val="a3"/>
        <w:spacing w:before="11"/>
        <w:rPr>
          <w:rFonts w:ascii="Arial Unicode MS"/>
          <w:sz w:val="21"/>
          <w:lang w:eastAsia="zh-TW"/>
        </w:rPr>
      </w:pPr>
    </w:p>
    <w:p w14:paraId="73422038" w14:textId="77777777" w:rsidR="001C1C81" w:rsidRDefault="007A07A9">
      <w:pPr>
        <w:pStyle w:val="210"/>
        <w:rPr>
          <w:lang w:eastAsia="zh-TW"/>
        </w:rPr>
      </w:pPr>
      <w:bookmarkStart w:id="112" w:name="_TOC_250098"/>
      <w:bookmarkEnd w:id="112"/>
      <w:r>
        <w:rPr>
          <w:color w:val="231F20"/>
          <w:lang w:eastAsia="zh-TW"/>
        </w:rPr>
        <w:t>一、「這裡不需要聖母軍」</w:t>
      </w:r>
    </w:p>
    <w:p w14:paraId="4ADAE779" w14:textId="77777777" w:rsidR="001C1C81" w:rsidRDefault="007A07A9">
      <w:pPr>
        <w:pStyle w:val="a3"/>
        <w:spacing w:before="116" w:line="237" w:lineRule="auto"/>
        <w:ind w:left="428" w:right="431" w:firstLine="493"/>
        <w:jc w:val="both"/>
        <w:rPr>
          <w:lang w:eastAsia="zh-TW"/>
        </w:rPr>
      </w:pPr>
      <w:r>
        <w:rPr>
          <w:color w:val="231F20"/>
          <w:lang w:eastAsia="zh-TW"/>
        </w:rPr>
        <w:t>一些熱心的教友，想在一個新的地區創立聖母軍時， 可能遭人反對說，在那個區域裡，不需要聖母軍。由於聖母軍不是從事專門工作的組織，只是為發揮教友們的熱忱和精神，所以「不需要聖母軍」的責難，無形中是不需要教友的熱忱精神。這樣的言論是不攻自破的。按照博祿神父扼要的定義：「教友是天主託他照料自己同胞的人。」</w:t>
      </w:r>
    </w:p>
    <w:p w14:paraId="4AEEF2C9" w14:textId="77777777" w:rsidR="001C1C81" w:rsidRDefault="007A07A9">
      <w:pPr>
        <w:pStyle w:val="a3"/>
        <w:spacing w:line="237" w:lineRule="auto"/>
        <w:ind w:left="418" w:right="440" w:firstLine="497"/>
        <w:jc w:val="both"/>
        <w:rPr>
          <w:lang w:eastAsia="zh-TW"/>
        </w:rPr>
      </w:pPr>
      <w:r>
        <w:rPr>
          <w:color w:val="231F20"/>
          <w:lang w:eastAsia="zh-TW"/>
        </w:rPr>
        <w:t>其實所有地區，都需要像聖母軍這樣積極的傳教事業； 理由很多：</w:t>
      </w:r>
      <w:r>
        <w:rPr>
          <w:rFonts w:ascii="Times New Roman" w:eastAsia="Times New Roman"/>
          <w:color w:val="231F20"/>
          <w:lang w:eastAsia="zh-TW"/>
        </w:rPr>
        <w:t>1.</w:t>
      </w:r>
      <w:r>
        <w:rPr>
          <w:color w:val="231F20"/>
          <w:lang w:eastAsia="zh-TW"/>
        </w:rPr>
        <w:t>教友群中，如有傳教工作能力的人，應給他們一個適當的機會去從事傳教工作。</w:t>
      </w:r>
      <w:r>
        <w:rPr>
          <w:rFonts w:ascii="Times New Roman" w:eastAsia="Times New Roman"/>
          <w:color w:val="231F20"/>
          <w:lang w:eastAsia="zh-TW"/>
        </w:rPr>
        <w:t>2.</w:t>
      </w:r>
      <w:r>
        <w:rPr>
          <w:color w:val="231F20"/>
          <w:lang w:eastAsia="zh-TW"/>
        </w:rPr>
        <w:t>如果要使宗教不流於一種例行公事或物質主義，今天在一般民眾間，必須激起像聖母軍這樣的傳教精神。</w:t>
      </w:r>
      <w:r>
        <w:rPr>
          <w:rFonts w:ascii="Times New Roman" w:eastAsia="Times New Roman"/>
          <w:color w:val="231F20"/>
          <w:lang w:eastAsia="zh-TW"/>
        </w:rPr>
        <w:t>3.</w:t>
      </w:r>
      <w:r>
        <w:rPr>
          <w:color w:val="231F20"/>
          <w:lang w:eastAsia="zh-TW"/>
        </w:rPr>
        <w:t>為了救助那些生活卑微貧困，或趨向迷途墮落的人們，也很需要像聖母軍這樣能夠吃苦耐勞、積極工作的人。</w:t>
      </w:r>
    </w:p>
    <w:p w14:paraId="4BE4DD17" w14:textId="77777777" w:rsidR="001C1C81" w:rsidRDefault="007A07A9">
      <w:pPr>
        <w:pStyle w:val="a3"/>
        <w:spacing w:line="237" w:lineRule="auto"/>
        <w:ind w:left="412" w:right="433" w:firstLine="493"/>
        <w:jc w:val="both"/>
        <w:rPr>
          <w:lang w:eastAsia="zh-TW"/>
        </w:rPr>
      </w:pPr>
      <w:r>
        <w:rPr>
          <w:color w:val="231F20"/>
          <w:lang w:eastAsia="zh-TW"/>
        </w:rPr>
        <w:t>聖母軍的領導人均有責任盡量去發展其他成員的熱忱及精神，若非如此，就不能顯出基督徒那獨特的本質。因此， 傳教工作是必須的，但若傳教工作沒有對象，無人回應，就無法發揮傳教的效應，因為在聽道理的人當中，很少能單憑聽道理就可領略天主的真理，所以，教會是必須建立的。</w:t>
      </w:r>
    </w:p>
    <w:p w14:paraId="26028D8E"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4AFD3E07" w14:textId="77777777" w:rsidR="001C1C81" w:rsidRDefault="001C1C81">
      <w:pPr>
        <w:pStyle w:val="a3"/>
        <w:rPr>
          <w:sz w:val="20"/>
          <w:lang w:eastAsia="zh-TW"/>
        </w:rPr>
      </w:pPr>
    </w:p>
    <w:p w14:paraId="70416A48" w14:textId="77777777" w:rsidR="001C1C81" w:rsidRDefault="001C1C81">
      <w:pPr>
        <w:pStyle w:val="a3"/>
        <w:spacing w:before="15"/>
        <w:rPr>
          <w:sz w:val="10"/>
          <w:lang w:eastAsia="zh-TW"/>
        </w:rPr>
      </w:pPr>
    </w:p>
    <w:p w14:paraId="189740E6"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第卅二章 答覆責難 </w:t>
      </w:r>
      <w:r>
        <w:rPr>
          <w:rFonts w:ascii="華康儷細黑(P)" w:eastAsia="華康儷細黑(P)" w:hint="eastAsia"/>
          <w:color w:val="231F20"/>
          <w:sz w:val="20"/>
          <w:lang w:eastAsia="zh-TW"/>
        </w:rPr>
        <w:t>215</w:t>
      </w:r>
    </w:p>
    <w:p w14:paraId="7DA16B07" w14:textId="77777777" w:rsidR="001C1C81" w:rsidRDefault="001C1C81">
      <w:pPr>
        <w:pStyle w:val="a3"/>
        <w:spacing w:before="3"/>
        <w:rPr>
          <w:rFonts w:ascii="華康儷細黑(P)"/>
          <w:sz w:val="23"/>
          <w:lang w:eastAsia="zh-TW"/>
        </w:rPr>
      </w:pPr>
    </w:p>
    <w:p w14:paraId="3493E394" w14:textId="77777777" w:rsidR="001C1C81" w:rsidRDefault="007A07A9">
      <w:pPr>
        <w:pStyle w:val="210"/>
        <w:spacing w:line="450" w:lineRule="exact"/>
        <w:rPr>
          <w:lang w:eastAsia="zh-TW"/>
        </w:rPr>
      </w:pPr>
      <w:bookmarkStart w:id="113" w:name="_TOC_250097"/>
      <w:bookmarkEnd w:id="113"/>
      <w:r>
        <w:rPr>
          <w:color w:val="231F20"/>
          <w:lang w:eastAsia="zh-TW"/>
        </w:rPr>
        <w:t>二、「缺乏合乎團員資格的教友」</w:t>
      </w:r>
    </w:p>
    <w:p w14:paraId="288E7E4F" w14:textId="77777777" w:rsidR="001C1C81" w:rsidRDefault="007A07A9">
      <w:pPr>
        <w:pStyle w:val="a3"/>
        <w:spacing w:before="116" w:line="237" w:lineRule="auto"/>
        <w:ind w:left="429" w:right="434" w:firstLine="492"/>
        <w:jc w:val="both"/>
        <w:rPr>
          <w:lang w:eastAsia="zh-TW"/>
        </w:rPr>
      </w:pPr>
      <w:r>
        <w:rPr>
          <w:color w:val="231F20"/>
          <w:lang w:eastAsia="zh-TW"/>
        </w:rPr>
        <w:t>這樣的責難，是由於不瞭解聖母軍工作的人所說的，每一個辦公室、每一家商店、每個工廠，都有合乎聖母軍團員資格的人。</w:t>
      </w:r>
    </w:p>
    <w:p w14:paraId="7D90527F" w14:textId="77777777" w:rsidR="001C1C81" w:rsidRDefault="007A07A9">
      <w:pPr>
        <w:pStyle w:val="a3"/>
        <w:spacing w:line="237" w:lineRule="auto"/>
        <w:ind w:left="425" w:right="435" w:firstLine="491"/>
        <w:jc w:val="both"/>
        <w:rPr>
          <w:lang w:eastAsia="zh-TW"/>
        </w:rPr>
      </w:pPr>
      <w:r>
        <w:rPr>
          <w:color w:val="231F20"/>
          <w:lang w:eastAsia="zh-TW"/>
        </w:rPr>
        <w:t>這些可能成為聖母軍團員的人，有學者、知識分子， 也有勞動者或閒居者。聖母軍團員是不分種族、膚色和階級的，在一切的人當中，都可找到他們。聖母軍有一特長，為了服務教會，它能召集這種潛在的力量，就是愛的特質。阿拉依蒙席曾對聖母軍作出研究，他感動地說：「我有一重大發現，在一般教友中的聖母軍團員，潛在著一股英烈的氣魄；這是一個甚少為人知的動力之源。」</w:t>
      </w:r>
    </w:p>
    <w:p w14:paraId="24B9BC03" w14:textId="77777777" w:rsidR="001C1C81" w:rsidRDefault="007A07A9">
      <w:pPr>
        <w:pStyle w:val="a3"/>
        <w:spacing w:line="237" w:lineRule="auto"/>
        <w:ind w:left="424" w:right="439" w:firstLine="488"/>
        <w:jc w:val="both"/>
        <w:rPr>
          <w:lang w:eastAsia="zh-TW"/>
        </w:rPr>
      </w:pPr>
      <w:r>
        <w:rPr>
          <w:color w:val="231F20"/>
          <w:lang w:eastAsia="zh-TW"/>
        </w:rPr>
        <w:t>徵募團員的標準，不應超出歷代教宗心目中所定的範圍；他們曾明白地說過，在任何一個階層中，都能栽培一批優秀的教友，接受傳教工作的訓練。</w:t>
      </w:r>
    </w:p>
    <w:p w14:paraId="046E8BE5" w14:textId="77777777" w:rsidR="001C1C81" w:rsidRDefault="007A07A9">
      <w:pPr>
        <w:pStyle w:val="a3"/>
        <w:spacing w:line="237" w:lineRule="auto"/>
        <w:ind w:left="422" w:right="443" w:firstLine="490"/>
        <w:jc w:val="both"/>
        <w:rPr>
          <w:lang w:eastAsia="zh-TW"/>
        </w:rPr>
      </w:pPr>
      <w:r>
        <w:rPr>
          <w:color w:val="231F20"/>
          <w:lang w:eastAsia="zh-TW"/>
        </w:rPr>
        <w:t>關於這一點，應詳細閱讀本手冊第三十一章第三節── 有關聖母軍的擴展及團員的徵募，以及第四十章第七節──</w:t>
      </w:r>
    </w:p>
    <w:p w14:paraId="1FF98AA3" w14:textId="77777777" w:rsidR="001C1C81" w:rsidRDefault="007A07A9">
      <w:pPr>
        <w:pStyle w:val="a3"/>
        <w:spacing w:line="237" w:lineRule="auto"/>
        <w:ind w:left="418" w:right="447" w:firstLine="1"/>
        <w:rPr>
          <w:lang w:eastAsia="zh-TW"/>
        </w:rPr>
      </w:pPr>
      <w:r>
        <w:rPr>
          <w:color w:val="231F20"/>
          <w:lang w:eastAsia="zh-TW"/>
        </w:rPr>
        <w:t>「聖母軍是傳教士的補充」全節；其中的說明，要求擴大團員的人數，伸展到新興的教會中。</w:t>
      </w:r>
    </w:p>
    <w:p w14:paraId="43485CC4" w14:textId="77777777" w:rsidR="001C1C81" w:rsidRDefault="007A07A9">
      <w:pPr>
        <w:pStyle w:val="a3"/>
        <w:spacing w:line="237" w:lineRule="auto"/>
        <w:ind w:left="427" w:right="431" w:firstLine="479"/>
        <w:jc w:val="both"/>
        <w:rPr>
          <w:lang w:eastAsia="zh-TW"/>
        </w:rPr>
      </w:pPr>
      <w:r>
        <w:rPr>
          <w:color w:val="231F20"/>
          <w:lang w:eastAsia="zh-TW"/>
        </w:rPr>
        <w:t>如果徵募團員真正感到困難，這正表示當地教友的精神生活有所欠缺，同時也證明在該地有成立聖母軍支團的必要，可使它發揮酵母的作用。酵母是耶穌自己指定的提高教友素質的方法（參閱瑪十三</w:t>
      </w:r>
      <w:r>
        <w:rPr>
          <w:rFonts w:ascii="Times New Roman" w:eastAsia="Times New Roman"/>
          <w:color w:val="231F20"/>
          <w:lang w:eastAsia="zh-TW"/>
        </w:rPr>
        <w:t>3</w:t>
      </w:r>
      <w:r>
        <w:rPr>
          <w:color w:val="231F20"/>
          <w:lang w:eastAsia="zh-TW"/>
        </w:rPr>
        <w:t>）。應謹記，一個支團的組織只需有四至六人，當他們負起聖母軍的工作，並瞭解它的要求時，很快就會找到及介紹適合條件的人來參加聖母軍。</w:t>
      </w:r>
    </w:p>
    <w:p w14:paraId="4A1BA4F8"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219488CD" w14:textId="77777777" w:rsidR="001C1C81" w:rsidRDefault="001C1C81">
      <w:pPr>
        <w:pStyle w:val="a3"/>
        <w:rPr>
          <w:sz w:val="20"/>
          <w:lang w:eastAsia="zh-TW"/>
        </w:rPr>
      </w:pPr>
    </w:p>
    <w:p w14:paraId="5A50D79E" w14:textId="77777777" w:rsidR="001C1C81" w:rsidRDefault="001C1C81">
      <w:pPr>
        <w:pStyle w:val="a3"/>
        <w:spacing w:before="15"/>
        <w:rPr>
          <w:sz w:val="10"/>
          <w:lang w:eastAsia="zh-TW"/>
        </w:rPr>
      </w:pPr>
    </w:p>
    <w:p w14:paraId="6A6CBC9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216 聖母軍手冊</w:t>
      </w:r>
    </w:p>
    <w:p w14:paraId="688CA24F" w14:textId="77777777" w:rsidR="001C1C81" w:rsidRDefault="001C1C81">
      <w:pPr>
        <w:pStyle w:val="a3"/>
        <w:spacing w:before="16"/>
        <w:rPr>
          <w:rFonts w:ascii="華康儷細黑(P)"/>
          <w:sz w:val="20"/>
          <w:lang w:eastAsia="zh-TW"/>
        </w:rPr>
      </w:pPr>
    </w:p>
    <w:p w14:paraId="763B9147" w14:textId="77777777" w:rsidR="001C1C81" w:rsidRDefault="007A07A9">
      <w:pPr>
        <w:pStyle w:val="210"/>
        <w:rPr>
          <w:lang w:eastAsia="zh-TW"/>
        </w:rPr>
      </w:pPr>
      <w:bookmarkStart w:id="114" w:name="_TOC_250096"/>
      <w:bookmarkEnd w:id="114"/>
      <w:r>
        <w:rPr>
          <w:color w:val="231F20"/>
          <w:lang w:eastAsia="zh-TW"/>
        </w:rPr>
        <w:t>三、「聖母軍的探訪使人討厭」</w:t>
      </w:r>
    </w:p>
    <w:p w14:paraId="6641562A" w14:textId="77777777" w:rsidR="001C1C81" w:rsidRDefault="007A07A9">
      <w:pPr>
        <w:pStyle w:val="a3"/>
        <w:spacing w:before="122" w:line="232" w:lineRule="auto"/>
        <w:ind w:left="425" w:right="431" w:firstLine="496"/>
        <w:jc w:val="both"/>
        <w:rPr>
          <w:lang w:eastAsia="zh-TW"/>
        </w:rPr>
      </w:pPr>
      <w:r>
        <w:rPr>
          <w:color w:val="231F20"/>
          <w:lang w:eastAsia="zh-TW"/>
        </w:rPr>
        <w:t>假如真有這種情形，就表示應採用其他方式去進行工作，而非從此放棄聖母軍。不過，到目前為止，可以說，聖母軍在探訪工作時，沒有很大的困難。如果團員以真聖母軍的精神去進行探訪工作，人們對來訪的團員冷落，就證明他們對宗教漠不關心，甚至情形更壞。因此，凡不歡迎聖母軍的地方，正是最需要有聖母軍去工作的地方。因此，上述的困難，不應使團員們放棄探訪工作。勇敢地衝破這種冰塊障礙的團員，一定會溶解他們，同時也排除困難。</w:t>
      </w:r>
    </w:p>
    <w:p w14:paraId="73936F62" w14:textId="77777777" w:rsidR="001C1C81" w:rsidRDefault="007A07A9">
      <w:pPr>
        <w:pStyle w:val="a3"/>
        <w:spacing w:before="13" w:line="232" w:lineRule="auto"/>
        <w:ind w:left="422" w:right="443" w:firstLine="490"/>
        <w:jc w:val="both"/>
        <w:rPr>
          <w:lang w:eastAsia="zh-TW"/>
        </w:rPr>
      </w:pPr>
      <w:r>
        <w:rPr>
          <w:color w:val="231F20"/>
          <w:lang w:eastAsia="zh-TW"/>
        </w:rPr>
        <w:t>應謹記這個事實，家庭是精神上的重要支柱，掌握了家庭，就掌握了社會；為贏得家庭，必須先進入家庭。</w:t>
      </w:r>
    </w:p>
    <w:p w14:paraId="7A24F28B" w14:textId="77777777" w:rsidR="001C1C81" w:rsidRDefault="001C1C81">
      <w:pPr>
        <w:pStyle w:val="a3"/>
        <w:spacing w:before="13"/>
        <w:rPr>
          <w:sz w:val="15"/>
          <w:lang w:eastAsia="zh-TW"/>
        </w:rPr>
      </w:pPr>
    </w:p>
    <w:p w14:paraId="7679A6B8" w14:textId="77777777" w:rsidR="001C1C81" w:rsidRDefault="007A07A9">
      <w:pPr>
        <w:pStyle w:val="210"/>
        <w:rPr>
          <w:lang w:eastAsia="zh-TW"/>
        </w:rPr>
      </w:pPr>
      <w:bookmarkStart w:id="115" w:name="_TOC_250095"/>
      <w:bookmarkEnd w:id="115"/>
      <w:r>
        <w:rPr>
          <w:color w:val="231F20"/>
          <w:lang w:eastAsia="zh-TW"/>
        </w:rPr>
        <w:t>四、「年輕人白天工作很忙，需要時間休息」</w:t>
      </w:r>
    </w:p>
    <w:p w14:paraId="33FDD429" w14:textId="77777777" w:rsidR="001C1C81" w:rsidRDefault="007A07A9">
      <w:pPr>
        <w:pStyle w:val="a3"/>
        <w:spacing w:before="121" w:line="232" w:lineRule="auto"/>
        <w:ind w:left="428" w:right="430" w:firstLine="493"/>
        <w:jc w:val="both"/>
        <w:rPr>
          <w:lang w:eastAsia="zh-TW"/>
        </w:rPr>
      </w:pPr>
      <w:r>
        <w:rPr>
          <w:color w:val="231F20"/>
          <w:lang w:eastAsia="zh-TW"/>
        </w:rPr>
        <w:t>這些話不管說得是否有理，如果照著它們去做，將會給世界帶來無宗教信仰的趨勢；因為聖教會的工作，不是由那些閒散不做事的人去完成的。何況那些興奮的青年，多是把空餘的時間用在不正當的娛樂上，而不是用來作真正的休息！白天辛苦與晚上休閒的生活，很容易使人墜入只求實際的唯物主義裡。這樣，很快便把心中的理想消失殆盡，消耗了精力，虛度青年有為的時期，連他們曾受過的教育、該重視的東西，都忘了。結局可能更壞，正如金口聖若望說過的：「他總不能相信，一個從不做救人靈的事的人，自己能得救的。」</w:t>
      </w:r>
    </w:p>
    <w:p w14:paraId="2BC0F15A" w14:textId="77777777" w:rsidR="001C1C81" w:rsidRDefault="007A07A9">
      <w:pPr>
        <w:pStyle w:val="a3"/>
        <w:spacing w:before="9"/>
        <w:ind w:left="919"/>
        <w:rPr>
          <w:lang w:eastAsia="zh-TW"/>
        </w:rPr>
      </w:pPr>
      <w:r>
        <w:rPr>
          <w:color w:val="231F20"/>
          <w:lang w:eastAsia="zh-TW"/>
        </w:rPr>
        <w:t>鼓勵年輕人，把空餘的時間，作為人生最初的果實來獻</w:t>
      </w:r>
    </w:p>
    <w:p w14:paraId="23F7D5F9" w14:textId="77777777" w:rsidR="001C1C81" w:rsidRDefault="001C1C81">
      <w:pPr>
        <w:rPr>
          <w:lang w:eastAsia="zh-TW"/>
        </w:rPr>
        <w:sectPr w:rsidR="001C1C81">
          <w:pgSz w:w="9980" w:h="13380"/>
          <w:pgMar w:top="720" w:right="1380" w:bottom="720" w:left="1380" w:header="0" w:footer="540" w:gutter="0"/>
          <w:cols w:space="720"/>
        </w:sectPr>
      </w:pPr>
    </w:p>
    <w:p w14:paraId="75D887D9" w14:textId="77777777" w:rsidR="001C1C81" w:rsidRDefault="001C1C81">
      <w:pPr>
        <w:pStyle w:val="a3"/>
        <w:rPr>
          <w:sz w:val="20"/>
          <w:lang w:eastAsia="zh-TW"/>
        </w:rPr>
      </w:pPr>
    </w:p>
    <w:p w14:paraId="0EE07A3C" w14:textId="77777777" w:rsidR="001C1C81" w:rsidRDefault="001C1C81">
      <w:pPr>
        <w:pStyle w:val="a3"/>
        <w:spacing w:before="15"/>
        <w:rPr>
          <w:sz w:val="10"/>
          <w:lang w:eastAsia="zh-TW"/>
        </w:rPr>
      </w:pPr>
    </w:p>
    <w:p w14:paraId="54BE0093"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第卅二章 答覆責難 </w:t>
      </w:r>
      <w:r>
        <w:rPr>
          <w:rFonts w:ascii="華康儷細黑(P)" w:eastAsia="華康儷細黑(P)" w:hint="eastAsia"/>
          <w:color w:val="231F20"/>
          <w:sz w:val="20"/>
          <w:lang w:eastAsia="zh-TW"/>
        </w:rPr>
        <w:t>217</w:t>
      </w:r>
    </w:p>
    <w:p w14:paraId="1828EAC3" w14:textId="77777777" w:rsidR="001C1C81" w:rsidRDefault="001C1C81">
      <w:pPr>
        <w:pStyle w:val="a3"/>
        <w:spacing w:before="3"/>
        <w:rPr>
          <w:rFonts w:ascii="華康儷細黑(P)"/>
          <w:sz w:val="23"/>
          <w:lang w:eastAsia="zh-TW"/>
        </w:rPr>
      </w:pPr>
    </w:p>
    <w:p w14:paraId="74C2E8C5" w14:textId="77777777" w:rsidR="001C1C81" w:rsidRDefault="007A07A9">
      <w:pPr>
        <w:pStyle w:val="a3"/>
        <w:spacing w:before="37" w:line="232" w:lineRule="auto"/>
        <w:ind w:left="429" w:right="433" w:firstLine="5"/>
        <w:jc w:val="both"/>
        <w:rPr>
          <w:lang w:eastAsia="zh-TW"/>
        </w:rPr>
      </w:pPr>
      <w:r>
        <w:rPr>
          <w:color w:val="231F20"/>
          <w:lang w:eastAsia="zh-TW"/>
        </w:rPr>
        <w:t>給天主，是最明智不過的。這些最初的果實，將啟發孩子們的一生，使他們的心神以至面貌，常能保持和悅而精壯。就是加入了聖母軍，依然還有充足的時間來娛樂，且能加倍的愉快，因為這是他應得的。</w:t>
      </w:r>
    </w:p>
    <w:p w14:paraId="7468B4AA" w14:textId="77777777" w:rsidR="001C1C81" w:rsidRDefault="001C1C81">
      <w:pPr>
        <w:pStyle w:val="a3"/>
        <w:spacing w:before="15"/>
        <w:rPr>
          <w:sz w:val="18"/>
          <w:lang w:eastAsia="zh-TW"/>
        </w:rPr>
      </w:pPr>
    </w:p>
    <w:p w14:paraId="6FE7DB8F" w14:textId="77777777" w:rsidR="001C1C81" w:rsidRDefault="007A07A9">
      <w:pPr>
        <w:pStyle w:val="210"/>
        <w:spacing w:line="206" w:lineRule="auto"/>
        <w:ind w:left="972" w:right="429" w:hanging="539"/>
        <w:rPr>
          <w:lang w:eastAsia="zh-TW"/>
        </w:rPr>
      </w:pPr>
      <w:r>
        <w:rPr>
          <w:color w:val="231F20"/>
          <w:lang w:eastAsia="zh-TW"/>
        </w:rPr>
        <w:t>五、「聖母軍是許多組織中的一種，理想和計畫與其他組織無異」</w:t>
      </w:r>
    </w:p>
    <w:p w14:paraId="2CDEFC41" w14:textId="77777777" w:rsidR="001C1C81" w:rsidRDefault="007A07A9">
      <w:pPr>
        <w:pStyle w:val="a3"/>
        <w:spacing w:before="140" w:line="232" w:lineRule="auto"/>
        <w:ind w:left="423" w:right="431" w:firstLine="498"/>
        <w:jc w:val="both"/>
        <w:rPr>
          <w:lang w:eastAsia="zh-TW"/>
        </w:rPr>
      </w:pPr>
      <w:r>
        <w:rPr>
          <w:color w:val="231F20"/>
          <w:lang w:eastAsia="zh-TW"/>
        </w:rPr>
        <w:t>這句話是對的，理想是眾多的，而且一個人只要有紙和筆，就可以在數分鐘內，作出一個美妙的工作計畫來。不錯，聖母軍不過是千百種教友組織中之一，所有的教友組織也都想投入救靈的神聖戰爭，擬定重要的工作項目；不過， 聖母軍是少數有確定傳教工作的教友組織，這是事實。只空談理想，廣招人群從事善舉，其工作也常是最空洞的。聖母軍有確定的靈修、確定的祈禱、確定的每週工作、確定每週報告，而且還有確定完成的事項。何況聖母軍這種有系統的工作方法，完全建立在與聖母密切結合的動態原則上。</w:t>
      </w:r>
    </w:p>
    <w:p w14:paraId="01801479" w14:textId="77777777" w:rsidR="001C1C81" w:rsidRDefault="001C1C81">
      <w:pPr>
        <w:pStyle w:val="a3"/>
        <w:spacing w:before="6"/>
        <w:rPr>
          <w:sz w:val="19"/>
          <w:lang w:eastAsia="zh-TW"/>
        </w:rPr>
      </w:pPr>
    </w:p>
    <w:p w14:paraId="299E04AE" w14:textId="77777777" w:rsidR="001C1C81" w:rsidRDefault="007A07A9">
      <w:pPr>
        <w:pStyle w:val="210"/>
        <w:spacing w:line="206" w:lineRule="auto"/>
        <w:ind w:left="972" w:right="429" w:hanging="539"/>
        <w:rPr>
          <w:lang w:eastAsia="zh-TW"/>
        </w:rPr>
      </w:pPr>
      <w:r>
        <w:rPr>
          <w:color w:val="231F20"/>
          <w:lang w:eastAsia="zh-TW"/>
        </w:rPr>
        <w:t>六、「聖母軍的工作已有其他教友團體做了；聖母軍將與那些教友團體發生衝突」</w:t>
      </w:r>
    </w:p>
    <w:p w14:paraId="2E264CD2" w14:textId="77777777" w:rsidR="001C1C81" w:rsidRDefault="007A07A9">
      <w:pPr>
        <w:pStyle w:val="a3"/>
        <w:spacing w:before="140" w:line="232" w:lineRule="auto"/>
        <w:ind w:left="431" w:right="434" w:firstLine="490"/>
        <w:jc w:val="both"/>
        <w:rPr>
          <w:lang w:eastAsia="zh-TW"/>
        </w:rPr>
      </w:pPr>
      <w:r>
        <w:rPr>
          <w:color w:val="231F20"/>
          <w:lang w:eastAsia="zh-TW"/>
        </w:rPr>
        <w:t>這些話聽起來多麼奇怪！說這些話的地方，大多是冷淡教友，或是非教徒；想來傳教工作也是十分緩慢的。</w:t>
      </w:r>
    </w:p>
    <w:p w14:paraId="0E5DEFD1" w14:textId="77777777" w:rsidR="001C1C81" w:rsidRDefault="007A07A9">
      <w:pPr>
        <w:pStyle w:val="a3"/>
        <w:spacing w:before="4" w:line="232" w:lineRule="auto"/>
        <w:ind w:left="428" w:right="433" w:firstLine="490"/>
        <w:jc w:val="both"/>
        <w:rPr>
          <w:lang w:eastAsia="zh-TW"/>
        </w:rPr>
      </w:pPr>
      <w:r>
        <w:rPr>
          <w:color w:val="231F20"/>
          <w:lang w:eastAsia="zh-TW"/>
        </w:rPr>
        <w:t>如果有人安於這樣的情形，那就等於說，在這個地方， 黑落德已占據了人心，耶穌和祂的母親卻永遠被迫住在簡陋的馬棚裡，這是多麼可悲的事呀！</w:t>
      </w:r>
    </w:p>
    <w:p w14:paraId="44C5E6C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7323052" w14:textId="77777777" w:rsidR="001C1C81" w:rsidRDefault="001C1C81">
      <w:pPr>
        <w:pStyle w:val="a3"/>
        <w:rPr>
          <w:sz w:val="20"/>
          <w:lang w:eastAsia="zh-TW"/>
        </w:rPr>
      </w:pPr>
    </w:p>
    <w:p w14:paraId="5B74B6C5" w14:textId="77777777" w:rsidR="001C1C81" w:rsidRDefault="001C1C81">
      <w:pPr>
        <w:pStyle w:val="a3"/>
        <w:spacing w:before="15"/>
        <w:rPr>
          <w:sz w:val="10"/>
          <w:lang w:eastAsia="zh-TW"/>
        </w:rPr>
      </w:pPr>
    </w:p>
    <w:p w14:paraId="27947C8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218</w:t>
      </w:r>
      <w:r>
        <w:rPr>
          <w:rFonts w:ascii="華康儷細黑(P)" w:eastAsia="華康儷細黑(P)" w:hint="eastAsia"/>
          <w:color w:val="231F20"/>
          <w:spacing w:val="5"/>
          <w:sz w:val="20"/>
          <w:lang w:eastAsia="zh-TW"/>
        </w:rPr>
        <w:t xml:space="preserve">  聖母軍手冊</w:t>
      </w:r>
    </w:p>
    <w:p w14:paraId="06795202" w14:textId="77777777" w:rsidR="001C1C81" w:rsidRDefault="001C1C81">
      <w:pPr>
        <w:pStyle w:val="a3"/>
        <w:spacing w:before="6"/>
        <w:rPr>
          <w:rFonts w:ascii="華康儷細黑(P)"/>
          <w:sz w:val="25"/>
          <w:lang w:eastAsia="zh-TW"/>
        </w:rPr>
      </w:pPr>
    </w:p>
    <w:p w14:paraId="774BD4D7" w14:textId="77777777" w:rsidR="001C1C81" w:rsidRDefault="007A07A9">
      <w:pPr>
        <w:pStyle w:val="a3"/>
        <w:spacing w:line="232" w:lineRule="auto"/>
        <w:ind w:left="429" w:right="434" w:firstLine="492"/>
        <w:jc w:val="both"/>
        <w:rPr>
          <w:lang w:eastAsia="zh-TW"/>
        </w:rPr>
      </w:pPr>
      <w:r>
        <w:rPr>
          <w:color w:val="231F20"/>
          <w:spacing w:val="3"/>
          <w:lang w:eastAsia="zh-TW"/>
        </w:rPr>
        <w:t>上述那些話，不容許聖母軍存在，往往是為了其他有名無實的教友組織的利益；這些組織雖也是些隊伍，但征服不了任何敵人。</w:t>
      </w:r>
    </w:p>
    <w:p w14:paraId="33312C33" w14:textId="77777777" w:rsidR="001C1C81" w:rsidRDefault="007A07A9">
      <w:pPr>
        <w:pStyle w:val="a3"/>
        <w:spacing w:before="5" w:line="232" w:lineRule="auto"/>
        <w:ind w:left="423" w:right="439" w:firstLine="493"/>
        <w:jc w:val="both"/>
        <w:rPr>
          <w:lang w:eastAsia="zh-TW"/>
        </w:rPr>
      </w:pPr>
      <w:r>
        <w:rPr>
          <w:color w:val="231F20"/>
          <w:lang w:eastAsia="zh-TW"/>
        </w:rPr>
        <w:t>何況，一件事如不徹底去做，就等於沒有做。因此，本來應該有千百位傳教工作人員的地方，結果卻只有十多位， 傳教工作當然不易成功；這也是目前令人可惜的實況。通常人數少，就表示缺乏組織、缺乏精神和方法。</w:t>
      </w:r>
    </w:p>
    <w:p w14:paraId="0079702E" w14:textId="77777777" w:rsidR="001C1C81" w:rsidRDefault="007A07A9">
      <w:pPr>
        <w:pStyle w:val="a3"/>
        <w:spacing w:before="7" w:line="232" w:lineRule="auto"/>
        <w:ind w:left="417" w:right="445" w:firstLine="493"/>
        <w:jc w:val="both"/>
        <w:rPr>
          <w:lang w:eastAsia="zh-TW"/>
        </w:rPr>
      </w:pPr>
      <w:r>
        <w:rPr>
          <w:color w:val="231F20"/>
          <w:lang w:eastAsia="zh-TW"/>
        </w:rPr>
        <w:t>明智的方法，就是先給聖母軍指定一個小的活動範圍， 以作試驗；結果將會證明，一個支團的幾個團員，如同聖經上說的那五個餅，可以倍增起來，滿足了所有的需要外，還剩下很多。（參閱瑪十四</w:t>
      </w:r>
      <w:r>
        <w:rPr>
          <w:rFonts w:ascii="Times New Roman" w:eastAsia="Times New Roman"/>
          <w:color w:val="231F20"/>
          <w:lang w:eastAsia="zh-TW"/>
        </w:rPr>
        <w:t>16-21</w:t>
      </w:r>
      <w:r>
        <w:rPr>
          <w:color w:val="231F20"/>
          <w:lang w:eastAsia="zh-TW"/>
        </w:rPr>
        <w:t>）</w:t>
      </w:r>
    </w:p>
    <w:p w14:paraId="4DD14B68" w14:textId="77777777" w:rsidR="001C1C81" w:rsidRDefault="007A07A9">
      <w:pPr>
        <w:pStyle w:val="a3"/>
        <w:spacing w:before="6" w:line="232" w:lineRule="auto"/>
        <w:ind w:left="414" w:right="450" w:firstLine="490"/>
        <w:jc w:val="both"/>
        <w:rPr>
          <w:lang w:eastAsia="zh-TW"/>
        </w:rPr>
      </w:pPr>
      <w:r>
        <w:rPr>
          <w:color w:val="231F20"/>
          <w:spacing w:val="3"/>
          <w:lang w:eastAsia="zh-TW"/>
        </w:rPr>
        <w:t xml:space="preserve">聖母軍沒有特殊的工作計畫，也不預先擬定新的工作， </w:t>
      </w:r>
      <w:r>
        <w:rPr>
          <w:color w:val="231F20"/>
          <w:spacing w:val="13"/>
          <w:lang w:eastAsia="zh-TW"/>
        </w:rPr>
        <w:t>它只對已有的、而尚未充分系統化的工作，以新的方法處理，其效果就好像以前徒手做的工作，現在改用電力一樣。</w:t>
      </w:r>
    </w:p>
    <w:p w14:paraId="7146C58C" w14:textId="77777777" w:rsidR="001C1C81" w:rsidRDefault="001C1C81">
      <w:pPr>
        <w:pStyle w:val="a3"/>
        <w:spacing w:before="12"/>
        <w:rPr>
          <w:sz w:val="18"/>
          <w:lang w:eastAsia="zh-TW"/>
        </w:rPr>
      </w:pPr>
    </w:p>
    <w:p w14:paraId="43157F53" w14:textId="77777777" w:rsidR="001C1C81" w:rsidRDefault="007A07A9">
      <w:pPr>
        <w:pStyle w:val="210"/>
        <w:spacing w:before="1" w:line="206" w:lineRule="auto"/>
        <w:ind w:left="972" w:right="429" w:hanging="539"/>
        <w:rPr>
          <w:lang w:eastAsia="zh-TW"/>
        </w:rPr>
      </w:pPr>
      <w:r>
        <w:rPr>
          <w:color w:val="231F20"/>
          <w:spacing w:val="4"/>
          <w:lang w:eastAsia="zh-TW"/>
        </w:rPr>
        <w:t xml:space="preserve">七、「教友組織已經太多了，最好重新整頓現有團體， </w:t>
      </w:r>
      <w:r>
        <w:rPr>
          <w:color w:val="231F20"/>
          <w:lang w:eastAsia="zh-TW"/>
        </w:rPr>
        <w:t>或擴大它們的工作範圍，包括聖母軍想做的工作」</w:t>
      </w:r>
    </w:p>
    <w:p w14:paraId="2AC2698C" w14:textId="77777777" w:rsidR="001C1C81" w:rsidRDefault="007A07A9">
      <w:pPr>
        <w:pStyle w:val="a3"/>
        <w:spacing w:before="140" w:line="232" w:lineRule="auto"/>
        <w:ind w:left="428" w:right="433" w:firstLine="493"/>
        <w:jc w:val="both"/>
        <w:rPr>
          <w:lang w:eastAsia="zh-TW"/>
        </w:rPr>
      </w:pPr>
      <w:r>
        <w:rPr>
          <w:color w:val="231F20"/>
          <w:lang w:eastAsia="zh-TW"/>
        </w:rPr>
        <w:t>這可以說是一種相反的論證。「太多」二字，可以應用於一切人生的活動。不過，有時不能拒絕新的事情，也許它可帶來一個很大的進步。聖母軍也是這樣，它要求一個適當的機會來證實自己。如果聖母軍和其他組織不同，是由天主來的，那麼拒絕它是多大的損失啊！</w:t>
      </w:r>
    </w:p>
    <w:p w14:paraId="7F57E3E4" w14:textId="77777777" w:rsidR="001C1C81" w:rsidRDefault="007A07A9">
      <w:pPr>
        <w:pStyle w:val="a3"/>
        <w:spacing w:before="8" w:line="232" w:lineRule="auto"/>
        <w:ind w:left="428" w:right="436" w:firstLine="492"/>
        <w:jc w:val="both"/>
        <w:rPr>
          <w:lang w:eastAsia="zh-TW"/>
        </w:rPr>
      </w:pPr>
      <w:r>
        <w:rPr>
          <w:color w:val="231F20"/>
          <w:lang w:eastAsia="zh-TW"/>
        </w:rPr>
        <w:t>而且這種反對聖母軍的話，也說明有些應做的工作，至今尚未完成。既有這樣的情形，而還要摒棄一個在別處已證明有完成此工作能力的新機器，那真是既不聰明，又不近人</w:t>
      </w:r>
    </w:p>
    <w:p w14:paraId="69CE9F5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6C3634F" w14:textId="77777777" w:rsidR="001C1C81" w:rsidRDefault="001C1C81">
      <w:pPr>
        <w:pStyle w:val="a3"/>
        <w:rPr>
          <w:sz w:val="20"/>
          <w:lang w:eastAsia="zh-TW"/>
        </w:rPr>
      </w:pPr>
    </w:p>
    <w:p w14:paraId="00C5A8F7" w14:textId="77777777" w:rsidR="001C1C81" w:rsidRDefault="001C1C81">
      <w:pPr>
        <w:pStyle w:val="a3"/>
        <w:spacing w:before="15"/>
        <w:rPr>
          <w:sz w:val="10"/>
          <w:lang w:eastAsia="zh-TW"/>
        </w:rPr>
      </w:pPr>
    </w:p>
    <w:p w14:paraId="39EFC859"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第卅二章 答覆責難 </w:t>
      </w:r>
      <w:r>
        <w:rPr>
          <w:rFonts w:ascii="華康儷細黑(P)" w:eastAsia="華康儷細黑(P)" w:hint="eastAsia"/>
          <w:color w:val="231F20"/>
          <w:sz w:val="20"/>
          <w:lang w:eastAsia="zh-TW"/>
        </w:rPr>
        <w:t>219</w:t>
      </w:r>
    </w:p>
    <w:p w14:paraId="3EE5D626" w14:textId="77777777" w:rsidR="001C1C81" w:rsidRDefault="001C1C81">
      <w:pPr>
        <w:pStyle w:val="a3"/>
        <w:spacing w:before="3"/>
        <w:rPr>
          <w:rFonts w:ascii="華康儷細黑(P)"/>
          <w:sz w:val="23"/>
          <w:lang w:eastAsia="zh-TW"/>
        </w:rPr>
      </w:pPr>
    </w:p>
    <w:p w14:paraId="1255509D" w14:textId="77777777" w:rsidR="001C1C81" w:rsidRDefault="007A07A9">
      <w:pPr>
        <w:pStyle w:val="a3"/>
        <w:spacing w:before="37" w:line="232" w:lineRule="auto"/>
        <w:ind w:left="430" w:right="433" w:firstLine="3"/>
        <w:jc w:val="both"/>
        <w:rPr>
          <w:lang w:eastAsia="zh-TW"/>
        </w:rPr>
      </w:pPr>
      <w:r>
        <w:rPr>
          <w:color w:val="231F20"/>
          <w:lang w:eastAsia="zh-TW"/>
        </w:rPr>
        <w:t>情的事。正如以下那幾句反對的話一樣荒唐：「不必把飛機送到這裡來，這裡的機器已經太多了，我們應改良汽車，使它會飛。」</w:t>
      </w:r>
    </w:p>
    <w:p w14:paraId="6E026495" w14:textId="77777777" w:rsidR="001C1C81" w:rsidRDefault="007A07A9">
      <w:pPr>
        <w:pStyle w:val="210"/>
        <w:spacing w:before="211"/>
        <w:rPr>
          <w:lang w:eastAsia="zh-TW"/>
        </w:rPr>
      </w:pPr>
      <w:bookmarkStart w:id="116" w:name="_TOC_250094"/>
      <w:bookmarkEnd w:id="116"/>
      <w:r>
        <w:rPr>
          <w:color w:val="231F20"/>
          <w:lang w:eastAsia="zh-TW"/>
        </w:rPr>
        <w:t>八、「這地方很小，沒有成立聖母軍的必要」</w:t>
      </w:r>
    </w:p>
    <w:p w14:paraId="6CD9A841" w14:textId="77777777" w:rsidR="001C1C81" w:rsidRDefault="007A07A9">
      <w:pPr>
        <w:pStyle w:val="a3"/>
        <w:spacing w:before="122" w:line="232" w:lineRule="auto"/>
        <w:ind w:left="435" w:right="431" w:firstLine="486"/>
        <w:jc w:val="both"/>
        <w:rPr>
          <w:lang w:eastAsia="zh-TW"/>
        </w:rPr>
      </w:pPr>
      <w:r>
        <w:rPr>
          <w:color w:val="231F20"/>
          <w:lang w:eastAsia="zh-TW"/>
        </w:rPr>
        <w:t>一般的經驗告訴我們，有些地方雖然不大，卻是惡名昭彰。</w:t>
      </w:r>
    </w:p>
    <w:p w14:paraId="7518B6D4" w14:textId="77777777" w:rsidR="001C1C81" w:rsidRDefault="007A07A9">
      <w:pPr>
        <w:pStyle w:val="a3"/>
        <w:spacing w:before="3" w:line="232" w:lineRule="auto"/>
        <w:ind w:left="432" w:right="430" w:firstLine="489"/>
        <w:jc w:val="both"/>
        <w:rPr>
          <w:lang w:eastAsia="zh-TW"/>
        </w:rPr>
      </w:pPr>
      <w:r>
        <w:rPr>
          <w:color w:val="231F20"/>
          <w:lang w:eastAsia="zh-TW"/>
        </w:rPr>
        <w:t>再者，一個村鎮可能有它傳統的好處，但也有故步自封、裹足不前之處，不論是人性或道德，兩方面均如此。一般青年為了尋求人生樂趣，於是便從鄉村跑向人煙稠密的城市，可惜城市缺乏道德概念的人太多。</w:t>
      </w:r>
    </w:p>
    <w:p w14:paraId="502ACE89" w14:textId="77777777" w:rsidR="001C1C81" w:rsidRDefault="007A07A9">
      <w:pPr>
        <w:pStyle w:val="a3"/>
        <w:spacing w:before="7" w:line="232" w:lineRule="auto"/>
        <w:ind w:left="425" w:right="432" w:firstLine="494"/>
        <w:jc w:val="both"/>
        <w:rPr>
          <w:lang w:eastAsia="zh-TW"/>
        </w:rPr>
      </w:pPr>
      <w:r>
        <w:rPr>
          <w:color w:val="231F20"/>
          <w:lang w:eastAsia="zh-TW"/>
        </w:rPr>
        <w:t>這問題癥結所在是缺乏宗教理想；村鎮上的人們，除了他們必要的任務外，便不想再做其他的事。失去了宗教理想，自然形成宗教的荒漠。為使這個荒漠逐漸繁榮，應該改變前進方向；設立一小隊傳教的工作人員，他們會向四面八方傳播自己的精神，建立起新的行動目標。這樣，有了適合在這荒漠之地工作的人，生命便豐富起來，人們也不會往別處去了。</w:t>
      </w:r>
    </w:p>
    <w:p w14:paraId="154250CA" w14:textId="77777777" w:rsidR="001C1C81" w:rsidRDefault="001C1C81">
      <w:pPr>
        <w:pStyle w:val="a3"/>
        <w:spacing w:before="10"/>
        <w:rPr>
          <w:sz w:val="16"/>
          <w:lang w:eastAsia="zh-TW"/>
        </w:rPr>
      </w:pPr>
    </w:p>
    <w:p w14:paraId="2C2201E4" w14:textId="77777777" w:rsidR="001C1C81" w:rsidRDefault="007A07A9">
      <w:pPr>
        <w:pStyle w:val="210"/>
        <w:spacing w:line="196" w:lineRule="auto"/>
        <w:ind w:left="972" w:right="426" w:hanging="539"/>
        <w:jc w:val="both"/>
        <w:rPr>
          <w:lang w:eastAsia="zh-TW"/>
        </w:rPr>
      </w:pPr>
      <w:r>
        <w:rPr>
          <w:color w:val="231F20"/>
          <w:lang w:eastAsia="zh-TW"/>
        </w:rPr>
        <w:t>九、「聖母軍的某些工作是靈修活動；按其性質來說， 應由司鐸負責。只在神職人員不能執行這些任務時，才由教友去做。現在的情形是：一年之中，能探訪我的教友幾次，才能得到滿意的效果。」</w:t>
      </w:r>
    </w:p>
    <w:p w14:paraId="2FAF5D9F" w14:textId="77777777" w:rsidR="001C1C81" w:rsidRDefault="007A07A9">
      <w:pPr>
        <w:pStyle w:val="a3"/>
        <w:spacing w:before="123" w:line="232" w:lineRule="auto"/>
        <w:ind w:left="435" w:right="431" w:firstLine="486"/>
        <w:jc w:val="both"/>
        <w:rPr>
          <w:lang w:eastAsia="zh-TW"/>
        </w:rPr>
      </w:pPr>
      <w:r>
        <w:rPr>
          <w:color w:val="231F20"/>
          <w:lang w:eastAsia="zh-TW"/>
        </w:rPr>
        <w:t>對於這種反對的言詞，已在第十章「聖母軍的傳教工作」概括地答辯過了；以下這段話特別予以反駁。但預先要</w:t>
      </w:r>
    </w:p>
    <w:p w14:paraId="75A775C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45E250A" w14:textId="77777777" w:rsidR="001C1C81" w:rsidRDefault="001C1C81">
      <w:pPr>
        <w:pStyle w:val="a3"/>
        <w:rPr>
          <w:sz w:val="20"/>
          <w:lang w:eastAsia="zh-TW"/>
        </w:rPr>
      </w:pPr>
    </w:p>
    <w:p w14:paraId="1ABFD111" w14:textId="77777777" w:rsidR="001C1C81" w:rsidRDefault="001C1C81">
      <w:pPr>
        <w:pStyle w:val="a3"/>
        <w:spacing w:before="15"/>
        <w:rPr>
          <w:sz w:val="10"/>
          <w:lang w:eastAsia="zh-TW"/>
        </w:rPr>
      </w:pPr>
    </w:p>
    <w:p w14:paraId="4BC44A3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220 聖母軍手冊</w:t>
      </w:r>
    </w:p>
    <w:p w14:paraId="44614142" w14:textId="77777777" w:rsidR="001C1C81" w:rsidRDefault="001C1C81">
      <w:pPr>
        <w:pStyle w:val="a3"/>
        <w:spacing w:before="15"/>
        <w:rPr>
          <w:rFonts w:ascii="華康儷細黑(P)"/>
          <w:lang w:eastAsia="zh-TW"/>
        </w:rPr>
      </w:pPr>
    </w:p>
    <w:p w14:paraId="621149CE" w14:textId="77777777" w:rsidR="001C1C81" w:rsidRDefault="007A07A9">
      <w:pPr>
        <w:pStyle w:val="a3"/>
        <w:spacing w:line="396" w:lineRule="exact"/>
        <w:ind w:left="434"/>
        <w:rPr>
          <w:lang w:eastAsia="zh-TW"/>
        </w:rPr>
      </w:pPr>
      <w:r>
        <w:rPr>
          <w:color w:val="231F20"/>
          <w:lang w:eastAsia="zh-TW"/>
        </w:rPr>
        <w:t>說明的，凡認為不想做的事，就沒有必要去做。</w:t>
      </w:r>
    </w:p>
    <w:p w14:paraId="4C4952F4" w14:textId="77777777" w:rsidR="001C1C81" w:rsidRDefault="007A07A9">
      <w:pPr>
        <w:pStyle w:val="a3"/>
        <w:spacing w:before="3" w:line="230" w:lineRule="auto"/>
        <w:ind w:left="421" w:right="434" w:firstLine="500"/>
        <w:jc w:val="both"/>
        <w:rPr>
          <w:lang w:eastAsia="zh-TW"/>
        </w:rPr>
      </w:pPr>
      <w:r>
        <w:rPr>
          <w:color w:val="231F20"/>
          <w:lang w:eastAsia="zh-TW"/>
        </w:rPr>
        <w:t>如果人們深刻地認清楚，世界上大城市裡的廣大群眾多數都有罔顧道德的犯罪行為，以及只要物慾享樂的重病，受到現代文明可怕問題的動盪，這樣的城市，如果以為一年之中，司鐸只要去探訪教友三、四次，便能保證安全了，這是不足信的。假如一切都好，就應該有很多教友每天領聖體， 每週領一次聖體的更多，所有的教友最少也要每月領一次。神父們為什麼一週內只消四、五小時就聽完所有告解，這種情形是從何而起的呢？</w:t>
      </w:r>
    </w:p>
    <w:p w14:paraId="340042CB" w14:textId="77777777" w:rsidR="001C1C81" w:rsidRDefault="007A07A9">
      <w:pPr>
        <w:pStyle w:val="a3"/>
        <w:spacing w:line="230" w:lineRule="auto"/>
        <w:ind w:left="408" w:right="431" w:firstLine="500"/>
        <w:jc w:val="both"/>
        <w:rPr>
          <w:lang w:eastAsia="zh-TW"/>
        </w:rPr>
      </w:pPr>
      <w:r>
        <w:rPr>
          <w:color w:val="231F20"/>
          <w:lang w:eastAsia="zh-TW"/>
        </w:rPr>
        <w:t>再者，正如聖嘉祿說：「一個靈魂足以成為一位主教的教區。」這樣說來，為對屬下的每一個靈魂都盡好司鐸的職責，該要怎樣密切的聯繫，或至少個別的接觸呢？簡單的計算一下，一年之內只需與每位教友有半小時的接觸，為全體教友就需要不知多少時間了？何況有人半小時還不夠呢！聖女巴拉為援救一個失落的靈魂，除親往探訪無數次外，還寫了二百封信。有多少聖母軍團員，為了追求迷失的靈魂，經過了十數年的時間， 仍在繼續進行呢？如果說司鐸很疲乏， 為照料一個教友，一年中連半小時都抽不出來；又如果說</w:t>
      </w:r>
    </w:p>
    <w:p w14:paraId="090F2BA8" w14:textId="77777777" w:rsidR="001C1C81" w:rsidRDefault="007A07A9">
      <w:pPr>
        <w:pStyle w:val="a3"/>
        <w:spacing w:line="230" w:lineRule="auto"/>
        <w:ind w:left="432" w:right="430" w:firstLine="2"/>
        <w:jc w:val="both"/>
        <w:rPr>
          <w:lang w:eastAsia="zh-TW"/>
        </w:rPr>
      </w:pPr>
      <w:r>
        <w:rPr>
          <w:color w:val="231F20"/>
          <w:lang w:eastAsia="zh-TW"/>
        </w:rPr>
        <w:t>──按照聖母軍的聲明──聖母軍能供給司鐸熱忱的團員， 以協助司鐸，他們做事穩重謹慎，完全服從，而且也與司鐸一樣，可接觸到個人和家庭，團員們有一種無法抵抗的力量，能引導教友去做更高尚的事，使司鐸對教友能做到超乎一般的服務，但司鐸卻拒絕聖母軍這樣的協助，合理嗎？</w:t>
      </w:r>
    </w:p>
    <w:p w14:paraId="260A9191" w14:textId="77777777" w:rsidR="001C1C81" w:rsidRDefault="001C1C81">
      <w:pPr>
        <w:pStyle w:val="a3"/>
        <w:spacing w:before="12"/>
        <w:rPr>
          <w:sz w:val="15"/>
          <w:lang w:eastAsia="zh-TW"/>
        </w:rPr>
      </w:pPr>
    </w:p>
    <w:p w14:paraId="7E7F30BA" w14:textId="77777777" w:rsidR="001C1C81" w:rsidRDefault="007A07A9">
      <w:pPr>
        <w:pStyle w:val="a3"/>
        <w:spacing w:line="271" w:lineRule="auto"/>
        <w:ind w:left="430" w:right="435" w:firstLine="489"/>
        <w:jc w:val="both"/>
        <w:rPr>
          <w:rFonts w:ascii="標楷體" w:eastAsia="標楷體"/>
          <w:lang w:eastAsia="zh-TW"/>
        </w:rPr>
      </w:pPr>
      <w:r>
        <w:rPr>
          <w:rFonts w:ascii="標楷體" w:eastAsia="標楷體" w:hint="eastAsia"/>
          <w:color w:val="231F20"/>
          <w:spacing w:val="-3"/>
          <w:lang w:eastAsia="zh-TW"/>
        </w:rPr>
        <w:t>「聖母軍給司鐸帶來兩件同等價值的禮物：</w:t>
      </w:r>
      <w:r>
        <w:rPr>
          <w:rFonts w:ascii="Times New Roman" w:eastAsia="Times New Roman"/>
          <w:color w:val="231F20"/>
          <w:spacing w:val="-3"/>
          <w:lang w:eastAsia="zh-TW"/>
        </w:rPr>
        <w:t>(</w:t>
      </w:r>
      <w:r>
        <w:rPr>
          <w:rFonts w:ascii="標楷體" w:eastAsia="標楷體" w:hint="eastAsia"/>
          <w:color w:val="231F20"/>
          <w:spacing w:val="-3"/>
          <w:lang w:eastAsia="zh-TW"/>
        </w:rPr>
        <w:t>一</w:t>
      </w:r>
      <w:r>
        <w:rPr>
          <w:rFonts w:ascii="Times New Roman" w:eastAsia="Times New Roman"/>
          <w:color w:val="231F20"/>
          <w:spacing w:val="-3"/>
          <w:lang w:eastAsia="zh-TW"/>
        </w:rPr>
        <w:t>)</w:t>
      </w:r>
      <w:r>
        <w:rPr>
          <w:rFonts w:ascii="標楷體" w:eastAsia="標楷體" w:hint="eastAsia"/>
          <w:color w:val="231F20"/>
          <w:spacing w:val="-3"/>
          <w:lang w:eastAsia="zh-TW"/>
        </w:rPr>
        <w:t>征服人靈</w:t>
      </w:r>
      <w:r>
        <w:rPr>
          <w:rFonts w:ascii="標楷體" w:eastAsia="標楷體" w:hint="eastAsia"/>
          <w:color w:val="231F20"/>
          <w:spacing w:val="3"/>
          <w:lang w:eastAsia="zh-TW"/>
        </w:rPr>
        <w:t>的工具，此工具上蓋有天主聖神真實的記號。可細加思索，</w:t>
      </w:r>
    </w:p>
    <w:p w14:paraId="707D5397"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2FCCA29" w14:textId="77777777" w:rsidR="001C1C81" w:rsidRDefault="001C1C81">
      <w:pPr>
        <w:pStyle w:val="a3"/>
        <w:rPr>
          <w:rFonts w:ascii="標楷體"/>
          <w:sz w:val="20"/>
          <w:lang w:eastAsia="zh-TW"/>
        </w:rPr>
      </w:pPr>
    </w:p>
    <w:p w14:paraId="06E43594" w14:textId="77777777" w:rsidR="001C1C81" w:rsidRDefault="001C1C81">
      <w:pPr>
        <w:pStyle w:val="a3"/>
        <w:spacing w:before="3"/>
        <w:rPr>
          <w:rFonts w:ascii="標楷體"/>
          <w:sz w:val="17"/>
          <w:lang w:eastAsia="zh-TW"/>
        </w:rPr>
      </w:pPr>
    </w:p>
    <w:p w14:paraId="7BE82875"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第卅二章 答覆責難 </w:t>
      </w:r>
      <w:r>
        <w:rPr>
          <w:rFonts w:ascii="華康儷細黑(P)" w:eastAsia="華康儷細黑(P)" w:hint="eastAsia"/>
          <w:color w:val="231F20"/>
          <w:sz w:val="20"/>
          <w:lang w:eastAsia="zh-TW"/>
        </w:rPr>
        <w:t>221</w:t>
      </w:r>
    </w:p>
    <w:p w14:paraId="14650B77" w14:textId="77777777" w:rsidR="001C1C81" w:rsidRDefault="001C1C81">
      <w:pPr>
        <w:pStyle w:val="a3"/>
        <w:spacing w:before="16"/>
        <w:rPr>
          <w:rFonts w:ascii="華康儷細黑(P)"/>
          <w:sz w:val="21"/>
          <w:lang w:eastAsia="zh-TW"/>
        </w:rPr>
      </w:pPr>
    </w:p>
    <w:p w14:paraId="03758A8F" w14:textId="77777777" w:rsidR="001C1C81" w:rsidRDefault="007A07A9">
      <w:pPr>
        <w:pStyle w:val="a3"/>
        <w:spacing w:before="74" w:line="271" w:lineRule="auto"/>
        <w:ind w:left="430" w:right="433" w:firstLine="3"/>
        <w:jc w:val="both"/>
        <w:rPr>
          <w:rFonts w:ascii="標楷體" w:eastAsia="標楷體"/>
          <w:lang w:eastAsia="zh-TW"/>
        </w:rPr>
      </w:pPr>
      <w:r>
        <w:rPr>
          <w:rFonts w:ascii="標楷體" w:eastAsia="標楷體" w:hint="eastAsia"/>
          <w:color w:val="231F20"/>
          <w:spacing w:val="-2"/>
          <w:lang w:eastAsia="zh-TW"/>
        </w:rPr>
        <w:t>我可以忽視這樣一件天賜的武器嗎？</w:t>
      </w:r>
      <w:r>
        <w:rPr>
          <w:rFonts w:ascii="Times New Roman" w:eastAsia="Times New Roman"/>
          <w:color w:val="231F20"/>
          <w:spacing w:val="-1"/>
          <w:lang w:eastAsia="zh-TW"/>
        </w:rPr>
        <w:t>(</w:t>
      </w:r>
      <w:r>
        <w:rPr>
          <w:rFonts w:ascii="標楷體" w:eastAsia="標楷體" w:hint="eastAsia"/>
          <w:color w:val="231F20"/>
          <w:spacing w:val="-1"/>
          <w:lang w:eastAsia="zh-TW"/>
        </w:rPr>
        <w:t>二</w:t>
      </w:r>
      <w:r>
        <w:rPr>
          <w:rFonts w:ascii="Times New Roman" w:eastAsia="Times New Roman"/>
          <w:color w:val="231F20"/>
          <w:spacing w:val="-1"/>
          <w:lang w:eastAsia="zh-TW"/>
        </w:rPr>
        <w:t>)</w:t>
      </w:r>
      <w:r>
        <w:rPr>
          <w:rFonts w:ascii="標楷體" w:eastAsia="標楷體" w:hint="eastAsia"/>
          <w:color w:val="231F20"/>
          <w:spacing w:val="-3"/>
          <w:lang w:eastAsia="zh-TW"/>
        </w:rPr>
        <w:t>活水的泉源，能刷新</w:t>
      </w:r>
      <w:r>
        <w:rPr>
          <w:rFonts w:ascii="標楷體" w:eastAsia="標楷體" w:hint="eastAsia"/>
          <w:color w:val="231F20"/>
          <w:spacing w:val="3"/>
          <w:lang w:eastAsia="zh-TW"/>
        </w:rPr>
        <w:t>我們全部的內修生活。我自然要再進一步自問：如果這清澈</w:t>
      </w:r>
      <w:r>
        <w:rPr>
          <w:rFonts w:ascii="標楷體" w:eastAsia="標楷體" w:hint="eastAsia"/>
          <w:color w:val="231F20"/>
          <w:spacing w:val="-3"/>
          <w:lang w:eastAsia="zh-TW"/>
        </w:rPr>
        <w:t>深湛的生命之泉給了我，我不該暢飲它嗎？」（圭瑙神父</w:t>
      </w:r>
      <w:r>
        <w:rPr>
          <w:rFonts w:ascii="標楷體" w:eastAsia="標楷體" w:hint="eastAsia"/>
          <w:color w:val="231F20"/>
          <w:lang w:eastAsia="zh-TW"/>
        </w:rPr>
        <w:t>）</w:t>
      </w:r>
    </w:p>
    <w:p w14:paraId="4F513783" w14:textId="77777777" w:rsidR="001C1C81" w:rsidRDefault="001C1C81">
      <w:pPr>
        <w:pStyle w:val="a3"/>
        <w:spacing w:before="12"/>
        <w:rPr>
          <w:rFonts w:ascii="標楷體"/>
          <w:sz w:val="17"/>
          <w:lang w:eastAsia="zh-TW"/>
        </w:rPr>
      </w:pPr>
    </w:p>
    <w:p w14:paraId="79CB72D4" w14:textId="77777777" w:rsidR="001C1C81" w:rsidRDefault="007A07A9">
      <w:pPr>
        <w:pStyle w:val="210"/>
        <w:spacing w:before="1"/>
        <w:rPr>
          <w:lang w:eastAsia="zh-TW"/>
        </w:rPr>
      </w:pPr>
      <w:bookmarkStart w:id="117" w:name="_TOC_250093"/>
      <w:bookmarkEnd w:id="117"/>
      <w:r>
        <w:rPr>
          <w:color w:val="231F20"/>
          <w:lang w:eastAsia="zh-TW"/>
        </w:rPr>
        <w:t>十、「我怕團員們可能做事不小心」</w:t>
      </w:r>
    </w:p>
    <w:p w14:paraId="0D0131D8" w14:textId="77777777" w:rsidR="001C1C81" w:rsidRDefault="007A07A9">
      <w:pPr>
        <w:pStyle w:val="a3"/>
        <w:spacing w:before="121" w:line="232" w:lineRule="auto"/>
        <w:ind w:left="424" w:right="431" w:firstLine="497"/>
        <w:jc w:val="both"/>
        <w:rPr>
          <w:lang w:eastAsia="zh-TW"/>
        </w:rPr>
      </w:pPr>
      <w:r>
        <w:rPr>
          <w:color w:val="231F20"/>
          <w:lang w:eastAsia="zh-TW"/>
        </w:rPr>
        <w:t>這是對於實際情形缺乏認識的緣故；正如怕笨拙的手會損傷了麥穗，便不去收割它一樣。我們要收割的是人的靈魂、貧困軟弱的靈魂、盲目跛足的靈魂；他們的需要又大又多，使人覺得有力不從心的情形。不過，正因如此，天主才命人到大街小巷去尋找他們，使他們來坐滿祂的屋子（參閱路十四</w:t>
      </w:r>
      <w:r>
        <w:rPr>
          <w:rFonts w:ascii="Times New Roman" w:eastAsia="Times New Roman"/>
          <w:color w:val="231F20"/>
          <w:lang w:eastAsia="zh-TW"/>
        </w:rPr>
        <w:t>21-23</w:t>
      </w:r>
      <w:r>
        <w:rPr>
          <w:color w:val="231F20"/>
          <w:lang w:eastAsia="zh-TW"/>
        </w:rPr>
        <w:t>）。這樣多的收割工作，除動員在俗世的教友外，別無其他的辦法。聖母軍團員可能有不小心的地方；從某方面來說，這也是在人的熱忱和生活中不可分割的事。要避免不小心，有兩種方法：以不工作為恥和小心的守紀律。誰在心中響應耶穌懷念病苦的群眾，將會畏避第一個方法， 而全力以赴救靈的收割工作。</w:t>
      </w:r>
    </w:p>
    <w:p w14:paraId="01E1E4A5" w14:textId="77777777" w:rsidR="001C1C81" w:rsidRDefault="007A07A9">
      <w:pPr>
        <w:pStyle w:val="a3"/>
        <w:spacing w:before="19" w:line="232" w:lineRule="auto"/>
        <w:ind w:left="421" w:right="444" w:firstLine="490"/>
        <w:jc w:val="both"/>
        <w:rPr>
          <w:lang w:eastAsia="zh-TW"/>
        </w:rPr>
      </w:pPr>
      <w:r>
        <w:rPr>
          <w:color w:val="231F20"/>
          <w:lang w:eastAsia="zh-TW"/>
        </w:rPr>
        <w:t>聖母軍的歷史告訴我們，不是要預計不小心的情況會如何嚴重或經常發生，但它卻告訴我們聖母軍是嚴守紀律的。</w:t>
      </w:r>
    </w:p>
    <w:p w14:paraId="520D31C2" w14:textId="77777777" w:rsidR="001C1C81" w:rsidRDefault="001C1C81">
      <w:pPr>
        <w:pStyle w:val="a3"/>
        <w:spacing w:before="12"/>
        <w:rPr>
          <w:sz w:val="15"/>
          <w:lang w:eastAsia="zh-TW"/>
        </w:rPr>
      </w:pPr>
    </w:p>
    <w:p w14:paraId="5F3AB293" w14:textId="77777777" w:rsidR="001C1C81" w:rsidRDefault="007A07A9">
      <w:pPr>
        <w:pStyle w:val="210"/>
        <w:rPr>
          <w:lang w:eastAsia="zh-TW"/>
        </w:rPr>
      </w:pPr>
      <w:bookmarkStart w:id="118" w:name="_TOC_250092"/>
      <w:bookmarkEnd w:id="118"/>
      <w:r>
        <w:rPr>
          <w:color w:val="231F20"/>
          <w:lang w:eastAsia="zh-TW"/>
        </w:rPr>
        <w:t>十一、「開創時期的難題是免不了的」</w:t>
      </w:r>
    </w:p>
    <w:p w14:paraId="69E18CBD" w14:textId="77777777" w:rsidR="001C1C81" w:rsidRDefault="007A07A9">
      <w:pPr>
        <w:pStyle w:val="a3"/>
        <w:spacing w:before="121" w:line="232" w:lineRule="auto"/>
        <w:ind w:left="431" w:right="431" w:firstLine="489"/>
        <w:jc w:val="both"/>
        <w:rPr>
          <w:lang w:eastAsia="zh-TW"/>
        </w:rPr>
      </w:pPr>
      <w:r>
        <w:rPr>
          <w:color w:val="231F20"/>
          <w:lang w:eastAsia="zh-TW"/>
        </w:rPr>
        <w:t>開創時遇到困難，不僅聖母軍如此，其他的慈善事業也都如此。只要稍有決心，便可找出這些困難的癥結所在； 它們事前看來好像很可怕，正如一片森林，遠看起來密密麻麻，似乎迂迴不通，一旦走入森林的世界，卻並不如此。</w:t>
      </w:r>
    </w:p>
    <w:p w14:paraId="0CE1189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279EC5E" w14:textId="77777777" w:rsidR="001C1C81" w:rsidRDefault="001C1C81">
      <w:pPr>
        <w:pStyle w:val="a3"/>
        <w:rPr>
          <w:sz w:val="20"/>
          <w:lang w:eastAsia="zh-TW"/>
        </w:rPr>
      </w:pPr>
    </w:p>
    <w:p w14:paraId="0A6DA7DF" w14:textId="77777777" w:rsidR="001C1C81" w:rsidRDefault="001C1C81">
      <w:pPr>
        <w:pStyle w:val="a3"/>
        <w:spacing w:before="15"/>
        <w:rPr>
          <w:sz w:val="10"/>
          <w:lang w:eastAsia="zh-TW"/>
        </w:rPr>
      </w:pPr>
    </w:p>
    <w:p w14:paraId="2BCDC1B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222 聖母軍手冊</w:t>
      </w:r>
    </w:p>
    <w:p w14:paraId="0F8C9F89" w14:textId="77777777" w:rsidR="001C1C81" w:rsidRDefault="001C1C81">
      <w:pPr>
        <w:pStyle w:val="a3"/>
        <w:spacing w:before="6"/>
        <w:rPr>
          <w:rFonts w:ascii="華康儷細黑(P)"/>
          <w:sz w:val="25"/>
          <w:lang w:eastAsia="zh-TW"/>
        </w:rPr>
      </w:pPr>
    </w:p>
    <w:p w14:paraId="20D10464" w14:textId="77777777" w:rsidR="001C1C81" w:rsidRDefault="007A07A9">
      <w:pPr>
        <w:pStyle w:val="a3"/>
        <w:spacing w:line="232" w:lineRule="auto"/>
        <w:ind w:left="429" w:right="434" w:firstLine="492"/>
        <w:jc w:val="both"/>
        <w:rPr>
          <w:lang w:eastAsia="zh-TW"/>
        </w:rPr>
      </w:pPr>
      <w:r>
        <w:rPr>
          <w:color w:val="231F20"/>
          <w:lang w:eastAsia="zh-TW"/>
        </w:rPr>
        <w:t>要記住：「時常瞄靶的人，若不射擊，不肯冒險，必定毫無收獲；要常保安全的人，便常柔弱無能；做一件實在的好事，可抵銷許多偶然的過失。」（紐曼樞機）</w:t>
      </w:r>
    </w:p>
    <w:p w14:paraId="0DA23DF5" w14:textId="77777777" w:rsidR="001C1C81" w:rsidRDefault="007A07A9">
      <w:pPr>
        <w:pStyle w:val="a3"/>
        <w:spacing w:before="5" w:line="232" w:lineRule="auto"/>
        <w:ind w:left="421" w:right="439" w:firstLine="495"/>
        <w:jc w:val="both"/>
        <w:rPr>
          <w:lang w:eastAsia="zh-TW"/>
        </w:rPr>
      </w:pPr>
      <w:r>
        <w:rPr>
          <w:color w:val="231F20"/>
          <w:lang w:eastAsia="zh-TW"/>
        </w:rPr>
        <w:t>說到聖寵的工作時，任何人不要故作世俗的聰明，好像不重視聖寵的存在一樣。若不細思補救之道，則不應將難題或可能遭遇到的損失提出來。聖母軍是建立在祈禱和救靈工作上的，它是完全屬於聖母的。因此，當人想到聖母軍時， 不要講人的方法，而是講天主的方法。</w:t>
      </w:r>
    </w:p>
    <w:p w14:paraId="242F9A60" w14:textId="77777777" w:rsidR="001C1C81" w:rsidRDefault="001C1C81">
      <w:pPr>
        <w:pStyle w:val="a3"/>
        <w:spacing w:before="12"/>
        <w:rPr>
          <w:lang w:eastAsia="zh-TW"/>
        </w:rPr>
      </w:pPr>
    </w:p>
    <w:p w14:paraId="51421B75" w14:textId="77777777" w:rsidR="001C1C81" w:rsidRDefault="007A07A9">
      <w:pPr>
        <w:pStyle w:val="a3"/>
        <w:spacing w:before="1"/>
        <w:ind w:left="909"/>
        <w:rPr>
          <w:rFonts w:ascii="Times New Roman" w:eastAsia="Times New Roman"/>
          <w:lang w:eastAsia="zh-TW"/>
        </w:rPr>
      </w:pPr>
      <w:r>
        <w:rPr>
          <w:rFonts w:ascii="標楷體" w:eastAsia="標楷體" w:hint="eastAsia"/>
          <w:color w:val="231F20"/>
          <w:lang w:eastAsia="zh-TW"/>
        </w:rPr>
        <w:t xml:space="preserve">「聖母是獨一無二的貞女， 與其他人不同： </w:t>
      </w:r>
      <w:r>
        <w:rPr>
          <w:rFonts w:ascii="Times New Roman" w:eastAsia="Times New Roman"/>
          <w:color w:val="231F20"/>
          <w:lang w:eastAsia="zh-TW"/>
        </w:rPr>
        <w:t xml:space="preserve">Vi </w:t>
      </w:r>
      <w:proofErr w:type="spellStart"/>
      <w:r>
        <w:rPr>
          <w:rFonts w:ascii="Times New Roman" w:eastAsia="Times New Roman"/>
          <w:color w:val="231F20"/>
          <w:lang w:eastAsia="zh-TW"/>
        </w:rPr>
        <w:t>rg</w:t>
      </w:r>
      <w:proofErr w:type="spellEnd"/>
      <w:r>
        <w:rPr>
          <w:rFonts w:ascii="Times New Roman" w:eastAsia="Times New Roman"/>
          <w:color w:val="231F20"/>
          <w:lang w:eastAsia="zh-TW"/>
        </w:rPr>
        <w:t xml:space="preserve"> o</w:t>
      </w:r>
    </w:p>
    <w:p w14:paraId="70243563" w14:textId="77777777" w:rsidR="001C1C81" w:rsidRDefault="007A07A9">
      <w:pPr>
        <w:pStyle w:val="a3"/>
        <w:spacing w:before="44" w:line="271" w:lineRule="auto"/>
        <w:ind w:left="420" w:right="446" w:firstLine="2"/>
        <w:rPr>
          <w:rFonts w:ascii="標楷體" w:eastAsia="標楷體"/>
          <w:lang w:eastAsia="zh-TW"/>
        </w:rPr>
      </w:pPr>
      <w:proofErr w:type="spellStart"/>
      <w:r>
        <w:rPr>
          <w:rFonts w:ascii="Times New Roman" w:eastAsia="Times New Roman"/>
          <w:color w:val="231F20"/>
          <w:lang w:eastAsia="zh-TW"/>
        </w:rPr>
        <w:t>singularis</w:t>
      </w:r>
      <w:proofErr w:type="spellEnd"/>
      <w:r>
        <w:rPr>
          <w:rFonts w:ascii="標楷體" w:eastAsia="標楷體" w:hint="eastAsia"/>
          <w:color w:val="231F20"/>
          <w:lang w:eastAsia="zh-TW"/>
        </w:rPr>
        <w:t>，出類拔萃的貞女。論到她時，不要對我講人間的方法，應該對我講天主的方法。」（鮑叔哀）</w:t>
      </w:r>
    </w:p>
    <w:p w14:paraId="382107A8" w14:textId="77777777" w:rsidR="001C1C81" w:rsidRDefault="001C1C81">
      <w:pPr>
        <w:spacing w:line="271" w:lineRule="auto"/>
        <w:rPr>
          <w:rFonts w:ascii="標楷體" w:eastAsia="標楷體"/>
          <w:lang w:eastAsia="zh-TW"/>
        </w:rPr>
        <w:sectPr w:rsidR="001C1C81">
          <w:footerReference w:type="default" r:id="rId69"/>
          <w:pgSz w:w="9980" w:h="13380"/>
          <w:pgMar w:top="720" w:right="1380" w:bottom="720" w:left="1380" w:header="0" w:footer="540" w:gutter="0"/>
          <w:cols w:space="720"/>
        </w:sectPr>
      </w:pPr>
    </w:p>
    <w:p w14:paraId="662F9910" w14:textId="77777777" w:rsidR="001C1C81" w:rsidRDefault="001C1C81">
      <w:pPr>
        <w:pStyle w:val="a3"/>
        <w:rPr>
          <w:rFonts w:ascii="標楷體"/>
          <w:sz w:val="20"/>
          <w:lang w:eastAsia="zh-TW"/>
        </w:rPr>
      </w:pPr>
    </w:p>
    <w:p w14:paraId="4B0FDD45" w14:textId="77777777" w:rsidR="001C1C81" w:rsidRDefault="001C1C81">
      <w:pPr>
        <w:pStyle w:val="a3"/>
        <w:spacing w:before="3"/>
        <w:rPr>
          <w:rFonts w:ascii="標楷體"/>
          <w:sz w:val="17"/>
          <w:lang w:eastAsia="zh-TW"/>
        </w:rPr>
      </w:pPr>
    </w:p>
    <w:p w14:paraId="3AA86D78"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223</w:t>
      </w:r>
    </w:p>
    <w:p w14:paraId="6A7C606B" w14:textId="77777777" w:rsidR="001C1C81" w:rsidRDefault="001C1C81">
      <w:pPr>
        <w:pStyle w:val="a3"/>
        <w:spacing w:before="3"/>
        <w:rPr>
          <w:rFonts w:ascii="華康儷細黑(P)"/>
          <w:sz w:val="23"/>
          <w:lang w:eastAsia="zh-TW"/>
        </w:rPr>
      </w:pPr>
    </w:p>
    <w:p w14:paraId="408BE22E" w14:textId="77777777" w:rsidR="001C1C81" w:rsidRDefault="007A07A9">
      <w:pPr>
        <w:pStyle w:val="110"/>
        <w:spacing w:line="541" w:lineRule="exact"/>
        <w:rPr>
          <w:lang w:eastAsia="zh-TW"/>
        </w:rPr>
      </w:pPr>
      <w:r>
        <w:rPr>
          <w:color w:val="231F20"/>
          <w:lang w:eastAsia="zh-TW"/>
        </w:rPr>
        <w:t>第卅三章</w:t>
      </w:r>
    </w:p>
    <w:p w14:paraId="5170DB79" w14:textId="77777777" w:rsidR="001C1C81" w:rsidRDefault="007A07A9">
      <w:pPr>
        <w:spacing w:line="656" w:lineRule="exact"/>
        <w:ind w:left="731" w:right="730"/>
        <w:jc w:val="center"/>
        <w:rPr>
          <w:rFonts w:ascii="Arial Unicode MS" w:eastAsia="Arial Unicode MS"/>
          <w:sz w:val="40"/>
          <w:lang w:eastAsia="zh-TW"/>
        </w:rPr>
      </w:pPr>
      <w:r>
        <w:rPr>
          <w:rFonts w:ascii="Arial Unicode MS" w:eastAsia="Arial Unicode MS" w:hint="eastAsia"/>
          <w:color w:val="231F20"/>
          <w:sz w:val="40"/>
          <w:lang w:eastAsia="zh-TW"/>
        </w:rPr>
        <w:t>團員的基本要務</w:t>
      </w:r>
    </w:p>
    <w:p w14:paraId="71A085D9" w14:textId="77777777" w:rsidR="001C1C81" w:rsidRDefault="007A07A9">
      <w:pPr>
        <w:pStyle w:val="a3"/>
        <w:spacing w:before="108"/>
        <w:jc w:val="center"/>
        <w:rPr>
          <w:rFonts w:ascii="標楷體" w:eastAsia="標楷體"/>
          <w:lang w:eastAsia="zh-TW"/>
        </w:rPr>
      </w:pPr>
      <w:r>
        <w:rPr>
          <w:rFonts w:ascii="標楷體" w:eastAsia="標楷體" w:hint="eastAsia"/>
          <w:color w:val="231F20"/>
          <w:lang w:eastAsia="zh-TW"/>
        </w:rPr>
        <w:t>（參閱第十一章聖母軍的綱領）</w:t>
      </w:r>
    </w:p>
    <w:p w14:paraId="363BCE51" w14:textId="77777777" w:rsidR="001C1C81" w:rsidRDefault="001C1C81">
      <w:pPr>
        <w:pStyle w:val="a3"/>
        <w:spacing w:before="10"/>
        <w:rPr>
          <w:rFonts w:ascii="標楷體"/>
          <w:sz w:val="29"/>
          <w:lang w:eastAsia="zh-TW"/>
        </w:rPr>
      </w:pPr>
    </w:p>
    <w:p w14:paraId="2F66D643" w14:textId="77777777" w:rsidR="001C1C81" w:rsidRDefault="007A07A9">
      <w:pPr>
        <w:pStyle w:val="210"/>
        <w:rPr>
          <w:lang w:eastAsia="zh-TW"/>
        </w:rPr>
      </w:pPr>
      <w:bookmarkStart w:id="119" w:name="_TOC_250091"/>
      <w:bookmarkEnd w:id="119"/>
      <w:r>
        <w:rPr>
          <w:color w:val="231F20"/>
          <w:lang w:eastAsia="zh-TW"/>
        </w:rPr>
        <w:t>一、經常準時參加支團的週會</w:t>
      </w:r>
    </w:p>
    <w:p w14:paraId="1736A434" w14:textId="77777777" w:rsidR="001C1C81" w:rsidRDefault="007A07A9">
      <w:pPr>
        <w:pStyle w:val="a3"/>
        <w:spacing w:before="116" w:line="237" w:lineRule="auto"/>
        <w:ind w:left="430" w:right="432" w:firstLine="491"/>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這項責任，對精神好的人易，對疲倦的人難。天氣好的時候易，天氣壞的時候難。一般而言，人很少有恆的做同一件事，不過，沒有困難，哪裡有考驗呢？不克服困難， 哪裡有真正的成績呢？</w:t>
      </w:r>
    </w:p>
    <w:p w14:paraId="26462CE5" w14:textId="77777777" w:rsidR="001C1C81" w:rsidRDefault="007A07A9">
      <w:pPr>
        <w:pStyle w:val="a3"/>
        <w:spacing w:line="237" w:lineRule="auto"/>
        <w:ind w:left="429" w:right="434" w:firstLine="487"/>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工作的價值，比參加開會和報告工作時的價值，更容易看出來；不過，開會是團員的首要任務；開會之於工作，猶如樹根之於花。花沒有根，是無法生存的。</w:t>
      </w:r>
    </w:p>
    <w:p w14:paraId="6D350409" w14:textId="77777777" w:rsidR="001C1C81" w:rsidRDefault="007A07A9">
      <w:pPr>
        <w:pStyle w:val="a3"/>
        <w:spacing w:line="237" w:lineRule="auto"/>
        <w:ind w:left="426" w:right="434" w:firstLine="492"/>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不顧道路的遙遠，往返的辛苦，而常忠誠地參加開會，這是有高度超性見解的證據；開會的價值會給往返路途所費時間的價值遮蓋。但往返路途的時間並不會浪費，這也是工作的一部分，而且是特別有功勞的一部分。難道聖母遠道往見聖婦依撒伯爾，也是浪費時間嗎？</w:t>
      </w:r>
    </w:p>
    <w:p w14:paraId="25E8CBFA" w14:textId="77777777" w:rsidR="001C1C81" w:rsidRDefault="001C1C81">
      <w:pPr>
        <w:pStyle w:val="a3"/>
        <w:spacing w:before="5"/>
        <w:rPr>
          <w:lang w:eastAsia="zh-TW"/>
        </w:rPr>
      </w:pPr>
    </w:p>
    <w:p w14:paraId="6EE5EF4A" w14:textId="77777777" w:rsidR="001C1C81" w:rsidRDefault="007A07A9">
      <w:pPr>
        <w:pStyle w:val="a3"/>
        <w:spacing w:line="278" w:lineRule="auto"/>
        <w:ind w:left="420" w:right="432" w:firstLine="493"/>
        <w:jc w:val="both"/>
        <w:rPr>
          <w:rFonts w:ascii="標楷體" w:eastAsia="標楷體"/>
          <w:lang w:eastAsia="zh-TW"/>
        </w:rPr>
      </w:pPr>
      <w:r>
        <w:rPr>
          <w:rFonts w:ascii="標楷體" w:eastAsia="標楷體" w:hint="eastAsia"/>
          <w:color w:val="231F20"/>
          <w:lang w:eastAsia="zh-TW"/>
        </w:rPr>
        <w:t>「聖女小德蘭，除其他德行外，還有一樣勇敢不屈的德行。她常抱著一個原則：『在抱怨之前，我們應先用盡我們的精力。』有幾次她因頭暈或劇烈的頭痛，而沒有參加課程呢？她常說：『我還走得動，我得在我的崗位。』因這不屈不撓的毅力，她完成了英烈的行為。」（聖女小德蘭）</w:t>
      </w:r>
    </w:p>
    <w:p w14:paraId="0619CFF0" w14:textId="77777777" w:rsidR="001C1C81" w:rsidRDefault="001C1C81">
      <w:pPr>
        <w:spacing w:line="278" w:lineRule="auto"/>
        <w:jc w:val="both"/>
        <w:rPr>
          <w:rFonts w:ascii="標楷體" w:eastAsia="標楷體"/>
          <w:lang w:eastAsia="zh-TW"/>
        </w:rPr>
        <w:sectPr w:rsidR="001C1C81">
          <w:pgSz w:w="9980" w:h="13380"/>
          <w:pgMar w:top="720" w:right="1380" w:bottom="720" w:left="1380" w:header="0" w:footer="540" w:gutter="0"/>
          <w:cols w:space="720"/>
        </w:sectPr>
      </w:pPr>
    </w:p>
    <w:p w14:paraId="274AECF3" w14:textId="77777777" w:rsidR="001C1C81" w:rsidRDefault="001C1C81">
      <w:pPr>
        <w:pStyle w:val="a3"/>
        <w:rPr>
          <w:rFonts w:ascii="標楷體"/>
          <w:sz w:val="20"/>
          <w:lang w:eastAsia="zh-TW"/>
        </w:rPr>
      </w:pPr>
    </w:p>
    <w:p w14:paraId="0070FA0D" w14:textId="77777777" w:rsidR="001C1C81" w:rsidRDefault="001C1C81">
      <w:pPr>
        <w:pStyle w:val="a3"/>
        <w:spacing w:before="3"/>
        <w:rPr>
          <w:rFonts w:ascii="標楷體"/>
          <w:sz w:val="17"/>
          <w:lang w:eastAsia="zh-TW"/>
        </w:rPr>
      </w:pPr>
    </w:p>
    <w:p w14:paraId="09357B0D"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224 聖母軍手冊</w:t>
      </w:r>
    </w:p>
    <w:p w14:paraId="63BE4949" w14:textId="77777777" w:rsidR="001C1C81" w:rsidRDefault="001C1C81">
      <w:pPr>
        <w:pStyle w:val="a3"/>
        <w:spacing w:before="15"/>
        <w:rPr>
          <w:rFonts w:ascii="華康儷細黑(P)"/>
          <w:sz w:val="20"/>
          <w:lang w:eastAsia="zh-TW"/>
        </w:rPr>
      </w:pPr>
    </w:p>
    <w:p w14:paraId="160E5744" w14:textId="77777777" w:rsidR="001C1C81" w:rsidRDefault="007A07A9">
      <w:pPr>
        <w:pStyle w:val="210"/>
        <w:spacing w:before="1"/>
        <w:rPr>
          <w:lang w:eastAsia="zh-TW"/>
        </w:rPr>
      </w:pPr>
      <w:bookmarkStart w:id="120" w:name="_TOC_250090"/>
      <w:bookmarkEnd w:id="120"/>
      <w:r>
        <w:rPr>
          <w:color w:val="231F20"/>
          <w:lang w:eastAsia="zh-TW"/>
        </w:rPr>
        <w:t>二、完成每週工作的義務</w:t>
      </w:r>
    </w:p>
    <w:p w14:paraId="3F36907D" w14:textId="77777777" w:rsidR="001C1C81" w:rsidRDefault="007A07A9">
      <w:pPr>
        <w:pStyle w:val="a3"/>
        <w:spacing w:before="121" w:line="232" w:lineRule="auto"/>
        <w:ind w:left="427" w:right="432" w:firstLine="494"/>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這工作應該是「實質的」工作，就是說，團員應每週工作兩小時；但也不必刻板的限制時間，大部分團員的工作，遠超過最低限度的兩小時，有的在一週內工作好幾天， 甚至有的每天去工作，應是經支團指定某種具體的職務，不是團員隨著愛好而選擇的。祈禱或別的熱心神工，雖然可能很多，也不能算為每週的工作，或代替工作的一部分。</w:t>
      </w:r>
    </w:p>
    <w:p w14:paraId="2B51DB83" w14:textId="77777777" w:rsidR="001C1C81" w:rsidRDefault="007A07A9">
      <w:pPr>
        <w:pStyle w:val="a3"/>
        <w:spacing w:before="10" w:line="232" w:lineRule="auto"/>
        <w:ind w:left="420" w:right="439" w:firstLine="494"/>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工作只是變形的祈禱，所以必須把祈禱的規則也用在工作上。工作如果沒有超性的骨架，是不會持久的。容易的工作做起來有單調無味之感；有挑戰性的工作，又多是較難的，有時還要受氣，似乎不易成功。在這種情形下，一般人都沒有意願去做。但是應訓練團員看透本性感覺的煙霧， 而見到超性的輪廓。工作愈像十字架，團員愈要看重它。</w:t>
      </w:r>
    </w:p>
    <w:p w14:paraId="7E5EEABB" w14:textId="77777777" w:rsidR="001C1C81" w:rsidRDefault="007A07A9">
      <w:pPr>
        <w:pStyle w:val="a3"/>
        <w:spacing w:before="10" w:line="232" w:lineRule="auto"/>
        <w:ind w:left="418" w:right="431" w:firstLine="489"/>
        <w:jc w:val="right"/>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團員是軍人。團員職務的剛強性，不下於軍人的世上職務。凡是高貴、犧牲、英勇、堅強等軍人的優點，聖母軍的真正團員都應把它們發揮到極點，使它表現在工作中。軍人的職務可能是奮戰沙場，或巡邏放哨，或清潔營</w:t>
      </w:r>
    </w:p>
    <w:p w14:paraId="1A600657" w14:textId="77777777" w:rsidR="001C1C81" w:rsidRDefault="007A07A9">
      <w:pPr>
        <w:pStyle w:val="a3"/>
        <w:spacing w:before="6" w:line="232" w:lineRule="auto"/>
        <w:ind w:left="431" w:right="431" w:firstLine="3"/>
        <w:jc w:val="both"/>
        <w:rPr>
          <w:lang w:eastAsia="zh-TW"/>
        </w:rPr>
      </w:pPr>
      <w:r>
        <w:rPr>
          <w:color w:val="231F20"/>
          <w:lang w:eastAsia="zh-TW"/>
        </w:rPr>
        <w:t>房。但無論哪一種職務，軍人都應服從命令去做；因此軍人只看職務，不看職務內容。在任何環境中，都要一樣的忠實，或勝或敗，都不能影響軍人的職務。團員們對職務也應有樣堅強的看法；縱然那工作是微不足道或是十分困難，都應徹底地完成。</w:t>
      </w:r>
    </w:p>
    <w:p w14:paraId="70DFFB90" w14:textId="77777777" w:rsidR="001C1C81" w:rsidRDefault="007A07A9">
      <w:pPr>
        <w:pStyle w:val="a3"/>
        <w:spacing w:before="8" w:line="232" w:lineRule="auto"/>
        <w:ind w:left="430" w:right="435" w:firstLine="487"/>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團員的工作，應與聖母密切聯合著去做；工作的主要目標是讓我們接觸的人認識聖母、孝愛聖母。對人靈的健</w:t>
      </w:r>
    </w:p>
    <w:p w14:paraId="5BC2B9D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860A175" w14:textId="77777777" w:rsidR="001C1C81" w:rsidRDefault="001C1C81">
      <w:pPr>
        <w:pStyle w:val="a3"/>
        <w:rPr>
          <w:sz w:val="20"/>
          <w:lang w:eastAsia="zh-TW"/>
        </w:rPr>
      </w:pPr>
    </w:p>
    <w:p w14:paraId="0E1EE75D" w14:textId="77777777" w:rsidR="001C1C81" w:rsidRDefault="001C1C81">
      <w:pPr>
        <w:pStyle w:val="a3"/>
        <w:spacing w:before="15"/>
        <w:rPr>
          <w:sz w:val="10"/>
          <w:lang w:eastAsia="zh-TW"/>
        </w:rPr>
      </w:pPr>
    </w:p>
    <w:p w14:paraId="529E96CD"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225</w:t>
      </w:r>
    </w:p>
    <w:p w14:paraId="290C2345" w14:textId="77777777" w:rsidR="001C1C81" w:rsidRDefault="001C1C81">
      <w:pPr>
        <w:pStyle w:val="a3"/>
        <w:spacing w:before="3"/>
        <w:rPr>
          <w:rFonts w:ascii="華康儷細黑(P)"/>
          <w:sz w:val="23"/>
          <w:lang w:eastAsia="zh-TW"/>
        </w:rPr>
      </w:pPr>
    </w:p>
    <w:p w14:paraId="51B1DE04" w14:textId="77777777" w:rsidR="001C1C81" w:rsidRDefault="007A07A9">
      <w:pPr>
        <w:pStyle w:val="a3"/>
        <w:spacing w:before="37" w:line="232" w:lineRule="auto"/>
        <w:ind w:left="429" w:right="433" w:firstLine="4"/>
        <w:jc w:val="both"/>
        <w:rPr>
          <w:lang w:eastAsia="zh-TW"/>
        </w:rPr>
      </w:pPr>
      <w:r>
        <w:rPr>
          <w:color w:val="231F20"/>
          <w:lang w:eastAsia="zh-TW"/>
        </w:rPr>
        <w:t>康和發展是必要的。因為「聖母是參與天主奧蹟的人，也可說是天主奧蹟的守護人。她是繼耶穌後，人類歷代最有信德基礎的人。」（聖母無原罪</w:t>
      </w:r>
      <w:r>
        <w:rPr>
          <w:rFonts w:ascii="Times New Roman" w:eastAsia="Times New Roman"/>
          <w:color w:val="231F20"/>
          <w:lang w:eastAsia="zh-TW"/>
        </w:rPr>
        <w:t>3</w:t>
      </w:r>
      <w:r>
        <w:rPr>
          <w:color w:val="231F20"/>
          <w:lang w:eastAsia="zh-TW"/>
        </w:rPr>
        <w:t>）請團員再讀同一教宗碧岳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十世所說那發人深省的話：「聖母的敬禮在人靈上一生了根，為這些靈魂工作的人，在這時期當會看到從那些靈魂上，出現與他辛勞工作相稱的聖德果實。」</w:t>
      </w:r>
    </w:p>
    <w:p w14:paraId="2F9F1207" w14:textId="77777777" w:rsidR="001C1C81" w:rsidRDefault="001C1C81">
      <w:pPr>
        <w:pStyle w:val="a3"/>
        <w:spacing w:before="15"/>
        <w:rPr>
          <w:lang w:eastAsia="zh-TW"/>
        </w:rPr>
      </w:pPr>
    </w:p>
    <w:p w14:paraId="04835077" w14:textId="77777777" w:rsidR="001C1C81" w:rsidRDefault="007A07A9">
      <w:pPr>
        <w:pStyle w:val="a3"/>
        <w:spacing w:line="271" w:lineRule="auto"/>
        <w:ind w:left="425" w:right="435" w:firstLine="491"/>
        <w:jc w:val="both"/>
        <w:rPr>
          <w:rFonts w:ascii="標楷體" w:eastAsia="標楷體"/>
          <w:lang w:eastAsia="zh-TW"/>
        </w:rPr>
      </w:pPr>
      <w:r>
        <w:rPr>
          <w:rFonts w:ascii="標楷體" w:eastAsia="標楷體" w:hint="eastAsia"/>
          <w:color w:val="231F20"/>
          <w:lang w:eastAsia="zh-TW"/>
        </w:rPr>
        <w:t>「請記住，你進行的是勝利的戰爭，如同耶穌在加爾瓦略山上一樣。不要怕祂的尖銳武器，不要怕分擔祂所受的傷。至於最後的勝利，將會在你這一代或下一代出現，這與你有什麼關係？繼續耐心與辛勞的傳統吧！其他的事，由耶穌去管；因為我們無法知道，天主聖父定我們生命的終結日，是何年何月？只要振作精神！以先輩偉人英勇不屈的毅力，負起做騎士的重任吧！」（加凡杜斐：黎明的代價）</w:t>
      </w:r>
    </w:p>
    <w:p w14:paraId="3CB2A85E" w14:textId="77777777" w:rsidR="001C1C81" w:rsidRDefault="001C1C81">
      <w:pPr>
        <w:pStyle w:val="a3"/>
        <w:spacing w:before="1"/>
        <w:rPr>
          <w:rFonts w:ascii="標楷體"/>
          <w:sz w:val="18"/>
          <w:lang w:eastAsia="zh-TW"/>
        </w:rPr>
      </w:pPr>
    </w:p>
    <w:p w14:paraId="2CF1EE66" w14:textId="77777777" w:rsidR="001C1C81" w:rsidRDefault="007A07A9">
      <w:pPr>
        <w:pStyle w:val="210"/>
        <w:rPr>
          <w:lang w:eastAsia="zh-TW"/>
        </w:rPr>
      </w:pPr>
      <w:bookmarkStart w:id="121" w:name="_TOC_250089"/>
      <w:bookmarkEnd w:id="121"/>
      <w:r>
        <w:rPr>
          <w:color w:val="231F20"/>
          <w:lang w:eastAsia="zh-TW"/>
        </w:rPr>
        <w:t>三、開會時應報告完成的工作</w:t>
      </w:r>
    </w:p>
    <w:p w14:paraId="58538722" w14:textId="77777777" w:rsidR="001C1C81" w:rsidRDefault="007A07A9">
      <w:pPr>
        <w:pStyle w:val="a3"/>
        <w:spacing w:before="121" w:line="232" w:lineRule="auto"/>
        <w:ind w:left="432" w:right="431" w:firstLine="489"/>
        <w:jc w:val="both"/>
        <w:rPr>
          <w:lang w:eastAsia="zh-TW"/>
        </w:rPr>
      </w:pPr>
      <w:r>
        <w:rPr>
          <w:color w:val="231F20"/>
          <w:spacing w:val="14"/>
          <w:lang w:eastAsia="zh-TW"/>
        </w:rPr>
        <w:t xml:space="preserve">這是一個極重要的義務，也是團員們主要行動之一， </w:t>
      </w:r>
      <w:r>
        <w:rPr>
          <w:color w:val="231F20"/>
          <w:spacing w:val="3"/>
          <w:lang w:eastAsia="zh-TW"/>
        </w:rPr>
        <w:t>它能幫助維持聖母軍的工作興趣。團員們的工作報告，就是為了這個目的，並供給週會的資料。團員效能的最好測驗， 就是預備報告的用心，及報告的形式。每一分工作報告的重</w:t>
      </w:r>
      <w:r>
        <w:rPr>
          <w:color w:val="231F20"/>
          <w:spacing w:val="13"/>
          <w:lang w:eastAsia="zh-TW"/>
        </w:rPr>
        <w:t>要，猶如建築房子用的每一塊磚；週會的圓滿與否，全看</w:t>
      </w:r>
      <w:r>
        <w:rPr>
          <w:color w:val="231F20"/>
          <w:spacing w:val="3"/>
          <w:lang w:eastAsia="zh-TW"/>
        </w:rPr>
        <w:t>報告是否完善。沒有報告或報告不詳盡，都會使週會受到打擊；而週會是團員生命之源啊！</w:t>
      </w:r>
    </w:p>
    <w:p w14:paraId="17741984" w14:textId="77777777" w:rsidR="001C1C81" w:rsidRDefault="007A07A9">
      <w:pPr>
        <w:pStyle w:val="a3"/>
        <w:spacing w:before="12" w:line="232" w:lineRule="auto"/>
        <w:ind w:left="429" w:right="436" w:firstLine="490"/>
        <w:jc w:val="both"/>
        <w:rPr>
          <w:lang w:eastAsia="zh-TW"/>
        </w:rPr>
      </w:pPr>
      <w:r>
        <w:rPr>
          <w:color w:val="231F20"/>
          <w:lang w:eastAsia="zh-TW"/>
        </w:rPr>
        <w:t>訓練團員的一個重要部分，就是可從工作報告中，學習到其他團員們的工作方法，並聽取有經驗的團員對其工作內</w:t>
      </w:r>
    </w:p>
    <w:p w14:paraId="5C03A19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25AE005" w14:textId="77777777" w:rsidR="001C1C81" w:rsidRDefault="001C1C81">
      <w:pPr>
        <w:pStyle w:val="a3"/>
        <w:rPr>
          <w:sz w:val="20"/>
          <w:lang w:eastAsia="zh-TW"/>
        </w:rPr>
      </w:pPr>
    </w:p>
    <w:p w14:paraId="4350E234" w14:textId="77777777" w:rsidR="001C1C81" w:rsidRDefault="001C1C81">
      <w:pPr>
        <w:pStyle w:val="a3"/>
        <w:spacing w:before="15"/>
        <w:rPr>
          <w:sz w:val="10"/>
          <w:lang w:eastAsia="zh-TW"/>
        </w:rPr>
      </w:pPr>
    </w:p>
    <w:p w14:paraId="1102BC2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226 聖母軍手冊</w:t>
      </w:r>
    </w:p>
    <w:p w14:paraId="30FA2201" w14:textId="77777777" w:rsidR="001C1C81" w:rsidRDefault="001C1C81">
      <w:pPr>
        <w:pStyle w:val="a3"/>
        <w:spacing w:before="13"/>
        <w:rPr>
          <w:rFonts w:ascii="華康儷細黑(P)"/>
          <w:sz w:val="25"/>
          <w:lang w:eastAsia="zh-TW"/>
        </w:rPr>
      </w:pPr>
    </w:p>
    <w:p w14:paraId="06F74C6B" w14:textId="77777777" w:rsidR="001C1C81" w:rsidRDefault="007A07A9">
      <w:pPr>
        <w:pStyle w:val="a3"/>
        <w:spacing w:before="1" w:line="225" w:lineRule="auto"/>
        <w:ind w:left="432" w:right="433" w:firstLine="1"/>
        <w:rPr>
          <w:lang w:eastAsia="zh-TW"/>
        </w:rPr>
      </w:pPr>
      <w:r>
        <w:rPr>
          <w:color w:val="231F20"/>
          <w:lang w:eastAsia="zh-TW"/>
        </w:rPr>
        <w:t>容提出的意見。因此，如果工作報告只是空洞地陳述，無論對做報告或聽報告的人，都沒有多少幫助。</w:t>
      </w:r>
    </w:p>
    <w:p w14:paraId="583B665B" w14:textId="77777777" w:rsidR="001C1C81" w:rsidRDefault="007A07A9">
      <w:pPr>
        <w:pStyle w:val="a3"/>
        <w:spacing w:line="225" w:lineRule="auto"/>
        <w:ind w:left="433" w:right="432" w:firstLine="486"/>
        <w:jc w:val="both"/>
        <w:rPr>
          <w:lang w:eastAsia="zh-TW"/>
        </w:rPr>
      </w:pPr>
      <w:r>
        <w:rPr>
          <w:color w:val="231F20"/>
          <w:lang w:eastAsia="zh-TW"/>
        </w:rPr>
        <w:t>關於報告的詳細討論，以及做報告的方法，請參閱第十八章「支團開會程序」第九項。</w:t>
      </w:r>
    </w:p>
    <w:p w14:paraId="79D2A7D1" w14:textId="77777777" w:rsidR="001C1C81" w:rsidRDefault="001C1C81">
      <w:pPr>
        <w:pStyle w:val="a3"/>
        <w:spacing w:before="16"/>
        <w:rPr>
          <w:sz w:val="16"/>
          <w:lang w:eastAsia="zh-TW"/>
        </w:rPr>
      </w:pPr>
    </w:p>
    <w:p w14:paraId="217CF94F" w14:textId="77777777" w:rsidR="001C1C81" w:rsidRDefault="007A07A9">
      <w:pPr>
        <w:pStyle w:val="a3"/>
        <w:spacing w:line="271" w:lineRule="auto"/>
        <w:ind w:left="426" w:right="431" w:firstLine="494"/>
        <w:jc w:val="both"/>
        <w:rPr>
          <w:rFonts w:ascii="標楷體" w:eastAsia="標楷體"/>
          <w:lang w:eastAsia="zh-TW"/>
        </w:rPr>
      </w:pPr>
      <w:r>
        <w:rPr>
          <w:rFonts w:ascii="標楷體" w:eastAsia="標楷體" w:hint="eastAsia"/>
          <w:color w:val="231F20"/>
          <w:lang w:eastAsia="zh-TW"/>
        </w:rPr>
        <w:t>「應記住聖保祿再三說的話：他要教友們幫助一切的人，懷念他們，並為他們祈禱。『因為天主願意一切的人都得救   因為基督犧牲自己是為救一切的人。』（參閱弟前二</w:t>
      </w:r>
      <w:r>
        <w:rPr>
          <w:rFonts w:ascii="Times New Roman" w:eastAsia="Times New Roman"/>
          <w:color w:val="231F20"/>
          <w:lang w:eastAsia="zh-TW"/>
        </w:rPr>
        <w:t>6</w:t>
      </w:r>
      <w:r>
        <w:rPr>
          <w:rFonts w:ascii="標楷體" w:eastAsia="標楷體" w:hint="eastAsia"/>
          <w:color w:val="231F20"/>
          <w:lang w:eastAsia="zh-TW"/>
        </w:rPr>
        <w:t>）這個普遍性義務的原則，以及它的對像，也出現在金口聖若望所說的這句話中：『教友，你們不要只為自己，也要為全人類有所交待。』」（格雷弟：泉源）</w:t>
      </w:r>
    </w:p>
    <w:p w14:paraId="52751341" w14:textId="77777777" w:rsidR="001C1C81" w:rsidRDefault="001C1C81">
      <w:pPr>
        <w:pStyle w:val="a3"/>
        <w:rPr>
          <w:rFonts w:ascii="標楷體"/>
          <w:sz w:val="18"/>
          <w:lang w:eastAsia="zh-TW"/>
        </w:rPr>
      </w:pPr>
    </w:p>
    <w:p w14:paraId="7070905C" w14:textId="77777777" w:rsidR="001C1C81" w:rsidRDefault="007A07A9">
      <w:pPr>
        <w:pStyle w:val="210"/>
        <w:spacing w:before="1"/>
        <w:rPr>
          <w:lang w:eastAsia="zh-TW"/>
        </w:rPr>
      </w:pPr>
      <w:bookmarkStart w:id="122" w:name="_TOC_250088"/>
      <w:bookmarkEnd w:id="122"/>
      <w:r>
        <w:rPr>
          <w:color w:val="231F20"/>
          <w:lang w:eastAsia="zh-TW"/>
        </w:rPr>
        <w:t>四、不能違反保密原則</w:t>
      </w:r>
    </w:p>
    <w:p w14:paraId="295EFAE8" w14:textId="77777777" w:rsidR="001C1C81" w:rsidRDefault="007A07A9">
      <w:pPr>
        <w:pStyle w:val="a3"/>
        <w:spacing w:before="69" w:line="225" w:lineRule="auto"/>
        <w:ind w:left="426" w:right="434" w:firstLine="495"/>
        <w:jc w:val="both"/>
        <w:rPr>
          <w:lang w:eastAsia="zh-TW"/>
        </w:rPr>
      </w:pPr>
      <w:r>
        <w:rPr>
          <w:color w:val="231F20"/>
          <w:lang w:eastAsia="zh-TW"/>
        </w:rPr>
        <w:t>團員們對於開會時，或進行工作時所聽到的話，都應保密。他們知道這些事，因為他們是聖母軍的團員；假如他們洩漏出去，對聖母軍是不能容忍的叛逆。開會時，當然應報告工作經過，但也要審慎說明。這個問題也在第十九章「開會與團員」第十九項內詳述。</w:t>
      </w:r>
    </w:p>
    <w:p w14:paraId="3BCC55E5" w14:textId="77777777" w:rsidR="001C1C81" w:rsidRDefault="001C1C81">
      <w:pPr>
        <w:pStyle w:val="a3"/>
        <w:spacing w:before="2"/>
        <w:rPr>
          <w:sz w:val="18"/>
          <w:lang w:eastAsia="zh-TW"/>
        </w:rPr>
      </w:pPr>
    </w:p>
    <w:p w14:paraId="29081433" w14:textId="77777777" w:rsidR="001C1C81" w:rsidRDefault="007A07A9">
      <w:pPr>
        <w:pStyle w:val="a3"/>
        <w:ind w:left="913"/>
        <w:rPr>
          <w:rFonts w:ascii="標楷體" w:eastAsia="標楷體"/>
          <w:lang w:eastAsia="zh-TW"/>
        </w:rPr>
      </w:pPr>
      <w:r>
        <w:rPr>
          <w:rFonts w:ascii="標楷體" w:eastAsia="標楷體" w:hint="eastAsia"/>
          <w:color w:val="231F20"/>
          <w:lang w:eastAsia="zh-TW"/>
        </w:rPr>
        <w:t>「要保管所受的寄托」（弟前六</w:t>
      </w:r>
      <w:r>
        <w:rPr>
          <w:rFonts w:ascii="Times New Roman" w:eastAsia="Times New Roman"/>
          <w:color w:val="231F20"/>
          <w:lang w:eastAsia="zh-TW"/>
        </w:rPr>
        <w:t>20</w:t>
      </w:r>
      <w:r>
        <w:rPr>
          <w:rFonts w:ascii="標楷體" w:eastAsia="標楷體" w:hint="eastAsia"/>
          <w:color w:val="231F20"/>
          <w:lang w:eastAsia="zh-TW"/>
        </w:rPr>
        <w:t>）</w:t>
      </w:r>
    </w:p>
    <w:p w14:paraId="35FBB27C" w14:textId="77777777" w:rsidR="001C1C81" w:rsidRDefault="001C1C81">
      <w:pPr>
        <w:pStyle w:val="a3"/>
        <w:spacing w:before="13"/>
        <w:rPr>
          <w:rFonts w:ascii="標楷體"/>
          <w:sz w:val="20"/>
          <w:lang w:eastAsia="zh-TW"/>
        </w:rPr>
      </w:pPr>
    </w:p>
    <w:p w14:paraId="13FAFD3E" w14:textId="77777777" w:rsidR="001C1C81" w:rsidRDefault="007A07A9">
      <w:pPr>
        <w:pStyle w:val="210"/>
        <w:rPr>
          <w:lang w:eastAsia="zh-TW"/>
        </w:rPr>
      </w:pPr>
      <w:bookmarkStart w:id="123" w:name="_TOC_250087"/>
      <w:bookmarkEnd w:id="123"/>
      <w:r>
        <w:rPr>
          <w:color w:val="231F20"/>
          <w:lang w:eastAsia="zh-TW"/>
        </w:rPr>
        <w:t>五、每位團員應有一本記事簿</w:t>
      </w:r>
    </w:p>
    <w:p w14:paraId="1ED1DDDC" w14:textId="77777777" w:rsidR="001C1C81" w:rsidRDefault="007A07A9">
      <w:pPr>
        <w:pStyle w:val="a3"/>
        <w:spacing w:before="53"/>
        <w:ind w:left="921"/>
        <w:rPr>
          <w:lang w:eastAsia="zh-TW"/>
        </w:rPr>
      </w:pPr>
      <w:r>
        <w:rPr>
          <w:color w:val="231F20"/>
          <w:lang w:eastAsia="zh-TW"/>
        </w:rPr>
        <w:t>記事簿上可簡要地記錄工作情形：</w:t>
      </w:r>
    </w:p>
    <w:p w14:paraId="74390C72" w14:textId="77777777" w:rsidR="001C1C81" w:rsidRDefault="007A07A9">
      <w:pPr>
        <w:pStyle w:val="a3"/>
        <w:spacing w:before="103" w:line="382" w:lineRule="exact"/>
        <w:ind w:left="434"/>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這是由於應以處理業務的方法進行工作之故。</w:t>
      </w:r>
    </w:p>
    <w:p w14:paraId="4B9F7536" w14:textId="77777777" w:rsidR="001C1C81" w:rsidRDefault="007A07A9">
      <w:pPr>
        <w:pStyle w:val="a3"/>
        <w:spacing w:line="360" w:lineRule="exact"/>
        <w:ind w:left="434"/>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過去的或尚未完成的事，不至於忘記。</w:t>
      </w:r>
    </w:p>
    <w:p w14:paraId="3F6085F0" w14:textId="77777777" w:rsidR="001C1C81" w:rsidRDefault="007A07A9">
      <w:pPr>
        <w:pStyle w:val="a3"/>
        <w:spacing w:line="382" w:lineRule="exact"/>
        <w:ind w:left="434"/>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沒有記事簿輔助，報告不會做得好。</w:t>
      </w:r>
    </w:p>
    <w:p w14:paraId="74FF228C" w14:textId="77777777" w:rsidR="001C1C81" w:rsidRDefault="001C1C81">
      <w:pPr>
        <w:spacing w:line="382" w:lineRule="exact"/>
        <w:rPr>
          <w:lang w:eastAsia="zh-TW"/>
        </w:rPr>
        <w:sectPr w:rsidR="001C1C81">
          <w:pgSz w:w="9980" w:h="13380"/>
          <w:pgMar w:top="720" w:right="1380" w:bottom="720" w:left="1380" w:header="0" w:footer="540" w:gutter="0"/>
          <w:cols w:space="720"/>
        </w:sectPr>
      </w:pPr>
    </w:p>
    <w:p w14:paraId="7ADD574E" w14:textId="77777777" w:rsidR="001C1C81" w:rsidRDefault="001C1C81">
      <w:pPr>
        <w:pStyle w:val="a3"/>
        <w:rPr>
          <w:sz w:val="20"/>
          <w:lang w:eastAsia="zh-TW"/>
        </w:rPr>
      </w:pPr>
    </w:p>
    <w:p w14:paraId="186B54AF" w14:textId="77777777" w:rsidR="001C1C81" w:rsidRDefault="001C1C81">
      <w:pPr>
        <w:pStyle w:val="a3"/>
        <w:spacing w:before="15"/>
        <w:rPr>
          <w:sz w:val="10"/>
          <w:lang w:eastAsia="zh-TW"/>
        </w:rPr>
      </w:pPr>
    </w:p>
    <w:p w14:paraId="689C6F1A"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227</w:t>
      </w:r>
    </w:p>
    <w:p w14:paraId="545F14C2" w14:textId="77777777" w:rsidR="001C1C81" w:rsidRDefault="001C1C81">
      <w:pPr>
        <w:pStyle w:val="a3"/>
        <w:spacing w:before="16"/>
        <w:rPr>
          <w:rFonts w:ascii="華康儷細黑(P)"/>
          <w:sz w:val="21"/>
          <w:lang w:eastAsia="zh-TW"/>
        </w:rPr>
      </w:pPr>
    </w:p>
    <w:p w14:paraId="5EAC27EC" w14:textId="77777777" w:rsidR="001C1C81" w:rsidRDefault="007A07A9">
      <w:pPr>
        <w:pStyle w:val="a3"/>
        <w:spacing w:before="51"/>
        <w:ind w:left="434"/>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記事簿可訓練人養成有秩序的習慣。</w:t>
      </w:r>
    </w:p>
    <w:p w14:paraId="0D847396" w14:textId="77777777" w:rsidR="001C1C81" w:rsidRDefault="007A07A9">
      <w:pPr>
        <w:pStyle w:val="a3"/>
        <w:spacing w:before="41" w:line="213" w:lineRule="auto"/>
        <w:ind w:left="944" w:right="432" w:hanging="511"/>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這是有跡可查的工作紀錄，當現在的錯誤使人懷疑以往的表現時，就能提供有價值的糾正。</w:t>
      </w:r>
    </w:p>
    <w:p w14:paraId="2D52F5B8" w14:textId="77777777" w:rsidR="001C1C81" w:rsidRDefault="007A07A9">
      <w:pPr>
        <w:pStyle w:val="a3"/>
        <w:spacing w:before="93" w:line="232" w:lineRule="auto"/>
        <w:ind w:left="429" w:right="434" w:firstLine="492"/>
        <w:jc w:val="both"/>
        <w:rPr>
          <w:lang w:eastAsia="zh-TW"/>
        </w:rPr>
      </w:pPr>
      <w:r>
        <w:rPr>
          <w:color w:val="231F20"/>
          <w:lang w:eastAsia="zh-TW"/>
        </w:rPr>
        <w:t>這種記事簿應該是保密的，可擬定一種符號，避免團員本人以外的人知道那些資料；也不可當著有關係的人面前作記錄。</w:t>
      </w:r>
    </w:p>
    <w:p w14:paraId="62A95E78" w14:textId="77777777" w:rsidR="001C1C81" w:rsidRDefault="001C1C81">
      <w:pPr>
        <w:pStyle w:val="a3"/>
        <w:spacing w:before="10"/>
        <w:rPr>
          <w:sz w:val="16"/>
          <w:lang w:eastAsia="zh-TW"/>
        </w:rPr>
      </w:pPr>
    </w:p>
    <w:p w14:paraId="169A1E81" w14:textId="77777777" w:rsidR="001C1C81" w:rsidRDefault="007A07A9">
      <w:pPr>
        <w:pStyle w:val="a3"/>
        <w:ind w:left="917"/>
        <w:rPr>
          <w:rFonts w:ascii="標楷體" w:eastAsia="標楷體"/>
          <w:lang w:eastAsia="zh-TW"/>
        </w:rPr>
      </w:pPr>
      <w:r>
        <w:rPr>
          <w:rFonts w:ascii="標楷體" w:eastAsia="標楷體" w:hint="eastAsia"/>
          <w:color w:val="231F20"/>
          <w:lang w:eastAsia="zh-TW"/>
        </w:rPr>
        <w:t>「一切都該照規矩按次序而行。」（格前十四</w:t>
      </w:r>
      <w:r>
        <w:rPr>
          <w:rFonts w:ascii="Times New Roman" w:eastAsia="Times New Roman"/>
          <w:color w:val="231F20"/>
          <w:lang w:eastAsia="zh-TW"/>
        </w:rPr>
        <w:t>40</w:t>
      </w:r>
      <w:r>
        <w:rPr>
          <w:rFonts w:ascii="標楷體" w:eastAsia="標楷體" w:hint="eastAsia"/>
          <w:color w:val="231F20"/>
          <w:lang w:eastAsia="zh-TW"/>
        </w:rPr>
        <w:t>）</w:t>
      </w:r>
    </w:p>
    <w:p w14:paraId="3190E679" w14:textId="77777777" w:rsidR="001C1C81" w:rsidRDefault="001C1C81">
      <w:pPr>
        <w:pStyle w:val="a3"/>
        <w:spacing w:before="12"/>
        <w:rPr>
          <w:rFonts w:ascii="標楷體"/>
          <w:sz w:val="20"/>
          <w:lang w:eastAsia="zh-TW"/>
        </w:rPr>
      </w:pPr>
    </w:p>
    <w:p w14:paraId="1EE67EDC" w14:textId="77777777" w:rsidR="001C1C81" w:rsidRDefault="007A07A9">
      <w:pPr>
        <w:pStyle w:val="210"/>
        <w:rPr>
          <w:lang w:eastAsia="zh-TW"/>
        </w:rPr>
      </w:pPr>
      <w:bookmarkStart w:id="124" w:name="_TOC_250086"/>
      <w:bookmarkEnd w:id="124"/>
      <w:r>
        <w:rPr>
          <w:color w:val="231F20"/>
          <w:lang w:eastAsia="zh-TW"/>
        </w:rPr>
        <w:t>六、每日念連貫經</w:t>
      </w:r>
    </w:p>
    <w:p w14:paraId="0B9D7BAB" w14:textId="77777777" w:rsidR="001C1C81" w:rsidRDefault="007A07A9">
      <w:pPr>
        <w:pStyle w:val="a3"/>
        <w:spacing w:before="122" w:line="232" w:lineRule="auto"/>
        <w:ind w:left="429" w:right="434" w:firstLine="492"/>
        <w:jc w:val="both"/>
        <w:rPr>
          <w:lang w:eastAsia="zh-TW"/>
        </w:rPr>
      </w:pPr>
      <w:r>
        <w:rPr>
          <w:color w:val="231F20"/>
          <w:lang w:eastAsia="zh-TW"/>
        </w:rPr>
        <w:t>連貫經主要是用讚主曲寫成的，讚主曲是聖母自己的經文；如今是教會晚禱裡的頌歌。「一切聖歌中最謙虛、最感激、最崇高、最頌揚的一首。」（聖類思葛利寧）</w:t>
      </w:r>
    </w:p>
    <w:p w14:paraId="339DF603" w14:textId="77777777" w:rsidR="001C1C81" w:rsidRDefault="007A07A9">
      <w:pPr>
        <w:pStyle w:val="a3"/>
        <w:spacing w:before="5" w:line="232" w:lineRule="auto"/>
        <w:ind w:left="420" w:right="439" w:firstLine="497"/>
        <w:jc w:val="both"/>
        <w:rPr>
          <w:lang w:eastAsia="zh-TW"/>
        </w:rPr>
      </w:pPr>
      <w:r>
        <w:rPr>
          <w:color w:val="231F20"/>
          <w:lang w:eastAsia="zh-TW"/>
        </w:rPr>
        <w:t>顧名思義，連貫經是聖母軍與團員──無論工作團員或輔助團員──日常生活之間的連繫。它是團員們彼此聯合起來，並與聖母聯合的鏈子。連貫經這名稱，也提醒人應每天誦念的義務。鏈子是用環結成的，每一環都是完成鏈子所必須的。讓每個團員都有這個思想，要成為聖母軍連貫經的好環子。</w:t>
      </w:r>
    </w:p>
    <w:p w14:paraId="4DF38EFB" w14:textId="77777777" w:rsidR="001C1C81" w:rsidRDefault="007A07A9">
      <w:pPr>
        <w:pStyle w:val="a3"/>
        <w:spacing w:before="10" w:line="232" w:lineRule="auto"/>
        <w:ind w:left="415" w:right="448" w:firstLine="492"/>
        <w:jc w:val="both"/>
        <w:rPr>
          <w:lang w:eastAsia="zh-TW"/>
        </w:rPr>
      </w:pPr>
      <w:r>
        <w:rPr>
          <w:color w:val="231F20"/>
          <w:lang w:eastAsia="zh-TW"/>
        </w:rPr>
        <w:t>由於環境不容許而不做工作團員的人，甚或為了不很充分的理由而放棄聖母軍的人，最好仍保持每天念連貫經的好習慣，而與聖母軍有所聯繫。</w:t>
      </w:r>
    </w:p>
    <w:p w14:paraId="13C10E60" w14:textId="77777777" w:rsidR="001C1C81" w:rsidRDefault="001C1C81">
      <w:pPr>
        <w:pStyle w:val="a3"/>
        <w:spacing w:before="8"/>
        <w:rPr>
          <w:lang w:eastAsia="zh-TW"/>
        </w:rPr>
      </w:pPr>
    </w:p>
    <w:p w14:paraId="70512E85" w14:textId="77777777" w:rsidR="001C1C81" w:rsidRDefault="007A07A9">
      <w:pPr>
        <w:pStyle w:val="a3"/>
        <w:spacing w:before="1" w:line="271" w:lineRule="auto"/>
        <w:ind w:left="431" w:right="434" w:firstLine="490"/>
        <w:jc w:val="both"/>
        <w:rPr>
          <w:rFonts w:ascii="標楷體" w:eastAsia="標楷體"/>
          <w:lang w:eastAsia="zh-TW"/>
        </w:rPr>
      </w:pPr>
      <w:r>
        <w:rPr>
          <w:rFonts w:ascii="標楷體" w:eastAsia="標楷體" w:hint="eastAsia"/>
          <w:color w:val="231F20"/>
          <w:lang w:eastAsia="zh-TW"/>
        </w:rPr>
        <w:t>「當我和耶穌親密的談話時，每次是用聖母的名義，一部分也是代替聖母本人。聖母希望藉著我重過她在納匝肋的</w:t>
      </w:r>
    </w:p>
    <w:p w14:paraId="7572A69D"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4A6ED071" w14:textId="77777777" w:rsidR="001C1C81" w:rsidRDefault="001C1C81">
      <w:pPr>
        <w:pStyle w:val="a3"/>
        <w:rPr>
          <w:rFonts w:ascii="標楷體"/>
          <w:sz w:val="20"/>
          <w:lang w:eastAsia="zh-TW"/>
        </w:rPr>
      </w:pPr>
    </w:p>
    <w:p w14:paraId="183F5F30" w14:textId="77777777" w:rsidR="001C1C81" w:rsidRDefault="001C1C81">
      <w:pPr>
        <w:pStyle w:val="a3"/>
        <w:spacing w:before="3"/>
        <w:rPr>
          <w:rFonts w:ascii="標楷體"/>
          <w:sz w:val="17"/>
          <w:lang w:eastAsia="zh-TW"/>
        </w:rPr>
      </w:pPr>
    </w:p>
    <w:p w14:paraId="523369A3"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228 聖母軍手冊</w:t>
      </w:r>
    </w:p>
    <w:p w14:paraId="19686AB5" w14:textId="77777777" w:rsidR="001C1C81" w:rsidRDefault="001C1C81">
      <w:pPr>
        <w:pStyle w:val="a3"/>
        <w:spacing w:before="2"/>
        <w:rPr>
          <w:rFonts w:ascii="華康儷細黑(P)"/>
          <w:sz w:val="26"/>
          <w:lang w:eastAsia="zh-TW"/>
        </w:rPr>
      </w:pPr>
    </w:p>
    <w:p w14:paraId="55D26916" w14:textId="77777777" w:rsidR="001C1C81" w:rsidRDefault="007A07A9">
      <w:pPr>
        <w:pStyle w:val="a3"/>
        <w:spacing w:before="1" w:line="271" w:lineRule="auto"/>
        <w:ind w:left="432" w:right="430" w:firstLine="1"/>
        <w:jc w:val="both"/>
        <w:rPr>
          <w:rFonts w:ascii="標楷體" w:eastAsia="標楷體"/>
          <w:lang w:eastAsia="zh-TW"/>
        </w:rPr>
      </w:pPr>
      <w:r>
        <w:rPr>
          <w:rFonts w:ascii="標楷體" w:eastAsia="標楷體" w:hint="eastAsia"/>
          <w:color w:val="231F20"/>
          <w:lang w:eastAsia="zh-TW"/>
        </w:rPr>
        <w:t>生活，那是她與可愛的聖子耶穌所經過親密而溫馨的時光。聖母因著我的幫忙，可以再和耶穌暢懷地談話；因著我， 她再抱耶穌，把祂緊貼在自己懷裡，如同以前在納匝肋一樣。」（戴雅格：信賴之德）</w:t>
      </w:r>
    </w:p>
    <w:p w14:paraId="041647D7" w14:textId="77777777" w:rsidR="001C1C81" w:rsidRDefault="001C1C81">
      <w:pPr>
        <w:pStyle w:val="a3"/>
        <w:spacing w:before="12"/>
        <w:rPr>
          <w:rFonts w:ascii="標楷體"/>
          <w:sz w:val="17"/>
          <w:lang w:eastAsia="zh-TW"/>
        </w:rPr>
      </w:pPr>
    </w:p>
    <w:p w14:paraId="65CEA439" w14:textId="77777777" w:rsidR="001C1C81" w:rsidRDefault="007A07A9">
      <w:pPr>
        <w:pStyle w:val="210"/>
        <w:spacing w:before="1"/>
        <w:rPr>
          <w:lang w:eastAsia="zh-TW"/>
        </w:rPr>
      </w:pPr>
      <w:bookmarkStart w:id="125" w:name="_TOC_250085"/>
      <w:bookmarkEnd w:id="125"/>
      <w:r>
        <w:rPr>
          <w:color w:val="231F20"/>
          <w:lang w:eastAsia="zh-TW"/>
        </w:rPr>
        <w:t>七、團員之間的關係</w:t>
      </w:r>
    </w:p>
    <w:p w14:paraId="437F037C" w14:textId="77777777" w:rsidR="001C1C81" w:rsidRDefault="007A07A9">
      <w:pPr>
        <w:pStyle w:val="a3"/>
        <w:spacing w:before="121" w:line="232" w:lineRule="auto"/>
        <w:ind w:left="435" w:right="429" w:firstLine="486"/>
        <w:jc w:val="both"/>
        <w:rPr>
          <w:lang w:eastAsia="zh-TW"/>
        </w:rPr>
      </w:pPr>
      <w:r>
        <w:rPr>
          <w:color w:val="231F20"/>
          <w:lang w:eastAsia="zh-TW"/>
        </w:rPr>
        <w:t>團員們大都能彼此尊重和互愛，但有時也會忘記「互愛」的義務，包括接納別人缺點的和善態度；做不到這一點，就會使支團喪失它的恩寵，也會產生不良的後果，使團員離開聖母軍。</w:t>
      </w:r>
    </w:p>
    <w:p w14:paraId="7AB591A5" w14:textId="77777777" w:rsidR="001C1C81" w:rsidRDefault="007A07A9">
      <w:pPr>
        <w:pStyle w:val="a3"/>
        <w:spacing w:before="7" w:line="232" w:lineRule="auto"/>
        <w:ind w:left="433" w:right="429" w:firstLine="489"/>
        <w:jc w:val="both"/>
        <w:rPr>
          <w:lang w:eastAsia="zh-TW"/>
        </w:rPr>
      </w:pPr>
      <w:r>
        <w:rPr>
          <w:color w:val="231F20"/>
          <w:lang w:eastAsia="zh-TW"/>
        </w:rPr>
        <w:t>從另一方面來說，團員本應充分明瞭，他們加入聖母軍，完全不是因為喜歡或討厭一位團長或某個同伴，也不是為了真正的或幻想的輕蔑、忽視、不和、責斥或其他偶然發生的事，而改變主意。</w:t>
      </w:r>
    </w:p>
    <w:p w14:paraId="22A172D6" w14:textId="77777777" w:rsidR="001C1C81" w:rsidRDefault="007A07A9">
      <w:pPr>
        <w:pStyle w:val="a3"/>
        <w:spacing w:before="6" w:line="232" w:lineRule="auto"/>
        <w:ind w:left="429" w:right="432" w:firstLine="491"/>
        <w:jc w:val="both"/>
        <w:rPr>
          <w:lang w:eastAsia="zh-TW"/>
        </w:rPr>
      </w:pPr>
      <w:r>
        <w:rPr>
          <w:color w:val="231F20"/>
          <w:lang w:eastAsia="zh-TW"/>
        </w:rPr>
        <w:t>打倒自己是與人合作的基礎。沒有這一點，雖是最好的工作者，也會威脅到團體的生命。凡是謙抑自己的個性， 並完全而協調地適應組織的人，最能為聖母軍服務。反之， 說話行事缺乏聖母軍的和善特徵，將會造成悲慘的結果。所以，請大家注意，我們要做向心的事，不要做離心的事。</w:t>
      </w:r>
    </w:p>
    <w:p w14:paraId="26BF3404" w14:textId="77777777" w:rsidR="001C1C81" w:rsidRDefault="007A07A9">
      <w:pPr>
        <w:pStyle w:val="a3"/>
        <w:spacing w:before="9" w:line="232" w:lineRule="auto"/>
        <w:ind w:left="426" w:right="432" w:firstLine="489"/>
        <w:jc w:val="both"/>
        <w:rPr>
          <w:lang w:eastAsia="zh-TW"/>
        </w:rPr>
      </w:pPr>
      <w:r>
        <w:rPr>
          <w:color w:val="231F20"/>
          <w:lang w:eastAsia="zh-TW"/>
        </w:rPr>
        <w:t>當人討論團員對團員的態度時，要特別注意一件事，就是通常被人錯誤地輕忽的「小嫉妒」；嫉妒很少是輕微的， 它在人心中是尖酸的。嫉妒到處都有，尤其在人與人的關係上毒害人心。在心腸惡毒的人身上，它是兇狠瘋狂的暴力， 能做出極可怕的事來。它同時也會誘惑不自私而心地純良的人，因為這些人是感性而充滿愛的。一個人看著自己被人取</w:t>
      </w:r>
    </w:p>
    <w:p w14:paraId="103B40B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C2F70D8" w14:textId="77777777" w:rsidR="001C1C81" w:rsidRDefault="001C1C81">
      <w:pPr>
        <w:pStyle w:val="a3"/>
        <w:rPr>
          <w:sz w:val="20"/>
          <w:lang w:eastAsia="zh-TW"/>
        </w:rPr>
      </w:pPr>
    </w:p>
    <w:p w14:paraId="5308F4AC" w14:textId="77777777" w:rsidR="001C1C81" w:rsidRDefault="001C1C81">
      <w:pPr>
        <w:pStyle w:val="a3"/>
        <w:spacing w:before="15"/>
        <w:rPr>
          <w:sz w:val="10"/>
          <w:lang w:eastAsia="zh-TW"/>
        </w:rPr>
      </w:pPr>
    </w:p>
    <w:p w14:paraId="199F3B09"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229</w:t>
      </w:r>
    </w:p>
    <w:p w14:paraId="0CA885DD" w14:textId="77777777" w:rsidR="001C1C81" w:rsidRDefault="001C1C81">
      <w:pPr>
        <w:pStyle w:val="a3"/>
        <w:spacing w:before="3"/>
        <w:rPr>
          <w:rFonts w:ascii="華康儷細黑(P)"/>
          <w:sz w:val="23"/>
          <w:lang w:eastAsia="zh-TW"/>
        </w:rPr>
      </w:pPr>
    </w:p>
    <w:p w14:paraId="38242E9A" w14:textId="77777777" w:rsidR="001C1C81" w:rsidRDefault="007A07A9">
      <w:pPr>
        <w:pStyle w:val="a3"/>
        <w:spacing w:before="37" w:line="232" w:lineRule="auto"/>
        <w:ind w:left="427" w:right="433" w:firstLine="6"/>
        <w:jc w:val="both"/>
        <w:rPr>
          <w:lang w:eastAsia="zh-TW"/>
        </w:rPr>
      </w:pPr>
      <w:r>
        <w:rPr>
          <w:color w:val="231F20"/>
          <w:spacing w:val="3"/>
          <w:lang w:eastAsia="zh-TW"/>
        </w:rPr>
        <w:t>代，在德行或事業上都不如人，被遺棄在一邊，而讓較年輕的人去做，這是多麼難堪啊！看到一個人消沉又是多麼悲痛啊！最好的人也會覺得這種隱痛，並從此認識自己驚人的軟弱。這樣的痛苦，其實是醞釀著仇恨，及快要爆發出毀滅的火燄。</w:t>
      </w:r>
    </w:p>
    <w:p w14:paraId="5F1C9014" w14:textId="77777777" w:rsidR="001C1C81" w:rsidRDefault="007A07A9">
      <w:pPr>
        <w:pStyle w:val="a3"/>
        <w:spacing w:before="9" w:line="232" w:lineRule="auto"/>
        <w:ind w:left="414" w:right="441" w:firstLine="500"/>
        <w:jc w:val="both"/>
        <w:rPr>
          <w:lang w:eastAsia="zh-TW"/>
        </w:rPr>
      </w:pPr>
      <w:r>
        <w:rPr>
          <w:color w:val="231F20"/>
          <w:spacing w:val="3"/>
          <w:lang w:eastAsia="zh-TW"/>
        </w:rPr>
        <w:t>舒緩的辦法是設法把它忘記。不過，團員們應有比這平靜較高的目標，不該這樣容易滿足；團員應要勝利，才可感到滿足，征服頑強鬥狠的本性，把嫉妒的仇恨完全變成基督的愛。但怎樣能夠達到這樣驚人的事呢？應勉力實行團員對其他的團員和自己四周的人，應盡的全部義務。團員本已學過在每個人身上看到耶穌，尊重耶穌。每遇嫉妒的念頭時， 要這樣反省；「那個上升的人使我難受。他不是別人，而是</w:t>
      </w:r>
      <w:r>
        <w:rPr>
          <w:color w:val="231F20"/>
          <w:spacing w:val="13"/>
          <w:lang w:eastAsia="zh-TW"/>
        </w:rPr>
        <w:t>耶穌。所以，我該有如聖若翰洗者一樣的情緒。耶穌受顯</w:t>
      </w:r>
      <w:r>
        <w:rPr>
          <w:color w:val="231F20"/>
          <w:spacing w:val="3"/>
          <w:lang w:eastAsia="zh-TW"/>
        </w:rPr>
        <w:t>揚，而我被忽視，這使我更覺歡喜。他應該興起，我應該隱退。」</w:t>
      </w:r>
    </w:p>
    <w:p w14:paraId="65D029B4" w14:textId="77777777" w:rsidR="001C1C81" w:rsidRDefault="007A07A9">
      <w:pPr>
        <w:pStyle w:val="a3"/>
        <w:spacing w:before="16" w:line="232" w:lineRule="auto"/>
        <w:ind w:left="409" w:right="433" w:firstLine="492"/>
        <w:jc w:val="both"/>
        <w:rPr>
          <w:lang w:eastAsia="zh-TW"/>
        </w:rPr>
      </w:pPr>
      <w:r>
        <w:rPr>
          <w:color w:val="231F20"/>
          <w:spacing w:val="3"/>
          <w:lang w:eastAsia="zh-TW"/>
        </w:rPr>
        <w:t>這樣的觀點是英勇而聖善的，是為了達到目的不可或缺的有用材料。這樣的一個靈魂，聖寵之光要經他而射在別人身上的（參閱若一</w:t>
      </w:r>
      <w:r>
        <w:rPr>
          <w:rFonts w:ascii="Times New Roman" w:eastAsia="Times New Roman"/>
          <w:color w:val="231F20"/>
          <w:spacing w:val="3"/>
          <w:lang w:eastAsia="zh-TW"/>
        </w:rPr>
        <w:t>7</w:t>
      </w:r>
      <w:r>
        <w:rPr>
          <w:rFonts w:ascii="Times New Roman" w:eastAsia="Times New Roman"/>
          <w:color w:val="231F20"/>
          <w:spacing w:val="-50"/>
          <w:lang w:eastAsia="zh-TW"/>
        </w:rPr>
        <w:t xml:space="preserve"> </w:t>
      </w:r>
      <w:r>
        <w:rPr>
          <w:color w:val="231F20"/>
          <w:lang w:eastAsia="zh-TW"/>
        </w:rPr>
        <w:t>）。由聖母把他從一切虛榮的污點中解救</w:t>
      </w:r>
      <w:r>
        <w:rPr>
          <w:color w:val="231F20"/>
          <w:spacing w:val="3"/>
          <w:lang w:eastAsia="zh-TW"/>
        </w:rPr>
        <w:t>出來，這對聖母是多麼光榮的事呀！還可以把他造成另一個犧牲自我的使者！為在耶穌面前預備道路。（參閱谷一</w:t>
      </w:r>
      <w:r>
        <w:rPr>
          <w:rFonts w:ascii="Times New Roman" w:eastAsia="Times New Roman"/>
          <w:color w:val="231F20"/>
          <w:spacing w:val="3"/>
          <w:lang w:eastAsia="zh-TW"/>
        </w:rPr>
        <w:t>2</w:t>
      </w:r>
      <w:r>
        <w:rPr>
          <w:rFonts w:ascii="Times New Roman" w:eastAsia="Times New Roman"/>
          <w:color w:val="231F20"/>
          <w:spacing w:val="-12"/>
          <w:lang w:eastAsia="zh-TW"/>
        </w:rPr>
        <w:t xml:space="preserve"> </w:t>
      </w:r>
      <w:r>
        <w:rPr>
          <w:color w:val="231F20"/>
          <w:lang w:eastAsia="zh-TW"/>
        </w:rPr>
        <w:t>）</w:t>
      </w:r>
    </w:p>
    <w:p w14:paraId="7DDCC171" w14:textId="77777777" w:rsidR="001C1C81" w:rsidRDefault="007A07A9">
      <w:pPr>
        <w:pStyle w:val="a3"/>
        <w:spacing w:before="8" w:line="232" w:lineRule="auto"/>
        <w:ind w:left="427" w:right="434" w:firstLine="491"/>
        <w:jc w:val="both"/>
        <w:rPr>
          <w:lang w:eastAsia="zh-TW"/>
        </w:rPr>
      </w:pPr>
      <w:r>
        <w:rPr>
          <w:color w:val="231F20"/>
          <w:lang w:eastAsia="zh-TW"/>
        </w:rPr>
        <w:t>一個作前導的，該常希望他所預告的升天，而他自己隱退。一個宗徒應該喜歡看到他四周的人興起，總不能想他們的興起對他不利。若願意人人都上升，只要別人的上升不妨礙他自己，這樣的人不能算是宗徒。這種嫉妒的思想指明了，凡是與自己有關的事，「自己」總是要第一。其實，宗</w:t>
      </w:r>
    </w:p>
    <w:p w14:paraId="18F6113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2FEA2D3" w14:textId="77777777" w:rsidR="001C1C81" w:rsidRDefault="001C1C81">
      <w:pPr>
        <w:pStyle w:val="a3"/>
        <w:rPr>
          <w:sz w:val="20"/>
          <w:lang w:eastAsia="zh-TW"/>
        </w:rPr>
      </w:pPr>
    </w:p>
    <w:p w14:paraId="6DB95590" w14:textId="77777777" w:rsidR="001C1C81" w:rsidRDefault="001C1C81">
      <w:pPr>
        <w:pStyle w:val="a3"/>
        <w:spacing w:before="15"/>
        <w:rPr>
          <w:sz w:val="10"/>
          <w:lang w:eastAsia="zh-TW"/>
        </w:rPr>
      </w:pPr>
    </w:p>
    <w:p w14:paraId="7A145824"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230 聖母軍手冊</w:t>
      </w:r>
    </w:p>
    <w:p w14:paraId="79864D64" w14:textId="77777777" w:rsidR="001C1C81" w:rsidRDefault="001C1C81">
      <w:pPr>
        <w:pStyle w:val="a3"/>
        <w:spacing w:before="6"/>
        <w:rPr>
          <w:rFonts w:ascii="華康儷細黑(P)"/>
          <w:sz w:val="25"/>
          <w:lang w:eastAsia="zh-TW"/>
        </w:rPr>
      </w:pPr>
    </w:p>
    <w:p w14:paraId="30540052" w14:textId="77777777" w:rsidR="001C1C81" w:rsidRDefault="007A07A9">
      <w:pPr>
        <w:pStyle w:val="a3"/>
        <w:spacing w:line="232" w:lineRule="auto"/>
        <w:ind w:left="432" w:right="433" w:firstLine="1"/>
        <w:rPr>
          <w:lang w:eastAsia="zh-TW"/>
        </w:rPr>
      </w:pPr>
      <w:r>
        <w:rPr>
          <w:color w:val="231F20"/>
          <w:lang w:eastAsia="zh-TW"/>
        </w:rPr>
        <w:t>徒應把自己放在最後面。何況嫉妒的精神，決不能與真正宗徒的精神並存的。</w:t>
      </w:r>
    </w:p>
    <w:p w14:paraId="219D2188" w14:textId="77777777" w:rsidR="001C1C81" w:rsidRDefault="001C1C81">
      <w:pPr>
        <w:pStyle w:val="a3"/>
        <w:spacing w:before="7"/>
        <w:rPr>
          <w:lang w:eastAsia="zh-TW"/>
        </w:rPr>
      </w:pPr>
    </w:p>
    <w:p w14:paraId="241C2CC9" w14:textId="77777777" w:rsidR="001C1C81" w:rsidRDefault="007A07A9">
      <w:pPr>
        <w:pStyle w:val="a3"/>
        <w:spacing w:before="1" w:line="271" w:lineRule="auto"/>
        <w:ind w:left="414" w:right="436" w:firstLine="505"/>
        <w:jc w:val="both"/>
        <w:rPr>
          <w:rFonts w:ascii="標楷體" w:eastAsia="標楷體"/>
          <w:lang w:eastAsia="zh-TW"/>
        </w:rPr>
      </w:pPr>
      <w:r>
        <w:rPr>
          <w:rFonts w:ascii="標楷體" w:eastAsia="標楷體" w:hint="eastAsia"/>
          <w:color w:val="231F20"/>
          <w:lang w:eastAsia="zh-TW"/>
        </w:rPr>
        <w:t>「聖母最初幾句敬重與問候的話，首先就施與了那清潔靈魂的聖化力量，使若翰重生，同時也提高了依撒伯爾的地位。如果聖母開始說的那幾句話，已完成了那樣偉大的事， 那麼，後來她每天、每週、每月所說的話，更該怎樣呢？聖母常在分施聖寵   依撒伯爾接受了，可以坦率地說，她毫無嫉妒地接受了。天主也同樣曾以奇蹟，使依撒伯爾做了母親，但她在年輕的表妹面前低首致敬，沒有絲毫隱密的苦味，因為天主沒有選中了她。依撒伯爾沒有嫉妒聖母。後來聖母也沒有因聖子耶穌愛宗徒，而感到嫉妒。聖若翰當他的門徒離開他，而去跟隨耶穌，也沒有嫉妒耶穌。他看著門徒們離去，沒有一點苦味，只是說：『   祂應該興盛，我卻應該衰微。那由上而來的，超越一切。（若三</w:t>
      </w:r>
      <w:r>
        <w:rPr>
          <w:rFonts w:ascii="Times New Roman" w:eastAsia="Times New Roman"/>
          <w:color w:val="231F20"/>
          <w:lang w:eastAsia="zh-TW"/>
        </w:rPr>
        <w:t>30-31</w:t>
      </w:r>
      <w:r>
        <w:rPr>
          <w:rFonts w:ascii="標楷體" w:eastAsia="標楷體" w:hint="eastAsia"/>
          <w:color w:val="231F20"/>
          <w:lang w:eastAsia="zh-TW"/>
        </w:rPr>
        <w:t>）』」</w:t>
      </w:r>
    </w:p>
    <w:p w14:paraId="67EECE58" w14:textId="77777777" w:rsidR="001C1C81" w:rsidRDefault="007A07A9">
      <w:pPr>
        <w:pStyle w:val="a3"/>
        <w:spacing w:before="8"/>
        <w:ind w:left="416"/>
        <w:rPr>
          <w:rFonts w:ascii="標楷體" w:eastAsia="標楷體"/>
          <w:lang w:eastAsia="zh-TW"/>
        </w:rPr>
      </w:pPr>
      <w:r>
        <w:rPr>
          <w:rFonts w:ascii="標楷體" w:eastAsia="標楷體" w:hint="eastAsia"/>
          <w:color w:val="231F20"/>
          <w:lang w:eastAsia="zh-TW"/>
        </w:rPr>
        <w:t>（白羅：謙遜的童貞聖母）</w:t>
      </w:r>
    </w:p>
    <w:p w14:paraId="4F6EF011" w14:textId="77777777" w:rsidR="001C1C81" w:rsidRDefault="001C1C81">
      <w:pPr>
        <w:pStyle w:val="a3"/>
        <w:spacing w:before="13"/>
        <w:rPr>
          <w:rFonts w:ascii="標楷體"/>
          <w:sz w:val="20"/>
          <w:lang w:eastAsia="zh-TW"/>
        </w:rPr>
      </w:pPr>
    </w:p>
    <w:p w14:paraId="6DFC9DCE" w14:textId="77777777" w:rsidR="001C1C81" w:rsidRDefault="007A07A9">
      <w:pPr>
        <w:pStyle w:val="210"/>
        <w:rPr>
          <w:lang w:eastAsia="zh-TW"/>
        </w:rPr>
      </w:pPr>
      <w:bookmarkStart w:id="126" w:name="_TOC_250084"/>
      <w:bookmarkEnd w:id="126"/>
      <w:r>
        <w:rPr>
          <w:color w:val="231F20"/>
          <w:lang w:eastAsia="zh-TW"/>
        </w:rPr>
        <w:t>八、同去拜訪者之間的關係</w:t>
      </w:r>
    </w:p>
    <w:p w14:paraId="0F3EDBAE" w14:textId="77777777" w:rsidR="001C1C81" w:rsidRDefault="007A07A9">
      <w:pPr>
        <w:pStyle w:val="a3"/>
        <w:spacing w:before="121" w:line="232" w:lineRule="auto"/>
        <w:ind w:left="428" w:right="432" w:firstLine="492"/>
        <w:jc w:val="both"/>
        <w:rPr>
          <w:lang w:eastAsia="zh-TW"/>
        </w:rPr>
      </w:pPr>
      <w:r>
        <w:rPr>
          <w:color w:val="231F20"/>
          <w:lang w:eastAsia="zh-TW"/>
        </w:rPr>
        <w:t>團員對於同去拜訪的人有特殊義務。這是那個神秘的數字「兩個」──一切的成果都繫於愛德的象徵：「派遣他們兩個兩個地在他前面。」（參閱路十</w:t>
      </w:r>
      <w:r>
        <w:rPr>
          <w:rFonts w:ascii="Times New Roman" w:eastAsia="Times New Roman" w:hAnsi="Times New Roman"/>
          <w:color w:val="231F20"/>
          <w:lang w:eastAsia="zh-TW"/>
        </w:rPr>
        <w:t>1</w:t>
      </w:r>
      <w:r>
        <w:rPr>
          <w:color w:val="231F20"/>
          <w:lang w:eastAsia="zh-TW"/>
        </w:rPr>
        <w:t>）但「兩個」不只是指兩個偶然在一起工作的人，而是指一個結合體，如達味和約納堂一樣，他們的心靈彼此結合為一；愛對方如同自己的靈魂（參閱撒上十八</w:t>
      </w:r>
      <w:r>
        <w:rPr>
          <w:rFonts w:ascii="Times New Roman" w:eastAsia="Times New Roman" w:hAnsi="Times New Roman"/>
          <w:color w:val="231F20"/>
          <w:lang w:eastAsia="zh-TW"/>
        </w:rPr>
        <w:t>1</w:t>
      </w:r>
      <w:r>
        <w:rPr>
          <w:color w:val="231F20"/>
          <w:lang w:eastAsia="zh-TW"/>
        </w:rPr>
        <w:t>）。</w:t>
      </w:r>
    </w:p>
    <w:p w14:paraId="797E4ECA" w14:textId="77777777" w:rsidR="001C1C81" w:rsidRDefault="007A07A9">
      <w:pPr>
        <w:pStyle w:val="a3"/>
        <w:spacing w:before="3"/>
        <w:ind w:left="916"/>
        <w:rPr>
          <w:lang w:eastAsia="zh-TW"/>
        </w:rPr>
      </w:pPr>
      <w:r>
        <w:rPr>
          <w:color w:val="231F20"/>
          <w:lang w:eastAsia="zh-TW"/>
        </w:rPr>
        <w:t>「（他們）是愉快的，滿載而歸的。」（參閱詠一二六</w:t>
      </w:r>
      <w:r>
        <w:rPr>
          <w:rFonts w:ascii="Times New Roman" w:eastAsia="Times New Roman"/>
          <w:color w:val="231F20"/>
          <w:lang w:eastAsia="zh-TW"/>
        </w:rPr>
        <w:t>6</w:t>
      </w:r>
      <w:r>
        <w:rPr>
          <w:color w:val="231F20"/>
          <w:lang w:eastAsia="zh-TW"/>
        </w:rPr>
        <w:t>）</w:t>
      </w:r>
    </w:p>
    <w:p w14:paraId="7DA19E81" w14:textId="77777777" w:rsidR="001C1C81" w:rsidRDefault="001C1C81">
      <w:pPr>
        <w:rPr>
          <w:lang w:eastAsia="zh-TW"/>
        </w:rPr>
        <w:sectPr w:rsidR="001C1C81">
          <w:pgSz w:w="9980" w:h="13380"/>
          <w:pgMar w:top="720" w:right="1380" w:bottom="720" w:left="1380" w:header="0" w:footer="540" w:gutter="0"/>
          <w:cols w:space="720"/>
        </w:sectPr>
      </w:pPr>
    </w:p>
    <w:p w14:paraId="3C4AB645" w14:textId="77777777" w:rsidR="001C1C81" w:rsidRDefault="001C1C81">
      <w:pPr>
        <w:pStyle w:val="a3"/>
        <w:rPr>
          <w:sz w:val="20"/>
          <w:lang w:eastAsia="zh-TW"/>
        </w:rPr>
      </w:pPr>
    </w:p>
    <w:p w14:paraId="193F5534" w14:textId="77777777" w:rsidR="001C1C81" w:rsidRDefault="001C1C81">
      <w:pPr>
        <w:pStyle w:val="a3"/>
        <w:spacing w:before="15"/>
        <w:rPr>
          <w:sz w:val="10"/>
          <w:lang w:eastAsia="zh-TW"/>
        </w:rPr>
      </w:pPr>
    </w:p>
    <w:p w14:paraId="2DB46117"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231</w:t>
      </w:r>
    </w:p>
    <w:p w14:paraId="7BFD87D8" w14:textId="77777777" w:rsidR="001C1C81" w:rsidRDefault="001C1C81">
      <w:pPr>
        <w:pStyle w:val="a3"/>
        <w:spacing w:before="3"/>
        <w:rPr>
          <w:rFonts w:ascii="華康儷細黑(P)"/>
          <w:sz w:val="23"/>
          <w:lang w:eastAsia="zh-TW"/>
        </w:rPr>
      </w:pPr>
    </w:p>
    <w:p w14:paraId="4851572A" w14:textId="77777777" w:rsidR="001C1C81" w:rsidRDefault="007A07A9">
      <w:pPr>
        <w:pStyle w:val="a3"/>
        <w:spacing w:before="37" w:line="232" w:lineRule="auto"/>
        <w:ind w:left="433" w:right="431" w:firstLine="488"/>
        <w:jc w:val="both"/>
        <w:rPr>
          <w:lang w:eastAsia="zh-TW"/>
        </w:rPr>
      </w:pPr>
      <w:r>
        <w:rPr>
          <w:color w:val="231F20"/>
          <w:lang w:eastAsia="zh-TW"/>
        </w:rPr>
        <w:t>在微小的細節上，都該表現並增強與同去拜訪者之間的團結。不守信用、爽約、不守時，說話或思想上違背了愛德，不禮貌、態度傲慢等，這一切在二人中間掘了一條鴻溝。在此情形下是不會團結的。</w:t>
      </w:r>
    </w:p>
    <w:p w14:paraId="7389BD19" w14:textId="77777777" w:rsidR="001C1C81" w:rsidRDefault="001C1C81">
      <w:pPr>
        <w:pStyle w:val="a3"/>
        <w:spacing w:before="11"/>
        <w:rPr>
          <w:lang w:eastAsia="zh-TW"/>
        </w:rPr>
      </w:pPr>
    </w:p>
    <w:p w14:paraId="062855EE" w14:textId="77777777" w:rsidR="001C1C81" w:rsidRDefault="007A07A9">
      <w:pPr>
        <w:pStyle w:val="a3"/>
        <w:spacing w:line="271" w:lineRule="auto"/>
        <w:ind w:left="425" w:right="433" w:firstLine="497"/>
        <w:jc w:val="both"/>
        <w:rPr>
          <w:rFonts w:ascii="標楷體" w:eastAsia="標楷體"/>
          <w:lang w:eastAsia="zh-TW"/>
        </w:rPr>
      </w:pPr>
      <w:r>
        <w:rPr>
          <w:rFonts w:ascii="標楷體" w:eastAsia="標楷體" w:hint="eastAsia"/>
          <w:color w:val="231F20"/>
          <w:lang w:eastAsia="zh-TW"/>
        </w:rPr>
        <w:t>「除了修會的紀律以外，最能保證修院團體獲得恩賜與成果的，就是兄弟友愛及和諧團結。我們應不分彼此，愛我們的弟兄，如同聖母特愛的孩子。我們為這個弟兄所做的， 聖母都認為是為她而做的，甚至是為她的聖子耶穌而做的。我們都是被召叫，與耶穌在一起並在耶穌內，成為聖母的孩子。」（聖母會修士：聖母論）</w:t>
      </w:r>
    </w:p>
    <w:p w14:paraId="54754A06" w14:textId="77777777" w:rsidR="001C1C81" w:rsidRDefault="001C1C81">
      <w:pPr>
        <w:pStyle w:val="a3"/>
        <w:spacing w:before="1"/>
        <w:rPr>
          <w:rFonts w:ascii="標楷體"/>
          <w:sz w:val="18"/>
          <w:lang w:eastAsia="zh-TW"/>
        </w:rPr>
      </w:pPr>
    </w:p>
    <w:p w14:paraId="32A5BBB8" w14:textId="77777777" w:rsidR="001C1C81" w:rsidRDefault="007A07A9">
      <w:pPr>
        <w:pStyle w:val="210"/>
        <w:rPr>
          <w:lang w:eastAsia="zh-TW"/>
        </w:rPr>
      </w:pPr>
      <w:bookmarkStart w:id="127" w:name="_TOC_250083"/>
      <w:bookmarkEnd w:id="127"/>
      <w:r>
        <w:rPr>
          <w:color w:val="231F20"/>
          <w:lang w:eastAsia="zh-TW"/>
        </w:rPr>
        <w:t>九、招募新團員</w:t>
      </w:r>
    </w:p>
    <w:p w14:paraId="1B1F5F22" w14:textId="77777777" w:rsidR="001C1C81" w:rsidRDefault="007A07A9">
      <w:pPr>
        <w:pStyle w:val="a3"/>
        <w:spacing w:before="121" w:line="232" w:lineRule="auto"/>
        <w:ind w:left="428" w:right="434" w:firstLine="493"/>
        <w:jc w:val="both"/>
        <w:rPr>
          <w:lang w:eastAsia="zh-TW"/>
        </w:rPr>
      </w:pPr>
      <w:r>
        <w:rPr>
          <w:color w:val="231F20"/>
          <w:lang w:eastAsia="zh-TW"/>
        </w:rPr>
        <w:t>每位團員都有盡量爭取新團員的職務。「你們要愛人如己。」聖母軍既然能使我們得到恩賜，我們能不把這恩賜帶給別人嗎？我們既然看到因著聖母軍工作而被提昇的靈魂， 我們能不設法推廣這事業嗎？</w:t>
      </w:r>
    </w:p>
    <w:p w14:paraId="1D91544D" w14:textId="77777777" w:rsidR="001C1C81" w:rsidRDefault="007A07A9">
      <w:pPr>
        <w:pStyle w:val="a3"/>
        <w:spacing w:before="7" w:line="232" w:lineRule="auto"/>
        <w:ind w:left="425" w:right="437" w:firstLine="489"/>
        <w:jc w:val="both"/>
        <w:rPr>
          <w:lang w:eastAsia="zh-TW"/>
        </w:rPr>
      </w:pPr>
      <w:r>
        <w:rPr>
          <w:color w:val="231F20"/>
          <w:lang w:eastAsia="zh-TW"/>
        </w:rPr>
        <w:t>如果一個團員想起了聖母軍增進他對聖母的孝愛和忠誠，能不努力去徵求新團員嗎？除耶穌外，這事是我們一生最大的恩寵。因天主使聖母聯繫於耶穌，不能與祂分開；是祂使超性生命生根、茁壯而開花。</w:t>
      </w:r>
    </w:p>
    <w:p w14:paraId="6B5BC33F" w14:textId="77777777" w:rsidR="001C1C81" w:rsidRDefault="007A07A9">
      <w:pPr>
        <w:pStyle w:val="a3"/>
        <w:spacing w:before="6" w:line="232" w:lineRule="auto"/>
        <w:ind w:left="429" w:right="434" w:firstLine="492"/>
        <w:jc w:val="both"/>
        <w:rPr>
          <w:lang w:eastAsia="zh-TW"/>
        </w:rPr>
      </w:pPr>
      <w:r>
        <w:rPr>
          <w:color w:val="231F20"/>
          <w:lang w:eastAsia="zh-TW"/>
        </w:rPr>
        <w:t>如果我們不去接近別人，或催促他們，那麼，很多人就不會想到邁向他們內心所渴望的康莊大道。經過這條大道， 他們為自己及其他靈魂，完成一些奇妙的事。</w:t>
      </w:r>
    </w:p>
    <w:p w14:paraId="3A5E275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91844B1" w14:textId="77777777" w:rsidR="001C1C81" w:rsidRDefault="001C1C81">
      <w:pPr>
        <w:pStyle w:val="a3"/>
        <w:rPr>
          <w:sz w:val="20"/>
          <w:lang w:eastAsia="zh-TW"/>
        </w:rPr>
      </w:pPr>
    </w:p>
    <w:p w14:paraId="43101F74" w14:textId="77777777" w:rsidR="001C1C81" w:rsidRDefault="001C1C81">
      <w:pPr>
        <w:pStyle w:val="a3"/>
        <w:spacing w:before="15"/>
        <w:rPr>
          <w:sz w:val="10"/>
          <w:lang w:eastAsia="zh-TW"/>
        </w:rPr>
      </w:pPr>
    </w:p>
    <w:p w14:paraId="5C93873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232 聖母軍手冊</w:t>
      </w:r>
    </w:p>
    <w:p w14:paraId="22B766A2" w14:textId="77777777" w:rsidR="001C1C81" w:rsidRDefault="001C1C81">
      <w:pPr>
        <w:pStyle w:val="a3"/>
        <w:spacing w:before="3"/>
        <w:rPr>
          <w:rFonts w:ascii="華康儷細黑(P)"/>
          <w:sz w:val="26"/>
          <w:lang w:eastAsia="zh-TW"/>
        </w:rPr>
      </w:pPr>
    </w:p>
    <w:p w14:paraId="70E90EEB" w14:textId="77777777" w:rsidR="001C1C81" w:rsidRDefault="007A07A9">
      <w:pPr>
        <w:pStyle w:val="a3"/>
        <w:ind w:left="921"/>
        <w:rPr>
          <w:rFonts w:ascii="標楷體" w:eastAsia="標楷體"/>
          <w:lang w:eastAsia="zh-TW"/>
        </w:rPr>
      </w:pPr>
      <w:r>
        <w:rPr>
          <w:rFonts w:ascii="標楷體" w:eastAsia="標楷體" w:hint="eastAsia"/>
          <w:color w:val="231F20"/>
          <w:lang w:eastAsia="zh-TW"/>
        </w:rPr>
        <w:t>「每個人的面前，</w:t>
      </w:r>
    </w:p>
    <w:p w14:paraId="37EE44CF" w14:textId="77777777" w:rsidR="001C1C81" w:rsidRDefault="007A07A9">
      <w:pPr>
        <w:pStyle w:val="a3"/>
        <w:spacing w:before="45"/>
        <w:ind w:left="1152"/>
        <w:rPr>
          <w:rFonts w:ascii="標楷體" w:eastAsia="標楷體"/>
          <w:lang w:eastAsia="zh-TW"/>
        </w:rPr>
      </w:pPr>
      <w:r>
        <w:rPr>
          <w:rFonts w:ascii="標楷體" w:eastAsia="標楷體" w:hint="eastAsia"/>
          <w:color w:val="231F20"/>
          <w:lang w:eastAsia="zh-TW"/>
        </w:rPr>
        <w:t>展開了路，許多的路；</w:t>
      </w:r>
    </w:p>
    <w:p w14:paraId="4AD2815B" w14:textId="77777777" w:rsidR="001C1C81" w:rsidRDefault="007A07A9">
      <w:pPr>
        <w:pStyle w:val="a3"/>
        <w:spacing w:before="44" w:line="271" w:lineRule="auto"/>
        <w:ind w:left="1152" w:right="2735"/>
        <w:jc w:val="both"/>
        <w:rPr>
          <w:rFonts w:ascii="標楷體" w:eastAsia="標楷體"/>
          <w:lang w:eastAsia="zh-TW"/>
        </w:rPr>
      </w:pPr>
      <w:r>
        <w:rPr>
          <w:rFonts w:ascii="標楷體" w:eastAsia="標楷體" w:hint="eastAsia"/>
          <w:color w:val="231F20"/>
          <w:spacing w:val="-4"/>
          <w:lang w:eastAsia="zh-TW"/>
        </w:rPr>
        <w:t>崇高的靈魂，走上了康莊大道， 低級的靈魂，向低窪之地摸索。</w:t>
      </w:r>
      <w:r>
        <w:rPr>
          <w:rFonts w:ascii="標楷體" w:eastAsia="標楷體" w:hint="eastAsia"/>
          <w:color w:val="231F20"/>
          <w:spacing w:val="-3"/>
          <w:lang w:eastAsia="zh-TW"/>
        </w:rPr>
        <w:t>二者之間，迷漫著大霧，</w:t>
      </w:r>
    </w:p>
    <w:p w14:paraId="08B956D4" w14:textId="77777777" w:rsidR="001C1C81" w:rsidRDefault="007A07A9">
      <w:pPr>
        <w:pStyle w:val="a3"/>
        <w:spacing w:before="2" w:line="271" w:lineRule="auto"/>
        <w:ind w:left="1152" w:right="3636"/>
        <w:rPr>
          <w:rFonts w:ascii="標楷體" w:eastAsia="標楷體"/>
          <w:lang w:eastAsia="zh-TW"/>
        </w:rPr>
      </w:pPr>
      <w:r>
        <w:rPr>
          <w:rFonts w:ascii="標楷體" w:eastAsia="標楷體" w:hint="eastAsia"/>
          <w:color w:val="231F20"/>
          <w:lang w:eastAsia="zh-TW"/>
        </w:rPr>
        <w:t>其餘的人，徘徊歧途。每人的面前，</w:t>
      </w:r>
    </w:p>
    <w:p w14:paraId="4944C387" w14:textId="77777777" w:rsidR="001C1C81" w:rsidRDefault="007A07A9">
      <w:pPr>
        <w:pStyle w:val="a3"/>
        <w:spacing w:before="1" w:line="271" w:lineRule="auto"/>
        <w:ind w:left="1152" w:right="3397"/>
        <w:rPr>
          <w:rFonts w:ascii="標楷體" w:eastAsia="標楷體"/>
          <w:lang w:eastAsia="zh-TW"/>
        </w:rPr>
      </w:pPr>
      <w:r>
        <w:rPr>
          <w:rFonts w:ascii="標楷體" w:eastAsia="標楷體" w:hint="eastAsia"/>
          <w:color w:val="231F20"/>
          <w:lang w:eastAsia="zh-TW"/>
        </w:rPr>
        <w:t>展開了大道和低窪之處； 由每個人自己決定，</w:t>
      </w:r>
    </w:p>
    <w:p w14:paraId="6E0DFAF1" w14:textId="77777777" w:rsidR="001C1C81" w:rsidRDefault="007A07A9">
      <w:pPr>
        <w:pStyle w:val="a3"/>
        <w:spacing w:before="2"/>
        <w:ind w:left="1152"/>
        <w:rPr>
          <w:rFonts w:ascii="標楷體" w:eastAsia="標楷體"/>
          <w:lang w:eastAsia="zh-TW"/>
        </w:rPr>
      </w:pPr>
      <w:r>
        <w:rPr>
          <w:rFonts w:ascii="標楷體" w:eastAsia="標楷體" w:hint="eastAsia"/>
          <w:color w:val="231F20"/>
          <w:lang w:eastAsia="zh-TW"/>
        </w:rPr>
        <w:t>他自己要走的路。」（阿森漢）</w:t>
      </w:r>
    </w:p>
    <w:p w14:paraId="2960D4C8" w14:textId="77777777" w:rsidR="001C1C81" w:rsidRDefault="001C1C81">
      <w:pPr>
        <w:pStyle w:val="a3"/>
        <w:spacing w:before="13"/>
        <w:rPr>
          <w:rFonts w:ascii="標楷體"/>
          <w:sz w:val="20"/>
          <w:lang w:eastAsia="zh-TW"/>
        </w:rPr>
      </w:pPr>
    </w:p>
    <w:p w14:paraId="02CFBF6C" w14:textId="77777777" w:rsidR="001C1C81" w:rsidRDefault="007A07A9">
      <w:pPr>
        <w:pStyle w:val="210"/>
        <w:rPr>
          <w:lang w:eastAsia="zh-TW"/>
        </w:rPr>
      </w:pPr>
      <w:bookmarkStart w:id="128" w:name="_TOC_250082"/>
      <w:bookmarkEnd w:id="128"/>
      <w:r>
        <w:rPr>
          <w:color w:val="231F20"/>
          <w:lang w:eastAsia="zh-TW"/>
        </w:rPr>
        <w:t>十、研讀手冊</w:t>
      </w:r>
    </w:p>
    <w:p w14:paraId="76EF3FA3" w14:textId="77777777" w:rsidR="001C1C81" w:rsidRDefault="007A07A9">
      <w:pPr>
        <w:pStyle w:val="a3"/>
        <w:spacing w:before="121" w:line="232" w:lineRule="auto"/>
        <w:ind w:left="424" w:right="434" w:firstLine="497"/>
        <w:jc w:val="both"/>
        <w:rPr>
          <w:lang w:eastAsia="zh-TW"/>
        </w:rPr>
      </w:pPr>
      <w:r>
        <w:rPr>
          <w:color w:val="231F20"/>
          <w:lang w:eastAsia="zh-TW"/>
        </w:rPr>
        <w:t>每位團員都有必要徹底研讀手冊；手冊是聖母軍的正式條文。其中很簡要地包括每一個真正的團員應知道的原則、規章、方法，以及聖母軍的精神。團員們，尤其是職員們如不認識手冊，就不能適當地從事聖母軍的工作；相反的，愈瞭解手冊，工作的效果也愈大。不尋常而有趣的事會隨著時間而提高，素質也隨著量而增加。</w:t>
      </w:r>
    </w:p>
    <w:p w14:paraId="53695344" w14:textId="77777777" w:rsidR="001C1C81" w:rsidRDefault="007A07A9">
      <w:pPr>
        <w:pStyle w:val="a3"/>
        <w:spacing w:before="10" w:line="232" w:lineRule="auto"/>
        <w:ind w:left="425" w:right="438" w:firstLine="486"/>
        <w:jc w:val="both"/>
        <w:rPr>
          <w:lang w:eastAsia="zh-TW"/>
        </w:rPr>
      </w:pPr>
      <w:r>
        <w:rPr>
          <w:color w:val="231F20"/>
          <w:lang w:eastAsia="zh-TW"/>
        </w:rPr>
        <w:t>常聽人喊說：「手冊太長！」有時那些天天看很多報紙的人，而且看報的時間相當於讀一大部分手冊，也這樣喊叫。</w:t>
      </w:r>
    </w:p>
    <w:p w14:paraId="0AAC3CA3" w14:textId="77777777" w:rsidR="001C1C81" w:rsidRDefault="007A07A9">
      <w:pPr>
        <w:pStyle w:val="a3"/>
        <w:spacing w:before="5" w:line="232" w:lineRule="auto"/>
        <w:ind w:left="426" w:right="432" w:firstLine="488"/>
        <w:jc w:val="both"/>
        <w:rPr>
          <w:lang w:eastAsia="zh-TW"/>
        </w:rPr>
      </w:pPr>
      <w:r>
        <w:rPr>
          <w:color w:val="231F20"/>
          <w:lang w:eastAsia="zh-TW"/>
        </w:rPr>
        <w:t>「太長！太瑣碎！」試問讀法律或醫學，或軍事學的學生，對於他們同樣厚的課本，包括他所希望學到的特別知識，會講這樣的話嗎？反而他會用更多時間去理解，並記住書中的每個思想。真是「這些今世之子應付自己的世代，比</w:t>
      </w:r>
    </w:p>
    <w:p w14:paraId="0C9EE00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60549D4" w14:textId="77777777" w:rsidR="001C1C81" w:rsidRDefault="001C1C81">
      <w:pPr>
        <w:pStyle w:val="a3"/>
        <w:rPr>
          <w:sz w:val="20"/>
          <w:lang w:eastAsia="zh-TW"/>
        </w:rPr>
      </w:pPr>
    </w:p>
    <w:p w14:paraId="53EE2953" w14:textId="77777777" w:rsidR="001C1C81" w:rsidRDefault="001C1C81">
      <w:pPr>
        <w:pStyle w:val="a3"/>
        <w:spacing w:before="15"/>
        <w:rPr>
          <w:sz w:val="10"/>
          <w:lang w:eastAsia="zh-TW"/>
        </w:rPr>
      </w:pPr>
    </w:p>
    <w:p w14:paraId="72B430C9"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233</w:t>
      </w:r>
    </w:p>
    <w:p w14:paraId="05C094D8" w14:textId="77777777" w:rsidR="001C1C81" w:rsidRDefault="001C1C81">
      <w:pPr>
        <w:pStyle w:val="a3"/>
        <w:spacing w:before="16"/>
        <w:rPr>
          <w:rFonts w:ascii="華康儷細黑(P)"/>
          <w:sz w:val="21"/>
          <w:lang w:eastAsia="zh-TW"/>
        </w:rPr>
      </w:pPr>
    </w:p>
    <w:p w14:paraId="481AE5D4" w14:textId="77777777" w:rsidR="001C1C81" w:rsidRDefault="007A07A9">
      <w:pPr>
        <w:pStyle w:val="a3"/>
        <w:spacing w:before="51" w:line="399" w:lineRule="exact"/>
        <w:ind w:left="434"/>
        <w:rPr>
          <w:lang w:eastAsia="zh-TW"/>
        </w:rPr>
      </w:pPr>
      <w:r>
        <w:rPr>
          <w:color w:val="231F20"/>
          <w:lang w:eastAsia="zh-TW"/>
        </w:rPr>
        <w:t>光明之子更為精明。」（路十六</w:t>
      </w:r>
      <w:r>
        <w:rPr>
          <w:rFonts w:ascii="Times New Roman" w:eastAsia="Times New Roman"/>
          <w:color w:val="231F20"/>
          <w:lang w:eastAsia="zh-TW"/>
        </w:rPr>
        <w:t>8</w:t>
      </w:r>
      <w:r>
        <w:rPr>
          <w:color w:val="231F20"/>
          <w:lang w:eastAsia="zh-TW"/>
        </w:rPr>
        <w:t>）</w:t>
      </w:r>
    </w:p>
    <w:p w14:paraId="4AEFDB2B" w14:textId="77777777" w:rsidR="001C1C81" w:rsidRDefault="007A07A9">
      <w:pPr>
        <w:pStyle w:val="a3"/>
        <w:spacing w:before="3" w:line="232" w:lineRule="auto"/>
        <w:ind w:left="419" w:right="434" w:firstLine="502"/>
        <w:jc w:val="both"/>
        <w:rPr>
          <w:lang w:eastAsia="zh-TW"/>
        </w:rPr>
      </w:pPr>
      <w:r>
        <w:rPr>
          <w:color w:val="231F20"/>
          <w:lang w:eastAsia="zh-TW"/>
        </w:rPr>
        <w:t>還有人這樣批評：「手冊中有許多過深的思想或太難的地方。我們的青年團員或程度較低的團員不易明白。為何不為這些人把手冊簡化一點呢？」當然，這樣的提議已違反教育，逐漸指導學生由已知到未知的第一條原則。假如一個人對每件事完全瞭解，就不需要接受教育了；何況沒有新的知識呈現腦海中，教育就沒有作用了。一個學生既然不能第一次就完全明白課本，為什麼要求一個團員立刻就完全明白手冊呢？學校的任務和整個教育的觀念，就是把人們不清楚的課題弄清楚，並把它作為知識，灌輸給人。</w:t>
      </w:r>
    </w:p>
    <w:p w14:paraId="6EB7E2B3" w14:textId="77777777" w:rsidR="001C1C81" w:rsidRDefault="007A07A9">
      <w:pPr>
        <w:pStyle w:val="a3"/>
        <w:spacing w:before="15" w:line="232" w:lineRule="auto"/>
        <w:ind w:left="412" w:right="449" w:firstLine="494"/>
        <w:jc w:val="both"/>
        <w:rPr>
          <w:lang w:eastAsia="zh-TW"/>
        </w:rPr>
      </w:pPr>
      <w:r>
        <w:rPr>
          <w:color w:val="231F20"/>
          <w:lang w:eastAsia="zh-TW"/>
        </w:rPr>
        <w:t>「手冊中的字句艱澀難明！」難道說是學不會的嗎？手冊中的字彙並不太高深；只要不恥下問，向別人請教或查字典，就可明白的。其實也是報紙上常用的字彙。誰聽說有人提議要簡化報紙呢？難道一個團員不該為他自己或他的教友生活，去通曉一些為講解靈修或聖母軍原理所必需的字句嗎？</w:t>
      </w:r>
    </w:p>
    <w:p w14:paraId="1F80E451" w14:textId="77777777" w:rsidR="001C1C81" w:rsidRDefault="007A07A9">
      <w:pPr>
        <w:pStyle w:val="a3"/>
        <w:spacing w:before="10" w:line="232" w:lineRule="auto"/>
        <w:ind w:left="413" w:right="433" w:firstLine="490"/>
        <w:jc w:val="both"/>
        <w:rPr>
          <w:lang w:eastAsia="zh-TW"/>
        </w:rPr>
      </w:pPr>
      <w:r>
        <w:rPr>
          <w:color w:val="231F20"/>
          <w:lang w:eastAsia="zh-TW"/>
        </w:rPr>
        <w:t>以上有關手冊中字彙所說的話，適用於對手冊思想所作的評論，這些思想並不難懂。「在教會的訓誨中，不會只有一部分人能了解的道理。」（瑪奎總主教）事實上，有無數的團員，甚至那些知識水準較低的人，也都能完全了解手冊的意思，而付諸實行。而且這些思想也是必需的。如果有人想盡好傳教的任務，就應對聖母軍手冊有相當的了解；因為手冊中的思想，無非是傳教工作的普遍原理，也就是傳教工作的生命。假如有人沒有充分了解這些原理，傳教工作就失去了真意，沒有了精神基礎，也就沒有資格稱為教友的傳教</w:t>
      </w:r>
    </w:p>
    <w:p w14:paraId="2EC3B17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47D2636" w14:textId="77777777" w:rsidR="001C1C81" w:rsidRDefault="001C1C81">
      <w:pPr>
        <w:pStyle w:val="a3"/>
        <w:rPr>
          <w:sz w:val="20"/>
          <w:lang w:eastAsia="zh-TW"/>
        </w:rPr>
      </w:pPr>
    </w:p>
    <w:p w14:paraId="702FAD9F" w14:textId="77777777" w:rsidR="001C1C81" w:rsidRDefault="001C1C81">
      <w:pPr>
        <w:pStyle w:val="a3"/>
        <w:spacing w:before="15"/>
        <w:rPr>
          <w:sz w:val="10"/>
          <w:lang w:eastAsia="zh-TW"/>
        </w:rPr>
      </w:pPr>
    </w:p>
    <w:p w14:paraId="70249BF4"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234 聖母軍手冊</w:t>
      </w:r>
    </w:p>
    <w:p w14:paraId="477FCEC2" w14:textId="77777777" w:rsidR="001C1C81" w:rsidRDefault="001C1C81">
      <w:pPr>
        <w:pStyle w:val="a3"/>
        <w:rPr>
          <w:rFonts w:ascii="華康儷細黑(P)"/>
          <w:sz w:val="25"/>
          <w:lang w:eastAsia="zh-TW"/>
        </w:rPr>
      </w:pPr>
    </w:p>
    <w:p w14:paraId="0D2BD0B5" w14:textId="77777777" w:rsidR="001C1C81" w:rsidRDefault="007A07A9">
      <w:pPr>
        <w:pStyle w:val="a3"/>
        <w:spacing w:line="237" w:lineRule="auto"/>
        <w:ind w:left="432" w:right="433" w:firstLine="1"/>
        <w:rPr>
          <w:lang w:eastAsia="zh-TW"/>
        </w:rPr>
      </w:pPr>
      <w:r>
        <w:rPr>
          <w:color w:val="231F20"/>
          <w:lang w:eastAsia="zh-TW"/>
        </w:rPr>
        <w:t>工作了。在教友的傳教工作與泛泛的「善舉」之間，實有天壤之別。</w:t>
      </w:r>
    </w:p>
    <w:p w14:paraId="64F25644" w14:textId="77777777" w:rsidR="001C1C81" w:rsidRDefault="007A07A9">
      <w:pPr>
        <w:pStyle w:val="a3"/>
        <w:spacing w:line="237" w:lineRule="auto"/>
        <w:ind w:left="428" w:right="432" w:firstLine="491"/>
        <w:jc w:val="both"/>
        <w:rPr>
          <w:lang w:eastAsia="zh-TW"/>
        </w:rPr>
      </w:pPr>
      <w:r>
        <w:rPr>
          <w:color w:val="231F20"/>
          <w:lang w:eastAsia="zh-TW"/>
        </w:rPr>
        <w:t>所以，團員們應吸收手冊中的傳教工作觀念，而支團應負起教導的責任。用閱讀聖書或訓話的方式，鼓勵團員們有系統地研讀手冊，這樣才能完成這部分訓育的工作。知識不可止於理論。每一件實際的工作，要與有關的知識結合起來，才能顯出精神上的意義。</w:t>
      </w:r>
    </w:p>
    <w:p w14:paraId="3FE4567B" w14:textId="77777777" w:rsidR="001C1C81" w:rsidRDefault="007A07A9">
      <w:pPr>
        <w:pStyle w:val="a3"/>
        <w:spacing w:line="237" w:lineRule="auto"/>
        <w:ind w:left="420" w:right="440" w:firstLine="495"/>
        <w:jc w:val="both"/>
        <w:rPr>
          <w:lang w:eastAsia="zh-TW"/>
        </w:rPr>
      </w:pPr>
      <w:r>
        <w:rPr>
          <w:color w:val="231F20"/>
          <w:lang w:eastAsia="zh-TW"/>
        </w:rPr>
        <w:t>有一次，有人問聖師多瑪斯，怎樣才可以成為學者？他答道：「當讀一本書時，你讀到的或聽到的，要用心去好好了解它，要把疑問弄清楚。」這位學問大師沒有指定哪一本特別的書，他的意思是指任何一本灌輸知識的書。團員可把他的話作為參考與自勵，徹底研讀手冊。</w:t>
      </w:r>
    </w:p>
    <w:p w14:paraId="35D6761D" w14:textId="77777777" w:rsidR="001C1C81" w:rsidRDefault="007A07A9">
      <w:pPr>
        <w:pStyle w:val="a3"/>
        <w:spacing w:line="237" w:lineRule="auto"/>
        <w:ind w:left="417" w:right="448" w:firstLine="490"/>
        <w:jc w:val="both"/>
        <w:rPr>
          <w:lang w:eastAsia="zh-TW"/>
        </w:rPr>
      </w:pPr>
      <w:r>
        <w:rPr>
          <w:color w:val="231F20"/>
          <w:lang w:eastAsia="zh-TW"/>
        </w:rPr>
        <w:t>何況，手冊中也有一般教理的價值；它按照梵蒂岡大公會議的規定，簡要而完備地說明聖教會的道理。</w:t>
      </w:r>
    </w:p>
    <w:p w14:paraId="7F7E10AC" w14:textId="77777777" w:rsidR="001C1C81" w:rsidRDefault="001C1C81">
      <w:pPr>
        <w:pStyle w:val="a3"/>
        <w:spacing w:before="4"/>
        <w:rPr>
          <w:lang w:eastAsia="zh-TW"/>
        </w:rPr>
      </w:pPr>
    </w:p>
    <w:p w14:paraId="22528408" w14:textId="77777777" w:rsidR="001C1C81" w:rsidRDefault="007A07A9">
      <w:pPr>
        <w:pStyle w:val="a3"/>
        <w:spacing w:line="285" w:lineRule="auto"/>
        <w:ind w:left="411" w:right="432" w:firstLine="493"/>
        <w:jc w:val="both"/>
        <w:rPr>
          <w:rFonts w:ascii="標楷體" w:eastAsia="標楷體" w:hAnsi="標楷體"/>
          <w:lang w:eastAsia="zh-TW"/>
        </w:rPr>
      </w:pPr>
      <w:r>
        <w:rPr>
          <w:rFonts w:ascii="標楷體" w:eastAsia="標楷體" w:hAnsi="標楷體" w:hint="eastAsia"/>
          <w:color w:val="231F20"/>
          <w:lang w:eastAsia="zh-TW"/>
        </w:rPr>
        <w:t>「聖文都辣雖然認為知識是內心光照的結果，但他也知道讀書必須勤勞。所以他引聖額我略的話，以加納婚宴的奇蹟，作為讀書的說明。基督並不是從無中造出酒來，祂命僕人先把罈子灌滿了水。同樣的，聖神也不給人超性的聰敏智慧，除非人先把自己的罐子──心靈，灌滿了水──從書本上得來的知識。不努力就得不到光照。明白永遠的真理是辛勤讀書的報酬，這是誰也不能避免的事。」</w:t>
      </w:r>
    </w:p>
    <w:p w14:paraId="529FEFF6" w14:textId="77777777" w:rsidR="001C1C81" w:rsidRDefault="007A07A9">
      <w:pPr>
        <w:pStyle w:val="a3"/>
        <w:spacing w:before="4"/>
        <w:ind w:left="3212"/>
        <w:rPr>
          <w:rFonts w:ascii="標楷體" w:eastAsia="標楷體"/>
          <w:lang w:eastAsia="zh-TW"/>
        </w:rPr>
      </w:pPr>
      <w:r>
        <w:rPr>
          <w:rFonts w:ascii="標楷體" w:eastAsia="標楷體" w:hint="eastAsia"/>
          <w:color w:val="231F20"/>
          <w:lang w:eastAsia="zh-TW"/>
        </w:rPr>
        <w:t>（謝美理：方濟各對世界的福音）</w:t>
      </w:r>
    </w:p>
    <w:p w14:paraId="5CC58E07"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21E67E55" w14:textId="77777777" w:rsidR="001C1C81" w:rsidRDefault="001C1C81">
      <w:pPr>
        <w:pStyle w:val="a3"/>
        <w:rPr>
          <w:rFonts w:ascii="標楷體"/>
          <w:sz w:val="20"/>
          <w:lang w:eastAsia="zh-TW"/>
        </w:rPr>
      </w:pPr>
    </w:p>
    <w:p w14:paraId="228949EA" w14:textId="77777777" w:rsidR="001C1C81" w:rsidRDefault="001C1C81">
      <w:pPr>
        <w:pStyle w:val="a3"/>
        <w:spacing w:before="3"/>
        <w:rPr>
          <w:rFonts w:ascii="標楷體"/>
          <w:sz w:val="17"/>
          <w:lang w:eastAsia="zh-TW"/>
        </w:rPr>
      </w:pPr>
    </w:p>
    <w:p w14:paraId="07E550FB"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235</w:t>
      </w:r>
    </w:p>
    <w:p w14:paraId="03605ECA" w14:textId="77777777" w:rsidR="001C1C81" w:rsidRDefault="001C1C81">
      <w:pPr>
        <w:pStyle w:val="a3"/>
        <w:spacing w:before="3"/>
        <w:rPr>
          <w:rFonts w:ascii="華康儷細黑(P)"/>
          <w:sz w:val="23"/>
          <w:lang w:eastAsia="zh-TW"/>
        </w:rPr>
      </w:pPr>
    </w:p>
    <w:p w14:paraId="2321284D" w14:textId="77777777" w:rsidR="001C1C81" w:rsidRDefault="007A07A9">
      <w:pPr>
        <w:pStyle w:val="210"/>
        <w:spacing w:line="450" w:lineRule="exact"/>
        <w:rPr>
          <w:lang w:eastAsia="zh-TW"/>
        </w:rPr>
      </w:pPr>
      <w:bookmarkStart w:id="129" w:name="_TOC_250081"/>
      <w:bookmarkEnd w:id="129"/>
      <w:r>
        <w:rPr>
          <w:color w:val="231F20"/>
          <w:lang w:eastAsia="zh-TW"/>
        </w:rPr>
        <w:t>十一、常為人靈服務</w:t>
      </w:r>
    </w:p>
    <w:p w14:paraId="4A13DF4C" w14:textId="77777777" w:rsidR="001C1C81" w:rsidRDefault="007A07A9">
      <w:pPr>
        <w:pStyle w:val="a3"/>
        <w:spacing w:before="124" w:line="230" w:lineRule="auto"/>
        <w:ind w:left="428" w:right="434" w:firstLine="493"/>
        <w:jc w:val="both"/>
        <w:rPr>
          <w:lang w:eastAsia="zh-TW"/>
        </w:rPr>
      </w:pPr>
      <w:r>
        <w:rPr>
          <w:color w:val="231F20"/>
          <w:lang w:eastAsia="zh-TW"/>
        </w:rPr>
        <w:t>團員應謹慎的判斷，把聖母軍的精神用在日常生活的一切事上，並常留心注意，找尋推進聖母軍事務的機會，以摧毀罪惡的霸權，拔除罪惡的深根，在罪惡的廢墟上，樹立起耶穌君王的旗幟。</w:t>
      </w:r>
    </w:p>
    <w:p w14:paraId="776A51D4" w14:textId="77777777" w:rsidR="001C1C81" w:rsidRDefault="007A07A9">
      <w:pPr>
        <w:pStyle w:val="a3"/>
        <w:spacing w:line="230" w:lineRule="auto"/>
        <w:ind w:left="422" w:right="440" w:firstLine="493"/>
        <w:jc w:val="both"/>
        <w:rPr>
          <w:lang w:eastAsia="zh-TW"/>
        </w:rPr>
      </w:pPr>
      <w:r>
        <w:rPr>
          <w:color w:val="231F20"/>
          <w:lang w:eastAsia="zh-TW"/>
        </w:rPr>
        <w:t>「路上你遇見一個人，他要求你給他一根火柴。你跟他談談吧！十分鐘內，他就會問你有關天主的道理。」（杜梅寒）可是為什麼你不先向他要一根火柴呢？這樣，你就一定可以接近他，給他帶來生命。</w:t>
      </w:r>
    </w:p>
    <w:p w14:paraId="44D22F72" w14:textId="77777777" w:rsidR="001C1C81" w:rsidRDefault="007A07A9">
      <w:pPr>
        <w:pStyle w:val="a3"/>
        <w:spacing w:line="230" w:lineRule="auto"/>
        <w:ind w:left="411" w:right="447" w:firstLine="497"/>
        <w:jc w:val="both"/>
        <w:rPr>
          <w:lang w:eastAsia="zh-TW"/>
        </w:rPr>
      </w:pPr>
      <w:r>
        <w:rPr>
          <w:color w:val="231F20"/>
          <w:lang w:eastAsia="zh-TW"/>
        </w:rPr>
        <w:t>一般人的習慣，往往只能片面地去了解天主教和實行教友生活，好像天主教是個人主義的宗教，只求個人靈魂的好處，絲毫不理別人的靈魂。碧岳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十一世斥責這是「小圈子的天主教」。很明顯的，全心、全靈、全意愛天主，及愛人如己的誡命（參閱瑪二二</w:t>
      </w:r>
      <w:r>
        <w:rPr>
          <w:rFonts w:ascii="Times New Roman" w:eastAsia="Times New Roman"/>
          <w:color w:val="231F20"/>
          <w:lang w:eastAsia="zh-TW"/>
        </w:rPr>
        <w:t>37, 39</w:t>
      </w:r>
      <w:r>
        <w:rPr>
          <w:color w:val="231F20"/>
          <w:lang w:eastAsia="zh-TW"/>
        </w:rPr>
        <w:t>），落在許多決意裝聾的耳朵裡了。</w:t>
      </w:r>
    </w:p>
    <w:p w14:paraId="4E7304F3" w14:textId="77777777" w:rsidR="001C1C81" w:rsidRDefault="007A07A9">
      <w:pPr>
        <w:pStyle w:val="a3"/>
        <w:spacing w:line="230" w:lineRule="auto"/>
        <w:ind w:left="405" w:right="433" w:firstLine="493"/>
        <w:jc w:val="both"/>
        <w:rPr>
          <w:lang w:eastAsia="zh-TW"/>
        </w:rPr>
      </w:pPr>
      <w:r>
        <w:rPr>
          <w:color w:val="231F20"/>
          <w:lang w:eastAsia="zh-TW"/>
        </w:rPr>
        <w:t>如果認為聖母軍的要求，只是少數人的一種聖德，顯然是犯了一個重大的錯誤。因為這些要求，只是教友的初步。若一個教友降到一個比這要求更低的地步，卻仍聲稱自己實際上愛了人，這是使人難以了解的事。愛人的責任是條大誡命，也是愛天主的一部分。因此，缺少了愛人的心，教友這觀念便殘缺不全了。「我們必須同時得救，大家一起到天主跟前去。假如我們之中有人沒有帶別人到天主台前，天主將對我們說什麼呢？」（貝歸）</w:t>
      </w:r>
    </w:p>
    <w:p w14:paraId="2D91C4A1" w14:textId="77777777" w:rsidR="001C1C81" w:rsidRDefault="007A07A9">
      <w:pPr>
        <w:pStyle w:val="a3"/>
        <w:spacing w:line="230" w:lineRule="auto"/>
        <w:ind w:left="425" w:right="440" w:firstLine="490"/>
        <w:jc w:val="both"/>
        <w:rPr>
          <w:lang w:eastAsia="zh-TW"/>
        </w:rPr>
      </w:pPr>
      <w:r>
        <w:rPr>
          <w:color w:val="231F20"/>
          <w:lang w:eastAsia="zh-TW"/>
        </w:rPr>
        <w:t>應不分彼此，給所有的人，個別地或集體地實施這樣的愛德。這不僅是感情作用，而是一種責任、服務和犧牲。團</w:t>
      </w:r>
    </w:p>
    <w:p w14:paraId="4C3132F9"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167D562C" w14:textId="77777777" w:rsidR="001C1C81" w:rsidRDefault="001C1C81">
      <w:pPr>
        <w:pStyle w:val="a3"/>
        <w:rPr>
          <w:sz w:val="20"/>
          <w:lang w:eastAsia="zh-TW"/>
        </w:rPr>
      </w:pPr>
    </w:p>
    <w:p w14:paraId="615F960C" w14:textId="77777777" w:rsidR="001C1C81" w:rsidRDefault="001C1C81">
      <w:pPr>
        <w:pStyle w:val="a3"/>
        <w:spacing w:before="15"/>
        <w:rPr>
          <w:sz w:val="10"/>
          <w:lang w:eastAsia="zh-TW"/>
        </w:rPr>
      </w:pPr>
    </w:p>
    <w:p w14:paraId="2B0C2FD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236 聖母軍手冊</w:t>
      </w:r>
    </w:p>
    <w:p w14:paraId="0D931628" w14:textId="77777777" w:rsidR="001C1C81" w:rsidRDefault="001C1C81">
      <w:pPr>
        <w:pStyle w:val="a3"/>
        <w:spacing w:before="8"/>
        <w:rPr>
          <w:rFonts w:ascii="華康儷細黑(P)"/>
          <w:sz w:val="25"/>
          <w:lang w:eastAsia="zh-TW"/>
        </w:rPr>
      </w:pPr>
    </w:p>
    <w:p w14:paraId="5EC5BCF8" w14:textId="77777777" w:rsidR="001C1C81" w:rsidRDefault="007A07A9">
      <w:pPr>
        <w:pStyle w:val="a3"/>
        <w:spacing w:line="230" w:lineRule="auto"/>
        <w:ind w:left="425" w:right="433" w:firstLine="8"/>
        <w:jc w:val="both"/>
        <w:rPr>
          <w:lang w:eastAsia="zh-TW"/>
        </w:rPr>
      </w:pPr>
      <w:r>
        <w:rPr>
          <w:color w:val="231F20"/>
          <w:lang w:eastAsia="zh-TW"/>
        </w:rPr>
        <w:t>員應是基督教義吸引力的化身。基督的真光，若不經過許多明亮的光線──真正教友生活的實際榜樣──照耀人前，那麼，基督的真光便一定不會反映在教友的普通要求裡。這要求可能下降到最低程度，只求不掉在地獄裡。這表示天主教已被剝奪了它崇高而不自私的特質，換言之，這不是它應該的樣子，恰巧相反，它失去了吸引和維繫人的能力。</w:t>
      </w:r>
    </w:p>
    <w:p w14:paraId="62EF5806" w14:textId="77777777" w:rsidR="001C1C81" w:rsidRDefault="007A07A9">
      <w:pPr>
        <w:pStyle w:val="a3"/>
        <w:spacing w:line="230" w:lineRule="auto"/>
        <w:ind w:left="414" w:right="443" w:firstLine="498"/>
        <w:jc w:val="both"/>
        <w:rPr>
          <w:lang w:eastAsia="zh-TW"/>
        </w:rPr>
      </w:pPr>
      <w:r>
        <w:rPr>
          <w:color w:val="231F20"/>
          <w:lang w:eastAsia="zh-TW"/>
        </w:rPr>
        <w:t>職務也指紀律。常盡職就是嚴格遵守紀律。所以團員的談吐、衣著、態度和行為，雖是很平常的事，也不能給人壞的印象。人家會在從事宗教活動的人身上吹毛求疵的；小小的過失，如果發生在普通人身上，不會引起多大的注意，但在團員身上，就被視為卑劣可恥，白費了他們為造福他人所盡的努力，這是合理的。難道勸勉別人努力向上的人，不應有崇高的道德水準嗎？</w:t>
      </w:r>
    </w:p>
    <w:p w14:paraId="1310C788" w14:textId="77777777" w:rsidR="001C1C81" w:rsidRDefault="007A07A9">
      <w:pPr>
        <w:pStyle w:val="a3"/>
        <w:spacing w:line="230" w:lineRule="auto"/>
        <w:ind w:left="408" w:right="433" w:firstLine="493"/>
        <w:jc w:val="both"/>
        <w:rPr>
          <w:lang w:eastAsia="zh-TW"/>
        </w:rPr>
      </w:pPr>
      <w:r>
        <w:rPr>
          <w:color w:val="231F20"/>
          <w:lang w:eastAsia="zh-TW"/>
        </w:rPr>
        <w:t>但在這方面，正如在其他所有的事上，必須有正確的動機。凡是心地善良的人，不應因為自己的缺點，而對傳教工作畏縮不前。假如這樣，傳教工作就要完全停頓了。他們不要以為自己沒有聖德，而勸人勤修聖德，這是偽君子。聖方濟各撒肋爵說：「不是的！我們說的比做的好，並不是偽君子。否則，天主啊！我們怎麼辦呢？只好閉口無言了。」</w:t>
      </w:r>
    </w:p>
    <w:p w14:paraId="05C36EB9" w14:textId="77777777" w:rsidR="001C1C81" w:rsidRDefault="001C1C81">
      <w:pPr>
        <w:pStyle w:val="a3"/>
        <w:spacing w:before="3"/>
        <w:rPr>
          <w:sz w:val="18"/>
          <w:lang w:eastAsia="zh-TW"/>
        </w:rPr>
      </w:pPr>
    </w:p>
    <w:p w14:paraId="357B592B" w14:textId="77777777" w:rsidR="001C1C81" w:rsidRDefault="007A07A9">
      <w:pPr>
        <w:pStyle w:val="a3"/>
        <w:spacing w:line="264" w:lineRule="auto"/>
        <w:ind w:left="423" w:right="437" w:firstLine="495"/>
        <w:jc w:val="both"/>
        <w:rPr>
          <w:rFonts w:ascii="標楷體" w:eastAsia="標楷體"/>
          <w:lang w:eastAsia="zh-TW"/>
        </w:rPr>
      </w:pPr>
      <w:r>
        <w:rPr>
          <w:rFonts w:ascii="標楷體" w:eastAsia="標楷體" w:hint="eastAsia"/>
          <w:color w:val="231F20"/>
          <w:spacing w:val="3"/>
          <w:lang w:eastAsia="zh-TW"/>
        </w:rPr>
        <w:t>「聖母軍的宗旨，只在過正常的教友生活。我們說『正常的』，不是說『中等的』。現在有一種趨向，認為實行自己的教友生活，便是正常的教友，不必積極地關心別人的得救。這樣的想法，對於真正的教友和天主教本身，是一大諷刺。中等的教友不是正常的教友。似乎必須仔細地審查考核</w:t>
      </w:r>
    </w:p>
    <w:p w14:paraId="581895AB" w14:textId="77777777" w:rsidR="001C1C81" w:rsidRDefault="007A07A9">
      <w:pPr>
        <w:pStyle w:val="a3"/>
        <w:spacing w:before="4"/>
        <w:ind w:left="421"/>
        <w:jc w:val="both"/>
        <w:rPr>
          <w:rFonts w:ascii="標楷體" w:eastAsia="標楷體"/>
          <w:lang w:eastAsia="zh-TW"/>
        </w:rPr>
      </w:pPr>
      <w:r>
        <w:rPr>
          <w:rFonts w:ascii="標楷體" w:eastAsia="標楷體" w:hint="eastAsia"/>
          <w:color w:val="231F20"/>
          <w:spacing w:val="13"/>
          <w:lang w:eastAsia="zh-TW"/>
        </w:rPr>
        <w:t>『好教友』的定義。如果一個人降到傳教工作最低程度以</w:t>
      </w:r>
    </w:p>
    <w:p w14:paraId="4232B32A" w14:textId="77777777" w:rsidR="001C1C81" w:rsidRDefault="001C1C81">
      <w:pPr>
        <w:jc w:val="both"/>
        <w:rPr>
          <w:rFonts w:ascii="標楷體" w:eastAsia="標楷體"/>
          <w:lang w:eastAsia="zh-TW"/>
        </w:rPr>
        <w:sectPr w:rsidR="001C1C81">
          <w:pgSz w:w="9980" w:h="13380"/>
          <w:pgMar w:top="720" w:right="1380" w:bottom="720" w:left="1380" w:header="0" w:footer="540" w:gutter="0"/>
          <w:cols w:space="720"/>
        </w:sectPr>
      </w:pPr>
    </w:p>
    <w:p w14:paraId="2E101745" w14:textId="77777777" w:rsidR="001C1C81" w:rsidRDefault="001C1C81">
      <w:pPr>
        <w:pStyle w:val="a3"/>
        <w:rPr>
          <w:rFonts w:ascii="標楷體"/>
          <w:sz w:val="20"/>
          <w:lang w:eastAsia="zh-TW"/>
        </w:rPr>
      </w:pPr>
    </w:p>
    <w:p w14:paraId="3A5970B5" w14:textId="77777777" w:rsidR="001C1C81" w:rsidRDefault="001C1C81">
      <w:pPr>
        <w:pStyle w:val="a3"/>
        <w:spacing w:before="3"/>
        <w:rPr>
          <w:rFonts w:ascii="標楷體"/>
          <w:sz w:val="17"/>
          <w:lang w:eastAsia="zh-TW"/>
        </w:rPr>
      </w:pPr>
    </w:p>
    <w:p w14:paraId="1445A3E7"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237</w:t>
      </w:r>
    </w:p>
    <w:p w14:paraId="4EAD87B8" w14:textId="77777777" w:rsidR="001C1C81" w:rsidRDefault="001C1C81">
      <w:pPr>
        <w:pStyle w:val="a3"/>
        <w:spacing w:before="3"/>
        <w:rPr>
          <w:rFonts w:ascii="華康儷細黑(P)"/>
          <w:sz w:val="23"/>
          <w:lang w:eastAsia="zh-TW"/>
        </w:rPr>
      </w:pPr>
    </w:p>
    <w:p w14:paraId="723C7D86" w14:textId="77777777" w:rsidR="001C1C81" w:rsidRDefault="007A07A9">
      <w:pPr>
        <w:pStyle w:val="a3"/>
        <w:spacing w:before="52" w:line="264" w:lineRule="auto"/>
        <w:ind w:left="430" w:right="433" w:firstLine="3"/>
        <w:jc w:val="both"/>
        <w:rPr>
          <w:rFonts w:ascii="標楷體" w:eastAsia="標楷體"/>
          <w:lang w:eastAsia="zh-TW"/>
        </w:rPr>
      </w:pPr>
      <w:r>
        <w:rPr>
          <w:rFonts w:ascii="標楷體" w:eastAsia="標楷體" w:hint="eastAsia"/>
          <w:color w:val="231F20"/>
          <w:lang w:eastAsia="zh-TW"/>
        </w:rPr>
        <w:t>下，他便不配稱為教友。這最低程度是不能少的，關係最後的審判，而所謂好教友大都沒有做到。這是個悲慘的局面， 也是個基本的誤解。」（徐南斯樞機：傳教工作的神學）</w:t>
      </w:r>
    </w:p>
    <w:p w14:paraId="15A87C29" w14:textId="77777777" w:rsidR="001C1C81" w:rsidRDefault="001C1C81">
      <w:pPr>
        <w:pStyle w:val="a3"/>
        <w:spacing w:before="13"/>
        <w:rPr>
          <w:rFonts w:ascii="標楷體"/>
          <w:sz w:val="17"/>
          <w:lang w:eastAsia="zh-TW"/>
        </w:rPr>
      </w:pPr>
    </w:p>
    <w:p w14:paraId="7BAFFBBF" w14:textId="77777777" w:rsidR="001C1C81" w:rsidRDefault="007A07A9">
      <w:pPr>
        <w:pStyle w:val="210"/>
        <w:rPr>
          <w:lang w:eastAsia="zh-TW"/>
        </w:rPr>
      </w:pPr>
      <w:bookmarkStart w:id="130" w:name="_TOC_250080"/>
      <w:bookmarkEnd w:id="130"/>
      <w:r>
        <w:rPr>
          <w:color w:val="231F20"/>
          <w:lang w:eastAsia="zh-TW"/>
        </w:rPr>
        <w:t>十二、祈禱與工作並進</w:t>
      </w:r>
    </w:p>
    <w:p w14:paraId="2959B9D6" w14:textId="77777777" w:rsidR="001C1C81" w:rsidRDefault="007A07A9">
      <w:pPr>
        <w:pStyle w:val="a3"/>
        <w:spacing w:before="121" w:line="232" w:lineRule="auto"/>
        <w:ind w:left="423" w:right="434" w:firstLine="498"/>
        <w:jc w:val="both"/>
        <w:rPr>
          <w:lang w:eastAsia="zh-TW"/>
        </w:rPr>
      </w:pPr>
      <w:r>
        <w:rPr>
          <w:color w:val="231F20"/>
          <w:lang w:eastAsia="zh-TW"/>
        </w:rPr>
        <w:t>聖母軍雖然只給工作團員每日念連貫經的責任，但也殷切地希望他們每日念軍券上的全部經文。這些經文雖是輔助團員所應該念的。假如工作團員念的經，反比無數輔助團員所念的少，這是對工作團員的一種責備。不錯，輔助團員是不工作的；但輔助團員為聖母所做的事，比不祈禱的工作團員還要多，這是與聖母軍的宗旨相背的；聖母軍是要工作團員作戰鬥的矛頭，而輔助團員只是刀柄。</w:t>
      </w:r>
    </w:p>
    <w:p w14:paraId="723B0C7F" w14:textId="77777777" w:rsidR="001C1C81" w:rsidRDefault="007A07A9">
      <w:pPr>
        <w:pStyle w:val="a3"/>
        <w:spacing w:before="12" w:line="232" w:lineRule="auto"/>
        <w:ind w:left="417" w:right="442" w:firstLine="493"/>
        <w:jc w:val="both"/>
        <w:rPr>
          <w:lang w:eastAsia="zh-TW"/>
        </w:rPr>
      </w:pPr>
      <w:r>
        <w:rPr>
          <w:color w:val="231F20"/>
          <w:lang w:eastAsia="zh-TW"/>
        </w:rPr>
        <w:t>再者，輔助團員的熱忱和恆心，大都是因為他們深信自己作了補充犧牲的工作；這種犧牲工作，實際上是一種英勇的服務，遠超過他們自己的工作。為此，工作團員應樹立模範，提示輔助團員。但是如果工作團員的祈禱少於輔助團員，他就很難有什麼提示；使人懷疑究竟誰為聖母軍服務得更好。</w:t>
      </w:r>
    </w:p>
    <w:p w14:paraId="5E5B6875" w14:textId="77777777" w:rsidR="001C1C81" w:rsidRDefault="007A07A9">
      <w:pPr>
        <w:pStyle w:val="a3"/>
        <w:spacing w:before="10" w:line="232" w:lineRule="auto"/>
        <w:ind w:left="433" w:right="432" w:firstLine="470"/>
        <w:jc w:val="both"/>
        <w:rPr>
          <w:lang w:eastAsia="zh-TW"/>
        </w:rPr>
      </w:pPr>
      <w:r>
        <w:rPr>
          <w:color w:val="231F20"/>
          <w:lang w:eastAsia="zh-TW"/>
        </w:rPr>
        <w:t>每一個團員，無論工作的或輔助的，都應加入玫瑰會； 玫瑰會給予會員的恩典很多。請參閱附錄七。</w:t>
      </w:r>
    </w:p>
    <w:p w14:paraId="73C34850" w14:textId="77777777" w:rsidR="001C1C81" w:rsidRDefault="001C1C81">
      <w:pPr>
        <w:pStyle w:val="a3"/>
        <w:spacing w:before="7"/>
        <w:rPr>
          <w:lang w:eastAsia="zh-TW"/>
        </w:rPr>
      </w:pPr>
    </w:p>
    <w:p w14:paraId="25BA0FEA" w14:textId="77777777" w:rsidR="001C1C81" w:rsidRDefault="007A07A9">
      <w:pPr>
        <w:pStyle w:val="a3"/>
        <w:spacing w:line="271" w:lineRule="auto"/>
        <w:ind w:left="427" w:right="435" w:firstLine="493"/>
        <w:jc w:val="both"/>
        <w:rPr>
          <w:rFonts w:ascii="標楷體" w:eastAsia="標楷體"/>
          <w:lang w:eastAsia="zh-TW"/>
        </w:rPr>
      </w:pPr>
      <w:r>
        <w:rPr>
          <w:rFonts w:ascii="標楷體" w:eastAsia="標楷體" w:hint="eastAsia"/>
          <w:color w:val="231F20"/>
          <w:lang w:eastAsia="zh-TW"/>
        </w:rPr>
        <w:t>「在一切的祈禱經文裡，都含蓄地呼求耶穌的聖名，雖然沒有明說『因我們的主耶穌基督』。因為耶穌是當然的中保，所有的要求都必須呈送到祂面前。再者，凡人直接求天主聖父時，或拜託天神或某位聖人轉求時，雖然沒有用聖母</w:t>
      </w:r>
    </w:p>
    <w:p w14:paraId="6E013861"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3FDCE02B" w14:textId="77777777" w:rsidR="001C1C81" w:rsidRDefault="001C1C81">
      <w:pPr>
        <w:pStyle w:val="a3"/>
        <w:rPr>
          <w:rFonts w:ascii="標楷體"/>
          <w:sz w:val="20"/>
          <w:lang w:eastAsia="zh-TW"/>
        </w:rPr>
      </w:pPr>
    </w:p>
    <w:p w14:paraId="1790A013" w14:textId="77777777" w:rsidR="001C1C81" w:rsidRDefault="001C1C81">
      <w:pPr>
        <w:pStyle w:val="a3"/>
        <w:spacing w:before="3"/>
        <w:rPr>
          <w:rFonts w:ascii="標楷體"/>
          <w:sz w:val="17"/>
          <w:lang w:eastAsia="zh-TW"/>
        </w:rPr>
      </w:pPr>
    </w:p>
    <w:p w14:paraId="2259B333"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238 聖母軍手冊</w:t>
      </w:r>
    </w:p>
    <w:p w14:paraId="663C6B24" w14:textId="77777777" w:rsidR="001C1C81" w:rsidRDefault="001C1C81">
      <w:pPr>
        <w:pStyle w:val="a3"/>
        <w:spacing w:before="2"/>
        <w:rPr>
          <w:rFonts w:ascii="華康儷細黑(P)"/>
          <w:sz w:val="26"/>
          <w:lang w:eastAsia="zh-TW"/>
        </w:rPr>
      </w:pPr>
    </w:p>
    <w:p w14:paraId="36E72616" w14:textId="77777777" w:rsidR="001C1C81" w:rsidRDefault="007A07A9">
      <w:pPr>
        <w:pStyle w:val="a3"/>
        <w:spacing w:before="1" w:line="271" w:lineRule="auto"/>
        <w:ind w:left="424" w:right="433" w:firstLine="10"/>
        <w:jc w:val="both"/>
        <w:rPr>
          <w:rFonts w:ascii="標楷體" w:eastAsia="標楷體"/>
          <w:lang w:eastAsia="zh-TW"/>
        </w:rPr>
      </w:pPr>
      <w:r>
        <w:rPr>
          <w:rFonts w:ascii="標楷體" w:eastAsia="標楷體" w:hint="eastAsia"/>
          <w:color w:val="231F20"/>
          <w:lang w:eastAsia="zh-TW"/>
        </w:rPr>
        <w:t>的聖名，但是關於她的聖名，如同關於她天主聖子的聖名， 也可以說同樣的話。正如在一切的經文裡，耶穌的聖名常被含蓄地呼求著，因為祂是唯一的當然主保；聖母的聖名，也在所有的經文裡被含蓄地呼求著，因為她與耶穌是連在一起的。不論何時，凡人求天主，實際上也是求聖母；凡人求降生為人的耶穌，也就是求聖母；凡人求一位聖人，也就是求聖母。」（布爾克</w:t>
      </w:r>
      <w:r>
        <w:rPr>
          <w:rFonts w:ascii="Times New Roman" w:eastAsia="Times New Roman"/>
          <w:color w:val="231F20"/>
          <w:lang w:eastAsia="zh-TW"/>
        </w:rPr>
        <w:t xml:space="preserve">Canice </w:t>
      </w:r>
      <w:proofErr w:type="spellStart"/>
      <w:r>
        <w:rPr>
          <w:rFonts w:ascii="Times New Roman" w:eastAsia="Times New Roman"/>
          <w:color w:val="231F20"/>
          <w:lang w:eastAsia="zh-TW"/>
        </w:rPr>
        <w:t>Bourkd</w:t>
      </w:r>
      <w:proofErr w:type="spellEnd"/>
      <w:r>
        <w:rPr>
          <w:rFonts w:ascii="Times New Roman" w:eastAsia="Times New Roman"/>
          <w:color w:val="231F20"/>
          <w:lang w:eastAsia="zh-TW"/>
        </w:rPr>
        <w:t>, O.F.M. Cap.</w:t>
      </w:r>
      <w:r>
        <w:rPr>
          <w:rFonts w:ascii="標楷體" w:eastAsia="標楷體" w:hint="eastAsia"/>
          <w:color w:val="231F20"/>
          <w:lang w:eastAsia="zh-TW"/>
        </w:rPr>
        <w:t>：聖母）</w:t>
      </w:r>
    </w:p>
    <w:p w14:paraId="5CACE3F2" w14:textId="77777777" w:rsidR="001C1C81" w:rsidRDefault="001C1C81">
      <w:pPr>
        <w:pStyle w:val="a3"/>
        <w:spacing w:before="1"/>
        <w:rPr>
          <w:rFonts w:ascii="標楷體"/>
          <w:sz w:val="18"/>
          <w:lang w:eastAsia="zh-TW"/>
        </w:rPr>
      </w:pPr>
    </w:p>
    <w:p w14:paraId="6FB19F77" w14:textId="77777777" w:rsidR="001C1C81" w:rsidRDefault="007A07A9">
      <w:pPr>
        <w:pStyle w:val="210"/>
        <w:rPr>
          <w:lang w:eastAsia="zh-TW"/>
        </w:rPr>
      </w:pPr>
      <w:bookmarkStart w:id="131" w:name="_TOC_250079"/>
      <w:bookmarkEnd w:id="131"/>
      <w:r>
        <w:rPr>
          <w:color w:val="231F20"/>
          <w:lang w:eastAsia="zh-TW"/>
        </w:rPr>
        <w:t>十三、聖母軍團員的靈修</w:t>
      </w:r>
    </w:p>
    <w:p w14:paraId="0C3F8F4C" w14:textId="77777777" w:rsidR="001C1C81" w:rsidRDefault="007A07A9">
      <w:pPr>
        <w:pStyle w:val="a3"/>
        <w:spacing w:before="121" w:line="232" w:lineRule="auto"/>
        <w:ind w:left="431" w:right="432" w:firstLine="490"/>
        <w:jc w:val="both"/>
        <w:rPr>
          <w:lang w:eastAsia="zh-TW"/>
        </w:rPr>
      </w:pPr>
      <w:r>
        <w:rPr>
          <w:color w:val="231F20"/>
          <w:lang w:eastAsia="zh-TW"/>
        </w:rPr>
        <w:t>保祿宗徒說：「我生活已不是我生活，而是基督在我內生活。」（迦二</w:t>
      </w:r>
      <w:r>
        <w:rPr>
          <w:rFonts w:ascii="Times New Roman" w:eastAsia="Times New Roman"/>
          <w:color w:val="231F20"/>
          <w:lang w:eastAsia="zh-TW"/>
        </w:rPr>
        <w:t>20</w:t>
      </w:r>
      <w:r>
        <w:rPr>
          <w:color w:val="231F20"/>
          <w:lang w:eastAsia="zh-TW"/>
        </w:rPr>
        <w:t>）靈修是把我們的思想、興趣以及關心都放在主的身上。而這方面的典範就是聖母；她一直朝著聖善的目標努力前進。</w:t>
      </w:r>
    </w:p>
    <w:p w14:paraId="7D68FBD8" w14:textId="77777777" w:rsidR="001C1C81" w:rsidRDefault="007A07A9">
      <w:pPr>
        <w:pStyle w:val="a3"/>
        <w:spacing w:before="7" w:line="232" w:lineRule="auto"/>
        <w:ind w:left="429" w:right="433" w:firstLine="490"/>
        <w:jc w:val="both"/>
        <w:rPr>
          <w:lang w:eastAsia="zh-TW"/>
        </w:rPr>
      </w:pPr>
      <w:r>
        <w:rPr>
          <w:color w:val="231F20"/>
          <w:lang w:eastAsia="zh-TW"/>
        </w:rPr>
        <w:t>任何身分與地位的所有基督徒，都被號召走向基督生活的飽和點及愛德的成全境界……每位基督徒都被邀請，並有責任獲致聖德及本地位的成全。（教會憲章</w:t>
      </w:r>
      <w:r>
        <w:rPr>
          <w:rFonts w:ascii="Times New Roman" w:eastAsia="Times New Roman" w:hAnsi="Times New Roman"/>
          <w:color w:val="231F20"/>
          <w:lang w:eastAsia="zh-TW"/>
        </w:rPr>
        <w:t>40</w:t>
      </w:r>
      <w:r>
        <w:rPr>
          <w:color w:val="231F20"/>
          <w:lang w:eastAsia="zh-TW"/>
        </w:rPr>
        <w:t>、</w:t>
      </w:r>
      <w:r>
        <w:rPr>
          <w:rFonts w:ascii="Times New Roman" w:eastAsia="Times New Roman" w:hAnsi="Times New Roman"/>
          <w:color w:val="231F20"/>
          <w:lang w:eastAsia="zh-TW"/>
        </w:rPr>
        <w:t>42</w:t>
      </w:r>
      <w:r>
        <w:rPr>
          <w:color w:val="231F20"/>
          <w:lang w:eastAsia="zh-TW"/>
        </w:rPr>
        <w:t>）聖善的事業是實際且可以達到的。「聖善所包含的就是對主的愛， 而愛聖善的大業就等於愛主。」（聖雅風）</w:t>
      </w:r>
    </w:p>
    <w:p w14:paraId="3F92983C" w14:textId="77777777" w:rsidR="001C1C81" w:rsidRDefault="007A07A9">
      <w:pPr>
        <w:pStyle w:val="a3"/>
        <w:spacing w:before="8" w:line="232" w:lineRule="auto"/>
        <w:ind w:left="428" w:right="434" w:firstLine="493"/>
        <w:jc w:val="both"/>
        <w:rPr>
          <w:lang w:eastAsia="zh-TW"/>
        </w:rPr>
      </w:pPr>
      <w:r>
        <w:rPr>
          <w:color w:val="231F20"/>
          <w:lang w:eastAsia="zh-TW"/>
        </w:rPr>
        <w:t>「為明白在我們的生活中發掘天主目前的旨意，常包含以下幾點：聆聽天主在教會內的聖言，熱切和恆久的祈禱， 求助於一位明智而有愛心的神師，忠信分辨天主所給予的恩惠和天賦，以及各人在不同的歷史背景的社會中生活。」</w:t>
      </w:r>
    </w:p>
    <w:p w14:paraId="75E71EEB" w14:textId="77777777" w:rsidR="001C1C81" w:rsidRDefault="007A07A9">
      <w:pPr>
        <w:pStyle w:val="a3"/>
        <w:spacing w:line="398" w:lineRule="exact"/>
        <w:ind w:left="429"/>
        <w:rPr>
          <w:lang w:eastAsia="zh-TW"/>
        </w:rPr>
      </w:pPr>
      <w:r>
        <w:rPr>
          <w:color w:val="231F20"/>
          <w:lang w:eastAsia="zh-TW"/>
        </w:rPr>
        <w:t>（平信徒勸諭</w:t>
      </w:r>
      <w:r>
        <w:rPr>
          <w:rFonts w:ascii="Times New Roman" w:eastAsia="Times New Roman"/>
          <w:color w:val="231F20"/>
          <w:lang w:eastAsia="zh-TW"/>
        </w:rPr>
        <w:t>58</w:t>
      </w:r>
      <w:r>
        <w:rPr>
          <w:color w:val="231F20"/>
          <w:lang w:eastAsia="zh-TW"/>
        </w:rPr>
        <w:t>）</w:t>
      </w:r>
    </w:p>
    <w:p w14:paraId="3E9A1781" w14:textId="77777777" w:rsidR="001C1C81" w:rsidRDefault="007A07A9">
      <w:pPr>
        <w:pStyle w:val="a3"/>
        <w:spacing w:before="3" w:line="232" w:lineRule="auto"/>
        <w:ind w:left="431" w:right="435" w:firstLine="486"/>
        <w:jc w:val="both"/>
        <w:rPr>
          <w:lang w:eastAsia="zh-TW"/>
        </w:rPr>
      </w:pPr>
      <w:r>
        <w:rPr>
          <w:color w:val="231F20"/>
          <w:lang w:eastAsia="zh-TW"/>
        </w:rPr>
        <w:t>支團對於團員的靈修培育，及聖善生活的發展，有莫大的幫助。但必須注意，靈修的指引是由集思廣益而來的，</w:t>
      </w:r>
    </w:p>
    <w:p w14:paraId="38848CB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0168AE4" w14:textId="77777777" w:rsidR="001C1C81" w:rsidRDefault="001C1C81">
      <w:pPr>
        <w:pStyle w:val="a3"/>
        <w:rPr>
          <w:sz w:val="20"/>
          <w:lang w:eastAsia="zh-TW"/>
        </w:rPr>
      </w:pPr>
    </w:p>
    <w:p w14:paraId="0BDB1AD5" w14:textId="77777777" w:rsidR="001C1C81" w:rsidRDefault="001C1C81">
      <w:pPr>
        <w:pStyle w:val="a3"/>
        <w:spacing w:before="15"/>
        <w:rPr>
          <w:sz w:val="10"/>
          <w:lang w:eastAsia="zh-TW"/>
        </w:rPr>
      </w:pPr>
    </w:p>
    <w:p w14:paraId="6FA11439"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pacing w:val="3"/>
          <w:sz w:val="20"/>
          <w:lang w:eastAsia="zh-TW"/>
        </w:rPr>
        <w:t xml:space="preserve">第卅三章 團員的基本要務  </w:t>
      </w:r>
      <w:r>
        <w:rPr>
          <w:rFonts w:ascii="華康儷細黑(P)" w:eastAsia="華康儷細黑(P)" w:hint="eastAsia"/>
          <w:color w:val="231F20"/>
          <w:sz w:val="20"/>
          <w:lang w:eastAsia="zh-TW"/>
        </w:rPr>
        <w:t>239</w:t>
      </w:r>
    </w:p>
    <w:p w14:paraId="1191CD6A" w14:textId="77777777" w:rsidR="001C1C81" w:rsidRDefault="001C1C81">
      <w:pPr>
        <w:pStyle w:val="a3"/>
        <w:spacing w:before="3"/>
        <w:rPr>
          <w:rFonts w:ascii="華康儷細黑(P)"/>
          <w:sz w:val="23"/>
          <w:lang w:eastAsia="zh-TW"/>
        </w:rPr>
      </w:pPr>
    </w:p>
    <w:p w14:paraId="218214FB" w14:textId="77777777" w:rsidR="001C1C81" w:rsidRDefault="007A07A9">
      <w:pPr>
        <w:pStyle w:val="a3"/>
        <w:spacing w:before="37" w:line="232" w:lineRule="auto"/>
        <w:ind w:left="432" w:right="433" w:firstLine="1"/>
        <w:jc w:val="right"/>
        <w:rPr>
          <w:lang w:eastAsia="zh-TW"/>
        </w:rPr>
      </w:pPr>
      <w:r>
        <w:rPr>
          <w:color w:val="231F20"/>
          <w:spacing w:val="3"/>
          <w:lang w:eastAsia="zh-TW"/>
        </w:rPr>
        <w:t>而每位團員的情況及需求不一致；因此，必須給予個人的指引，使每位團員都可以獲得一些有智慧及愛心的靈修指引。在基督徒的一生中，有三個基本要求：祈禱、克己及聖</w:t>
      </w:r>
    </w:p>
    <w:p w14:paraId="166BA0E0" w14:textId="77777777" w:rsidR="001C1C81" w:rsidRDefault="007A07A9">
      <w:pPr>
        <w:pStyle w:val="a3"/>
        <w:spacing w:line="402" w:lineRule="exact"/>
        <w:ind w:left="429"/>
        <w:rPr>
          <w:lang w:eastAsia="zh-TW"/>
        </w:rPr>
      </w:pPr>
      <w:r>
        <w:rPr>
          <w:color w:val="231F20"/>
          <w:lang w:eastAsia="zh-TW"/>
        </w:rPr>
        <w:t>事，這三者是有關連的。</w:t>
      </w:r>
    </w:p>
    <w:p w14:paraId="3A0773FD" w14:textId="77777777" w:rsidR="001C1C81" w:rsidRDefault="007A07A9">
      <w:pPr>
        <w:pStyle w:val="a3"/>
        <w:spacing w:before="183"/>
        <w:ind w:left="429"/>
        <w:rPr>
          <w:rFonts w:ascii="華康仿宋體W4" w:eastAsia="華康仿宋體W4"/>
          <w:lang w:eastAsia="zh-TW"/>
        </w:rPr>
      </w:pPr>
      <w:r>
        <w:rPr>
          <w:rFonts w:ascii="華康仿宋體W4" w:eastAsia="華康仿宋體W4" w:hint="eastAsia"/>
          <w:color w:val="231F20"/>
          <w:lang w:eastAsia="zh-TW"/>
        </w:rPr>
        <w:t>(一) 祈禱</w:t>
      </w:r>
    </w:p>
    <w:p w14:paraId="4AF976BE" w14:textId="77777777" w:rsidR="001C1C81" w:rsidRDefault="007A07A9">
      <w:pPr>
        <w:pStyle w:val="a3"/>
        <w:spacing w:before="106" w:line="232" w:lineRule="auto"/>
        <w:ind w:left="426" w:right="435" w:firstLine="491"/>
        <w:jc w:val="both"/>
        <w:rPr>
          <w:lang w:eastAsia="zh-TW"/>
        </w:rPr>
      </w:pPr>
      <w:r>
        <w:rPr>
          <w:color w:val="231F20"/>
          <w:lang w:eastAsia="zh-TW"/>
        </w:rPr>
        <w:t>人的生活可分為個人及團體兩種。祈禱也可以分為個人及團體的。教友在參與禮儀時，基本上是以個人身分進行的，但有時也可以在社群的參與中共同進行，例如「彌撒」及「日課」就是公開禮儀的一種。「基督信徒固然是被召叫作團體祈禱，但也應該進入自己的內室，向在暗中的天父祈禱；而且，按照保祿宗徒的教訓，應該不間斷地祈禱。」</w:t>
      </w:r>
    </w:p>
    <w:p w14:paraId="5F4D3BF3" w14:textId="77777777" w:rsidR="001C1C81" w:rsidRDefault="007A07A9">
      <w:pPr>
        <w:pStyle w:val="a3"/>
        <w:spacing w:before="10" w:line="232" w:lineRule="auto"/>
        <w:ind w:left="424" w:right="439" w:firstLine="1"/>
        <w:jc w:val="both"/>
        <w:rPr>
          <w:lang w:eastAsia="zh-TW"/>
        </w:rPr>
      </w:pPr>
      <w:r>
        <w:rPr>
          <w:color w:val="231F20"/>
          <w:lang w:eastAsia="zh-TW"/>
        </w:rPr>
        <w:t>（禮儀憲章</w:t>
      </w:r>
      <w:r>
        <w:rPr>
          <w:rFonts w:ascii="Times New Roman" w:eastAsia="Times New Roman"/>
          <w:color w:val="231F20"/>
          <w:lang w:eastAsia="zh-TW"/>
        </w:rPr>
        <w:t>12</w:t>
      </w:r>
      <w:r>
        <w:rPr>
          <w:color w:val="231F20"/>
          <w:lang w:eastAsia="zh-TW"/>
        </w:rPr>
        <w:t>）「個人的祈禱包括：默想（或心禱）、反省、避靜、朝拜聖體、敬禮聖母，當然最重要的是念玫瑰經。」（神聖禮儀</w:t>
      </w:r>
      <w:r>
        <w:rPr>
          <w:rFonts w:ascii="Times New Roman" w:eastAsia="Times New Roman"/>
          <w:color w:val="231F20"/>
          <w:lang w:eastAsia="zh-TW"/>
        </w:rPr>
        <w:t>186</w:t>
      </w:r>
      <w:r>
        <w:rPr>
          <w:color w:val="231F20"/>
          <w:lang w:eastAsia="zh-TW"/>
        </w:rPr>
        <w:t>）「孕育基督徒的精神生活，可使人們在參與各種社會活動時得益，以及防止禮儀中的祈禱淪為一種空洞而無意義的儀式。」（神聖禮儀</w:t>
      </w:r>
      <w:r>
        <w:rPr>
          <w:rFonts w:ascii="Times New Roman" w:eastAsia="Times New Roman"/>
          <w:color w:val="231F20"/>
          <w:lang w:eastAsia="zh-TW"/>
        </w:rPr>
        <w:t>187</w:t>
      </w:r>
      <w:r>
        <w:rPr>
          <w:color w:val="231F20"/>
          <w:lang w:eastAsia="zh-TW"/>
        </w:rPr>
        <w:t>）</w:t>
      </w:r>
    </w:p>
    <w:p w14:paraId="3101CCD1" w14:textId="77777777" w:rsidR="001C1C81" w:rsidRDefault="007A07A9">
      <w:pPr>
        <w:pStyle w:val="a3"/>
        <w:spacing w:before="8" w:line="232" w:lineRule="auto"/>
        <w:ind w:left="426" w:right="433" w:firstLine="486"/>
        <w:jc w:val="both"/>
        <w:rPr>
          <w:lang w:eastAsia="zh-TW"/>
        </w:rPr>
      </w:pPr>
      <w:r>
        <w:rPr>
          <w:color w:val="231F20"/>
          <w:spacing w:val="14"/>
          <w:lang w:eastAsia="zh-TW"/>
        </w:rPr>
        <w:t>個人的閱讀，對於發展基督徒的祈禱生活有幫助。因</w:t>
      </w:r>
      <w:r>
        <w:rPr>
          <w:color w:val="231F20"/>
          <w:spacing w:val="-1"/>
          <w:lang w:eastAsia="zh-TW"/>
        </w:rPr>
        <w:t>此，教友們應根據個人的需求及能力，選讀符合教會釋經方</w:t>
      </w:r>
      <w:r>
        <w:rPr>
          <w:color w:val="231F20"/>
          <w:lang w:eastAsia="zh-TW"/>
        </w:rPr>
        <w:t>面的新約聖經及靈修的書籍，在這些書中汲取智慧指引，將</w:t>
      </w:r>
      <w:r>
        <w:rPr>
          <w:color w:val="231F20"/>
          <w:spacing w:val="-13"/>
          <w:lang w:eastAsia="zh-TW"/>
        </w:rPr>
        <w:t xml:space="preserve">會受益良多。聖人們的傳記，能引導人進入靈修生活的大門， </w:t>
      </w:r>
      <w:r>
        <w:rPr>
          <w:color w:val="231F20"/>
          <w:spacing w:val="-17"/>
          <w:lang w:eastAsia="zh-TW"/>
        </w:rPr>
        <w:t>促進我們邁向聖善生活的實踐；愈與它們接近，受益愈多。</w:t>
      </w:r>
    </w:p>
    <w:p w14:paraId="2D1B4B37" w14:textId="77777777" w:rsidR="001C1C81" w:rsidRDefault="007A07A9">
      <w:pPr>
        <w:pStyle w:val="a3"/>
        <w:spacing w:before="2" w:line="237" w:lineRule="auto"/>
        <w:ind w:left="422" w:right="441" w:firstLine="492"/>
        <w:jc w:val="both"/>
        <w:rPr>
          <w:lang w:eastAsia="zh-TW"/>
        </w:rPr>
      </w:pPr>
      <w:r>
        <w:rPr>
          <w:color w:val="231F20"/>
          <w:lang w:eastAsia="zh-TW"/>
        </w:rPr>
        <w:t>每一個聖母軍團員每年最少避靜一次。避靜及自省的好處能使我們清楚地知道生命中該做的事，因而更專注地追隨這個目標。</w:t>
      </w:r>
    </w:p>
    <w:p w14:paraId="0B2135EE"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141EA0BD" w14:textId="77777777" w:rsidR="001C1C81" w:rsidRDefault="001C1C81">
      <w:pPr>
        <w:pStyle w:val="a3"/>
        <w:rPr>
          <w:sz w:val="20"/>
          <w:lang w:eastAsia="zh-TW"/>
        </w:rPr>
      </w:pPr>
    </w:p>
    <w:p w14:paraId="76092BC1" w14:textId="77777777" w:rsidR="001C1C81" w:rsidRDefault="001C1C81">
      <w:pPr>
        <w:pStyle w:val="a3"/>
        <w:spacing w:before="15"/>
        <w:rPr>
          <w:sz w:val="10"/>
          <w:lang w:eastAsia="zh-TW"/>
        </w:rPr>
      </w:pPr>
    </w:p>
    <w:p w14:paraId="58E074B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240 聖母軍手冊</w:t>
      </w:r>
    </w:p>
    <w:p w14:paraId="35E95B3B" w14:textId="77777777" w:rsidR="001C1C81" w:rsidRDefault="001C1C81">
      <w:pPr>
        <w:pStyle w:val="a3"/>
        <w:spacing w:before="3"/>
        <w:rPr>
          <w:rFonts w:ascii="華康儷細黑(P)"/>
          <w:sz w:val="26"/>
          <w:lang w:eastAsia="zh-TW"/>
        </w:rPr>
      </w:pPr>
    </w:p>
    <w:p w14:paraId="545DB15C" w14:textId="77777777" w:rsidR="001C1C81" w:rsidRDefault="007A07A9">
      <w:pPr>
        <w:pStyle w:val="a3"/>
        <w:ind w:left="434"/>
        <w:rPr>
          <w:rFonts w:ascii="華康仿宋體W4" w:eastAsia="華康仿宋體W4"/>
          <w:lang w:eastAsia="zh-TW"/>
        </w:rPr>
      </w:pPr>
      <w:r>
        <w:rPr>
          <w:rFonts w:ascii="華康仿宋體W4" w:eastAsia="華康仿宋體W4" w:hint="eastAsia"/>
          <w:color w:val="231F20"/>
          <w:lang w:eastAsia="zh-TW"/>
        </w:rPr>
        <w:t>(二)克己</w:t>
      </w:r>
    </w:p>
    <w:p w14:paraId="296A08D7" w14:textId="77777777" w:rsidR="001C1C81" w:rsidRDefault="007A07A9">
      <w:pPr>
        <w:pStyle w:val="a3"/>
        <w:spacing w:before="141" w:line="237" w:lineRule="auto"/>
        <w:ind w:left="432" w:right="430" w:firstLine="489"/>
        <w:jc w:val="both"/>
        <w:rPr>
          <w:lang w:eastAsia="zh-TW"/>
        </w:rPr>
      </w:pPr>
      <w:r>
        <w:rPr>
          <w:color w:val="231F20"/>
          <w:lang w:eastAsia="zh-TW"/>
        </w:rPr>
        <w:t>克己的意思就是驅除自我以迎接主耶穌進入我們的生命裡，並更加圓滿地分享我們的生命。它亦代表自律，為了愛主而去愛別人。我們需要克己，因為原罪使我們的智慧受損，減弱我們的意志，而我們的慾望易使我們犯罪。</w:t>
      </w:r>
    </w:p>
    <w:p w14:paraId="63E1E197" w14:textId="77777777" w:rsidR="001C1C81" w:rsidRDefault="007A07A9">
      <w:pPr>
        <w:pStyle w:val="a3"/>
        <w:spacing w:line="237" w:lineRule="auto"/>
        <w:ind w:left="429" w:right="435" w:firstLine="490"/>
        <w:jc w:val="right"/>
        <w:rPr>
          <w:lang w:eastAsia="zh-TW"/>
        </w:rPr>
      </w:pPr>
      <w:r>
        <w:rPr>
          <w:color w:val="231F20"/>
          <w:spacing w:val="3"/>
          <w:lang w:eastAsia="zh-TW"/>
        </w:rPr>
        <w:t>克己的第一個要求，便是意志堅定的遵守教會的各種規定。聖母軍的體制，若能好好遵守，便是克己的最好鍛鍊。</w:t>
      </w:r>
      <w:r>
        <w:rPr>
          <w:color w:val="231F20"/>
          <w:spacing w:val="14"/>
          <w:lang w:eastAsia="zh-TW"/>
        </w:rPr>
        <w:t>第二個要求是要歡欣地接受來自天主的各種人生的苦</w:t>
      </w:r>
    </w:p>
    <w:p w14:paraId="6B98549D" w14:textId="77777777" w:rsidR="001C1C81" w:rsidRDefault="007A07A9">
      <w:pPr>
        <w:pStyle w:val="a3"/>
        <w:spacing w:line="237" w:lineRule="auto"/>
        <w:ind w:left="420" w:right="437" w:firstLine="10"/>
        <w:jc w:val="both"/>
        <w:rPr>
          <w:lang w:eastAsia="zh-TW"/>
        </w:rPr>
      </w:pPr>
      <w:r>
        <w:rPr>
          <w:color w:val="231F20"/>
          <w:spacing w:val="3"/>
          <w:lang w:eastAsia="zh-TW"/>
        </w:rPr>
        <w:t>難、辛苦及失望。積極的作法是去控制我們的各種觀感，特別是看的、聽的及說的。這一切均可控制我們內在的記憶及幻想。克己亦包括克服懶惰、壞脾氣以及自私的傾向。一個做克己的人，無論在任何地方，都會顯示出他是個可愛而勇敢的人。個人使徒的身分，能發揮友誼的真義，即藉著克己能不畏艱難地去幫助朋友。「對一切人，我就成為一切。」</w:t>
      </w:r>
      <w:r>
        <w:rPr>
          <w:color w:val="231F20"/>
          <w:spacing w:val="4"/>
          <w:lang w:eastAsia="zh-TW"/>
        </w:rPr>
        <w:t>聖保祿是這樣說過：「為的是總要救些人。」（</w:t>
      </w:r>
      <w:r>
        <w:rPr>
          <w:color w:val="231F20"/>
          <w:spacing w:val="3"/>
          <w:lang w:eastAsia="zh-TW"/>
        </w:rPr>
        <w:t>參閱格前九</w:t>
      </w:r>
    </w:p>
    <w:p w14:paraId="4DF3076A" w14:textId="77777777" w:rsidR="001C1C81" w:rsidRDefault="007A07A9">
      <w:pPr>
        <w:pStyle w:val="a3"/>
        <w:spacing w:line="237" w:lineRule="auto"/>
        <w:ind w:left="416" w:right="432" w:firstLine="1"/>
        <w:jc w:val="both"/>
        <w:rPr>
          <w:lang w:eastAsia="zh-TW"/>
        </w:rPr>
      </w:pPr>
      <w:r>
        <w:rPr>
          <w:rFonts w:ascii="Times New Roman" w:eastAsia="Times New Roman"/>
          <w:color w:val="231F20"/>
          <w:lang w:eastAsia="zh-TW"/>
        </w:rPr>
        <w:t>22</w:t>
      </w:r>
      <w:r>
        <w:rPr>
          <w:color w:val="231F20"/>
          <w:lang w:eastAsia="zh-TW"/>
        </w:rPr>
        <w:t>）。我們克制引誘犯罪的慾望，這種克己的努力，對於我們犯過的罪及其他人所犯的罪，都可算是一種補贖。若耶穌因我們的罪而受苦，那麼，我們便應與祂團結在一起；若耶穌因我們的罪而付出代價，那麼，我們這些罪人必須去改善。我們所犯的每一個罪行，耶穌都會推動我們努力地作些補贖。</w:t>
      </w:r>
    </w:p>
    <w:p w14:paraId="7F705B6D" w14:textId="77777777" w:rsidR="001C1C81" w:rsidRDefault="007A07A9">
      <w:pPr>
        <w:pStyle w:val="a3"/>
        <w:spacing w:before="181"/>
        <w:ind w:left="428"/>
        <w:rPr>
          <w:rFonts w:ascii="華康仿宋體W4" w:eastAsia="華康仿宋體W4"/>
          <w:lang w:eastAsia="zh-TW"/>
        </w:rPr>
      </w:pPr>
      <w:r>
        <w:rPr>
          <w:rFonts w:ascii="華康仿宋體W4" w:eastAsia="華康仿宋體W4" w:hint="eastAsia"/>
          <w:color w:val="231F20"/>
          <w:lang w:eastAsia="zh-TW"/>
        </w:rPr>
        <w:t>(三) 聖事</w:t>
      </w:r>
    </w:p>
    <w:p w14:paraId="14705059" w14:textId="77777777" w:rsidR="001C1C81" w:rsidRDefault="007A07A9">
      <w:pPr>
        <w:pStyle w:val="a3"/>
        <w:spacing w:before="106" w:line="232" w:lineRule="auto"/>
        <w:ind w:left="429" w:right="436" w:firstLine="486"/>
        <w:jc w:val="both"/>
        <w:rPr>
          <w:lang w:eastAsia="zh-TW"/>
        </w:rPr>
      </w:pPr>
      <w:r>
        <w:rPr>
          <w:color w:val="231F20"/>
          <w:lang w:eastAsia="zh-TW"/>
        </w:rPr>
        <w:t>在聖洗中與基督聯合在一起，在堅振及聖體聖事中， 獲得強而有力的滋養，由於這些聖事在本手冊裡其他章節中</w:t>
      </w:r>
    </w:p>
    <w:p w14:paraId="33C7219A"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960DE6B" w14:textId="77777777" w:rsidR="001C1C81" w:rsidRDefault="001C1C81">
      <w:pPr>
        <w:pStyle w:val="a3"/>
        <w:rPr>
          <w:sz w:val="20"/>
          <w:lang w:eastAsia="zh-TW"/>
        </w:rPr>
      </w:pPr>
    </w:p>
    <w:p w14:paraId="1441A808" w14:textId="77777777" w:rsidR="001C1C81" w:rsidRDefault="001C1C81">
      <w:pPr>
        <w:pStyle w:val="a3"/>
        <w:spacing w:before="15"/>
        <w:rPr>
          <w:sz w:val="10"/>
          <w:lang w:eastAsia="zh-TW"/>
        </w:rPr>
      </w:pPr>
    </w:p>
    <w:p w14:paraId="35D809CF"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241</w:t>
      </w:r>
    </w:p>
    <w:p w14:paraId="3BFD07F1" w14:textId="77777777" w:rsidR="001C1C81" w:rsidRDefault="001C1C81">
      <w:pPr>
        <w:pStyle w:val="a3"/>
        <w:spacing w:before="3"/>
        <w:rPr>
          <w:rFonts w:ascii="華康儷細黑(P)"/>
          <w:sz w:val="23"/>
          <w:lang w:eastAsia="zh-TW"/>
        </w:rPr>
      </w:pPr>
    </w:p>
    <w:p w14:paraId="752675CD" w14:textId="77777777" w:rsidR="001C1C81" w:rsidRDefault="007A07A9">
      <w:pPr>
        <w:pStyle w:val="a3"/>
        <w:spacing w:before="37" w:line="232" w:lineRule="auto"/>
        <w:ind w:left="430" w:right="429" w:firstLine="3"/>
        <w:jc w:val="both"/>
        <w:rPr>
          <w:lang w:eastAsia="zh-TW"/>
        </w:rPr>
      </w:pPr>
      <w:r>
        <w:rPr>
          <w:color w:val="231F20"/>
          <w:lang w:eastAsia="zh-TW"/>
        </w:rPr>
        <w:t>會詳述，有些只提到耶穌藉著祂在世的執行者──天主教司鐸，去繼續施行祂仁慈的寬恕。這聖事可稱為告罪、補贖及和好。告罪即真誠的認錯；補贖代表了改過進而和好。透過聖事，悔罪的人可與天主、教會，甚至全人類再次和好。這與聖體有密切的關係，因為耶穌給我們的寬恕是來自祂自己的犧牲，我們在聖體聖事中所紀念的，就是耶穌為我們而死。</w:t>
      </w:r>
    </w:p>
    <w:p w14:paraId="5F821DBA" w14:textId="77777777" w:rsidR="001C1C81" w:rsidRDefault="007A07A9">
      <w:pPr>
        <w:pStyle w:val="a3"/>
        <w:spacing w:before="12" w:line="232" w:lineRule="auto"/>
        <w:ind w:left="429" w:right="428" w:firstLine="494"/>
        <w:jc w:val="both"/>
        <w:rPr>
          <w:lang w:eastAsia="zh-TW"/>
        </w:rPr>
      </w:pPr>
      <w:r>
        <w:rPr>
          <w:color w:val="231F20"/>
          <w:lang w:eastAsia="zh-TW"/>
        </w:rPr>
        <w:t>讓每個聖母軍團員都去接受耶穌的邀請，在和好聖事中和祂作私人的會晤，而我們要經常定期去做此事。「因為這樣，我們才可以真正認識自己，在基督徒應有的謙恭下成長。那時，壞習慣會被連根拔起，促進信仰的熱忱，善意也會因聖事的效益而增加。」（基督奧體</w:t>
      </w:r>
      <w:r>
        <w:rPr>
          <w:rFonts w:ascii="Times New Roman" w:eastAsia="Times New Roman"/>
          <w:color w:val="231F20"/>
          <w:lang w:eastAsia="zh-TW"/>
        </w:rPr>
        <w:t>87</w:t>
      </w:r>
      <w:r>
        <w:rPr>
          <w:color w:val="231F20"/>
          <w:lang w:eastAsia="zh-TW"/>
        </w:rPr>
        <w:t>）聖母軍團員在嘗過和好聖事帶來的好處後，還要邀請其他人透過和好（告解）聖事來分享這些好處。</w:t>
      </w:r>
    </w:p>
    <w:p w14:paraId="1DBB43E9" w14:textId="77777777" w:rsidR="001C1C81" w:rsidRDefault="007A07A9">
      <w:pPr>
        <w:pStyle w:val="a3"/>
        <w:spacing w:before="12" w:line="232" w:lineRule="auto"/>
        <w:ind w:left="426" w:right="439" w:firstLine="490"/>
        <w:jc w:val="both"/>
        <w:rPr>
          <w:lang w:eastAsia="zh-TW"/>
        </w:rPr>
      </w:pPr>
      <w:r>
        <w:rPr>
          <w:color w:val="231F20"/>
          <w:lang w:eastAsia="zh-TW"/>
        </w:rPr>
        <w:t>總之，救贖及聖化人靈和將世界轉成基督化，必須依靠大家把耶穌迎入自己心靈中，這是最重要的問題。</w:t>
      </w:r>
    </w:p>
    <w:p w14:paraId="3429053B" w14:textId="77777777" w:rsidR="001C1C81" w:rsidRDefault="007A07A9">
      <w:pPr>
        <w:pStyle w:val="a3"/>
        <w:spacing w:before="3" w:line="232" w:lineRule="auto"/>
        <w:ind w:left="423" w:right="433" w:firstLine="490"/>
        <w:jc w:val="both"/>
        <w:rPr>
          <w:lang w:eastAsia="zh-TW"/>
        </w:rPr>
      </w:pPr>
      <w:r>
        <w:rPr>
          <w:color w:val="231F20"/>
          <w:lang w:eastAsia="zh-TW"/>
        </w:rPr>
        <w:t>「瑪利亞的靈修，並與她有關的敬禮，以及世界各不同民族及基督團體的經驗，提供了豐富的資源。在這方面，我記得在眾多靈修的見證及導師中，聖類思葛利寧建議藉聖母的手，將自己奉獻給基督，這為基督徒提供了一個好方法， 去實踐他們在受洗時所作的承諾。」（救世主之母通論</w:t>
      </w:r>
      <w:r>
        <w:rPr>
          <w:rFonts w:ascii="Times New Roman" w:eastAsia="Times New Roman"/>
          <w:color w:val="231F20"/>
          <w:lang w:eastAsia="zh-TW"/>
        </w:rPr>
        <w:t>48</w:t>
      </w:r>
      <w:r>
        <w:rPr>
          <w:color w:val="231F20"/>
          <w:lang w:eastAsia="zh-TW"/>
        </w:rPr>
        <w:t>）</w:t>
      </w:r>
    </w:p>
    <w:p w14:paraId="24BA7C21" w14:textId="77777777" w:rsidR="001C1C81" w:rsidRDefault="007A07A9">
      <w:pPr>
        <w:pStyle w:val="a3"/>
        <w:spacing w:before="7" w:line="232" w:lineRule="auto"/>
        <w:ind w:left="426" w:right="437" w:firstLine="490"/>
        <w:jc w:val="both"/>
        <w:rPr>
          <w:lang w:eastAsia="zh-TW"/>
        </w:rPr>
      </w:pPr>
      <w:r>
        <w:rPr>
          <w:color w:val="231F20"/>
          <w:lang w:eastAsia="zh-TW"/>
        </w:rPr>
        <w:t>「在信條與我們的靈修生活之間有一種極密切的關連。信條是我們信仰道路上的明燈，它們照耀這道路，使之安全。反過來說，如果我們的生活是正直的，我們的理智和心靈將會敞開去接納信條的光照。」（天主教教理</w:t>
      </w:r>
      <w:r>
        <w:rPr>
          <w:rFonts w:ascii="Times New Roman" w:eastAsia="Times New Roman"/>
          <w:color w:val="231F20"/>
          <w:lang w:eastAsia="zh-TW"/>
        </w:rPr>
        <w:t>89</w:t>
      </w:r>
      <w:r>
        <w:rPr>
          <w:color w:val="231F20"/>
          <w:lang w:eastAsia="zh-TW"/>
        </w:rPr>
        <w:t>）</w:t>
      </w:r>
    </w:p>
    <w:p w14:paraId="2138D3B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C1E98CE" w14:textId="77777777" w:rsidR="001C1C81" w:rsidRDefault="001C1C81">
      <w:pPr>
        <w:pStyle w:val="a3"/>
        <w:rPr>
          <w:sz w:val="20"/>
          <w:lang w:eastAsia="zh-TW"/>
        </w:rPr>
      </w:pPr>
    </w:p>
    <w:p w14:paraId="5CD8C657" w14:textId="77777777" w:rsidR="001C1C81" w:rsidRDefault="001C1C81">
      <w:pPr>
        <w:pStyle w:val="a3"/>
        <w:spacing w:before="15"/>
        <w:rPr>
          <w:sz w:val="10"/>
          <w:lang w:eastAsia="zh-TW"/>
        </w:rPr>
      </w:pPr>
    </w:p>
    <w:p w14:paraId="033DD79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242 聖母軍手冊</w:t>
      </w:r>
    </w:p>
    <w:p w14:paraId="7684897A" w14:textId="77777777" w:rsidR="001C1C81" w:rsidRDefault="001C1C81">
      <w:pPr>
        <w:pStyle w:val="a3"/>
        <w:spacing w:before="16"/>
        <w:rPr>
          <w:rFonts w:ascii="華康儷細黑(P)"/>
          <w:sz w:val="20"/>
          <w:lang w:eastAsia="zh-TW"/>
        </w:rPr>
      </w:pPr>
    </w:p>
    <w:p w14:paraId="559B146B" w14:textId="77777777" w:rsidR="001C1C81" w:rsidRDefault="007A07A9">
      <w:pPr>
        <w:pStyle w:val="210"/>
        <w:rPr>
          <w:lang w:eastAsia="zh-TW"/>
        </w:rPr>
      </w:pPr>
      <w:bookmarkStart w:id="132" w:name="_TOC_250078"/>
      <w:bookmarkEnd w:id="132"/>
      <w:r>
        <w:rPr>
          <w:color w:val="231F20"/>
          <w:lang w:eastAsia="zh-TW"/>
        </w:rPr>
        <w:t>十四、聖母軍團員與基督徒的使命</w:t>
      </w:r>
    </w:p>
    <w:p w14:paraId="396B2A75" w14:textId="77777777" w:rsidR="001C1C81" w:rsidRDefault="007A07A9">
      <w:pPr>
        <w:pStyle w:val="a3"/>
        <w:spacing w:before="121" w:line="232" w:lineRule="auto"/>
        <w:ind w:left="421" w:right="434" w:firstLine="500"/>
        <w:jc w:val="both"/>
        <w:rPr>
          <w:lang w:eastAsia="zh-TW"/>
        </w:rPr>
      </w:pPr>
      <w:r>
        <w:rPr>
          <w:color w:val="231F20"/>
          <w:lang w:eastAsia="zh-TW"/>
        </w:rPr>
        <w:t>聖母軍倡導的是怎樣去善度生活，而不是教人做好一件工作。它為聖母軍團員在生命中遇到各種問題，及生命的每一時刻，提供了訓練。若聖母軍團員只在聖母軍開會時或工作中，才把自己當成聖母軍，那就是還沒有明白聖母軍的真義。聖母軍的目的，是為了幫助團員及接觸到的人，去做好基督徒的使命。這個使命源於洗禮，透過洗禮，受洗的人就變成另一個基督。「我們不但成為基督的傳人，更要變成基督自己。」（聖奧斯定）</w:t>
      </w:r>
    </w:p>
    <w:p w14:paraId="5F489F52" w14:textId="77777777" w:rsidR="001C1C81" w:rsidRDefault="007A07A9">
      <w:pPr>
        <w:pStyle w:val="a3"/>
        <w:spacing w:before="14" w:line="232" w:lineRule="auto"/>
        <w:ind w:left="418" w:right="447" w:firstLine="490"/>
        <w:jc w:val="both"/>
        <w:rPr>
          <w:lang w:eastAsia="zh-TW"/>
        </w:rPr>
      </w:pPr>
      <w:r>
        <w:rPr>
          <w:color w:val="231F20"/>
          <w:lang w:eastAsia="zh-TW"/>
        </w:rPr>
        <w:t>在受洗中，我們加入了基督的世界，祂教會的每一位成員都扮演和祂一樣的角色：司祭、先知及君王。</w:t>
      </w:r>
    </w:p>
    <w:p w14:paraId="0014FE4F" w14:textId="77777777" w:rsidR="001C1C81" w:rsidRDefault="007A07A9">
      <w:pPr>
        <w:pStyle w:val="a3"/>
        <w:spacing w:before="3" w:line="232" w:lineRule="auto"/>
        <w:ind w:left="408" w:right="430" w:firstLine="497"/>
        <w:jc w:val="both"/>
        <w:rPr>
          <w:lang w:eastAsia="zh-TW"/>
        </w:rPr>
      </w:pPr>
      <w:r>
        <w:rPr>
          <w:color w:val="231F20"/>
          <w:lang w:eastAsia="zh-TW"/>
        </w:rPr>
        <w:t>透過公開及個人的崇拜，我們參與了基督司祭的使命。崇拜的最高形式就是犧牲。信仰中的犧牲，使我們奉獻自己及所有的活動給天主。梵蒂岡第二屆大公會議，講及教友使命，曾說：「因為他們的一切工作、祈禱、傳教活動、夫婦及家庭生活、每天的辛勞、身心的消遣等等，如果是因聖神而做的，甚至忍受生活的艱苦，都會變成精神的祭品，經過耶穌基督而為天父所悅納（參閱伯前二</w:t>
      </w:r>
      <w:r>
        <w:rPr>
          <w:rFonts w:ascii="Times New Roman" w:eastAsia="Times New Roman"/>
          <w:color w:val="231F20"/>
          <w:lang w:eastAsia="zh-TW"/>
        </w:rPr>
        <w:t>5</w:t>
      </w:r>
      <w:r>
        <w:rPr>
          <w:color w:val="231F20"/>
          <w:lang w:eastAsia="zh-TW"/>
        </w:rPr>
        <w:t>），在舉行彌撒時，與主的聖體，虔誠地奉獻給天父。這樣以敬天主的態度，處處表現聖德，教友們便為天主聖化世界。」（教會憲章</w:t>
      </w:r>
      <w:r>
        <w:rPr>
          <w:rFonts w:ascii="Times New Roman" w:eastAsia="Times New Roman"/>
          <w:color w:val="231F20"/>
          <w:lang w:eastAsia="zh-TW"/>
        </w:rPr>
        <w:t>34</w:t>
      </w:r>
      <w:r>
        <w:rPr>
          <w:color w:val="231F20"/>
          <w:lang w:eastAsia="zh-TW"/>
        </w:rPr>
        <w:t>）工作、祈禱及使徒的承諾、家庭及已婚生活、每日工作及身心的鬆弛，都是為基督而完成，甚至生命中各種被克服的困難，都可透過耶穌基督，而變成天主悅納的犧牲。在聖體聖事中，這一切都可成為最適當奉獻給主的禮物，就像</w:t>
      </w:r>
    </w:p>
    <w:p w14:paraId="406CD74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A8C33BD" w14:textId="77777777" w:rsidR="001C1C81" w:rsidRDefault="001C1C81">
      <w:pPr>
        <w:pStyle w:val="a3"/>
        <w:rPr>
          <w:sz w:val="20"/>
          <w:lang w:eastAsia="zh-TW"/>
        </w:rPr>
      </w:pPr>
    </w:p>
    <w:p w14:paraId="5FA99274" w14:textId="77777777" w:rsidR="001C1C81" w:rsidRDefault="001C1C81">
      <w:pPr>
        <w:pStyle w:val="a3"/>
        <w:spacing w:before="15"/>
        <w:rPr>
          <w:sz w:val="10"/>
          <w:lang w:eastAsia="zh-TW"/>
        </w:rPr>
      </w:pPr>
    </w:p>
    <w:p w14:paraId="07646035"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第卅三章 團員的基本要務 </w:t>
      </w:r>
      <w:r>
        <w:rPr>
          <w:rFonts w:ascii="華康儷細黑(P)" w:eastAsia="華康儷細黑(P)" w:hint="eastAsia"/>
          <w:color w:val="231F20"/>
          <w:sz w:val="20"/>
          <w:lang w:eastAsia="zh-TW"/>
        </w:rPr>
        <w:t>243</w:t>
      </w:r>
    </w:p>
    <w:p w14:paraId="30CB9298" w14:textId="77777777" w:rsidR="001C1C81" w:rsidRDefault="001C1C81">
      <w:pPr>
        <w:pStyle w:val="a3"/>
        <w:spacing w:before="3"/>
        <w:rPr>
          <w:rFonts w:ascii="華康儷細黑(P)"/>
          <w:sz w:val="23"/>
          <w:lang w:eastAsia="zh-TW"/>
        </w:rPr>
      </w:pPr>
    </w:p>
    <w:p w14:paraId="0CC393AF" w14:textId="77777777" w:rsidR="001C1C81" w:rsidRDefault="007A07A9">
      <w:pPr>
        <w:pStyle w:val="a3"/>
        <w:spacing w:before="37" w:line="232" w:lineRule="auto"/>
        <w:ind w:left="432" w:right="433" w:firstLine="1"/>
        <w:rPr>
          <w:lang w:eastAsia="zh-TW"/>
        </w:rPr>
      </w:pPr>
      <w:r>
        <w:rPr>
          <w:color w:val="231F20"/>
          <w:lang w:eastAsia="zh-TW"/>
        </w:rPr>
        <w:t>耶穌的身體一樣適合，因而使世俗的人把世界奉獻給主，使各地的人都因這些神聖的行動而朝拜主。</w:t>
      </w:r>
    </w:p>
    <w:p w14:paraId="46055878" w14:textId="77777777" w:rsidR="001C1C81" w:rsidRDefault="007A07A9">
      <w:pPr>
        <w:pStyle w:val="a3"/>
        <w:spacing w:before="4" w:line="232" w:lineRule="auto"/>
        <w:ind w:left="423" w:right="430" w:firstLine="496"/>
        <w:jc w:val="both"/>
        <w:rPr>
          <w:lang w:eastAsia="zh-TW"/>
        </w:rPr>
      </w:pPr>
      <w:r>
        <w:rPr>
          <w:color w:val="231F20"/>
          <w:lang w:eastAsia="zh-TW"/>
        </w:rPr>
        <w:t>我們分享基督的先知</w:t>
      </w:r>
      <w:r>
        <w:rPr>
          <w:rFonts w:ascii="Times New Roman" w:eastAsia="Times New Roman" w:hAnsi="Times New Roman"/>
          <w:color w:val="231F20"/>
          <w:lang w:eastAsia="zh-TW"/>
        </w:rPr>
        <w:t>(</w:t>
      </w:r>
      <w:r>
        <w:rPr>
          <w:color w:val="231F20"/>
          <w:lang w:eastAsia="zh-TW"/>
        </w:rPr>
        <w:t>訓導</w:t>
      </w:r>
      <w:r>
        <w:rPr>
          <w:rFonts w:ascii="Times New Roman" w:eastAsia="Times New Roman" w:hAnsi="Times New Roman"/>
          <w:color w:val="231F20"/>
          <w:lang w:eastAsia="zh-TW"/>
        </w:rPr>
        <w:t>)</w:t>
      </w:r>
      <w:r>
        <w:rPr>
          <w:color w:val="231F20"/>
          <w:lang w:eastAsia="zh-TW"/>
        </w:rPr>
        <w:t>使命。「基督是大先知，祂用生活的證據和聖道的能力揭示了天父的王國。」（教會憲意</w:t>
      </w:r>
      <w:r>
        <w:rPr>
          <w:rFonts w:ascii="Times New Roman" w:eastAsia="Times New Roman" w:hAnsi="Times New Roman"/>
          <w:color w:val="231F20"/>
          <w:lang w:eastAsia="zh-TW"/>
        </w:rPr>
        <w:t>35</w:t>
      </w:r>
      <w:r>
        <w:rPr>
          <w:color w:val="231F20"/>
          <w:lang w:eastAsia="zh-TW"/>
        </w:rPr>
        <w:t>）作為普通教友，我們以天賦的能力及責任，去接受聖經中的信仰，並以言行去宣揚它。我們以宣揚信仰的真理， 作為對他人的最佳服務。例如：天主是怎樣的？人的靈魂是什麼？生命的意義是什麼？人死後靈魂往哪裡去？…</w:t>
      </w:r>
      <w:r>
        <w:rPr>
          <w:rFonts w:ascii="Times New Roman" w:eastAsia="Times New Roman" w:hAnsi="Times New Roman"/>
          <w:color w:val="231F20"/>
          <w:lang w:eastAsia="zh-TW"/>
        </w:rPr>
        <w:t>.</w:t>
      </w:r>
      <w:r>
        <w:rPr>
          <w:color w:val="231F20"/>
          <w:lang w:eastAsia="zh-TW"/>
        </w:rPr>
        <w:t>等等的問題，都可向教外人說明，最重要的就是介紹耶穌基督， 祂是真理的本身。我們不需要為我們所倡議的去爭論或提供證明，但我們必須明白真理及活出真理，了解真理為我們帶來的好處，進而以明智去宣講真理，以引發其他人對它的興趣，甚至願意主動去了解它。</w:t>
      </w:r>
    </w:p>
    <w:p w14:paraId="561FE0C3" w14:textId="77777777" w:rsidR="001C1C81" w:rsidRDefault="007A07A9">
      <w:pPr>
        <w:pStyle w:val="a3"/>
        <w:spacing w:before="18" w:line="232" w:lineRule="auto"/>
        <w:ind w:left="417" w:right="445" w:firstLine="493"/>
        <w:jc w:val="both"/>
        <w:rPr>
          <w:lang w:eastAsia="zh-TW"/>
        </w:rPr>
      </w:pPr>
      <w:r>
        <w:rPr>
          <w:color w:val="231F20"/>
          <w:lang w:eastAsia="zh-TW"/>
        </w:rPr>
        <w:t>聖母軍團員的身分，能幫助我們去了解及實踐信仰，它亦誘導並給予我們經驗，使我們易於對陌生的人宣講福音， 在任何地方都能發揮福傳精神；這些雖不是聖母軍的一般活動，但那些不認識主的人，實在需要我們的關懷。</w:t>
      </w:r>
    </w:p>
    <w:p w14:paraId="1FFE8BA2" w14:textId="77777777" w:rsidR="001C1C81" w:rsidRDefault="007A07A9">
      <w:pPr>
        <w:pStyle w:val="a3"/>
        <w:spacing w:before="6" w:line="232" w:lineRule="auto"/>
        <w:ind w:left="429" w:right="430" w:firstLine="492"/>
        <w:jc w:val="both"/>
        <w:rPr>
          <w:lang w:eastAsia="zh-TW"/>
        </w:rPr>
      </w:pPr>
      <w:r>
        <w:rPr>
          <w:color w:val="231F20"/>
          <w:lang w:eastAsia="zh-TW"/>
        </w:rPr>
        <w:t>我們參與基督的君王使命，在於克服我們內在的私慾偏情，及其他人為我們提供的服務，因為統治的另一面就是服務。基督說，祂來世上的目的是服務人群，而不是受人服事。（參閱瑪二十</w:t>
      </w:r>
      <w:r>
        <w:rPr>
          <w:rFonts w:ascii="Times New Roman" w:eastAsia="Times New Roman"/>
          <w:color w:val="231F20"/>
          <w:lang w:eastAsia="zh-TW"/>
        </w:rPr>
        <w:t>28</w:t>
      </w:r>
      <w:r>
        <w:rPr>
          <w:color w:val="231F20"/>
          <w:lang w:eastAsia="zh-TW"/>
        </w:rPr>
        <w:t>）因此，我們分享基督的使命，就是做好我們的工作，無論在何時何地，要認清一切的工作都是因主之名及為他人服務為出發點。把工作做好，就是繼續推動創造世界的力量，使世界變得更美好。作為一個普通的基督徒，能以聖經的精神去宣揚真理，改善世俗的秩序，實是一</w:t>
      </w:r>
    </w:p>
    <w:p w14:paraId="033F83D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6B0CB15" w14:textId="77777777" w:rsidR="001C1C81" w:rsidRDefault="001C1C81">
      <w:pPr>
        <w:pStyle w:val="a3"/>
        <w:rPr>
          <w:sz w:val="20"/>
          <w:lang w:eastAsia="zh-TW"/>
        </w:rPr>
      </w:pPr>
    </w:p>
    <w:p w14:paraId="376BBC86" w14:textId="77777777" w:rsidR="001C1C81" w:rsidRDefault="001C1C81">
      <w:pPr>
        <w:pStyle w:val="a3"/>
        <w:spacing w:before="15"/>
        <w:rPr>
          <w:sz w:val="10"/>
          <w:lang w:eastAsia="zh-TW"/>
        </w:rPr>
      </w:pPr>
    </w:p>
    <w:p w14:paraId="3B2C2DA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244 聖母軍手冊</w:t>
      </w:r>
    </w:p>
    <w:p w14:paraId="28DF683C" w14:textId="77777777" w:rsidR="001C1C81" w:rsidRDefault="001C1C81">
      <w:pPr>
        <w:pStyle w:val="a3"/>
        <w:spacing w:before="15"/>
        <w:rPr>
          <w:rFonts w:ascii="華康儷細黑(P)"/>
          <w:lang w:eastAsia="zh-TW"/>
        </w:rPr>
      </w:pPr>
    </w:p>
    <w:p w14:paraId="1DAE8B1C" w14:textId="77777777" w:rsidR="001C1C81" w:rsidRDefault="007A07A9">
      <w:pPr>
        <w:pStyle w:val="a3"/>
        <w:spacing w:before="1" w:line="399" w:lineRule="exact"/>
        <w:ind w:left="434"/>
        <w:rPr>
          <w:lang w:eastAsia="zh-TW"/>
        </w:rPr>
      </w:pPr>
      <w:r>
        <w:rPr>
          <w:color w:val="231F20"/>
          <w:lang w:eastAsia="zh-TW"/>
        </w:rPr>
        <w:t>項光榮的使命。</w:t>
      </w:r>
    </w:p>
    <w:p w14:paraId="4C1B6552" w14:textId="77777777" w:rsidR="001C1C81" w:rsidRDefault="007A07A9">
      <w:pPr>
        <w:pStyle w:val="a3"/>
        <w:spacing w:before="2" w:line="232" w:lineRule="auto"/>
        <w:ind w:left="429" w:right="434" w:firstLine="492"/>
        <w:jc w:val="both"/>
        <w:rPr>
          <w:lang w:eastAsia="zh-TW"/>
        </w:rPr>
      </w:pPr>
      <w:r>
        <w:rPr>
          <w:color w:val="231F20"/>
          <w:lang w:eastAsia="zh-TW"/>
        </w:rPr>
        <w:t>我們在聖母軍的誓詞中，祈求我們能成為天主得心應手的工具。誠然，我們的所有言行，都應是被這個超自然的力量所帶動的。</w:t>
      </w:r>
    </w:p>
    <w:p w14:paraId="520AE4D0" w14:textId="77777777" w:rsidR="001C1C81" w:rsidRDefault="007A07A9">
      <w:pPr>
        <w:pStyle w:val="a3"/>
        <w:spacing w:before="5" w:line="232" w:lineRule="auto"/>
        <w:ind w:left="429" w:right="435" w:firstLine="488"/>
        <w:jc w:val="both"/>
        <w:rPr>
          <w:lang w:eastAsia="zh-TW"/>
        </w:rPr>
      </w:pPr>
      <w:r>
        <w:rPr>
          <w:color w:val="231F20"/>
          <w:spacing w:val="14"/>
          <w:lang w:eastAsia="zh-TW"/>
        </w:rPr>
        <w:t>基督是位神聖的人物，但祂人性影響了祂的智慧、聲</w:t>
      </w:r>
      <w:r>
        <w:rPr>
          <w:color w:val="231F20"/>
          <w:spacing w:val="3"/>
          <w:lang w:eastAsia="zh-TW"/>
        </w:rPr>
        <w:t>音、視線及祂的行為的模式、祂的行動。很多人，尤其是小孩，都喜歡在耶穌身邊，祂是多麼的受人歡迎。</w:t>
      </w:r>
    </w:p>
    <w:p w14:paraId="06F8DA3B" w14:textId="77777777" w:rsidR="001C1C81" w:rsidRDefault="007A07A9">
      <w:pPr>
        <w:pStyle w:val="a3"/>
        <w:spacing w:before="5" w:line="232" w:lineRule="auto"/>
        <w:ind w:left="428" w:right="434" w:firstLine="579"/>
        <w:jc w:val="both"/>
        <w:rPr>
          <w:lang w:eastAsia="zh-TW"/>
        </w:rPr>
      </w:pPr>
      <w:r>
        <w:rPr>
          <w:color w:val="231F20"/>
          <w:spacing w:val="10"/>
          <w:lang w:eastAsia="zh-TW"/>
        </w:rPr>
        <w:t>聖方濟各這位聖人，他愛人如己的善行，曾帶領許多</w:t>
      </w:r>
      <w:r>
        <w:rPr>
          <w:color w:val="231F20"/>
          <w:spacing w:val="3"/>
          <w:lang w:eastAsia="zh-TW"/>
        </w:rPr>
        <w:t>靈魂到主的面前；他建議每個欲要行善的人，都應培養一些美德，如：友善、禮貌、好的舉止、為他人設想、忍耐及了解，尤其當在困難的時候更需要，這點很重要。</w:t>
      </w:r>
    </w:p>
    <w:p w14:paraId="13D8B4AC" w14:textId="77777777" w:rsidR="001C1C81" w:rsidRDefault="001C1C81">
      <w:pPr>
        <w:pStyle w:val="a3"/>
        <w:spacing w:before="11"/>
        <w:rPr>
          <w:lang w:eastAsia="zh-TW"/>
        </w:rPr>
      </w:pPr>
    </w:p>
    <w:p w14:paraId="7B97D68A" w14:textId="77777777" w:rsidR="001C1C81" w:rsidRDefault="007A07A9">
      <w:pPr>
        <w:pStyle w:val="a3"/>
        <w:spacing w:line="271" w:lineRule="auto"/>
        <w:ind w:left="427" w:right="432" w:firstLine="488"/>
        <w:jc w:val="both"/>
        <w:rPr>
          <w:rFonts w:ascii="標楷體" w:eastAsia="標楷體"/>
          <w:lang w:eastAsia="zh-TW"/>
        </w:rPr>
      </w:pPr>
      <w:r>
        <w:rPr>
          <w:rFonts w:ascii="標楷體" w:eastAsia="標楷體" w:hint="eastAsia"/>
          <w:color w:val="231F20"/>
          <w:lang w:eastAsia="zh-TW"/>
        </w:rPr>
        <w:t>「血緣意味著耶穌及瑪利亞之間有其共通點，關於構成、特徵、愛好、品味、美德等，這些都與兩人的血緣有關；對瑪利亞而言，她的童貞受孕是一件超自然的事實。這個恩寵促使這個超自然的定律在她身上應驗，在她體內發揮，使她成為在任何一方面都能代表她神聖兒子的真實形象。這對母子關係，在瑪利亞及耶穌之間，建立了生命共享的親密關係，甚至是交心和秘密的交往。因此，瑪利亞就如一面鏡子反映了耶穌的思想、情感、渴望、意欲及目的。另方面，耶穌自己更清晰地也如明鏡般，反映出聖母的純潔、愛、虔誠及偉大善心的奇蹟，而這些奇蹟正是聖母靈魂之所繫。因此，聖母可以用比耶穌門徒有更充分的理由，說：現在的我已不是原來的我，而是耶穌活在我內的我。」</w:t>
      </w:r>
    </w:p>
    <w:p w14:paraId="0B0E64D9" w14:textId="77777777" w:rsidR="001C1C81" w:rsidRDefault="007A07A9">
      <w:pPr>
        <w:pStyle w:val="a3"/>
        <w:spacing w:before="8"/>
        <w:ind w:right="439"/>
        <w:jc w:val="right"/>
        <w:rPr>
          <w:rFonts w:ascii="標楷體" w:eastAsia="標楷體"/>
          <w:lang w:eastAsia="zh-TW"/>
        </w:rPr>
      </w:pPr>
      <w:r>
        <w:rPr>
          <w:rFonts w:ascii="標楷體" w:eastAsia="標楷體" w:hint="eastAsia"/>
          <w:color w:val="231F20"/>
          <w:lang w:eastAsia="zh-TW"/>
        </w:rPr>
        <w:t>（聖母的智識）</w:t>
      </w:r>
    </w:p>
    <w:p w14:paraId="423F7DEC" w14:textId="77777777" w:rsidR="001C1C81" w:rsidRDefault="001C1C81">
      <w:pPr>
        <w:jc w:val="right"/>
        <w:rPr>
          <w:rFonts w:ascii="標楷體" w:eastAsia="標楷體"/>
          <w:lang w:eastAsia="zh-TW"/>
        </w:rPr>
        <w:sectPr w:rsidR="001C1C81">
          <w:pgSz w:w="9980" w:h="13380"/>
          <w:pgMar w:top="720" w:right="1380" w:bottom="720" w:left="1380" w:header="0" w:footer="540" w:gutter="0"/>
          <w:cols w:space="720"/>
        </w:sectPr>
      </w:pPr>
    </w:p>
    <w:p w14:paraId="18CE9D34" w14:textId="77777777" w:rsidR="001C1C81" w:rsidRDefault="001C1C81">
      <w:pPr>
        <w:pStyle w:val="a3"/>
        <w:rPr>
          <w:rFonts w:ascii="標楷體"/>
          <w:sz w:val="20"/>
          <w:lang w:eastAsia="zh-TW"/>
        </w:rPr>
      </w:pPr>
    </w:p>
    <w:p w14:paraId="49719EE5" w14:textId="77777777" w:rsidR="001C1C81" w:rsidRDefault="001C1C81">
      <w:pPr>
        <w:pStyle w:val="a3"/>
        <w:spacing w:before="3"/>
        <w:rPr>
          <w:rFonts w:ascii="標楷體"/>
          <w:sz w:val="17"/>
          <w:lang w:eastAsia="zh-TW"/>
        </w:rPr>
      </w:pPr>
    </w:p>
    <w:p w14:paraId="26E98A37" w14:textId="77777777" w:rsidR="001C1C81" w:rsidRDefault="007A07A9">
      <w:pPr>
        <w:spacing w:line="388"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第卅四章 支團職員的任務 </w:t>
      </w:r>
      <w:r>
        <w:rPr>
          <w:rFonts w:ascii="華康儷細黑(P)" w:eastAsia="華康儷細黑(P)" w:hint="eastAsia"/>
          <w:color w:val="231F20"/>
          <w:sz w:val="20"/>
          <w:lang w:eastAsia="zh-TW"/>
        </w:rPr>
        <w:t>245</w:t>
      </w:r>
    </w:p>
    <w:p w14:paraId="68681D58" w14:textId="77777777" w:rsidR="001C1C81" w:rsidRDefault="001C1C81">
      <w:pPr>
        <w:pStyle w:val="a3"/>
        <w:spacing w:before="3"/>
        <w:rPr>
          <w:rFonts w:ascii="華康儷細黑(P)"/>
          <w:sz w:val="23"/>
          <w:lang w:eastAsia="zh-TW"/>
        </w:rPr>
      </w:pPr>
    </w:p>
    <w:p w14:paraId="7D3AB01A" w14:textId="77777777" w:rsidR="001C1C81" w:rsidRDefault="007A07A9">
      <w:pPr>
        <w:pStyle w:val="110"/>
        <w:spacing w:line="551" w:lineRule="exact"/>
        <w:rPr>
          <w:lang w:eastAsia="zh-TW"/>
        </w:rPr>
      </w:pPr>
      <w:r>
        <w:rPr>
          <w:color w:val="231F20"/>
          <w:lang w:eastAsia="zh-TW"/>
        </w:rPr>
        <w:t>第卅四章</w:t>
      </w:r>
    </w:p>
    <w:p w14:paraId="4F82CE4E" w14:textId="77777777" w:rsidR="001C1C81" w:rsidRDefault="007A07A9">
      <w:pPr>
        <w:spacing w:line="666" w:lineRule="exact"/>
        <w:ind w:left="731" w:right="730"/>
        <w:jc w:val="center"/>
        <w:rPr>
          <w:rFonts w:ascii="Arial Unicode MS" w:eastAsia="Arial Unicode MS"/>
          <w:sz w:val="40"/>
          <w:lang w:eastAsia="zh-TW"/>
        </w:rPr>
      </w:pPr>
      <w:r>
        <w:rPr>
          <w:rFonts w:ascii="Arial Unicode MS" w:eastAsia="Arial Unicode MS" w:hint="eastAsia"/>
          <w:color w:val="231F20"/>
          <w:sz w:val="40"/>
          <w:lang w:eastAsia="zh-TW"/>
        </w:rPr>
        <w:t>支團職員的任務</w:t>
      </w:r>
    </w:p>
    <w:p w14:paraId="68315FB9" w14:textId="77777777" w:rsidR="001C1C81" w:rsidRDefault="007A07A9">
      <w:pPr>
        <w:pStyle w:val="210"/>
        <w:spacing w:before="243"/>
        <w:rPr>
          <w:lang w:eastAsia="zh-TW"/>
        </w:rPr>
      </w:pPr>
      <w:bookmarkStart w:id="133" w:name="_TOC_250077"/>
      <w:bookmarkEnd w:id="133"/>
      <w:r>
        <w:rPr>
          <w:color w:val="231F20"/>
          <w:lang w:eastAsia="zh-TW"/>
        </w:rPr>
        <w:t>一、 指導神師</w:t>
      </w:r>
    </w:p>
    <w:p w14:paraId="493230CC" w14:textId="77777777" w:rsidR="001C1C81" w:rsidRDefault="007A07A9">
      <w:pPr>
        <w:pStyle w:val="a3"/>
        <w:spacing w:before="121" w:line="232" w:lineRule="auto"/>
        <w:ind w:left="426" w:right="431" w:firstLine="494"/>
        <w:jc w:val="both"/>
        <w:rPr>
          <w:lang w:eastAsia="zh-TW"/>
        </w:rPr>
      </w:pPr>
      <w:r>
        <w:rPr>
          <w:color w:val="231F20"/>
          <w:lang w:eastAsia="zh-TW"/>
        </w:rPr>
        <w:t>聖母軍判斷自己的成敗，完全根據團員的靈修造詣， 以及看他們是否能把靈修的體會運用在工作上；因此，指導神師，以其靈修造詣感染團員，就成為支團的主要動力，他是團員靈修生活的主要領導負責人。指導神師應參加支團開會，他要與團長及其他職員，督促團員遵守章程，並使聖母軍體制在實質和精神兩方面都得以貫徹。指導神師應防止一切流弊的發生，要維護聖母軍一切應有的權力。</w:t>
      </w:r>
    </w:p>
    <w:p w14:paraId="2586CDDD" w14:textId="77777777" w:rsidR="001C1C81" w:rsidRDefault="007A07A9">
      <w:pPr>
        <w:pStyle w:val="a3"/>
        <w:spacing w:before="12" w:line="232" w:lineRule="auto"/>
        <w:ind w:left="412" w:right="431" w:firstLine="501"/>
        <w:jc w:val="both"/>
        <w:rPr>
          <w:lang w:eastAsia="zh-TW"/>
        </w:rPr>
      </w:pPr>
      <w:r>
        <w:rPr>
          <w:color w:val="231F20"/>
          <w:lang w:eastAsia="zh-TW"/>
        </w:rPr>
        <w:t>如果支團是名副其實的，指導神師就可以在支團裡找到堂區內熱心和能幹的分子。不過，這全在乎他怎樣使支團工作，因為這應該是件困難而有價值的工作。支團有內在的惰性和外來的阻礙，要靠指導神師策勵團員去克服它們；支團應視指導神師為支團靈修的原動力。的確，指導神師的影響很大。所以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說：「我的前途在你手裡。」縱然只有一次辜負了這種信賴的心，或只有一小部分的人願意為天主、聖母、人靈而努力工作，卻被離棄而迷失了正路，成了一群無牧之羊，將是一件痛心的事。領導的牧人耶穌將對這樣的人說甚麼呢？祂本來把他視作「善會組織的靈魂，一切善舉的啟示，熱忱的泉源。」（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w:t>
      </w:r>
    </w:p>
    <w:p w14:paraId="3F946343" w14:textId="77777777" w:rsidR="001C1C81" w:rsidRDefault="007A07A9">
      <w:pPr>
        <w:pStyle w:val="a3"/>
        <w:spacing w:before="11"/>
        <w:ind w:left="920"/>
        <w:rPr>
          <w:lang w:eastAsia="zh-TW"/>
        </w:rPr>
      </w:pPr>
      <w:r>
        <w:rPr>
          <w:color w:val="231F20"/>
          <w:lang w:eastAsia="zh-TW"/>
        </w:rPr>
        <w:t>指導神師看支團，應該好像初學神師看那些託付給他</w:t>
      </w:r>
    </w:p>
    <w:p w14:paraId="3AB0E239" w14:textId="77777777" w:rsidR="001C1C81" w:rsidRDefault="001C1C81">
      <w:pPr>
        <w:rPr>
          <w:lang w:eastAsia="zh-TW"/>
        </w:rPr>
        <w:sectPr w:rsidR="001C1C81">
          <w:pgSz w:w="9980" w:h="13380"/>
          <w:pgMar w:top="720" w:right="1380" w:bottom="720" w:left="1380" w:header="0" w:footer="540" w:gutter="0"/>
          <w:cols w:space="720"/>
        </w:sectPr>
      </w:pPr>
    </w:p>
    <w:p w14:paraId="2EE3793A" w14:textId="77777777" w:rsidR="001C1C81" w:rsidRDefault="001C1C81">
      <w:pPr>
        <w:pStyle w:val="a3"/>
        <w:rPr>
          <w:sz w:val="20"/>
          <w:lang w:eastAsia="zh-TW"/>
        </w:rPr>
      </w:pPr>
    </w:p>
    <w:p w14:paraId="67AE7BB6" w14:textId="77777777" w:rsidR="001C1C81" w:rsidRDefault="001C1C81">
      <w:pPr>
        <w:pStyle w:val="a3"/>
        <w:spacing w:before="15"/>
        <w:rPr>
          <w:sz w:val="10"/>
          <w:lang w:eastAsia="zh-TW"/>
        </w:rPr>
      </w:pPr>
    </w:p>
    <w:p w14:paraId="2BCCE68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246 聖母軍手冊</w:t>
      </w:r>
    </w:p>
    <w:p w14:paraId="6EB5D5F0" w14:textId="77777777" w:rsidR="001C1C81" w:rsidRDefault="001C1C81">
      <w:pPr>
        <w:pStyle w:val="a3"/>
        <w:spacing w:before="6"/>
        <w:rPr>
          <w:rFonts w:ascii="華康儷細黑(P)"/>
          <w:sz w:val="25"/>
          <w:lang w:eastAsia="zh-TW"/>
        </w:rPr>
      </w:pPr>
    </w:p>
    <w:p w14:paraId="50DD37CC" w14:textId="77777777" w:rsidR="001C1C81" w:rsidRDefault="007A07A9">
      <w:pPr>
        <w:pStyle w:val="a3"/>
        <w:spacing w:line="232" w:lineRule="auto"/>
        <w:ind w:left="422" w:right="433" w:firstLine="11"/>
        <w:jc w:val="both"/>
        <w:rPr>
          <w:lang w:eastAsia="zh-TW"/>
        </w:rPr>
      </w:pPr>
      <w:r>
        <w:rPr>
          <w:color w:val="231F20"/>
          <w:spacing w:val="3"/>
          <w:lang w:eastAsia="zh-TW"/>
        </w:rPr>
        <w:t>教導的人一樣，要不斷設法去發展他們的靈修面貌，使他們具有適合聖母軍的行動和優點。團員的靈修應昇到崇高的境界，合乎他們的使命；所以指導神師不要怕鼓勵團員們修高超的德行，可把那需要英勇精神才能完成的工作，放在團員們面前，鼓勵他們去做。聖寵必會戰勝不可能的事，而聖寵是等待人去求取的。指導神師還要鼓勵團員們，在小事上也常忠於職守，這是在大事上成功的基礎。雖然品格和成就， 表現在大事上，但卻是在小事上培養的。</w:t>
      </w:r>
    </w:p>
    <w:p w14:paraId="51B25E42" w14:textId="77777777" w:rsidR="001C1C81" w:rsidRDefault="007A07A9">
      <w:pPr>
        <w:pStyle w:val="a3"/>
        <w:spacing w:before="13" w:line="232" w:lineRule="auto"/>
        <w:ind w:left="416" w:right="446" w:firstLine="493"/>
        <w:jc w:val="both"/>
        <w:rPr>
          <w:lang w:eastAsia="zh-TW"/>
        </w:rPr>
      </w:pPr>
      <w:r>
        <w:rPr>
          <w:color w:val="231F20"/>
          <w:spacing w:val="3"/>
          <w:lang w:eastAsia="zh-TW"/>
        </w:rPr>
        <w:t>指導神師注意他的團員們，不要以自私的精神去做聖母軍的工作；這樣才能使他們不因成功而驕傲，也不因失敗而沮喪，應以聖母軍的精神準備自己，接受分配的工作，雖然是不喜歡或沮喪的工作，也要接受考驗。</w:t>
      </w:r>
    </w:p>
    <w:p w14:paraId="42D6D8F3" w14:textId="77777777" w:rsidR="001C1C81" w:rsidRDefault="007A07A9">
      <w:pPr>
        <w:pStyle w:val="a3"/>
        <w:spacing w:before="7" w:line="232" w:lineRule="auto"/>
        <w:ind w:left="413" w:right="450" w:firstLine="490"/>
        <w:jc w:val="both"/>
        <w:rPr>
          <w:lang w:eastAsia="zh-TW"/>
        </w:rPr>
      </w:pPr>
      <w:r>
        <w:rPr>
          <w:color w:val="231F20"/>
          <w:lang w:eastAsia="zh-TW"/>
        </w:rPr>
        <w:t>指導神師應使團員們具備大無畏的精神，用祈禱或克苦去徹底執行他們的工作，也要告訴他們，在人沒有能力完成的事，就是全心依靠聖母的時候，聖母會協助他們達成任務的。</w:t>
      </w:r>
    </w:p>
    <w:p w14:paraId="474DCD5A" w14:textId="77777777" w:rsidR="001C1C81" w:rsidRDefault="007A07A9">
      <w:pPr>
        <w:pStyle w:val="a3"/>
        <w:spacing w:before="7" w:line="232" w:lineRule="auto"/>
        <w:ind w:left="412" w:right="453" w:firstLine="490"/>
        <w:jc w:val="both"/>
        <w:rPr>
          <w:lang w:eastAsia="zh-TW"/>
        </w:rPr>
      </w:pPr>
      <w:r>
        <w:rPr>
          <w:color w:val="231F20"/>
          <w:lang w:eastAsia="zh-TW"/>
        </w:rPr>
        <w:t>基本上，指導神師有責任使團員們對聖母充滿依靠及熱切的孝愛，更要珍惜聖母所賜的特恩。</w:t>
      </w:r>
    </w:p>
    <w:p w14:paraId="0ECBBED4" w14:textId="77777777" w:rsidR="001C1C81" w:rsidRDefault="007A07A9">
      <w:pPr>
        <w:pStyle w:val="a3"/>
        <w:spacing w:before="2" w:line="232" w:lineRule="auto"/>
        <w:ind w:left="431" w:right="434" w:firstLine="490"/>
        <w:jc w:val="both"/>
        <w:rPr>
          <w:lang w:eastAsia="zh-TW"/>
        </w:rPr>
      </w:pPr>
      <w:r>
        <w:rPr>
          <w:color w:val="231F20"/>
          <w:lang w:eastAsia="zh-TW"/>
        </w:rPr>
        <w:t>經過這樣耐心而穩當的栽培，指導神師希望在每一位團員身上，建立一座精神堡壘；任何東西也不能摧毀它。</w:t>
      </w:r>
    </w:p>
    <w:p w14:paraId="39648948" w14:textId="77777777" w:rsidR="001C1C81" w:rsidRDefault="007A07A9">
      <w:pPr>
        <w:pStyle w:val="a3"/>
        <w:spacing w:before="3" w:line="232" w:lineRule="auto"/>
        <w:ind w:left="422" w:right="437" w:firstLine="496"/>
        <w:jc w:val="both"/>
        <w:rPr>
          <w:lang w:eastAsia="zh-TW"/>
        </w:rPr>
      </w:pPr>
      <w:r>
        <w:rPr>
          <w:color w:val="231F20"/>
          <w:lang w:eastAsia="zh-TW"/>
        </w:rPr>
        <w:t>指導神師既是支團的一分子，故應參與支團的事務及各種討論和進行的工作。「需要時，他應該是一位導師、參謀和嚮導。」（碧岳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第十世）不過，他要注意，不可擔當團長的職權。如有這種傾向，對支團是沒有好處的。指導神師若以自己神師的尊位，廣博的生活知識，去執行支團的</w:t>
      </w:r>
    </w:p>
    <w:p w14:paraId="60F366D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4BC740E" w14:textId="77777777" w:rsidR="001C1C81" w:rsidRDefault="001C1C81">
      <w:pPr>
        <w:pStyle w:val="a3"/>
        <w:rPr>
          <w:sz w:val="20"/>
          <w:lang w:eastAsia="zh-TW"/>
        </w:rPr>
      </w:pPr>
    </w:p>
    <w:p w14:paraId="7CBD4142" w14:textId="77777777" w:rsidR="001C1C81" w:rsidRDefault="001C1C81">
      <w:pPr>
        <w:pStyle w:val="a3"/>
        <w:spacing w:before="15"/>
        <w:rPr>
          <w:sz w:val="10"/>
          <w:lang w:eastAsia="zh-TW"/>
        </w:rPr>
      </w:pPr>
    </w:p>
    <w:p w14:paraId="037D6AB4"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第卅四章 支團職員的任務 </w:t>
      </w:r>
      <w:r>
        <w:rPr>
          <w:rFonts w:ascii="華康儷細黑(P)" w:eastAsia="華康儷細黑(P)" w:hint="eastAsia"/>
          <w:color w:val="231F20"/>
          <w:sz w:val="20"/>
          <w:lang w:eastAsia="zh-TW"/>
        </w:rPr>
        <w:t>247</w:t>
      </w:r>
    </w:p>
    <w:p w14:paraId="7D733A41" w14:textId="77777777" w:rsidR="001C1C81" w:rsidRDefault="001C1C81">
      <w:pPr>
        <w:pStyle w:val="a3"/>
        <w:spacing w:before="3"/>
        <w:rPr>
          <w:rFonts w:ascii="華康儷細黑(P)"/>
          <w:sz w:val="23"/>
          <w:lang w:eastAsia="zh-TW"/>
        </w:rPr>
      </w:pPr>
    </w:p>
    <w:p w14:paraId="488EB8AA" w14:textId="77777777" w:rsidR="001C1C81" w:rsidRDefault="007A07A9">
      <w:pPr>
        <w:pStyle w:val="a3"/>
        <w:spacing w:before="32" w:line="237" w:lineRule="auto"/>
        <w:ind w:left="425" w:right="433" w:firstLine="8"/>
        <w:jc w:val="both"/>
        <w:rPr>
          <w:lang w:eastAsia="zh-TW"/>
        </w:rPr>
      </w:pPr>
      <w:r>
        <w:rPr>
          <w:color w:val="231F20"/>
          <w:lang w:eastAsia="zh-TW"/>
        </w:rPr>
        <w:t>事務，對於開會將有壓制的情形。如在開會時，對於某些問題，只是指導神師和當事的團員二人之間的交談，團長和其他團員都無從置辯，只有啞口無言；這樣大家沒有參與討論的機會，便失去了開會的意義，也減低了團員參加開會的意願。這樣的支團，指導神師不在時，便什麼也不能做；甚或指導神師離去，該支團也許會解散了！</w:t>
      </w:r>
    </w:p>
    <w:p w14:paraId="264F1EB6" w14:textId="77777777" w:rsidR="001C1C81" w:rsidRDefault="007A07A9">
      <w:pPr>
        <w:pStyle w:val="a3"/>
        <w:spacing w:line="237" w:lineRule="auto"/>
        <w:ind w:left="414" w:right="443" w:firstLine="498"/>
        <w:jc w:val="both"/>
        <w:rPr>
          <w:lang w:eastAsia="zh-TW"/>
        </w:rPr>
      </w:pPr>
      <w:r>
        <w:rPr>
          <w:color w:val="231F20"/>
          <w:lang w:eastAsia="zh-TW"/>
        </w:rPr>
        <w:t>「指導神師應如同其他的團員，非常關心開會時所討論的每一件事；但最好不要在每件事上爭取機會來發表自己的意見。但若有人徵求他的見解時，則另當別論；不過，說話應有分寸，切勿掩蓋了團長或整個會議。同時，他參加意見時，他的說話和態度，應可作為他人的模範；團員們在討論不是自己的事時，應在適當程度上發生興趣。」（海木森主教）</w:t>
      </w:r>
    </w:p>
    <w:p w14:paraId="4459F47F" w14:textId="77777777" w:rsidR="001C1C81" w:rsidRDefault="007A07A9">
      <w:pPr>
        <w:pStyle w:val="a3"/>
        <w:spacing w:line="237" w:lineRule="auto"/>
        <w:ind w:left="411" w:right="454" w:firstLine="490"/>
        <w:jc w:val="both"/>
        <w:rPr>
          <w:lang w:eastAsia="zh-TW"/>
        </w:rPr>
      </w:pPr>
      <w:r>
        <w:rPr>
          <w:color w:val="231F20"/>
          <w:lang w:eastAsia="zh-TW"/>
        </w:rPr>
        <w:t>支團從事研讀時，指導神師應注意團員們選擇的書。凡不合聖教道理的思想學說，都不應給團員們閱讀。</w:t>
      </w:r>
    </w:p>
    <w:p w14:paraId="4A0597CF" w14:textId="77777777" w:rsidR="001C1C81" w:rsidRDefault="007A07A9">
      <w:pPr>
        <w:pStyle w:val="a3"/>
        <w:spacing w:line="237" w:lineRule="auto"/>
        <w:ind w:left="407" w:right="457" w:firstLine="492"/>
        <w:jc w:val="both"/>
        <w:rPr>
          <w:lang w:eastAsia="zh-TW"/>
        </w:rPr>
      </w:pPr>
      <w:r>
        <w:rPr>
          <w:color w:val="231F20"/>
          <w:lang w:eastAsia="zh-TW"/>
        </w:rPr>
        <w:t>支團開會，念完了連貫經，指導神師應立刻作簡短的訓話；訓話內容最好解釋聖母軍手冊。（參閱第十八章開會程序第十一項──訓話）指導神師缺席時，這事由團長負責。</w:t>
      </w:r>
    </w:p>
    <w:p w14:paraId="539DBAB6" w14:textId="77777777" w:rsidR="001C1C81" w:rsidRDefault="007A07A9">
      <w:pPr>
        <w:pStyle w:val="a3"/>
        <w:spacing w:line="399" w:lineRule="exact"/>
        <w:ind w:left="921"/>
        <w:rPr>
          <w:lang w:eastAsia="zh-TW"/>
        </w:rPr>
      </w:pPr>
      <w:r>
        <w:rPr>
          <w:color w:val="231F20"/>
          <w:lang w:eastAsia="zh-TW"/>
        </w:rPr>
        <w:t>念完閉會經，指導神師應降福在場的團員。</w:t>
      </w:r>
    </w:p>
    <w:p w14:paraId="6510C224" w14:textId="77777777" w:rsidR="001C1C81" w:rsidRDefault="001C1C81">
      <w:pPr>
        <w:pStyle w:val="a3"/>
        <w:spacing w:before="2"/>
        <w:rPr>
          <w:lang w:eastAsia="zh-TW"/>
        </w:rPr>
      </w:pPr>
    </w:p>
    <w:p w14:paraId="4EF4B9BE" w14:textId="77777777" w:rsidR="001C1C81" w:rsidRDefault="007A07A9">
      <w:pPr>
        <w:pStyle w:val="a3"/>
        <w:spacing w:line="271" w:lineRule="auto"/>
        <w:ind w:left="428" w:right="434" w:firstLine="493"/>
        <w:jc w:val="both"/>
        <w:rPr>
          <w:rFonts w:ascii="標楷體" w:eastAsia="標楷體"/>
          <w:lang w:eastAsia="zh-TW"/>
        </w:rPr>
      </w:pPr>
      <w:r>
        <w:rPr>
          <w:rFonts w:ascii="標楷體" w:eastAsia="標楷體" w:hint="eastAsia"/>
          <w:color w:val="231F20"/>
          <w:lang w:eastAsia="zh-TW"/>
        </w:rPr>
        <w:t>「基督實在已任命了神師；他不僅代表基督，也可說就是基督自己。這話的意思是：基督要藉著神師透過他的代表性，使用天主的能力。故尊重神師，就是直接尊敬那永遠的司祭；人間的鐸品是從祂那裡分出來的。」</w:t>
      </w:r>
    </w:p>
    <w:p w14:paraId="1D867F9F" w14:textId="77777777" w:rsidR="001C1C81" w:rsidRDefault="007A07A9">
      <w:pPr>
        <w:pStyle w:val="a3"/>
        <w:spacing w:before="2"/>
        <w:ind w:left="4637"/>
        <w:rPr>
          <w:rFonts w:ascii="標楷體" w:eastAsia="標楷體"/>
          <w:lang w:eastAsia="zh-TW"/>
        </w:rPr>
      </w:pPr>
      <w:r>
        <w:rPr>
          <w:rFonts w:ascii="標楷體" w:eastAsia="標楷體" w:hint="eastAsia"/>
          <w:color w:val="231F20"/>
          <w:lang w:eastAsia="zh-TW"/>
        </w:rPr>
        <w:t>（彭松：基督之友）</w:t>
      </w:r>
    </w:p>
    <w:p w14:paraId="4BDAC92F"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2364E26C" w14:textId="77777777" w:rsidR="001C1C81" w:rsidRDefault="001C1C81">
      <w:pPr>
        <w:pStyle w:val="a3"/>
        <w:rPr>
          <w:rFonts w:ascii="標楷體"/>
          <w:sz w:val="20"/>
          <w:lang w:eastAsia="zh-TW"/>
        </w:rPr>
      </w:pPr>
    </w:p>
    <w:p w14:paraId="704F149C" w14:textId="77777777" w:rsidR="001C1C81" w:rsidRDefault="001C1C81">
      <w:pPr>
        <w:pStyle w:val="a3"/>
        <w:spacing w:before="3"/>
        <w:rPr>
          <w:rFonts w:ascii="標楷體"/>
          <w:sz w:val="17"/>
          <w:lang w:eastAsia="zh-TW"/>
        </w:rPr>
      </w:pPr>
    </w:p>
    <w:p w14:paraId="24D69A89"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248 聖母軍手冊</w:t>
      </w:r>
    </w:p>
    <w:p w14:paraId="57F348F8" w14:textId="77777777" w:rsidR="001C1C81" w:rsidRDefault="001C1C81">
      <w:pPr>
        <w:pStyle w:val="a3"/>
        <w:spacing w:before="2"/>
        <w:rPr>
          <w:rFonts w:ascii="華康儷細黑(P)"/>
          <w:sz w:val="26"/>
          <w:lang w:eastAsia="zh-TW"/>
        </w:rPr>
      </w:pPr>
    </w:p>
    <w:p w14:paraId="2B432BB6" w14:textId="77777777" w:rsidR="001C1C81" w:rsidRDefault="007A07A9">
      <w:pPr>
        <w:pStyle w:val="a3"/>
        <w:spacing w:before="1" w:line="271" w:lineRule="auto"/>
        <w:ind w:left="428" w:right="434" w:firstLine="493"/>
        <w:jc w:val="both"/>
        <w:rPr>
          <w:rFonts w:ascii="標楷體" w:eastAsia="標楷體"/>
          <w:lang w:eastAsia="zh-TW"/>
        </w:rPr>
      </w:pPr>
      <w:r>
        <w:rPr>
          <w:rFonts w:ascii="標楷體" w:eastAsia="標楷體" w:hint="eastAsia"/>
          <w:color w:val="231F20"/>
          <w:lang w:eastAsia="zh-TW"/>
        </w:rPr>
        <w:t>「神師就是那個農夫；他一天之內，從早到晚，每個時辰，都到公共場所去給主的葡萄園招請工人。假如沒有他去招募，很可能大部分的人要站在那裡『整天閒著』。（參閱瑪二十</w:t>
      </w:r>
      <w:r>
        <w:rPr>
          <w:rFonts w:ascii="Times New Roman" w:eastAsia="Times New Roman"/>
          <w:color w:val="231F20"/>
          <w:lang w:eastAsia="zh-TW"/>
        </w:rPr>
        <w:t>6</w:t>
      </w:r>
      <w:r>
        <w:rPr>
          <w:rFonts w:ascii="標楷體" w:eastAsia="標楷體" w:hint="eastAsia"/>
          <w:color w:val="231F20"/>
          <w:lang w:eastAsia="zh-TW"/>
        </w:rPr>
        <w:t>）」（奇法第）</w:t>
      </w:r>
    </w:p>
    <w:p w14:paraId="4AF0A1E2" w14:textId="77777777" w:rsidR="001C1C81" w:rsidRDefault="001C1C81">
      <w:pPr>
        <w:pStyle w:val="a3"/>
        <w:spacing w:before="12"/>
        <w:rPr>
          <w:rFonts w:ascii="標楷體"/>
          <w:sz w:val="17"/>
          <w:lang w:eastAsia="zh-TW"/>
        </w:rPr>
      </w:pPr>
    </w:p>
    <w:p w14:paraId="0C7F40DC" w14:textId="77777777" w:rsidR="001C1C81" w:rsidRDefault="007A07A9">
      <w:pPr>
        <w:pStyle w:val="210"/>
        <w:spacing w:before="1"/>
        <w:rPr>
          <w:lang w:eastAsia="zh-TW"/>
        </w:rPr>
      </w:pPr>
      <w:bookmarkStart w:id="134" w:name="_TOC_250076"/>
      <w:bookmarkEnd w:id="134"/>
      <w:r>
        <w:rPr>
          <w:color w:val="231F20"/>
          <w:lang w:eastAsia="zh-TW"/>
        </w:rPr>
        <w:t>二、團長</w:t>
      </w:r>
    </w:p>
    <w:p w14:paraId="08E7DEAA" w14:textId="77777777" w:rsidR="001C1C81" w:rsidRDefault="007A07A9">
      <w:pPr>
        <w:pStyle w:val="a3"/>
        <w:spacing w:before="121" w:line="232" w:lineRule="auto"/>
        <w:ind w:left="432" w:right="432" w:firstLine="489"/>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支團團長的主要職務之一，是參加該支團所隸屬的區（分）團會議，藉著這個和其他的方法，保持支團與聖母軍主體的堅強聯繫。</w:t>
      </w:r>
    </w:p>
    <w:p w14:paraId="4255CFB6" w14:textId="77777777" w:rsidR="001C1C81" w:rsidRDefault="007A07A9">
      <w:pPr>
        <w:pStyle w:val="a3"/>
        <w:spacing w:before="5" w:line="232" w:lineRule="auto"/>
        <w:ind w:left="426" w:right="434" w:firstLine="492"/>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支團開會時，團長擔任主席，主持會議。由他分配工作，並聽取團員的工作報告。團長要記住，他是聖母軍的信託人，負責在一切大小事上忠實地執行聖母軍體制。團長如不盡好這委託的任務，就是對聖母軍不忠。如同世上軍隊的叛逆，必處以重罰。</w:t>
      </w:r>
    </w:p>
    <w:p w14:paraId="710E5C8B" w14:textId="77777777" w:rsidR="001C1C81" w:rsidRDefault="007A07A9">
      <w:pPr>
        <w:pStyle w:val="a3"/>
        <w:spacing w:before="8" w:line="232" w:lineRule="auto"/>
        <w:ind w:left="426" w:right="439" w:firstLine="487"/>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團長首先有責任查看開會的地方（光線、氣溫、座位等），以便準時開會。</w:t>
      </w:r>
    </w:p>
    <w:p w14:paraId="4F01421F" w14:textId="77777777" w:rsidR="001C1C81" w:rsidRDefault="007A07A9">
      <w:pPr>
        <w:pStyle w:val="a3"/>
        <w:spacing w:before="4" w:line="232" w:lineRule="auto"/>
        <w:ind w:left="425" w:right="440" w:firstLine="487"/>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團長應按時開始會議，會中按時念連貫經，最後按時閉會。因此，團長可放一隻錶在自己面前。</w:t>
      </w:r>
    </w:p>
    <w:p w14:paraId="7E528263" w14:textId="77777777" w:rsidR="001C1C81" w:rsidRDefault="007A07A9">
      <w:pPr>
        <w:pStyle w:val="a3"/>
        <w:spacing w:line="395" w:lineRule="exact"/>
        <w:ind w:left="913"/>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指導神師不在時，團長應自己或請某人代替訓話。</w:t>
      </w:r>
    </w:p>
    <w:p w14:paraId="3E611C15" w14:textId="77777777" w:rsidR="001C1C81" w:rsidRDefault="007A07A9">
      <w:pPr>
        <w:pStyle w:val="a3"/>
        <w:spacing w:line="394" w:lineRule="exact"/>
        <w:ind w:left="913"/>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團長應訓導並監察其他職員善盡職守。</w:t>
      </w:r>
    </w:p>
    <w:p w14:paraId="2E7F1EE2" w14:textId="77777777" w:rsidR="001C1C81" w:rsidRDefault="007A07A9">
      <w:pPr>
        <w:pStyle w:val="a3"/>
        <w:spacing w:line="394" w:lineRule="exact"/>
        <w:ind w:left="913"/>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團長應常注意特別有功績的團員，把他們介紹給區</w:t>
      </w:r>
    </w:p>
    <w:p w14:paraId="5DD081FE" w14:textId="77777777" w:rsidR="001C1C81" w:rsidRDefault="007A07A9">
      <w:pPr>
        <w:pStyle w:val="a3"/>
        <w:spacing w:before="2" w:line="232" w:lineRule="auto"/>
        <w:ind w:left="430" w:right="434" w:firstLine="3"/>
        <w:jc w:val="both"/>
        <w:rPr>
          <w:lang w:eastAsia="zh-TW"/>
        </w:rPr>
      </w:pPr>
      <w:r>
        <w:rPr>
          <w:color w:val="231F20"/>
          <w:lang w:eastAsia="zh-TW"/>
        </w:rPr>
        <w:t>（分）團，以便在該支團或其他支團缺乏職員時填補。支團的成效繫於良好的職員；所以團長如能選拔勝任的職員，供給聖母軍未來所需，是他的光榮。</w:t>
      </w:r>
    </w:p>
    <w:p w14:paraId="2317C877" w14:textId="77777777" w:rsidR="001C1C81" w:rsidRDefault="007A07A9">
      <w:pPr>
        <w:pStyle w:val="a3"/>
        <w:spacing w:line="402" w:lineRule="exact"/>
        <w:ind w:left="917"/>
        <w:rPr>
          <w:lang w:eastAsia="zh-TW"/>
        </w:rPr>
      </w:pPr>
      <w:r>
        <w:rPr>
          <w:rFonts w:ascii="Times New Roman" w:eastAsia="Times New Roman"/>
          <w:color w:val="231F20"/>
          <w:lang w:eastAsia="zh-TW"/>
        </w:rPr>
        <w:t>(</w:t>
      </w:r>
      <w:r>
        <w:rPr>
          <w:color w:val="231F20"/>
          <w:lang w:eastAsia="zh-TW"/>
        </w:rPr>
        <w:t>八</w:t>
      </w:r>
      <w:r>
        <w:rPr>
          <w:rFonts w:ascii="Times New Roman" w:eastAsia="Times New Roman"/>
          <w:color w:val="231F20"/>
          <w:lang w:eastAsia="zh-TW"/>
        </w:rPr>
        <w:t xml:space="preserve">) </w:t>
      </w:r>
      <w:r>
        <w:rPr>
          <w:color w:val="231F20"/>
          <w:lang w:eastAsia="zh-TW"/>
        </w:rPr>
        <w:t>團長應給自己的團員樹立靈修及熱忱的良好模範，</w:t>
      </w:r>
    </w:p>
    <w:p w14:paraId="627232E1" w14:textId="77777777" w:rsidR="001C1C81" w:rsidRDefault="001C1C81">
      <w:pPr>
        <w:spacing w:line="402" w:lineRule="exact"/>
        <w:rPr>
          <w:lang w:eastAsia="zh-TW"/>
        </w:rPr>
        <w:sectPr w:rsidR="001C1C81">
          <w:pgSz w:w="9980" w:h="13380"/>
          <w:pgMar w:top="720" w:right="1380" w:bottom="720" w:left="1380" w:header="0" w:footer="540" w:gutter="0"/>
          <w:cols w:space="720"/>
        </w:sectPr>
      </w:pPr>
    </w:p>
    <w:p w14:paraId="5216BDAD" w14:textId="77777777" w:rsidR="001C1C81" w:rsidRDefault="001C1C81">
      <w:pPr>
        <w:pStyle w:val="a3"/>
        <w:rPr>
          <w:sz w:val="20"/>
          <w:lang w:eastAsia="zh-TW"/>
        </w:rPr>
      </w:pPr>
    </w:p>
    <w:p w14:paraId="4D776AD1" w14:textId="77777777" w:rsidR="001C1C81" w:rsidRDefault="001C1C81">
      <w:pPr>
        <w:pStyle w:val="a3"/>
        <w:spacing w:before="15"/>
        <w:rPr>
          <w:sz w:val="10"/>
          <w:lang w:eastAsia="zh-TW"/>
        </w:rPr>
      </w:pPr>
    </w:p>
    <w:p w14:paraId="7949AD03"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第卅四章 支團職員的任務 </w:t>
      </w:r>
      <w:r>
        <w:rPr>
          <w:rFonts w:ascii="華康儷細黑(P)" w:eastAsia="華康儷細黑(P)" w:hint="eastAsia"/>
          <w:color w:val="231F20"/>
          <w:sz w:val="20"/>
          <w:lang w:eastAsia="zh-TW"/>
        </w:rPr>
        <w:t>249</w:t>
      </w:r>
    </w:p>
    <w:p w14:paraId="1A7F4B2C" w14:textId="77777777" w:rsidR="001C1C81" w:rsidRDefault="001C1C81">
      <w:pPr>
        <w:pStyle w:val="a3"/>
        <w:spacing w:before="3"/>
        <w:rPr>
          <w:rFonts w:ascii="華康儷細黑(P)"/>
          <w:sz w:val="23"/>
          <w:lang w:eastAsia="zh-TW"/>
        </w:rPr>
      </w:pPr>
    </w:p>
    <w:p w14:paraId="20738CDC" w14:textId="77777777" w:rsidR="001C1C81" w:rsidRDefault="007A07A9">
      <w:pPr>
        <w:pStyle w:val="a3"/>
        <w:spacing w:before="37" w:line="232" w:lineRule="auto"/>
        <w:ind w:left="430" w:right="433" w:firstLine="3"/>
        <w:jc w:val="both"/>
        <w:rPr>
          <w:lang w:eastAsia="zh-TW"/>
        </w:rPr>
      </w:pPr>
      <w:r>
        <w:rPr>
          <w:color w:val="231F20"/>
          <w:lang w:eastAsia="zh-TW"/>
        </w:rPr>
        <w:t>但不可把團員應做的事，完全擔在自己身上；這樣他似乎很熱忱，但卻沒有立好榜樣，因為他雖然想給人立好榜樣，卻阻止了他們跟從他的做法。</w:t>
      </w:r>
    </w:p>
    <w:p w14:paraId="0BEF9E67" w14:textId="77777777" w:rsidR="001C1C81" w:rsidRDefault="007A07A9">
      <w:pPr>
        <w:pStyle w:val="a3"/>
        <w:spacing w:before="5" w:line="232" w:lineRule="auto"/>
        <w:ind w:left="424" w:right="438" w:firstLine="493"/>
        <w:jc w:val="both"/>
        <w:rPr>
          <w:lang w:eastAsia="zh-TW"/>
        </w:rPr>
      </w:pPr>
      <w:r>
        <w:rPr>
          <w:rFonts w:ascii="Times New Roman" w:eastAsia="Times New Roman"/>
          <w:color w:val="231F20"/>
          <w:lang w:eastAsia="zh-TW"/>
        </w:rPr>
        <w:t>(</w:t>
      </w:r>
      <w:r>
        <w:rPr>
          <w:color w:val="231F20"/>
          <w:lang w:eastAsia="zh-TW"/>
        </w:rPr>
        <w:t>九</w:t>
      </w:r>
      <w:r>
        <w:rPr>
          <w:rFonts w:ascii="Times New Roman" w:eastAsia="Times New Roman"/>
          <w:color w:val="231F20"/>
          <w:lang w:eastAsia="zh-TW"/>
        </w:rPr>
        <w:t xml:space="preserve">) </w:t>
      </w:r>
      <w:r>
        <w:rPr>
          <w:color w:val="231F20"/>
          <w:lang w:eastAsia="zh-TW"/>
        </w:rPr>
        <w:t>團長應記住，團員們報告聲音過低，或說話不清楚，是開會的大忌。團長自己說話，聲音應該響徹會場。他如果疏忽了這一點，將會發現團員們的報告，要很費力才可以聽到，而會議很快就會低沉下去。</w:t>
      </w:r>
    </w:p>
    <w:p w14:paraId="029C9E07" w14:textId="77777777" w:rsidR="001C1C81" w:rsidRDefault="007A07A9">
      <w:pPr>
        <w:pStyle w:val="a3"/>
        <w:spacing w:before="7" w:line="232" w:lineRule="auto"/>
        <w:ind w:left="421" w:right="441" w:firstLine="491"/>
        <w:jc w:val="both"/>
        <w:rPr>
          <w:lang w:eastAsia="zh-TW"/>
        </w:rPr>
      </w:pPr>
      <w:r>
        <w:rPr>
          <w:rFonts w:ascii="Times New Roman" w:eastAsia="Times New Roman"/>
          <w:color w:val="231F20"/>
          <w:lang w:eastAsia="zh-TW"/>
        </w:rPr>
        <w:t>(</w:t>
      </w:r>
      <w:r>
        <w:rPr>
          <w:color w:val="231F20"/>
          <w:lang w:eastAsia="zh-TW"/>
        </w:rPr>
        <w:t>十</w:t>
      </w:r>
      <w:r>
        <w:rPr>
          <w:rFonts w:ascii="Times New Roman" w:eastAsia="Times New Roman"/>
          <w:color w:val="231F20"/>
          <w:lang w:eastAsia="zh-TW"/>
        </w:rPr>
        <w:t xml:space="preserve">) </w:t>
      </w:r>
      <w:r>
        <w:rPr>
          <w:color w:val="231F20"/>
          <w:lang w:eastAsia="zh-TW"/>
        </w:rPr>
        <w:t>團長有責任使每個團員作適合的報告，一方面要向經驗不足或膽怯的團員提出明智的問題，引導他們作報告； 另方面要節制過長的報告；報告本身也許很好，但占去太多時間，以致影響其他團員報告的時間。</w:t>
      </w:r>
    </w:p>
    <w:p w14:paraId="4D672665" w14:textId="77777777" w:rsidR="001C1C81" w:rsidRDefault="007A07A9">
      <w:pPr>
        <w:pStyle w:val="a3"/>
        <w:spacing w:before="7" w:line="232" w:lineRule="auto"/>
        <w:ind w:left="410" w:right="432" w:firstLine="498"/>
        <w:jc w:val="both"/>
        <w:rPr>
          <w:lang w:eastAsia="zh-TW"/>
        </w:rPr>
      </w:pPr>
      <w:r>
        <w:rPr>
          <w:rFonts w:ascii="Times New Roman" w:eastAsia="Times New Roman"/>
          <w:color w:val="231F20"/>
          <w:lang w:eastAsia="zh-TW"/>
        </w:rPr>
        <w:t>(</w:t>
      </w:r>
      <w:r>
        <w:rPr>
          <w:color w:val="231F20"/>
          <w:lang w:eastAsia="zh-TW"/>
        </w:rPr>
        <w:t>十一</w:t>
      </w:r>
      <w:r>
        <w:rPr>
          <w:rFonts w:ascii="Times New Roman" w:eastAsia="Times New Roman"/>
          <w:color w:val="231F20"/>
          <w:lang w:eastAsia="zh-TW"/>
        </w:rPr>
        <w:t xml:space="preserve">) </w:t>
      </w:r>
      <w:r>
        <w:rPr>
          <w:color w:val="231F20"/>
          <w:lang w:eastAsia="zh-TW"/>
        </w:rPr>
        <w:t>要適當地主持會議，團長在開會時應盡量少講話；也就是說他應採取中庸之道，不要對團員的報告不聞不問，要控制每位團員報告的時間；其次自己不要說話過多， 避免</w:t>
      </w:r>
      <w:r>
        <w:rPr>
          <w:rFonts w:ascii="Times New Roman" w:eastAsia="Times New Roman"/>
          <w:color w:val="231F20"/>
          <w:lang w:eastAsia="zh-TW"/>
        </w:rPr>
        <w:t>1.</w:t>
      </w:r>
      <w:r>
        <w:rPr>
          <w:color w:val="231F20"/>
          <w:lang w:eastAsia="zh-TW"/>
        </w:rPr>
        <w:t>侵佔了別人的時間；</w:t>
      </w:r>
      <w:r>
        <w:rPr>
          <w:rFonts w:ascii="Times New Roman" w:eastAsia="Times New Roman"/>
          <w:color w:val="231F20"/>
          <w:lang w:eastAsia="zh-TW"/>
        </w:rPr>
        <w:t>2.</w:t>
      </w:r>
      <w:r>
        <w:rPr>
          <w:color w:val="231F20"/>
          <w:lang w:eastAsia="zh-TW"/>
        </w:rPr>
        <w:t>破壞了支團開會的意義；支團開會不是按照授課的方式，而是大家共同討論「天主聖父的事情」（參閱路二</w:t>
      </w:r>
      <w:r>
        <w:rPr>
          <w:rFonts w:ascii="Times New Roman" w:eastAsia="Times New Roman"/>
          <w:color w:val="231F20"/>
          <w:lang w:eastAsia="zh-TW"/>
        </w:rPr>
        <w:t>49</w:t>
      </w:r>
      <w:r>
        <w:rPr>
          <w:color w:val="231F20"/>
          <w:lang w:eastAsia="zh-TW"/>
        </w:rPr>
        <w:t>）；</w:t>
      </w:r>
      <w:r>
        <w:rPr>
          <w:rFonts w:ascii="Times New Roman" w:eastAsia="Times New Roman"/>
          <w:color w:val="231F20"/>
          <w:lang w:eastAsia="zh-TW"/>
        </w:rPr>
        <w:t>3.</w:t>
      </w:r>
      <w:r>
        <w:rPr>
          <w:color w:val="231F20"/>
          <w:lang w:eastAsia="zh-TW"/>
        </w:rPr>
        <w:t>更壞的是，由於團長說話過多， 使團員們都懶洋洋地不想開口說話。</w:t>
      </w:r>
    </w:p>
    <w:p w14:paraId="0938BED9" w14:textId="77777777" w:rsidR="001C1C81" w:rsidRDefault="007A07A9">
      <w:pPr>
        <w:pStyle w:val="a3"/>
        <w:spacing w:before="10" w:line="232" w:lineRule="auto"/>
        <w:ind w:left="429" w:right="433" w:firstLine="491"/>
        <w:jc w:val="both"/>
        <w:rPr>
          <w:lang w:eastAsia="zh-TW"/>
        </w:rPr>
      </w:pPr>
      <w:r>
        <w:rPr>
          <w:rFonts w:ascii="Times New Roman" w:eastAsia="Times New Roman"/>
          <w:color w:val="231F20"/>
          <w:lang w:eastAsia="zh-TW"/>
        </w:rPr>
        <w:t>(</w:t>
      </w:r>
      <w:r>
        <w:rPr>
          <w:color w:val="231F20"/>
          <w:lang w:eastAsia="zh-TW"/>
        </w:rPr>
        <w:t>十二</w:t>
      </w:r>
      <w:r>
        <w:rPr>
          <w:rFonts w:ascii="Times New Roman" w:eastAsia="Times New Roman"/>
          <w:color w:val="231F20"/>
          <w:lang w:eastAsia="zh-TW"/>
        </w:rPr>
        <w:t xml:space="preserve">) </w:t>
      </w:r>
      <w:r>
        <w:rPr>
          <w:color w:val="231F20"/>
          <w:lang w:eastAsia="zh-TW"/>
        </w:rPr>
        <w:t>團長應在支團裡培植彼此相愛的精神；沒有了這個精神，一切都沒有了。為保持這種精神，他自己應對每個團員表示友愛，並有謙虛的善表。他應記住耶穌的話：「誰若願意在你們中為首，就當作你們的奴僕。」（瑪二十</w:t>
      </w:r>
      <w:r>
        <w:rPr>
          <w:rFonts w:ascii="Times New Roman" w:eastAsia="Times New Roman"/>
          <w:color w:val="231F20"/>
          <w:lang w:eastAsia="zh-TW"/>
        </w:rPr>
        <w:t>27</w:t>
      </w:r>
      <w:r>
        <w:rPr>
          <w:color w:val="231F20"/>
          <w:lang w:eastAsia="zh-TW"/>
        </w:rPr>
        <w:t>）</w:t>
      </w:r>
    </w:p>
    <w:p w14:paraId="60FE4041" w14:textId="77777777" w:rsidR="001C1C81" w:rsidRDefault="007A07A9">
      <w:pPr>
        <w:pStyle w:val="a3"/>
        <w:spacing w:before="7" w:line="232" w:lineRule="auto"/>
        <w:ind w:left="427" w:right="436" w:firstLine="489"/>
        <w:jc w:val="both"/>
        <w:rPr>
          <w:lang w:eastAsia="zh-TW"/>
        </w:rPr>
      </w:pPr>
      <w:r>
        <w:rPr>
          <w:rFonts w:ascii="Times New Roman" w:eastAsia="Times New Roman"/>
          <w:color w:val="231F20"/>
          <w:lang w:eastAsia="zh-TW"/>
        </w:rPr>
        <w:t>(</w:t>
      </w:r>
      <w:r>
        <w:rPr>
          <w:color w:val="231F20"/>
          <w:lang w:eastAsia="zh-TW"/>
        </w:rPr>
        <w:t>十三</w:t>
      </w:r>
      <w:r>
        <w:rPr>
          <w:rFonts w:ascii="Times New Roman" w:eastAsia="Times New Roman"/>
          <w:color w:val="231F20"/>
          <w:lang w:eastAsia="zh-TW"/>
        </w:rPr>
        <w:t xml:space="preserve">) </w:t>
      </w:r>
      <w:r>
        <w:rPr>
          <w:color w:val="231F20"/>
          <w:lang w:eastAsia="zh-TW"/>
        </w:rPr>
        <w:t>團長應鼓勵團員們發表自己的意見，並自動協助不是自己分內的事；這樣可使他們支團的一切工作，有深切關懷的意識。</w:t>
      </w:r>
    </w:p>
    <w:p w14:paraId="14F3EB0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C8B8D0E" w14:textId="77777777" w:rsidR="001C1C81" w:rsidRDefault="001C1C81">
      <w:pPr>
        <w:pStyle w:val="a3"/>
        <w:rPr>
          <w:sz w:val="20"/>
          <w:lang w:eastAsia="zh-TW"/>
        </w:rPr>
      </w:pPr>
    </w:p>
    <w:p w14:paraId="40AF506A" w14:textId="77777777" w:rsidR="001C1C81" w:rsidRDefault="001C1C81">
      <w:pPr>
        <w:pStyle w:val="a3"/>
        <w:spacing w:before="15"/>
        <w:rPr>
          <w:sz w:val="10"/>
          <w:lang w:eastAsia="zh-TW"/>
        </w:rPr>
      </w:pPr>
    </w:p>
    <w:p w14:paraId="20ACD5F1"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250 聖母軍手冊</w:t>
      </w:r>
    </w:p>
    <w:p w14:paraId="21983374" w14:textId="77777777" w:rsidR="001C1C81" w:rsidRDefault="001C1C81">
      <w:pPr>
        <w:pStyle w:val="a3"/>
        <w:spacing w:before="6"/>
        <w:rPr>
          <w:rFonts w:ascii="華康儷細黑(P)"/>
          <w:sz w:val="25"/>
          <w:lang w:eastAsia="zh-TW"/>
        </w:rPr>
      </w:pPr>
    </w:p>
    <w:p w14:paraId="66FAA5C1" w14:textId="77777777" w:rsidR="001C1C81" w:rsidRDefault="007A07A9">
      <w:pPr>
        <w:pStyle w:val="a3"/>
        <w:spacing w:line="232" w:lineRule="auto"/>
        <w:ind w:left="430" w:right="434" w:firstLine="490"/>
        <w:jc w:val="both"/>
        <w:rPr>
          <w:lang w:eastAsia="zh-TW"/>
        </w:rPr>
      </w:pPr>
      <w:r>
        <w:rPr>
          <w:rFonts w:ascii="Times New Roman" w:eastAsia="Times New Roman"/>
          <w:color w:val="231F20"/>
          <w:lang w:eastAsia="zh-TW"/>
        </w:rPr>
        <w:t>(</w:t>
      </w:r>
      <w:r>
        <w:rPr>
          <w:color w:val="231F20"/>
          <w:lang w:eastAsia="zh-TW"/>
        </w:rPr>
        <w:t>十四</w:t>
      </w:r>
      <w:r>
        <w:rPr>
          <w:rFonts w:ascii="Times New Roman" w:eastAsia="Times New Roman"/>
          <w:color w:val="231F20"/>
          <w:lang w:eastAsia="zh-TW"/>
        </w:rPr>
        <w:t xml:space="preserve">) </w:t>
      </w:r>
      <w:r>
        <w:rPr>
          <w:color w:val="231F20"/>
          <w:lang w:eastAsia="zh-TW"/>
        </w:rPr>
        <w:t>團長應注意每位團員的工作，依照以下各點進行：</w:t>
      </w:r>
      <w:r>
        <w:rPr>
          <w:rFonts w:ascii="Times New Roman" w:eastAsia="Times New Roman"/>
          <w:color w:val="231F20"/>
          <w:lang w:eastAsia="zh-TW"/>
        </w:rPr>
        <w:t>1.</w:t>
      </w:r>
      <w:r>
        <w:rPr>
          <w:color w:val="231F20"/>
          <w:lang w:eastAsia="zh-TW"/>
        </w:rPr>
        <w:t>以正確的精神；</w:t>
      </w:r>
      <w:r>
        <w:rPr>
          <w:rFonts w:ascii="Times New Roman" w:eastAsia="Times New Roman"/>
          <w:color w:val="231F20"/>
          <w:lang w:eastAsia="zh-TW"/>
        </w:rPr>
        <w:t>2.</w:t>
      </w:r>
      <w:r>
        <w:rPr>
          <w:color w:val="231F20"/>
          <w:lang w:eastAsia="zh-TW"/>
        </w:rPr>
        <w:t>遵循正確的路線；</w:t>
      </w:r>
      <w:r>
        <w:rPr>
          <w:rFonts w:ascii="Times New Roman" w:eastAsia="Times New Roman"/>
          <w:color w:val="231F20"/>
          <w:lang w:eastAsia="zh-TW"/>
        </w:rPr>
        <w:t>3.</w:t>
      </w:r>
      <w:r>
        <w:rPr>
          <w:color w:val="231F20"/>
          <w:lang w:eastAsia="zh-TW"/>
        </w:rPr>
        <w:t>凡聖母軍所願意在每件事上要收獲的善果，都能做到；</w:t>
      </w:r>
      <w:r>
        <w:rPr>
          <w:rFonts w:ascii="Times New Roman" w:eastAsia="Times New Roman"/>
          <w:color w:val="231F20"/>
          <w:lang w:eastAsia="zh-TW"/>
        </w:rPr>
        <w:t>4.</w:t>
      </w:r>
      <w:r>
        <w:rPr>
          <w:color w:val="231F20"/>
          <w:lang w:eastAsia="zh-TW"/>
        </w:rPr>
        <w:t>從前的工作，</w:t>
      </w:r>
    </w:p>
    <w:p w14:paraId="38B5DB4B" w14:textId="77777777" w:rsidR="001C1C81" w:rsidRDefault="007A07A9">
      <w:pPr>
        <w:pStyle w:val="a3"/>
        <w:spacing w:before="5" w:line="232" w:lineRule="auto"/>
        <w:ind w:left="427" w:right="438" w:firstLine="1"/>
        <w:rPr>
          <w:lang w:eastAsia="zh-TW"/>
        </w:rPr>
      </w:pPr>
      <w:r>
        <w:rPr>
          <w:color w:val="231F20"/>
          <w:lang w:eastAsia="zh-TW"/>
        </w:rPr>
        <w:t>不時重新再做；</w:t>
      </w:r>
      <w:r>
        <w:rPr>
          <w:rFonts w:ascii="Times New Roman" w:eastAsia="Times New Roman"/>
          <w:color w:val="231F20"/>
          <w:lang w:eastAsia="zh-TW"/>
        </w:rPr>
        <w:t>5.</w:t>
      </w:r>
      <w:r>
        <w:rPr>
          <w:color w:val="231F20"/>
          <w:lang w:eastAsia="zh-TW"/>
        </w:rPr>
        <w:t>經常開闢新園地，以保持團員們的創業精神。</w:t>
      </w:r>
    </w:p>
    <w:p w14:paraId="33AAA197" w14:textId="77777777" w:rsidR="001C1C81" w:rsidRDefault="007A07A9">
      <w:pPr>
        <w:pStyle w:val="a3"/>
        <w:spacing w:before="3" w:line="232" w:lineRule="auto"/>
        <w:ind w:left="423" w:right="439" w:firstLine="491"/>
        <w:jc w:val="both"/>
        <w:rPr>
          <w:lang w:eastAsia="zh-TW"/>
        </w:rPr>
      </w:pPr>
      <w:r>
        <w:rPr>
          <w:rFonts w:ascii="Times New Roman" w:eastAsia="Times New Roman"/>
          <w:color w:val="231F20"/>
          <w:lang w:eastAsia="zh-TW"/>
        </w:rPr>
        <w:t>(</w:t>
      </w:r>
      <w:r>
        <w:rPr>
          <w:color w:val="231F20"/>
          <w:lang w:eastAsia="zh-TW"/>
        </w:rPr>
        <w:t>十五</w:t>
      </w:r>
      <w:r>
        <w:rPr>
          <w:rFonts w:ascii="Times New Roman" w:eastAsia="Times New Roman"/>
          <w:color w:val="231F20"/>
          <w:lang w:eastAsia="zh-TW"/>
        </w:rPr>
        <w:t xml:space="preserve">) </w:t>
      </w:r>
      <w:r>
        <w:rPr>
          <w:color w:val="231F20"/>
          <w:lang w:eastAsia="zh-TW"/>
        </w:rPr>
        <w:t>團長應使團員們能善盡最大的努力和犧牲，要一位能力強的團員去做一作微小的事，是很不公平的。沒有人因受慫恿而馬虎做事的。因此，團長必須激勵團員們響應天主的號召；祂要每一個受造物善盡自己的能力。</w:t>
      </w:r>
    </w:p>
    <w:p w14:paraId="3405F36D" w14:textId="77777777" w:rsidR="001C1C81" w:rsidRDefault="007A07A9">
      <w:pPr>
        <w:pStyle w:val="a3"/>
        <w:spacing w:before="7" w:line="232" w:lineRule="auto"/>
        <w:ind w:left="423" w:right="443" w:firstLine="487"/>
        <w:jc w:val="both"/>
        <w:rPr>
          <w:lang w:eastAsia="zh-TW"/>
        </w:rPr>
      </w:pPr>
      <w:r>
        <w:rPr>
          <w:rFonts w:ascii="Times New Roman" w:eastAsia="Times New Roman"/>
          <w:color w:val="231F20"/>
          <w:lang w:eastAsia="zh-TW"/>
        </w:rPr>
        <w:t>(</w:t>
      </w:r>
      <w:r>
        <w:rPr>
          <w:color w:val="231F20"/>
          <w:lang w:eastAsia="zh-TW"/>
        </w:rPr>
        <w:t>十六</w:t>
      </w:r>
      <w:r>
        <w:rPr>
          <w:rFonts w:ascii="Times New Roman" w:eastAsia="Times New Roman"/>
          <w:color w:val="231F20"/>
          <w:lang w:eastAsia="zh-TW"/>
        </w:rPr>
        <w:t xml:space="preserve">) </w:t>
      </w:r>
      <w:r>
        <w:rPr>
          <w:color w:val="231F20"/>
          <w:lang w:eastAsia="zh-TW"/>
        </w:rPr>
        <w:t>支團犯了錯誤，通常是團長不好。如果團長不圖糾正，錯誤還會再發生，而且情形將會更壞。</w:t>
      </w:r>
    </w:p>
    <w:p w14:paraId="635860B5" w14:textId="77777777" w:rsidR="001C1C81" w:rsidRDefault="007A07A9">
      <w:pPr>
        <w:pStyle w:val="a3"/>
        <w:spacing w:before="3" w:line="232" w:lineRule="auto"/>
        <w:ind w:left="421" w:right="441" w:firstLine="489"/>
        <w:jc w:val="both"/>
        <w:rPr>
          <w:lang w:eastAsia="zh-TW"/>
        </w:rPr>
      </w:pPr>
      <w:r>
        <w:rPr>
          <w:rFonts w:ascii="Times New Roman" w:eastAsia="Times New Roman"/>
          <w:color w:val="231F20"/>
          <w:lang w:eastAsia="zh-TW"/>
        </w:rPr>
        <w:t>(</w:t>
      </w:r>
      <w:r>
        <w:rPr>
          <w:color w:val="231F20"/>
          <w:lang w:eastAsia="zh-TW"/>
        </w:rPr>
        <w:t>十七</w:t>
      </w:r>
      <w:r>
        <w:rPr>
          <w:rFonts w:ascii="Times New Roman" w:eastAsia="Times New Roman"/>
          <w:color w:val="231F20"/>
          <w:lang w:eastAsia="zh-TW"/>
        </w:rPr>
        <w:t xml:space="preserve">) </w:t>
      </w:r>
      <w:r>
        <w:rPr>
          <w:color w:val="231F20"/>
          <w:lang w:eastAsia="zh-TW"/>
        </w:rPr>
        <w:t>一年之中，團長差不多要當五十次主席；由於人性的軟弱，團長有時也會有心情暴躁的情形，但他必須克制，不要表露出來；因為沒有比壞脾氣更容易傳染的了。一個人，尤其是有職權的人，一開始生氣，很快就會摧毀了整個團體。</w:t>
      </w:r>
    </w:p>
    <w:p w14:paraId="5082DDDD" w14:textId="77777777" w:rsidR="001C1C81" w:rsidRDefault="007A07A9">
      <w:pPr>
        <w:pStyle w:val="a3"/>
        <w:spacing w:before="9" w:line="232" w:lineRule="auto"/>
        <w:ind w:left="420" w:right="432" w:firstLine="487"/>
        <w:jc w:val="both"/>
        <w:rPr>
          <w:lang w:eastAsia="zh-TW"/>
        </w:rPr>
      </w:pPr>
      <w:r>
        <w:rPr>
          <w:rFonts w:ascii="Times New Roman" w:eastAsia="Times New Roman"/>
          <w:color w:val="231F20"/>
          <w:lang w:eastAsia="zh-TW"/>
        </w:rPr>
        <w:t>(</w:t>
      </w:r>
      <w:r>
        <w:rPr>
          <w:color w:val="231F20"/>
          <w:lang w:eastAsia="zh-TW"/>
        </w:rPr>
        <w:t>十八</w:t>
      </w:r>
      <w:r>
        <w:rPr>
          <w:rFonts w:ascii="Times New Roman" w:eastAsia="Times New Roman"/>
          <w:color w:val="231F20"/>
          <w:lang w:eastAsia="zh-TW"/>
        </w:rPr>
        <w:t xml:space="preserve">) </w:t>
      </w:r>
      <w:r>
        <w:rPr>
          <w:color w:val="231F20"/>
          <w:lang w:eastAsia="zh-TW"/>
        </w:rPr>
        <w:t>假如團長覺得自己無心做事，或失去精神，應私下向區（分）團長請示，該採取怎樣正確的行動。如果上級請他轉為一個普通團員，他應很謙虛地接受這個決定；這將使他得到天主的降福。</w:t>
      </w:r>
    </w:p>
    <w:p w14:paraId="47864685" w14:textId="77777777" w:rsidR="001C1C81" w:rsidRDefault="007A07A9">
      <w:pPr>
        <w:pStyle w:val="a3"/>
        <w:spacing w:before="5" w:line="232" w:lineRule="auto"/>
        <w:ind w:left="429" w:right="435" w:firstLine="489"/>
        <w:jc w:val="both"/>
        <w:rPr>
          <w:lang w:eastAsia="zh-TW"/>
        </w:rPr>
      </w:pPr>
      <w:r>
        <w:rPr>
          <w:rFonts w:ascii="Times New Roman" w:eastAsia="Times New Roman"/>
          <w:color w:val="231F20"/>
          <w:lang w:eastAsia="zh-TW"/>
        </w:rPr>
        <w:t>(</w:t>
      </w:r>
      <w:r>
        <w:rPr>
          <w:color w:val="231F20"/>
          <w:lang w:eastAsia="zh-TW"/>
        </w:rPr>
        <w:t>十九</w:t>
      </w:r>
      <w:r>
        <w:rPr>
          <w:rFonts w:ascii="Times New Roman" w:eastAsia="Times New Roman"/>
          <w:color w:val="231F20"/>
          <w:lang w:eastAsia="zh-TW"/>
        </w:rPr>
        <w:t xml:space="preserve">) </w:t>
      </w:r>
      <w:r>
        <w:rPr>
          <w:color w:val="231F20"/>
          <w:lang w:eastAsia="zh-TW"/>
        </w:rPr>
        <w:t>團長一如其他職員和團員，應履行支團日常工作的義務。對團長宣示這樣的規則，似乎是多餘的，但經驗告訴我們，這話並不多餘。</w:t>
      </w:r>
    </w:p>
    <w:p w14:paraId="054C30FD" w14:textId="77777777" w:rsidR="001C1C81" w:rsidRDefault="007A07A9">
      <w:pPr>
        <w:pStyle w:val="a3"/>
        <w:spacing w:before="5" w:line="232" w:lineRule="auto"/>
        <w:ind w:left="429" w:right="437" w:firstLine="487"/>
        <w:jc w:val="both"/>
        <w:rPr>
          <w:lang w:eastAsia="zh-TW"/>
        </w:rPr>
      </w:pPr>
      <w:r>
        <w:rPr>
          <w:rFonts w:ascii="Times New Roman" w:eastAsia="Times New Roman" w:hAnsi="Times New Roman"/>
          <w:color w:val="231F20"/>
          <w:lang w:eastAsia="zh-TW"/>
        </w:rPr>
        <w:t>(</w:t>
      </w:r>
      <w:r>
        <w:rPr>
          <w:color w:val="231F20"/>
          <w:lang w:eastAsia="zh-TW"/>
        </w:rPr>
        <w:t>二十</w:t>
      </w:r>
      <w:r>
        <w:rPr>
          <w:rFonts w:ascii="Times New Roman" w:eastAsia="Times New Roman" w:hAnsi="Times New Roman"/>
          <w:color w:val="231F20"/>
          <w:lang w:eastAsia="zh-TW"/>
        </w:rPr>
        <w:t xml:space="preserve">) </w:t>
      </w:r>
      <w:r>
        <w:rPr>
          <w:color w:val="231F20"/>
          <w:lang w:eastAsia="zh-TW"/>
        </w:rPr>
        <w:t>最後，團長應有教友傳教工作領導人所應有的優點。據一位教友傳教工作權威者──比匝道樞機的話：「服</w:t>
      </w:r>
    </w:p>
    <w:p w14:paraId="5700172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9840FD3" w14:textId="77777777" w:rsidR="001C1C81" w:rsidRDefault="001C1C81">
      <w:pPr>
        <w:pStyle w:val="a3"/>
        <w:rPr>
          <w:sz w:val="20"/>
          <w:lang w:eastAsia="zh-TW"/>
        </w:rPr>
      </w:pPr>
    </w:p>
    <w:p w14:paraId="1A5FEC65" w14:textId="77777777" w:rsidR="001C1C81" w:rsidRDefault="001C1C81">
      <w:pPr>
        <w:pStyle w:val="a3"/>
        <w:spacing w:before="15"/>
        <w:rPr>
          <w:sz w:val="10"/>
          <w:lang w:eastAsia="zh-TW"/>
        </w:rPr>
      </w:pPr>
    </w:p>
    <w:p w14:paraId="6CFC90E4"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第卅四章 支團職員的任務 </w:t>
      </w:r>
      <w:r>
        <w:rPr>
          <w:rFonts w:ascii="華康儷細黑(P)" w:eastAsia="華康儷細黑(P)" w:hint="eastAsia"/>
          <w:color w:val="231F20"/>
          <w:sz w:val="20"/>
          <w:lang w:eastAsia="zh-TW"/>
        </w:rPr>
        <w:t>251</w:t>
      </w:r>
    </w:p>
    <w:p w14:paraId="304F6F7E" w14:textId="77777777" w:rsidR="001C1C81" w:rsidRDefault="001C1C81">
      <w:pPr>
        <w:pStyle w:val="a3"/>
        <w:spacing w:before="3"/>
        <w:rPr>
          <w:rFonts w:ascii="華康儷細黑(P)"/>
          <w:sz w:val="23"/>
          <w:lang w:eastAsia="zh-TW"/>
        </w:rPr>
      </w:pPr>
    </w:p>
    <w:p w14:paraId="72750791" w14:textId="77777777" w:rsidR="001C1C81" w:rsidRDefault="007A07A9">
      <w:pPr>
        <w:pStyle w:val="a3"/>
        <w:spacing w:before="37" w:line="232" w:lineRule="auto"/>
        <w:ind w:left="430" w:right="433" w:firstLine="3"/>
        <w:jc w:val="both"/>
        <w:rPr>
          <w:lang w:eastAsia="zh-TW"/>
        </w:rPr>
      </w:pPr>
      <w:r>
        <w:rPr>
          <w:color w:val="231F20"/>
          <w:lang w:eastAsia="zh-TW"/>
        </w:rPr>
        <w:t>從教會神長，自我犧牲，以及與其他公教團體；甚至其中的每一個人，都保持友愛協調的精神。這些優點應是每一位教友傳教工作領導人的特徵。」</w:t>
      </w:r>
    </w:p>
    <w:p w14:paraId="0EB03ADE" w14:textId="77777777" w:rsidR="001C1C81" w:rsidRDefault="001C1C81">
      <w:pPr>
        <w:pStyle w:val="a3"/>
        <w:spacing w:before="9"/>
        <w:rPr>
          <w:lang w:eastAsia="zh-TW"/>
        </w:rPr>
      </w:pPr>
    </w:p>
    <w:p w14:paraId="19CF0D6C" w14:textId="77777777" w:rsidR="001C1C81" w:rsidRDefault="007A07A9">
      <w:pPr>
        <w:pStyle w:val="a3"/>
        <w:spacing w:before="1" w:line="271" w:lineRule="auto"/>
        <w:ind w:left="417" w:right="438" w:firstLine="500"/>
        <w:jc w:val="both"/>
        <w:rPr>
          <w:rFonts w:ascii="標楷體" w:eastAsia="標楷體"/>
          <w:lang w:eastAsia="zh-TW"/>
        </w:rPr>
      </w:pPr>
      <w:r>
        <w:rPr>
          <w:rFonts w:ascii="標楷體" w:eastAsia="標楷體" w:hint="eastAsia"/>
          <w:color w:val="231F20"/>
          <w:lang w:eastAsia="zh-TW"/>
        </w:rPr>
        <w:t>「從我一開始負責管理人靈的時候，我就知道這個工作超出我的能力，我很快地躲在天主懷裡，效法那些小嬰兒， 當他們害怕時，把自己的臉藏在父親的背上，喊叫說：『主啊！禰知道我太小，我不會養育禰的小靈魂；但是，如果禰願意藉著我，賞給他們每個人合適的東西，就求禰裝滿我的手吧！我不離開禰的懷抱，連頭也不回，只把禰的珍饈分給那些來向我要東西吃的靈魂。他們覺得那東西合意，我知道，他們不應把功勞歸於我，而應歸於禰；相反的，如果他們因那東西苦澀而抱怨，我也毫不心亂，我只設法使他們明瞭，那是禰所賞給的，我是無法另給他們東西。』」</w:t>
      </w:r>
    </w:p>
    <w:p w14:paraId="3742B99B" w14:textId="77777777" w:rsidR="001C1C81" w:rsidRDefault="007A07A9">
      <w:pPr>
        <w:pStyle w:val="a3"/>
        <w:spacing w:before="6"/>
        <w:ind w:right="448"/>
        <w:jc w:val="right"/>
        <w:rPr>
          <w:rFonts w:ascii="標楷體" w:eastAsia="標楷體"/>
          <w:lang w:eastAsia="zh-TW"/>
        </w:rPr>
      </w:pPr>
      <w:r>
        <w:rPr>
          <w:rFonts w:ascii="標楷體" w:eastAsia="標楷體" w:hint="eastAsia"/>
          <w:color w:val="231F20"/>
          <w:lang w:eastAsia="zh-TW"/>
        </w:rPr>
        <w:t>（聖女小德蘭）</w:t>
      </w:r>
    </w:p>
    <w:p w14:paraId="15D75331" w14:textId="77777777" w:rsidR="001C1C81" w:rsidRDefault="001C1C81">
      <w:pPr>
        <w:pStyle w:val="a3"/>
        <w:spacing w:before="13"/>
        <w:rPr>
          <w:rFonts w:ascii="標楷體"/>
          <w:sz w:val="20"/>
          <w:lang w:eastAsia="zh-TW"/>
        </w:rPr>
      </w:pPr>
    </w:p>
    <w:p w14:paraId="009F3727" w14:textId="77777777" w:rsidR="001C1C81" w:rsidRDefault="007A07A9">
      <w:pPr>
        <w:pStyle w:val="210"/>
        <w:spacing w:before="1"/>
        <w:rPr>
          <w:lang w:eastAsia="zh-TW"/>
        </w:rPr>
      </w:pPr>
      <w:bookmarkStart w:id="135" w:name="_TOC_250075"/>
      <w:bookmarkEnd w:id="135"/>
      <w:r>
        <w:rPr>
          <w:color w:val="231F20"/>
          <w:lang w:eastAsia="zh-TW"/>
        </w:rPr>
        <w:t>三、副團長</w:t>
      </w:r>
    </w:p>
    <w:p w14:paraId="7713770E" w14:textId="77777777" w:rsidR="001C1C81" w:rsidRDefault="007A07A9">
      <w:pPr>
        <w:pStyle w:val="a3"/>
        <w:spacing w:before="113" w:line="399" w:lineRule="exact"/>
        <w:ind w:left="921"/>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副團長有參加區（分）團會議的義務。</w:t>
      </w:r>
    </w:p>
    <w:p w14:paraId="40CB5484" w14:textId="77777777" w:rsidR="001C1C81" w:rsidRDefault="007A07A9">
      <w:pPr>
        <w:pStyle w:val="a3"/>
        <w:spacing w:before="3" w:line="232" w:lineRule="auto"/>
        <w:ind w:left="429" w:right="432" w:firstLine="492"/>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團長不在時，由副團長在支團會議中當主席。但並不是說，團長出缺時，副團長就有繼任團長的權利。以下的勸告，是由聖味增爵修會手冊中採取的，同樣可適用於支團副團長。「會長不在時，尤其是一段長的時間，副會長應代行他的職務，享有會長的全權。一個團體，不應因為一人不在，就停止活動；假如會長不在，別的會士就甚麼都不敢做，會務當然會停止。故會長不在時，副會長不僅有權，而</w:t>
      </w:r>
    </w:p>
    <w:p w14:paraId="537617B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47846BA" w14:textId="77777777" w:rsidR="001C1C81" w:rsidRDefault="001C1C81">
      <w:pPr>
        <w:pStyle w:val="a3"/>
        <w:rPr>
          <w:sz w:val="20"/>
          <w:lang w:eastAsia="zh-TW"/>
        </w:rPr>
      </w:pPr>
    </w:p>
    <w:p w14:paraId="453E54D1" w14:textId="77777777" w:rsidR="001C1C81" w:rsidRDefault="001C1C81">
      <w:pPr>
        <w:pStyle w:val="a3"/>
        <w:spacing w:before="15"/>
        <w:rPr>
          <w:sz w:val="10"/>
          <w:lang w:eastAsia="zh-TW"/>
        </w:rPr>
      </w:pPr>
    </w:p>
    <w:p w14:paraId="0348AA8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252 聖母軍手冊</w:t>
      </w:r>
    </w:p>
    <w:p w14:paraId="15C28CEE" w14:textId="77777777" w:rsidR="001C1C81" w:rsidRDefault="001C1C81">
      <w:pPr>
        <w:pStyle w:val="a3"/>
        <w:spacing w:before="15"/>
        <w:rPr>
          <w:rFonts w:ascii="華康儷細黑(P)"/>
          <w:lang w:eastAsia="zh-TW"/>
        </w:rPr>
      </w:pPr>
    </w:p>
    <w:p w14:paraId="63A54D6B" w14:textId="77777777" w:rsidR="001C1C81" w:rsidRDefault="007A07A9">
      <w:pPr>
        <w:pStyle w:val="a3"/>
        <w:spacing w:before="1" w:line="402" w:lineRule="exact"/>
        <w:ind w:left="434"/>
        <w:rPr>
          <w:lang w:eastAsia="zh-TW"/>
        </w:rPr>
      </w:pPr>
      <w:r>
        <w:rPr>
          <w:color w:val="231F20"/>
          <w:lang w:eastAsia="zh-TW"/>
        </w:rPr>
        <w:t>且也有道義的責任，完全代理會長主事，直到會長回來。」</w:t>
      </w:r>
    </w:p>
    <w:p w14:paraId="5797F33D" w14:textId="77777777" w:rsidR="001C1C81" w:rsidRDefault="007A07A9">
      <w:pPr>
        <w:pStyle w:val="a3"/>
        <w:spacing w:line="237" w:lineRule="auto"/>
        <w:ind w:left="427" w:right="430" w:firstLine="494"/>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副團長是協助團長管理支團，執行事務。人們通常以為副團長只是團長不在時才開始有職權，這是錯誤的想法，那將會使副團長和支團都蒙受損失。正確的觀念，副團長與團長的行動應密切配合。他們兩人對支團的關係，如同父親和母親對自己的家庭，或總司令和參謀長對軍隊一樣。副團長輔助團長，副團長是一個積極行動的職員，不是一個後備或被動的職員。在開會時，他的特殊任務是觀察團長注意不到的，但又是有關支團正常運作的許多事情。</w:t>
      </w:r>
    </w:p>
    <w:p w14:paraId="7B5B3E2D" w14:textId="77777777" w:rsidR="001C1C81" w:rsidRDefault="007A07A9">
      <w:pPr>
        <w:pStyle w:val="a3"/>
        <w:spacing w:line="237" w:lineRule="auto"/>
        <w:ind w:left="421" w:right="439" w:firstLine="492"/>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副團長尤其有責任照顧團員。當新團員第一次來參加開會時，副團長應主動和他認識，歡迎他的參與，並在開會前後，把他介紹給其他團員；留心他分配到的工作，告訴他如何盡團員的責任，尤其是每天念連貫經，並告訴他，有關御侍團員等級及詳情。</w:t>
      </w:r>
    </w:p>
    <w:p w14:paraId="766D4E70" w14:textId="77777777" w:rsidR="001C1C81" w:rsidRDefault="007A07A9">
      <w:pPr>
        <w:pStyle w:val="a3"/>
        <w:spacing w:line="398" w:lineRule="exact"/>
        <w:ind w:left="909"/>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開會時，副團長負責點名。</w:t>
      </w:r>
    </w:p>
    <w:p w14:paraId="5A6715E6" w14:textId="77777777" w:rsidR="001C1C81" w:rsidRDefault="007A07A9">
      <w:pPr>
        <w:pStyle w:val="a3"/>
        <w:spacing w:line="237" w:lineRule="auto"/>
        <w:ind w:left="421" w:right="430" w:firstLine="487"/>
        <w:jc w:val="both"/>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副團長應保存有關工作團員、御侍團員、協理團員及輔助團員等的名冊，每一名冊中再分寫正式團員或試驗團員。副團長也要注意，使試驗團員在試驗期滿前得到探望；如認為盡職忠實者，通知他們宣誓，名字轉入正式團員簿上。</w:t>
      </w:r>
    </w:p>
    <w:p w14:paraId="3FBFF218" w14:textId="77777777" w:rsidR="001C1C81" w:rsidRDefault="007A07A9">
      <w:pPr>
        <w:pStyle w:val="a3"/>
        <w:spacing w:line="237" w:lineRule="auto"/>
        <w:ind w:left="431" w:right="435" w:firstLine="490"/>
        <w:jc w:val="both"/>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副團長應注意不來開會的團員，用通信或其他方式，設法防止他們完全喪失團員的資格。</w:t>
      </w:r>
    </w:p>
    <w:p w14:paraId="41B75EE1" w14:textId="77777777" w:rsidR="001C1C81" w:rsidRDefault="007A07A9">
      <w:pPr>
        <w:pStyle w:val="a3"/>
        <w:spacing w:line="237" w:lineRule="auto"/>
        <w:ind w:left="428" w:right="437" w:firstLine="490"/>
        <w:jc w:val="both"/>
        <w:rPr>
          <w:lang w:eastAsia="zh-TW"/>
        </w:rPr>
      </w:pPr>
      <w:r>
        <w:rPr>
          <w:color w:val="231F20"/>
          <w:lang w:eastAsia="zh-TW"/>
        </w:rPr>
        <w:t>當然，團員中有些是非常穩定的，有些卻因不合適而離開支團；在這二者之間，還有部分中等人物；他們是否恆心</w:t>
      </w:r>
    </w:p>
    <w:p w14:paraId="32BFC79D"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02599EC4" w14:textId="77777777" w:rsidR="001C1C81" w:rsidRDefault="001C1C81">
      <w:pPr>
        <w:pStyle w:val="a3"/>
        <w:rPr>
          <w:sz w:val="20"/>
          <w:lang w:eastAsia="zh-TW"/>
        </w:rPr>
      </w:pPr>
    </w:p>
    <w:p w14:paraId="432C78AE" w14:textId="77777777" w:rsidR="001C1C81" w:rsidRDefault="001C1C81">
      <w:pPr>
        <w:pStyle w:val="a3"/>
        <w:spacing w:before="15"/>
        <w:rPr>
          <w:sz w:val="10"/>
          <w:lang w:eastAsia="zh-TW"/>
        </w:rPr>
      </w:pPr>
    </w:p>
    <w:p w14:paraId="1C1E7CE3"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第卅四章 支團職員的任務 </w:t>
      </w:r>
      <w:r>
        <w:rPr>
          <w:rFonts w:ascii="華康儷細黑(P)" w:eastAsia="華康儷細黑(P)" w:hint="eastAsia"/>
          <w:color w:val="231F20"/>
          <w:sz w:val="20"/>
          <w:lang w:eastAsia="zh-TW"/>
        </w:rPr>
        <w:t>253</w:t>
      </w:r>
    </w:p>
    <w:p w14:paraId="58A9DA7E" w14:textId="77777777" w:rsidR="001C1C81" w:rsidRDefault="001C1C81">
      <w:pPr>
        <w:pStyle w:val="a3"/>
        <w:spacing w:before="3"/>
        <w:rPr>
          <w:rFonts w:ascii="華康儷細黑(P)"/>
          <w:sz w:val="23"/>
          <w:lang w:eastAsia="zh-TW"/>
        </w:rPr>
      </w:pPr>
    </w:p>
    <w:p w14:paraId="072FFF4D" w14:textId="77777777" w:rsidR="001C1C81" w:rsidRDefault="007A07A9">
      <w:pPr>
        <w:pStyle w:val="a3"/>
        <w:spacing w:before="32" w:line="237" w:lineRule="auto"/>
        <w:ind w:left="424" w:right="433" w:firstLine="10"/>
        <w:jc w:val="both"/>
        <w:rPr>
          <w:lang w:eastAsia="zh-TW"/>
        </w:rPr>
      </w:pPr>
      <w:r>
        <w:rPr>
          <w:color w:val="231F20"/>
          <w:lang w:eastAsia="zh-TW"/>
        </w:rPr>
        <w:t>保持聖母軍軍籍，要看外在的或偶然的環境。如能得到職員的友愛和關懷，能幫助他們保持軍籍。要記住：保持已有的團員，比爭取新團員更重要。因此，如果副團長把職務做好了，能直接產生許多善行和靈修方面的成功。不但保住原有的團員，同時也不斷增加新團員，這是多麼令人欣慰的事！ 這樣就會很快成立新的支團，就以這事本身也是一種很好的傳教工作。</w:t>
      </w:r>
    </w:p>
    <w:p w14:paraId="5761D32F" w14:textId="77777777" w:rsidR="001C1C81" w:rsidRDefault="007A07A9">
      <w:pPr>
        <w:pStyle w:val="a3"/>
        <w:spacing w:line="237" w:lineRule="auto"/>
        <w:ind w:left="423" w:right="442" w:firstLine="487"/>
        <w:rPr>
          <w:lang w:eastAsia="zh-TW"/>
        </w:rPr>
      </w:pPr>
      <w:r>
        <w:rPr>
          <w:rFonts w:ascii="Times New Roman" w:eastAsia="Times New Roman"/>
          <w:color w:val="231F20"/>
          <w:lang w:eastAsia="zh-TW"/>
        </w:rPr>
        <w:t>(</w:t>
      </w:r>
      <w:r>
        <w:rPr>
          <w:color w:val="231F20"/>
          <w:lang w:eastAsia="zh-TW"/>
        </w:rPr>
        <w:t>八</w:t>
      </w:r>
      <w:r>
        <w:rPr>
          <w:rFonts w:ascii="Times New Roman" w:eastAsia="Times New Roman"/>
          <w:color w:val="231F20"/>
          <w:lang w:eastAsia="zh-TW"/>
        </w:rPr>
        <w:t xml:space="preserve">) </w:t>
      </w:r>
      <w:r>
        <w:rPr>
          <w:color w:val="231F20"/>
          <w:lang w:eastAsia="zh-TW"/>
        </w:rPr>
        <w:t>副團長應注意，不要使人忽略為已亡團員祈禱的義務。這項責任在另一節中討論。</w:t>
      </w:r>
    </w:p>
    <w:p w14:paraId="5EEFA457" w14:textId="77777777" w:rsidR="001C1C81" w:rsidRDefault="007A07A9">
      <w:pPr>
        <w:pStyle w:val="a3"/>
        <w:spacing w:line="401" w:lineRule="exact"/>
        <w:ind w:left="911"/>
        <w:rPr>
          <w:lang w:eastAsia="zh-TW"/>
        </w:rPr>
      </w:pPr>
      <w:r>
        <w:rPr>
          <w:rFonts w:ascii="Times New Roman" w:eastAsia="Times New Roman"/>
          <w:color w:val="231F20"/>
          <w:lang w:eastAsia="zh-TW"/>
        </w:rPr>
        <w:t>(</w:t>
      </w:r>
      <w:r>
        <w:rPr>
          <w:color w:val="231F20"/>
          <w:lang w:eastAsia="zh-TW"/>
        </w:rPr>
        <w:t>九</w:t>
      </w:r>
      <w:r>
        <w:rPr>
          <w:rFonts w:ascii="Times New Roman" w:eastAsia="Times New Roman"/>
          <w:color w:val="231F20"/>
          <w:lang w:eastAsia="zh-TW"/>
        </w:rPr>
        <w:t xml:space="preserve">) </w:t>
      </w:r>
      <w:r>
        <w:rPr>
          <w:color w:val="231F20"/>
          <w:lang w:eastAsia="zh-TW"/>
        </w:rPr>
        <w:t>副團長應探訪患病的團員，亦可請別的團員去探</w:t>
      </w:r>
    </w:p>
    <w:p w14:paraId="2A807785" w14:textId="77777777" w:rsidR="001C1C81" w:rsidRDefault="007A07A9">
      <w:pPr>
        <w:pStyle w:val="a3"/>
        <w:spacing w:line="395" w:lineRule="exact"/>
        <w:ind w:left="420"/>
        <w:rPr>
          <w:lang w:eastAsia="zh-TW"/>
        </w:rPr>
      </w:pPr>
      <w:r>
        <w:rPr>
          <w:color w:val="231F20"/>
          <w:lang w:eastAsia="zh-TW"/>
        </w:rPr>
        <w:t>訪。</w:t>
      </w:r>
    </w:p>
    <w:p w14:paraId="1D7601F6" w14:textId="77777777" w:rsidR="001C1C81" w:rsidRDefault="007A07A9">
      <w:pPr>
        <w:pStyle w:val="a3"/>
        <w:spacing w:line="402" w:lineRule="exact"/>
        <w:ind w:left="908"/>
        <w:rPr>
          <w:lang w:eastAsia="zh-TW"/>
        </w:rPr>
      </w:pPr>
      <w:r>
        <w:rPr>
          <w:rFonts w:ascii="Times New Roman" w:eastAsia="Times New Roman"/>
          <w:color w:val="231F20"/>
          <w:lang w:eastAsia="zh-TW"/>
        </w:rPr>
        <w:t>(</w:t>
      </w:r>
      <w:r>
        <w:rPr>
          <w:color w:val="231F20"/>
          <w:lang w:eastAsia="zh-TW"/>
        </w:rPr>
        <w:t>十</w:t>
      </w:r>
      <w:r>
        <w:rPr>
          <w:rFonts w:ascii="Times New Roman" w:eastAsia="Times New Roman"/>
          <w:color w:val="231F20"/>
          <w:lang w:eastAsia="zh-TW"/>
        </w:rPr>
        <w:t xml:space="preserve">) </w:t>
      </w:r>
      <w:r>
        <w:rPr>
          <w:color w:val="231F20"/>
          <w:lang w:eastAsia="zh-TW"/>
        </w:rPr>
        <w:t>副團長要提醒團員們，盡量爭取輔助團員，尤其是</w:t>
      </w:r>
    </w:p>
    <w:p w14:paraId="5335E945" w14:textId="77777777" w:rsidR="001C1C81" w:rsidRDefault="007A07A9">
      <w:pPr>
        <w:pStyle w:val="a3"/>
        <w:spacing w:line="400" w:lineRule="exact"/>
        <w:ind w:left="420"/>
        <w:rPr>
          <w:lang w:eastAsia="zh-TW"/>
        </w:rPr>
      </w:pPr>
      <w:r>
        <w:rPr>
          <w:color w:val="231F20"/>
          <w:lang w:eastAsia="zh-TW"/>
        </w:rPr>
        <w:t>協理團員，並與他們保持聯絡。</w:t>
      </w:r>
    </w:p>
    <w:p w14:paraId="5642F107" w14:textId="77777777" w:rsidR="001C1C81" w:rsidRDefault="001C1C81">
      <w:pPr>
        <w:pStyle w:val="a3"/>
        <w:spacing w:before="7"/>
        <w:rPr>
          <w:lang w:eastAsia="zh-TW"/>
        </w:rPr>
      </w:pPr>
    </w:p>
    <w:p w14:paraId="61258823" w14:textId="77777777" w:rsidR="001C1C81" w:rsidRDefault="007A07A9">
      <w:pPr>
        <w:pStyle w:val="a3"/>
        <w:spacing w:before="1" w:line="271" w:lineRule="auto"/>
        <w:ind w:left="411" w:right="448" w:firstLine="497"/>
        <w:jc w:val="both"/>
        <w:rPr>
          <w:rFonts w:ascii="標楷體" w:eastAsia="標楷體"/>
          <w:lang w:eastAsia="zh-TW"/>
        </w:rPr>
      </w:pPr>
      <w:r>
        <w:rPr>
          <w:rFonts w:ascii="標楷體" w:eastAsia="標楷體" w:hint="eastAsia"/>
          <w:color w:val="231F20"/>
          <w:lang w:eastAsia="zh-TW"/>
        </w:rPr>
        <w:t>「聖女小德蘭使初學的修女感到驚異；因為她看穿了她們的心思。聖女給她們解釋說：『這是我的秘密，我從來沒有給你們意見。但我呼求聖母開導我，使我知道甚麼是對你們最有益的事；連我自己也多次驚訝所教你們的事。我覺得且深信不疑，我對你們講話時，是耶穌藉著我的口，對你們講話。』」（聖女小德蘭）</w:t>
      </w:r>
    </w:p>
    <w:p w14:paraId="77E48472" w14:textId="77777777" w:rsidR="001C1C81" w:rsidRDefault="001C1C81">
      <w:pPr>
        <w:pStyle w:val="a3"/>
        <w:spacing w:before="13"/>
        <w:rPr>
          <w:rFonts w:ascii="標楷體"/>
          <w:sz w:val="17"/>
          <w:lang w:eastAsia="zh-TW"/>
        </w:rPr>
      </w:pPr>
    </w:p>
    <w:p w14:paraId="14BA1289" w14:textId="77777777" w:rsidR="001C1C81" w:rsidRDefault="007A07A9">
      <w:pPr>
        <w:pStyle w:val="210"/>
        <w:rPr>
          <w:lang w:eastAsia="zh-TW"/>
        </w:rPr>
      </w:pPr>
      <w:bookmarkStart w:id="136" w:name="_TOC_250074"/>
      <w:bookmarkEnd w:id="136"/>
      <w:r>
        <w:rPr>
          <w:color w:val="231F20"/>
          <w:lang w:eastAsia="zh-TW"/>
        </w:rPr>
        <w:t>四、秘書</w:t>
      </w:r>
    </w:p>
    <w:p w14:paraId="4165D4D5" w14:textId="77777777" w:rsidR="001C1C81" w:rsidRDefault="007A07A9">
      <w:pPr>
        <w:pStyle w:val="a3"/>
        <w:spacing w:before="114" w:line="399" w:lineRule="exact"/>
        <w:ind w:left="921"/>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秘書應參加區（分）團會議。</w:t>
      </w:r>
    </w:p>
    <w:p w14:paraId="7AA2B8A8" w14:textId="77777777" w:rsidR="001C1C81" w:rsidRDefault="007A07A9">
      <w:pPr>
        <w:pStyle w:val="a3"/>
        <w:spacing w:before="2" w:line="232" w:lineRule="auto"/>
        <w:ind w:left="433" w:right="432" w:firstLine="487"/>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秘書負責保管支團的會議紀錄；每次開會前必須用心準備紀錄，並清晰地宣讀給大家聽。紀錄是很重要的；無</w:t>
      </w:r>
    </w:p>
    <w:p w14:paraId="4F92F79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4317814" w14:textId="77777777" w:rsidR="001C1C81" w:rsidRDefault="001C1C81">
      <w:pPr>
        <w:pStyle w:val="a3"/>
        <w:rPr>
          <w:sz w:val="20"/>
          <w:lang w:eastAsia="zh-TW"/>
        </w:rPr>
      </w:pPr>
    </w:p>
    <w:p w14:paraId="08D88CC2" w14:textId="77777777" w:rsidR="001C1C81" w:rsidRDefault="001C1C81">
      <w:pPr>
        <w:pStyle w:val="a3"/>
        <w:spacing w:before="15"/>
        <w:rPr>
          <w:sz w:val="10"/>
          <w:lang w:eastAsia="zh-TW"/>
        </w:rPr>
      </w:pPr>
    </w:p>
    <w:p w14:paraId="769C9AC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254 聖母軍手冊</w:t>
      </w:r>
    </w:p>
    <w:p w14:paraId="70E9EBBA" w14:textId="77777777" w:rsidR="001C1C81" w:rsidRDefault="001C1C81">
      <w:pPr>
        <w:pStyle w:val="a3"/>
        <w:rPr>
          <w:rFonts w:ascii="華康儷細黑(P)"/>
          <w:sz w:val="25"/>
          <w:lang w:eastAsia="zh-TW"/>
        </w:rPr>
      </w:pPr>
    </w:p>
    <w:p w14:paraId="59052419" w14:textId="77777777" w:rsidR="001C1C81" w:rsidRDefault="007A07A9">
      <w:pPr>
        <w:pStyle w:val="a3"/>
        <w:spacing w:line="237" w:lineRule="auto"/>
        <w:ind w:left="429" w:right="433" w:firstLine="5"/>
        <w:jc w:val="both"/>
        <w:rPr>
          <w:lang w:eastAsia="zh-TW"/>
        </w:rPr>
      </w:pPr>
      <w:r>
        <w:rPr>
          <w:color w:val="231F20"/>
          <w:lang w:eastAsia="zh-TW"/>
        </w:rPr>
        <w:t>論從宣讀的情形來看，或從內容來看，都極為重要。好好地宣讀紀錄，不長也不短，自然要秘書付出相當的心血，不過這能為接下去的會議有個好的開端，對於開會的成效有很大的影響。</w:t>
      </w:r>
    </w:p>
    <w:p w14:paraId="3546B1B8" w14:textId="77777777" w:rsidR="001C1C81" w:rsidRDefault="007A07A9">
      <w:pPr>
        <w:pStyle w:val="a3"/>
        <w:spacing w:line="237" w:lineRule="auto"/>
        <w:ind w:left="426" w:right="437" w:firstLine="489"/>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秘書想要有好的成果，應注意自己的工具。這是關乎人類思想結構的一個事實；雖是一位好秘書，但用鉛筆或壞鋼筆在惡劣的紙上書寫，一般是不會寫出好紀錄的。所以，支團紀錄應該用打字或筆，寫在質量好的記事簿上。</w:t>
      </w:r>
    </w:p>
    <w:p w14:paraId="741CA320" w14:textId="77777777" w:rsidR="001C1C81" w:rsidRDefault="007A07A9">
      <w:pPr>
        <w:pStyle w:val="a3"/>
        <w:spacing w:line="398" w:lineRule="exact"/>
        <w:ind w:left="916"/>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秘書不能只以秘書職務，完成他的支團工作。</w:t>
      </w:r>
    </w:p>
    <w:p w14:paraId="09AB072D" w14:textId="77777777" w:rsidR="001C1C81" w:rsidRDefault="007A07A9">
      <w:pPr>
        <w:pStyle w:val="a3"/>
        <w:spacing w:line="237" w:lineRule="auto"/>
        <w:ind w:left="428" w:right="437" w:firstLine="487"/>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秘書應準時供給區（分）團所需要的報告，通常也負責支團的通訊；要注意支團儲存適當數量的文具。</w:t>
      </w:r>
    </w:p>
    <w:p w14:paraId="013F0944" w14:textId="77777777" w:rsidR="001C1C81" w:rsidRDefault="007A07A9">
      <w:pPr>
        <w:pStyle w:val="a3"/>
        <w:spacing w:line="401" w:lineRule="exact"/>
        <w:ind w:left="915"/>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秘書的部分職務，可由團長委任別的團員代理。</w:t>
      </w:r>
    </w:p>
    <w:p w14:paraId="6A5326DB" w14:textId="77777777" w:rsidR="001C1C81" w:rsidRDefault="001C1C81">
      <w:pPr>
        <w:pStyle w:val="a3"/>
        <w:spacing w:before="7"/>
        <w:rPr>
          <w:lang w:eastAsia="zh-TW"/>
        </w:rPr>
      </w:pPr>
    </w:p>
    <w:p w14:paraId="13067F65" w14:textId="77777777" w:rsidR="001C1C81" w:rsidRDefault="007A07A9">
      <w:pPr>
        <w:pStyle w:val="a3"/>
        <w:spacing w:line="271" w:lineRule="auto"/>
        <w:ind w:left="426" w:right="431" w:firstLine="591"/>
        <w:jc w:val="both"/>
        <w:rPr>
          <w:rFonts w:ascii="標楷體" w:eastAsia="標楷體"/>
          <w:lang w:eastAsia="zh-TW"/>
        </w:rPr>
      </w:pPr>
      <w:r>
        <w:rPr>
          <w:rFonts w:ascii="標楷體" w:eastAsia="標楷體" w:hint="eastAsia"/>
          <w:color w:val="231F20"/>
          <w:lang w:eastAsia="zh-TW"/>
        </w:rPr>
        <w:t>「聖經上說：『瑪利亞卻把這一切事默存在自己心中。』（路二</w:t>
      </w:r>
      <w:r>
        <w:rPr>
          <w:rFonts w:ascii="Times New Roman" w:eastAsia="Times New Roman"/>
          <w:color w:val="231F20"/>
          <w:lang w:eastAsia="zh-TW"/>
        </w:rPr>
        <w:t>19</w:t>
      </w:r>
      <w:r>
        <w:rPr>
          <w:rFonts w:ascii="標楷體" w:eastAsia="標楷體" w:hint="eastAsia"/>
          <w:color w:val="231F20"/>
          <w:lang w:eastAsia="zh-TW"/>
        </w:rPr>
        <w:t>）包弟塞利問：『為什麼不寫在書上呢？他沒有深入註解聖經，只這樣描述那首最完美的，神魂超拔而感恩的讚歌：一位天使右手抱著墨水壼，左手拿著手抄本； 聖母才把她的讚頌用歌德花式字體寫在上面；她那圓圓胖胖的聖嬰帶有先知的口氣，祂小小的手似乎指著祂母親的指頭，作為連繫表達童貞聖母的意念。那個墨水壼座也同樣含有意義。它雖不是金質的，也沒有鑲寶石，如同天使們拿著那個皇冠，但它卻象徵著天地皇后的光耀。它的預言直到世界末日，人間所要寫下的一切紀錄，都要證實主之婢女對於她自己的光榮所說的預言。』」（勿勞貝</w:t>
      </w:r>
      <w:proofErr w:type="spellStart"/>
      <w:r>
        <w:rPr>
          <w:rFonts w:ascii="Times New Roman" w:eastAsia="Times New Roman"/>
          <w:color w:val="231F20"/>
          <w:lang w:eastAsia="zh-TW"/>
        </w:rPr>
        <w:t>Vloborg</w:t>
      </w:r>
      <w:proofErr w:type="spellEnd"/>
      <w:r>
        <w:rPr>
          <w:rFonts w:ascii="標楷體" w:eastAsia="標楷體" w:hint="eastAsia"/>
          <w:color w:val="231F20"/>
          <w:lang w:eastAsia="zh-TW"/>
        </w:rPr>
        <w:t>）</w:t>
      </w:r>
    </w:p>
    <w:p w14:paraId="7B5210D7"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65D0F6E" w14:textId="77777777" w:rsidR="001C1C81" w:rsidRDefault="001C1C81">
      <w:pPr>
        <w:pStyle w:val="a3"/>
        <w:rPr>
          <w:rFonts w:ascii="標楷體"/>
          <w:sz w:val="20"/>
          <w:lang w:eastAsia="zh-TW"/>
        </w:rPr>
      </w:pPr>
    </w:p>
    <w:p w14:paraId="0B25A43D" w14:textId="77777777" w:rsidR="001C1C81" w:rsidRDefault="001C1C81">
      <w:pPr>
        <w:pStyle w:val="a3"/>
        <w:spacing w:before="3"/>
        <w:rPr>
          <w:rFonts w:ascii="標楷體"/>
          <w:sz w:val="17"/>
          <w:lang w:eastAsia="zh-TW"/>
        </w:rPr>
      </w:pPr>
    </w:p>
    <w:p w14:paraId="3E1A7142"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第卅四章 支團職員的任務 </w:t>
      </w:r>
      <w:r>
        <w:rPr>
          <w:rFonts w:ascii="華康儷細黑(P)" w:eastAsia="華康儷細黑(P)" w:hint="eastAsia"/>
          <w:color w:val="231F20"/>
          <w:sz w:val="20"/>
          <w:lang w:eastAsia="zh-TW"/>
        </w:rPr>
        <w:t>255</w:t>
      </w:r>
    </w:p>
    <w:p w14:paraId="1777B431" w14:textId="77777777" w:rsidR="001C1C81" w:rsidRDefault="001C1C81">
      <w:pPr>
        <w:pStyle w:val="a3"/>
        <w:spacing w:before="3"/>
        <w:rPr>
          <w:rFonts w:ascii="華康儷細黑(P)"/>
          <w:sz w:val="23"/>
          <w:lang w:eastAsia="zh-TW"/>
        </w:rPr>
      </w:pPr>
    </w:p>
    <w:p w14:paraId="66486CA7" w14:textId="77777777" w:rsidR="001C1C81" w:rsidRDefault="007A07A9">
      <w:pPr>
        <w:pStyle w:val="210"/>
        <w:spacing w:line="450" w:lineRule="exact"/>
        <w:rPr>
          <w:lang w:eastAsia="zh-TW"/>
        </w:rPr>
      </w:pPr>
      <w:bookmarkStart w:id="137" w:name="_TOC_250073"/>
      <w:bookmarkEnd w:id="137"/>
      <w:r>
        <w:rPr>
          <w:color w:val="231F20"/>
          <w:lang w:eastAsia="zh-TW"/>
        </w:rPr>
        <w:t>五、會計</w:t>
      </w:r>
    </w:p>
    <w:p w14:paraId="037D2CFF" w14:textId="77777777" w:rsidR="001C1C81" w:rsidRDefault="007A07A9">
      <w:pPr>
        <w:pStyle w:val="a3"/>
        <w:spacing w:before="113" w:line="399" w:lineRule="exact"/>
        <w:ind w:left="921"/>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會計應參加區（分）團會議。</w:t>
      </w:r>
    </w:p>
    <w:p w14:paraId="7433DC72" w14:textId="77777777" w:rsidR="001C1C81" w:rsidRDefault="007A07A9">
      <w:pPr>
        <w:pStyle w:val="a3"/>
        <w:spacing w:line="394" w:lineRule="exact"/>
        <w:ind w:left="921"/>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會計負責支團的出入收支，並清楚記下一切帳目。</w:t>
      </w:r>
    </w:p>
    <w:p w14:paraId="049CE8E5" w14:textId="77777777" w:rsidR="001C1C81" w:rsidRDefault="007A07A9">
      <w:pPr>
        <w:pStyle w:val="a3"/>
        <w:spacing w:line="394" w:lineRule="exact"/>
        <w:ind w:left="921"/>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會計在每次開會中傳遞秘密捐款袋。</w:t>
      </w:r>
    </w:p>
    <w:p w14:paraId="129F46D3" w14:textId="77777777" w:rsidR="001C1C81" w:rsidRDefault="007A07A9">
      <w:pPr>
        <w:pStyle w:val="a3"/>
        <w:spacing w:before="3" w:line="232" w:lineRule="auto"/>
        <w:ind w:left="431" w:right="434" w:firstLine="490"/>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會計只能在支團的指示下支款，並依照支團的指示，將現款存於支團名下。</w:t>
      </w:r>
    </w:p>
    <w:p w14:paraId="036CD7E2" w14:textId="77777777" w:rsidR="001C1C81" w:rsidRDefault="007A07A9">
      <w:pPr>
        <w:pStyle w:val="a3"/>
        <w:spacing w:before="3" w:line="232" w:lineRule="auto"/>
        <w:ind w:left="427" w:right="437" w:firstLine="491"/>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會計應記住第三十五章關於論聖母軍經費那一節中，有關累積經費所建議的做法，並不時把這個問題向支團提出。</w:t>
      </w:r>
    </w:p>
    <w:p w14:paraId="01A2BAAB" w14:textId="77777777" w:rsidR="001C1C81" w:rsidRDefault="001C1C81">
      <w:pPr>
        <w:pStyle w:val="a3"/>
        <w:spacing w:before="9"/>
        <w:rPr>
          <w:lang w:eastAsia="zh-TW"/>
        </w:rPr>
      </w:pPr>
    </w:p>
    <w:p w14:paraId="5ADFE31F" w14:textId="77777777" w:rsidR="001C1C81" w:rsidRDefault="007A07A9">
      <w:pPr>
        <w:pStyle w:val="a3"/>
        <w:spacing w:before="1" w:line="271" w:lineRule="auto"/>
        <w:ind w:left="427" w:right="438" w:firstLine="567"/>
        <w:jc w:val="both"/>
        <w:rPr>
          <w:rFonts w:ascii="標楷體" w:eastAsia="標楷體"/>
          <w:lang w:eastAsia="zh-TW"/>
        </w:rPr>
      </w:pPr>
      <w:r>
        <w:rPr>
          <w:rFonts w:ascii="標楷體" w:eastAsia="標楷體" w:hint="eastAsia"/>
          <w:color w:val="231F20"/>
          <w:lang w:eastAsia="zh-TW"/>
        </w:rPr>
        <w:t>「聖母是天主聖三酒庫的管理人，她把聖神的美酒按她所願意的分量，給她所願意的人。」（聖大雅伯爾）</w:t>
      </w:r>
    </w:p>
    <w:p w14:paraId="5A191486" w14:textId="77777777" w:rsidR="001C1C81" w:rsidRDefault="007A07A9">
      <w:pPr>
        <w:pStyle w:val="a3"/>
        <w:spacing w:before="1" w:line="271" w:lineRule="auto"/>
        <w:ind w:left="425" w:right="441" w:firstLine="490"/>
        <w:jc w:val="both"/>
        <w:rPr>
          <w:rFonts w:ascii="標楷體" w:eastAsia="標楷體"/>
          <w:lang w:eastAsia="zh-TW"/>
        </w:rPr>
      </w:pPr>
      <w:r>
        <w:rPr>
          <w:rFonts w:ascii="標楷體" w:eastAsia="標楷體" w:hint="eastAsia"/>
          <w:color w:val="231F20"/>
          <w:lang w:eastAsia="zh-TW"/>
        </w:rPr>
        <w:t>「聖母是會計師，她的財富是耶穌基督。她所有的就是耶穌，她所給的也就是耶穌。」（聖哀馬爾）</w:t>
      </w:r>
    </w:p>
    <w:p w14:paraId="0F352C14" w14:textId="77777777" w:rsidR="001C1C81" w:rsidRDefault="001C1C81">
      <w:pPr>
        <w:spacing w:line="271" w:lineRule="auto"/>
        <w:jc w:val="both"/>
        <w:rPr>
          <w:rFonts w:ascii="標楷體" w:eastAsia="標楷體"/>
          <w:lang w:eastAsia="zh-TW"/>
        </w:rPr>
        <w:sectPr w:rsidR="001C1C81">
          <w:footerReference w:type="default" r:id="rId70"/>
          <w:pgSz w:w="9980" w:h="13380"/>
          <w:pgMar w:top="720" w:right="1380" w:bottom="720" w:left="1380" w:header="0" w:footer="540" w:gutter="0"/>
          <w:cols w:space="720"/>
        </w:sectPr>
      </w:pPr>
    </w:p>
    <w:p w14:paraId="05E8B51D" w14:textId="77777777" w:rsidR="001C1C81" w:rsidRDefault="001C1C81">
      <w:pPr>
        <w:pStyle w:val="a3"/>
        <w:rPr>
          <w:rFonts w:ascii="標楷體"/>
          <w:sz w:val="20"/>
          <w:lang w:eastAsia="zh-TW"/>
        </w:rPr>
      </w:pPr>
    </w:p>
    <w:p w14:paraId="4B78D5B4" w14:textId="77777777" w:rsidR="001C1C81" w:rsidRDefault="001C1C81">
      <w:pPr>
        <w:pStyle w:val="a3"/>
        <w:spacing w:before="3"/>
        <w:rPr>
          <w:rFonts w:ascii="標楷體"/>
          <w:sz w:val="17"/>
          <w:lang w:eastAsia="zh-TW"/>
        </w:rPr>
      </w:pPr>
    </w:p>
    <w:p w14:paraId="75AB2EC2"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256 聖母軍手冊</w:t>
      </w:r>
    </w:p>
    <w:p w14:paraId="432DB68C" w14:textId="77777777" w:rsidR="001C1C81" w:rsidRDefault="001C1C81">
      <w:pPr>
        <w:pStyle w:val="a3"/>
        <w:spacing w:before="3"/>
        <w:rPr>
          <w:rFonts w:ascii="華康儷細黑(P)"/>
          <w:sz w:val="23"/>
          <w:lang w:eastAsia="zh-TW"/>
        </w:rPr>
      </w:pPr>
    </w:p>
    <w:p w14:paraId="4BC0EC41" w14:textId="77777777" w:rsidR="001C1C81" w:rsidRDefault="007A07A9">
      <w:pPr>
        <w:pStyle w:val="110"/>
        <w:tabs>
          <w:tab w:val="left" w:pos="3436"/>
        </w:tabs>
        <w:spacing w:before="8" w:line="184" w:lineRule="auto"/>
        <w:ind w:left="2822" w:right="2818"/>
        <w:rPr>
          <w:lang w:eastAsia="zh-TW"/>
        </w:rPr>
      </w:pPr>
      <w:bookmarkStart w:id="138" w:name="_TOC_250072"/>
      <w:r>
        <w:rPr>
          <w:color w:val="231F20"/>
          <w:w w:val="95"/>
          <w:lang w:eastAsia="zh-TW"/>
        </w:rPr>
        <w:t>第卅五</w:t>
      </w:r>
      <w:r>
        <w:rPr>
          <w:color w:val="231F20"/>
          <w:spacing w:val="-14"/>
          <w:w w:val="95"/>
          <w:lang w:eastAsia="zh-TW"/>
        </w:rPr>
        <w:t>章</w:t>
      </w:r>
      <w:bookmarkEnd w:id="138"/>
      <w:r>
        <w:rPr>
          <w:color w:val="231F20"/>
          <w:lang w:eastAsia="zh-TW"/>
        </w:rPr>
        <w:t>經</w:t>
      </w:r>
      <w:r>
        <w:rPr>
          <w:color w:val="231F20"/>
          <w:lang w:eastAsia="zh-TW"/>
        </w:rPr>
        <w:tab/>
        <w:t>費</w:t>
      </w:r>
    </w:p>
    <w:p w14:paraId="433459D2" w14:textId="77777777" w:rsidR="001C1C81" w:rsidRDefault="001C1C81">
      <w:pPr>
        <w:pStyle w:val="a3"/>
        <w:spacing w:before="10"/>
        <w:rPr>
          <w:rFonts w:ascii="Arial Unicode MS"/>
          <w:sz w:val="22"/>
          <w:lang w:eastAsia="zh-TW"/>
        </w:rPr>
      </w:pPr>
    </w:p>
    <w:p w14:paraId="4A66AFD2" w14:textId="77777777" w:rsidR="001C1C81" w:rsidRDefault="007A07A9">
      <w:pPr>
        <w:pStyle w:val="a3"/>
        <w:spacing w:line="232" w:lineRule="auto"/>
        <w:ind w:left="429" w:right="434" w:firstLine="492"/>
        <w:jc w:val="both"/>
        <w:rPr>
          <w:lang w:eastAsia="zh-TW"/>
        </w:rPr>
      </w:pPr>
      <w:r>
        <w:rPr>
          <w:color w:val="231F20"/>
          <w:lang w:eastAsia="zh-TW"/>
        </w:rPr>
        <w:t>一、聖母軍每一個單位，都應給其上級部門捐助經費。因著這條和以下各條的規定，每個聖母軍單位，有全權管理自己的經費，也有承擔其債務的全部責任。</w:t>
      </w:r>
    </w:p>
    <w:p w14:paraId="6073DFA8" w14:textId="77777777" w:rsidR="001C1C81" w:rsidRDefault="007A07A9">
      <w:pPr>
        <w:pStyle w:val="a3"/>
        <w:spacing w:before="5" w:line="232" w:lineRule="auto"/>
        <w:ind w:left="425" w:right="435" w:firstLine="491"/>
        <w:jc w:val="both"/>
        <w:rPr>
          <w:lang w:eastAsia="zh-TW"/>
        </w:rPr>
      </w:pPr>
      <w:r>
        <w:rPr>
          <w:color w:val="231F20"/>
          <w:lang w:eastAsia="zh-TW"/>
        </w:rPr>
        <w:t>二、聖母軍的各級單位，不應向上級部門只作象徵性的捐助。建議支團所需之外有餘的錢，要全部送交區（分） 團，為聖母軍一般的用途。在這件事上，如其他事一樣，支團和區（分）團的關係如同母子，前者關心後者，後者也應關心區（分）團所需。</w:t>
      </w:r>
    </w:p>
    <w:p w14:paraId="58581E1A" w14:textId="77777777" w:rsidR="001C1C81" w:rsidRDefault="007A07A9">
      <w:pPr>
        <w:pStyle w:val="a3"/>
        <w:spacing w:before="8" w:line="232" w:lineRule="auto"/>
        <w:ind w:left="416" w:right="443" w:firstLine="497"/>
        <w:jc w:val="both"/>
        <w:rPr>
          <w:lang w:eastAsia="zh-TW"/>
        </w:rPr>
      </w:pPr>
      <w:r>
        <w:rPr>
          <w:color w:val="231F20"/>
          <w:lang w:eastAsia="zh-TW"/>
        </w:rPr>
        <w:t>聖母軍的一般管理所需經費，有賴各單位的捐助；支團大多不瞭解這事。它們只供給區（分）團最低的經費，有時甚至不給。結果，區（分）團不能援助上級部門去負起發展工作，開設或訪問各部門，以及其他種種費用的支出。於是聖母軍的功能受到妨礙。這種情形的發生，只因團員們漠不關心。</w:t>
      </w:r>
    </w:p>
    <w:p w14:paraId="47879EC4" w14:textId="77777777" w:rsidR="001C1C81" w:rsidRDefault="007A07A9">
      <w:pPr>
        <w:pStyle w:val="a3"/>
        <w:spacing w:before="10" w:line="232" w:lineRule="auto"/>
        <w:ind w:left="413" w:right="453" w:firstLine="490"/>
        <w:jc w:val="both"/>
        <w:rPr>
          <w:lang w:eastAsia="zh-TW"/>
        </w:rPr>
      </w:pPr>
      <w:r>
        <w:rPr>
          <w:color w:val="231F20"/>
          <w:lang w:eastAsia="zh-TW"/>
        </w:rPr>
        <w:t>三、一切新的開支，應由支團呈請區（分）團審查，看看是否有不妥之處。</w:t>
      </w:r>
    </w:p>
    <w:p w14:paraId="38E29E72" w14:textId="77777777" w:rsidR="001C1C81" w:rsidRDefault="007A07A9">
      <w:pPr>
        <w:pStyle w:val="a3"/>
        <w:spacing w:before="4" w:line="232" w:lineRule="auto"/>
        <w:ind w:left="408" w:right="433" w:firstLine="492"/>
        <w:jc w:val="both"/>
        <w:rPr>
          <w:lang w:eastAsia="zh-TW"/>
        </w:rPr>
      </w:pPr>
      <w:r>
        <w:rPr>
          <w:color w:val="231F20"/>
          <w:lang w:eastAsia="zh-TW"/>
        </w:rPr>
        <w:t>四、區（分）團可以資助支團，但決不負擔支團任何工作上的財務責任。此項財務責任，應由支團自己負擔。這樣規定，是有必要的。否則任何一個從事俱樂部、旅館或其他業務的團體，都可以藉成立支團為名，促使別的支團成為它募捐的代表。</w:t>
      </w:r>
    </w:p>
    <w:p w14:paraId="68E53BB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D303C63" w14:textId="77777777" w:rsidR="001C1C81" w:rsidRDefault="001C1C81">
      <w:pPr>
        <w:pStyle w:val="a3"/>
        <w:rPr>
          <w:sz w:val="20"/>
          <w:lang w:eastAsia="zh-TW"/>
        </w:rPr>
      </w:pPr>
    </w:p>
    <w:p w14:paraId="7E896D30" w14:textId="77777777" w:rsidR="001C1C81" w:rsidRDefault="001C1C81">
      <w:pPr>
        <w:pStyle w:val="a3"/>
        <w:spacing w:before="15"/>
        <w:rPr>
          <w:sz w:val="10"/>
          <w:lang w:eastAsia="zh-TW"/>
        </w:rPr>
      </w:pPr>
    </w:p>
    <w:p w14:paraId="792ED8B9"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z w:val="20"/>
          <w:lang w:eastAsia="zh-TW"/>
        </w:rPr>
        <w:t xml:space="preserve">第卅五章 經費 </w:t>
      </w:r>
      <w:r>
        <w:rPr>
          <w:rFonts w:ascii="華康儷細黑(P)" w:eastAsia="華康儷細黑(P)" w:hint="eastAsia"/>
          <w:color w:val="231F20"/>
          <w:sz w:val="20"/>
          <w:lang w:eastAsia="zh-TW"/>
        </w:rPr>
        <w:t>257</w:t>
      </w:r>
    </w:p>
    <w:p w14:paraId="153D2F04" w14:textId="77777777" w:rsidR="001C1C81" w:rsidRDefault="001C1C81">
      <w:pPr>
        <w:pStyle w:val="a3"/>
        <w:spacing w:before="3"/>
        <w:rPr>
          <w:rFonts w:ascii="華康儷細黑(P)"/>
          <w:sz w:val="23"/>
          <w:lang w:eastAsia="zh-TW"/>
        </w:rPr>
      </w:pPr>
    </w:p>
    <w:p w14:paraId="67415F07" w14:textId="77777777" w:rsidR="001C1C81" w:rsidRDefault="007A07A9">
      <w:pPr>
        <w:pStyle w:val="a3"/>
        <w:spacing w:before="37" w:line="232" w:lineRule="auto"/>
        <w:ind w:left="431" w:right="434" w:firstLine="490"/>
        <w:jc w:val="both"/>
        <w:rPr>
          <w:lang w:eastAsia="zh-TW"/>
        </w:rPr>
      </w:pPr>
      <w:r>
        <w:rPr>
          <w:color w:val="231F20"/>
          <w:lang w:eastAsia="zh-TW"/>
        </w:rPr>
        <w:t>由此可見，任何支團不得要求別的支團或區（分）團， 為它募集經費，除非這只是一種援助的請求。</w:t>
      </w:r>
    </w:p>
    <w:p w14:paraId="51E780AF" w14:textId="77777777" w:rsidR="001C1C81" w:rsidRDefault="007A07A9">
      <w:pPr>
        <w:pStyle w:val="a3"/>
        <w:spacing w:before="4" w:line="232" w:lineRule="auto"/>
        <w:ind w:left="428" w:right="437" w:firstLine="490"/>
        <w:jc w:val="both"/>
        <w:rPr>
          <w:lang w:eastAsia="zh-TW"/>
        </w:rPr>
      </w:pPr>
      <w:r>
        <w:rPr>
          <w:color w:val="231F20"/>
          <w:spacing w:val="4"/>
          <w:lang w:eastAsia="zh-TW"/>
        </w:rPr>
        <w:t>五、任何資金的移轉，都要經過區（分）</w:t>
      </w:r>
      <w:r>
        <w:rPr>
          <w:color w:val="231F20"/>
          <w:spacing w:val="3"/>
          <w:lang w:eastAsia="zh-TW"/>
        </w:rPr>
        <w:t>團的批准，但支團與其特殊工作之間的轉帳，不在此例。</w:t>
      </w:r>
    </w:p>
    <w:p w14:paraId="39409E0E" w14:textId="77777777" w:rsidR="001C1C81" w:rsidRDefault="007A07A9">
      <w:pPr>
        <w:pStyle w:val="a3"/>
        <w:spacing w:before="3" w:line="232" w:lineRule="auto"/>
        <w:ind w:left="425" w:right="440" w:firstLine="490"/>
        <w:jc w:val="both"/>
        <w:rPr>
          <w:lang w:eastAsia="zh-TW"/>
        </w:rPr>
      </w:pPr>
      <w:r>
        <w:rPr>
          <w:color w:val="231F20"/>
          <w:spacing w:val="3"/>
          <w:lang w:eastAsia="zh-TW"/>
        </w:rPr>
        <w:t>六、遇有支團或其他部門停止聖母軍活動時，其所有的資金，以及其他物品，應移交其上級部門。</w:t>
      </w:r>
    </w:p>
    <w:p w14:paraId="7EFC48D0" w14:textId="77777777" w:rsidR="001C1C81" w:rsidRDefault="007A07A9">
      <w:pPr>
        <w:pStyle w:val="a3"/>
        <w:spacing w:before="3" w:line="232" w:lineRule="auto"/>
        <w:ind w:left="422" w:right="443" w:firstLine="490"/>
        <w:jc w:val="both"/>
        <w:rPr>
          <w:lang w:eastAsia="zh-TW"/>
        </w:rPr>
      </w:pPr>
      <w:r>
        <w:rPr>
          <w:color w:val="231F20"/>
          <w:lang w:eastAsia="zh-TW"/>
        </w:rPr>
        <w:t>七、指導司鐸對於未經他指示而負的債務，一概不負財務責任。</w:t>
      </w:r>
    </w:p>
    <w:p w14:paraId="2F824993" w14:textId="77777777" w:rsidR="001C1C81" w:rsidRDefault="007A07A9">
      <w:pPr>
        <w:pStyle w:val="a3"/>
        <w:spacing w:before="4" w:line="232" w:lineRule="auto"/>
        <w:ind w:left="419" w:right="446" w:firstLine="490"/>
        <w:jc w:val="both"/>
        <w:rPr>
          <w:lang w:eastAsia="zh-TW"/>
        </w:rPr>
      </w:pPr>
      <w:r>
        <w:rPr>
          <w:color w:val="231F20"/>
          <w:lang w:eastAsia="zh-TW"/>
        </w:rPr>
        <w:t>八、會計的賬簿，每年須經查核。最好任命支團或部門中兩位非會計的團員，負責此項任務。</w:t>
      </w:r>
    </w:p>
    <w:p w14:paraId="344D698A" w14:textId="77777777" w:rsidR="001C1C81" w:rsidRDefault="007A07A9">
      <w:pPr>
        <w:pStyle w:val="a3"/>
        <w:spacing w:before="3" w:line="232" w:lineRule="auto"/>
        <w:ind w:left="415" w:right="449" w:firstLine="492"/>
        <w:jc w:val="both"/>
        <w:rPr>
          <w:lang w:eastAsia="zh-TW"/>
        </w:rPr>
      </w:pPr>
      <w:r>
        <w:rPr>
          <w:color w:val="231F20"/>
          <w:lang w:eastAsia="zh-TW"/>
        </w:rPr>
        <w:t>九、為聖母軍管理家務，絕不可有浪費的事情發生。所以一個聖母軍單位，即使不說明，也必須謹慎而節省處理自己的財務。</w:t>
      </w:r>
    </w:p>
    <w:p w14:paraId="18D6A482" w14:textId="77777777" w:rsidR="001C1C81" w:rsidRDefault="001C1C81">
      <w:pPr>
        <w:pStyle w:val="a3"/>
        <w:spacing w:before="9"/>
        <w:rPr>
          <w:lang w:eastAsia="zh-TW"/>
        </w:rPr>
      </w:pPr>
    </w:p>
    <w:p w14:paraId="7D71CCBD" w14:textId="77777777" w:rsidR="001C1C81" w:rsidRDefault="007A07A9">
      <w:pPr>
        <w:pStyle w:val="a3"/>
        <w:spacing w:before="1" w:line="271" w:lineRule="auto"/>
        <w:ind w:left="405" w:right="453" w:firstLine="497"/>
        <w:jc w:val="both"/>
        <w:rPr>
          <w:rFonts w:ascii="標楷體" w:eastAsia="標楷體"/>
          <w:lang w:eastAsia="zh-TW"/>
        </w:rPr>
      </w:pPr>
      <w:r>
        <w:rPr>
          <w:rFonts w:ascii="標楷體" w:eastAsia="標楷體" w:hint="eastAsia"/>
          <w:color w:val="231F20"/>
          <w:lang w:eastAsia="zh-TW"/>
        </w:rPr>
        <w:t>「全人類是一個整體，其中每人都有所受，也有所予。生命應該生活而流轉。生命要通到所有的人。凡願意停止生命的，必失去生命；誰同意失去生命的，卻又找到生命。每一個靈魂，如要生活，就應將自己送進其他的靈魂裡去。天主的每樣恩寵都是一種力量；它必須被傳遞，才能延續而增多。」（格雷弟：聖母月）</w:t>
      </w:r>
    </w:p>
    <w:p w14:paraId="11C873BC"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520CBD8D" w14:textId="77777777" w:rsidR="001C1C81" w:rsidRDefault="001C1C81">
      <w:pPr>
        <w:pStyle w:val="a3"/>
        <w:rPr>
          <w:rFonts w:ascii="標楷體"/>
          <w:sz w:val="20"/>
          <w:lang w:eastAsia="zh-TW"/>
        </w:rPr>
      </w:pPr>
    </w:p>
    <w:p w14:paraId="4DD0A449" w14:textId="77777777" w:rsidR="001C1C81" w:rsidRDefault="001C1C81">
      <w:pPr>
        <w:pStyle w:val="a3"/>
        <w:spacing w:before="3"/>
        <w:rPr>
          <w:rFonts w:ascii="標楷體"/>
          <w:sz w:val="17"/>
          <w:lang w:eastAsia="zh-TW"/>
        </w:rPr>
      </w:pPr>
    </w:p>
    <w:p w14:paraId="583B6B18"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258 聖母軍手冊</w:t>
      </w:r>
    </w:p>
    <w:p w14:paraId="7A886B1B" w14:textId="77777777" w:rsidR="001C1C81" w:rsidRDefault="001C1C81">
      <w:pPr>
        <w:pStyle w:val="a3"/>
        <w:spacing w:before="3"/>
        <w:rPr>
          <w:rFonts w:ascii="華康儷細黑(P)"/>
          <w:sz w:val="23"/>
          <w:lang w:eastAsia="zh-TW"/>
        </w:rPr>
      </w:pPr>
    </w:p>
    <w:p w14:paraId="5E81E085" w14:textId="77777777" w:rsidR="001C1C81" w:rsidRDefault="007A07A9">
      <w:pPr>
        <w:pStyle w:val="110"/>
        <w:spacing w:before="8" w:line="184" w:lineRule="auto"/>
        <w:ind w:left="2822" w:right="2818"/>
        <w:rPr>
          <w:lang w:eastAsia="zh-TW"/>
        </w:rPr>
      </w:pPr>
      <w:bookmarkStart w:id="139" w:name="_TOC_250071"/>
      <w:bookmarkEnd w:id="139"/>
      <w:r>
        <w:rPr>
          <w:color w:val="231F20"/>
          <w:w w:val="95"/>
          <w:lang w:eastAsia="zh-TW"/>
        </w:rPr>
        <w:t>第卅六章特別支團</w:t>
      </w:r>
    </w:p>
    <w:p w14:paraId="378F35F1" w14:textId="77777777" w:rsidR="001C1C81" w:rsidRDefault="007A07A9">
      <w:pPr>
        <w:pStyle w:val="210"/>
        <w:spacing w:before="293"/>
        <w:rPr>
          <w:lang w:eastAsia="zh-TW"/>
        </w:rPr>
      </w:pPr>
      <w:bookmarkStart w:id="140" w:name="_TOC_250070"/>
      <w:bookmarkEnd w:id="140"/>
      <w:r>
        <w:rPr>
          <w:color w:val="231F20"/>
          <w:lang w:eastAsia="zh-TW"/>
        </w:rPr>
        <w:t>一、青年支團</w:t>
      </w:r>
    </w:p>
    <w:p w14:paraId="0C154069" w14:textId="77777777" w:rsidR="001C1C81" w:rsidRDefault="007A07A9">
      <w:pPr>
        <w:pStyle w:val="a3"/>
        <w:spacing w:before="121" w:line="232" w:lineRule="auto"/>
        <w:ind w:left="432" w:right="432" w:firstLine="489"/>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為十八歲以下的青年，得區團同意下，可成立青年支團，惟須遵守一切必要的條件。請參閱第十四章第二十二項。</w:t>
      </w:r>
    </w:p>
    <w:p w14:paraId="2654B82A" w14:textId="77777777" w:rsidR="001C1C81" w:rsidRDefault="007A07A9">
      <w:pPr>
        <w:pStyle w:val="a3"/>
        <w:spacing w:before="5" w:line="232" w:lineRule="auto"/>
        <w:ind w:left="426" w:right="434" w:firstLine="492"/>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學習聖母軍的唯一實際方法，就是依照它的體制去工作。舉行講座往往促使青年們在走入社會時，從事傳教工作，但這樣的演講，雖然很好，卻不夠實際而十分呆板，也沒有甚麼價值。無經驗的人，容易畏縮不前，若按著自己旳想法去做，也沒有甚麼突破。</w:t>
      </w:r>
    </w:p>
    <w:p w14:paraId="1B29E9B1" w14:textId="77777777" w:rsidR="001C1C81" w:rsidRDefault="007A07A9">
      <w:pPr>
        <w:pStyle w:val="a3"/>
        <w:spacing w:before="9" w:line="232" w:lineRule="auto"/>
        <w:ind w:left="417" w:right="432" w:firstLine="496"/>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青年支團的團長必須是位成年人，此外，必須還有一位成年的職員，以便在團長缺席時，或發展團務時，能主理其事。這兩位領導青年支團的成年人，在青年支團裡的工作，可抵作成年支團的工作。但他倆若只是青年支團的團員，就得承擔另外一份成年支團的工作。青年支團應盡可能選擇有經驗的團員來擔任職員；他們要完全瞭解聖母軍的體制，同時也能夠在青年團員之間，達到聖母軍建立青年支團的目的。其實主要的目的在於訓練他們，灌輸他們靈修的知識，準備他們畢業後加入聖母軍正式團員的行列，而不是急於他們在未成年前，就完成若干有用的工作。</w:t>
      </w:r>
    </w:p>
    <w:p w14:paraId="31F6FB40" w14:textId="77777777" w:rsidR="001C1C81" w:rsidRDefault="007A07A9">
      <w:pPr>
        <w:pStyle w:val="a3"/>
        <w:spacing w:before="15" w:line="232" w:lineRule="auto"/>
        <w:ind w:left="433" w:right="433" w:firstLine="487"/>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當然在青年支團的訓話，有雙倍的重要性；因為許多青年團員自己閱讀手冊時，不能完全瞭解其中的意義。所</w:t>
      </w:r>
    </w:p>
    <w:p w14:paraId="6B1198D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D209093" w14:textId="77777777" w:rsidR="001C1C81" w:rsidRDefault="001C1C81">
      <w:pPr>
        <w:pStyle w:val="a3"/>
        <w:rPr>
          <w:sz w:val="20"/>
          <w:lang w:eastAsia="zh-TW"/>
        </w:rPr>
      </w:pPr>
    </w:p>
    <w:p w14:paraId="05571A9E" w14:textId="77777777" w:rsidR="001C1C81" w:rsidRDefault="001C1C81">
      <w:pPr>
        <w:pStyle w:val="a3"/>
        <w:spacing w:before="15"/>
        <w:rPr>
          <w:sz w:val="10"/>
          <w:lang w:eastAsia="zh-TW"/>
        </w:rPr>
      </w:pPr>
    </w:p>
    <w:p w14:paraId="79A4D040"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第卅六章 特別支團 </w:t>
      </w:r>
      <w:r>
        <w:rPr>
          <w:rFonts w:ascii="華康儷細黑(P)" w:eastAsia="華康儷細黑(P)" w:hint="eastAsia"/>
          <w:color w:val="231F20"/>
          <w:sz w:val="20"/>
          <w:lang w:eastAsia="zh-TW"/>
        </w:rPr>
        <w:t>259</w:t>
      </w:r>
    </w:p>
    <w:p w14:paraId="42D61193" w14:textId="77777777" w:rsidR="001C1C81" w:rsidRDefault="001C1C81">
      <w:pPr>
        <w:pStyle w:val="a3"/>
        <w:spacing w:before="3"/>
        <w:rPr>
          <w:rFonts w:ascii="華康儷細黑(P)"/>
          <w:sz w:val="23"/>
          <w:lang w:eastAsia="zh-TW"/>
        </w:rPr>
      </w:pPr>
    </w:p>
    <w:p w14:paraId="296D04A7" w14:textId="77777777" w:rsidR="001C1C81" w:rsidRDefault="007A07A9">
      <w:pPr>
        <w:pStyle w:val="a3"/>
        <w:spacing w:before="37" w:line="232" w:lineRule="auto"/>
        <w:ind w:left="427" w:right="433" w:firstLine="6"/>
        <w:jc w:val="both"/>
        <w:rPr>
          <w:lang w:eastAsia="zh-TW"/>
        </w:rPr>
      </w:pPr>
      <w:r>
        <w:rPr>
          <w:color w:val="231F20"/>
          <w:lang w:eastAsia="zh-TW"/>
        </w:rPr>
        <w:t>以指導司鐸（如指導司鐸缺席，則團長）訓話時，應根據手冊，先讀一小段，然後詳細及清楚地講解，務使每個團員都能明白其中意義。這樣一週又一週地把手冊從頭到尾講解一遍，完了以後，再從頭講起。不過，青年支團的期限很快結束，不會給同樣的團員重讀兩次手冊的；因此每缺一次訓話，便失去了講手冊的機會，這是不易彌補的損失。</w:t>
      </w:r>
    </w:p>
    <w:p w14:paraId="565842BF" w14:textId="77777777" w:rsidR="001C1C81" w:rsidRDefault="007A07A9">
      <w:pPr>
        <w:pStyle w:val="a3"/>
        <w:spacing w:before="10" w:line="232" w:lineRule="auto"/>
        <w:ind w:left="426" w:right="437" w:firstLine="489"/>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如果能按照本手冊附錄內提供的方法，有系統地研讀手冊，這將是很好的課目，但沒有「學校生涯」的感覺。這對於未來成年團員的訓練，是很寶貴的經驗。</w:t>
      </w:r>
    </w:p>
    <w:p w14:paraId="13058F8D" w14:textId="77777777" w:rsidR="001C1C81" w:rsidRDefault="007A07A9">
      <w:pPr>
        <w:pStyle w:val="a3"/>
        <w:spacing w:before="5" w:line="232" w:lineRule="auto"/>
        <w:ind w:left="419" w:right="439" w:firstLine="494"/>
        <w:jc w:val="both"/>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成年支團的工作，大多不適宜於青年支團。所以要費點思索，為每個青年團員，提供適合他們能力的工作。有許多青年團員，能做成年團員的工作；不過，不能給他們連成年人都不能接受的工作。他們的工作應是多元化的；不同的工作，能給他們不同的經驗。每個團員既然不能做所有的工作，獲得通才訓練的最好方法，就是觀察別人做各樣的事，這樣支團的進行也能受益良多。</w:t>
      </w:r>
    </w:p>
    <w:p w14:paraId="5760D8DB" w14:textId="77777777" w:rsidR="001C1C81" w:rsidRDefault="007A07A9">
      <w:pPr>
        <w:pStyle w:val="a3"/>
        <w:spacing w:before="12" w:line="232" w:lineRule="auto"/>
        <w:ind w:left="433" w:right="432" w:firstLine="475"/>
        <w:jc w:val="both"/>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 xml:space="preserve">) </w:t>
      </w:r>
      <w:r>
        <w:rPr>
          <w:color w:val="231F20"/>
          <w:lang w:eastAsia="zh-TW"/>
        </w:rPr>
        <w:t>青年支團每週至少要有一小時的工作；這只是成年團員工作時間的一半。</w:t>
      </w:r>
    </w:p>
    <w:p w14:paraId="396C3216" w14:textId="77777777" w:rsidR="001C1C81" w:rsidRDefault="007A07A9">
      <w:pPr>
        <w:pStyle w:val="a3"/>
        <w:spacing w:line="399" w:lineRule="exact"/>
        <w:ind w:left="921"/>
      </w:pPr>
      <w:r>
        <w:rPr>
          <w:rFonts w:ascii="Times New Roman" w:eastAsia="Times New Roman"/>
          <w:color w:val="231F20"/>
        </w:rPr>
        <w:t>(</w:t>
      </w:r>
      <w:r>
        <w:rPr>
          <w:color w:val="231F20"/>
        </w:rPr>
        <w:t>八</w:t>
      </w:r>
      <w:r>
        <w:rPr>
          <w:rFonts w:ascii="Times New Roman" w:eastAsia="Times New Roman"/>
          <w:color w:val="231F20"/>
        </w:rPr>
        <w:t xml:space="preserve">) </w:t>
      </w:r>
      <w:proofErr w:type="spellStart"/>
      <w:r>
        <w:rPr>
          <w:color w:val="231F20"/>
        </w:rPr>
        <w:t>工作建議</w:t>
      </w:r>
      <w:proofErr w:type="spellEnd"/>
      <w:r>
        <w:rPr>
          <w:color w:val="231F20"/>
        </w:rPr>
        <w:t>：</w:t>
      </w:r>
    </w:p>
    <w:p w14:paraId="06CA3862" w14:textId="77777777" w:rsidR="001C1C81" w:rsidRDefault="007A07A9">
      <w:pPr>
        <w:pStyle w:val="a4"/>
        <w:numPr>
          <w:ilvl w:val="0"/>
          <w:numId w:val="8"/>
        </w:numPr>
        <w:tabs>
          <w:tab w:val="left" w:pos="944"/>
        </w:tabs>
        <w:spacing w:before="62" w:line="225" w:lineRule="auto"/>
        <w:ind w:right="434" w:hanging="216"/>
        <w:jc w:val="both"/>
        <w:rPr>
          <w:sz w:val="24"/>
          <w:lang w:eastAsia="zh-TW"/>
        </w:rPr>
      </w:pPr>
      <w:r>
        <w:rPr>
          <w:color w:val="231F20"/>
          <w:spacing w:val="2"/>
          <w:sz w:val="24"/>
          <w:lang w:eastAsia="zh-TW"/>
        </w:rPr>
        <w:t>依照以下的計畫，分派聖母顯靈聖牌。每次開會時，分給每位團員一個或兩個顯靈聖牌，應把它視為武器的裝備。團員是聖母的軍人，當善用此武器，有需要時，把聖牌送給外教人或冷淡教友；這樣可以激勵人的思想， 引發犧牲刻苦。同時也應訓練青年團員，有能力回答別人提出的問題，也可作為彼此談話的開始。</w:t>
      </w:r>
    </w:p>
    <w:p w14:paraId="16E1B888" w14:textId="77777777" w:rsidR="001C1C81" w:rsidRDefault="001C1C81">
      <w:pPr>
        <w:spacing w:line="225" w:lineRule="auto"/>
        <w:jc w:val="both"/>
        <w:rPr>
          <w:sz w:val="24"/>
          <w:lang w:eastAsia="zh-TW"/>
        </w:rPr>
        <w:sectPr w:rsidR="001C1C81">
          <w:pgSz w:w="9980" w:h="13380"/>
          <w:pgMar w:top="720" w:right="1380" w:bottom="720" w:left="1380" w:header="0" w:footer="540" w:gutter="0"/>
          <w:cols w:space="720"/>
        </w:sectPr>
      </w:pPr>
    </w:p>
    <w:p w14:paraId="6C710455" w14:textId="77777777" w:rsidR="001C1C81" w:rsidRDefault="001C1C81">
      <w:pPr>
        <w:pStyle w:val="a3"/>
        <w:rPr>
          <w:sz w:val="20"/>
          <w:lang w:eastAsia="zh-TW"/>
        </w:rPr>
      </w:pPr>
    </w:p>
    <w:p w14:paraId="46C0234B" w14:textId="77777777" w:rsidR="001C1C81" w:rsidRDefault="001C1C81">
      <w:pPr>
        <w:pStyle w:val="a3"/>
        <w:spacing w:before="15"/>
        <w:rPr>
          <w:sz w:val="10"/>
          <w:lang w:eastAsia="zh-TW"/>
        </w:rPr>
      </w:pPr>
    </w:p>
    <w:p w14:paraId="5416DC2C" w14:textId="77777777" w:rsidR="001C1C81" w:rsidRDefault="007A07A9">
      <w:pPr>
        <w:spacing w:before="36"/>
        <w:ind w:left="434"/>
        <w:rPr>
          <w:rFonts w:ascii="華康儷細黑(P)" w:eastAsia="華康儷細黑(P)"/>
          <w:sz w:val="20"/>
        </w:rPr>
      </w:pPr>
      <w:r>
        <w:rPr>
          <w:rFonts w:ascii="華康儷細黑(P)" w:eastAsia="華康儷細黑(P)" w:hint="eastAsia"/>
          <w:color w:val="231F20"/>
          <w:sz w:val="20"/>
        </w:rPr>
        <w:t xml:space="preserve">260 </w:t>
      </w:r>
      <w:proofErr w:type="spellStart"/>
      <w:r>
        <w:rPr>
          <w:rFonts w:ascii="華康儷細黑(P)" w:eastAsia="華康儷細黑(P)" w:hint="eastAsia"/>
          <w:color w:val="231F20"/>
          <w:sz w:val="20"/>
        </w:rPr>
        <w:t>聖母軍手冊</w:t>
      </w:r>
      <w:proofErr w:type="spellEnd"/>
    </w:p>
    <w:p w14:paraId="0C095B5B" w14:textId="77777777" w:rsidR="001C1C81" w:rsidRDefault="001C1C81">
      <w:pPr>
        <w:pStyle w:val="a3"/>
        <w:spacing w:before="9"/>
        <w:rPr>
          <w:rFonts w:ascii="華康儷細黑(P)"/>
          <w:sz w:val="26"/>
        </w:rPr>
      </w:pPr>
    </w:p>
    <w:p w14:paraId="5E025D97" w14:textId="77777777" w:rsidR="001C1C81" w:rsidRDefault="007A07A9">
      <w:pPr>
        <w:pStyle w:val="a4"/>
        <w:numPr>
          <w:ilvl w:val="0"/>
          <w:numId w:val="8"/>
        </w:numPr>
        <w:tabs>
          <w:tab w:val="left" w:pos="945"/>
        </w:tabs>
        <w:spacing w:line="213" w:lineRule="auto"/>
        <w:ind w:left="942" w:right="434" w:hanging="225"/>
        <w:rPr>
          <w:sz w:val="24"/>
          <w:lang w:eastAsia="zh-TW"/>
        </w:rPr>
      </w:pPr>
      <w:r>
        <w:rPr>
          <w:color w:val="231F20"/>
          <w:spacing w:val="2"/>
          <w:sz w:val="24"/>
          <w:lang w:eastAsia="zh-TW"/>
        </w:rPr>
        <w:t>爭取輔助團員。這項工作包括教他們念聖母軍的經文， 並按期探訪他們，以確保他們的恆心。</w:t>
      </w:r>
    </w:p>
    <w:p w14:paraId="1BCD5827" w14:textId="77777777" w:rsidR="001C1C81" w:rsidRDefault="007A07A9">
      <w:pPr>
        <w:pStyle w:val="a4"/>
        <w:numPr>
          <w:ilvl w:val="0"/>
          <w:numId w:val="8"/>
        </w:numPr>
        <w:tabs>
          <w:tab w:val="left" w:pos="943"/>
        </w:tabs>
        <w:spacing w:before="29" w:line="213" w:lineRule="auto"/>
        <w:ind w:left="940" w:right="436" w:hanging="225"/>
        <w:rPr>
          <w:sz w:val="24"/>
          <w:lang w:eastAsia="zh-TW"/>
        </w:rPr>
      </w:pPr>
      <w:r>
        <w:rPr>
          <w:color w:val="231F20"/>
          <w:spacing w:val="2"/>
          <w:sz w:val="24"/>
          <w:lang w:eastAsia="zh-TW"/>
        </w:rPr>
        <w:t>發動「每週的招募運動」：每週徵募一位教友，參與每日彌撒，進行敬禮活動，參與祈禱宗會或其他善會。</w:t>
      </w:r>
    </w:p>
    <w:p w14:paraId="2FBB9208" w14:textId="77777777" w:rsidR="001C1C81" w:rsidRDefault="007A07A9">
      <w:pPr>
        <w:pStyle w:val="a4"/>
        <w:numPr>
          <w:ilvl w:val="0"/>
          <w:numId w:val="8"/>
        </w:numPr>
        <w:tabs>
          <w:tab w:val="left" w:pos="941"/>
        </w:tabs>
        <w:spacing w:line="396" w:lineRule="exact"/>
        <w:ind w:left="940"/>
        <w:rPr>
          <w:sz w:val="24"/>
          <w:lang w:eastAsia="zh-TW"/>
        </w:rPr>
      </w:pPr>
      <w:r>
        <w:rPr>
          <w:color w:val="231F20"/>
          <w:sz w:val="24"/>
          <w:lang w:eastAsia="zh-TW"/>
        </w:rPr>
        <w:t>帶兒童參與彌撒或領聖體。</w:t>
      </w:r>
    </w:p>
    <w:p w14:paraId="49DE09C8" w14:textId="77777777" w:rsidR="001C1C81" w:rsidRDefault="007A07A9">
      <w:pPr>
        <w:pStyle w:val="a4"/>
        <w:numPr>
          <w:ilvl w:val="0"/>
          <w:numId w:val="8"/>
        </w:numPr>
        <w:tabs>
          <w:tab w:val="left" w:pos="941"/>
        </w:tabs>
        <w:spacing w:line="388" w:lineRule="exact"/>
        <w:ind w:left="940"/>
        <w:rPr>
          <w:sz w:val="24"/>
        </w:rPr>
      </w:pPr>
      <w:proofErr w:type="spellStart"/>
      <w:r>
        <w:rPr>
          <w:color w:val="231F20"/>
          <w:sz w:val="24"/>
        </w:rPr>
        <w:t>做彌撒輔祭</w:t>
      </w:r>
      <w:proofErr w:type="spellEnd"/>
      <w:r>
        <w:rPr>
          <w:color w:val="231F20"/>
          <w:sz w:val="24"/>
        </w:rPr>
        <w:t>。</w:t>
      </w:r>
    </w:p>
    <w:p w14:paraId="662A256E" w14:textId="77777777" w:rsidR="001C1C81" w:rsidRDefault="007A07A9">
      <w:pPr>
        <w:pStyle w:val="a4"/>
        <w:numPr>
          <w:ilvl w:val="0"/>
          <w:numId w:val="8"/>
        </w:numPr>
        <w:tabs>
          <w:tab w:val="left" w:pos="941"/>
        </w:tabs>
        <w:spacing w:line="388" w:lineRule="exact"/>
        <w:ind w:left="940"/>
        <w:rPr>
          <w:sz w:val="24"/>
          <w:lang w:eastAsia="zh-TW"/>
        </w:rPr>
      </w:pPr>
      <w:r>
        <w:rPr>
          <w:color w:val="231F20"/>
          <w:sz w:val="24"/>
          <w:lang w:eastAsia="zh-TW"/>
        </w:rPr>
        <w:t>給兒童講解要理，及為要理班招生。</w:t>
      </w:r>
    </w:p>
    <w:p w14:paraId="79EADCC0" w14:textId="77777777" w:rsidR="001C1C81" w:rsidRDefault="007A07A9">
      <w:pPr>
        <w:pStyle w:val="a4"/>
        <w:numPr>
          <w:ilvl w:val="0"/>
          <w:numId w:val="8"/>
        </w:numPr>
        <w:tabs>
          <w:tab w:val="left" w:pos="941"/>
        </w:tabs>
        <w:spacing w:line="388" w:lineRule="exact"/>
        <w:ind w:left="940"/>
        <w:rPr>
          <w:sz w:val="24"/>
          <w:lang w:eastAsia="zh-TW"/>
        </w:rPr>
      </w:pPr>
      <w:r>
        <w:rPr>
          <w:color w:val="231F20"/>
          <w:sz w:val="24"/>
          <w:lang w:eastAsia="zh-TW"/>
        </w:rPr>
        <w:t>到醫院，或其他組織，或家庭裡訪問兒童。</w:t>
      </w:r>
    </w:p>
    <w:p w14:paraId="4223B241" w14:textId="77777777" w:rsidR="001C1C81" w:rsidRDefault="007A07A9">
      <w:pPr>
        <w:pStyle w:val="a4"/>
        <w:numPr>
          <w:ilvl w:val="0"/>
          <w:numId w:val="8"/>
        </w:numPr>
        <w:tabs>
          <w:tab w:val="left" w:pos="941"/>
        </w:tabs>
        <w:spacing w:line="396" w:lineRule="exact"/>
        <w:ind w:left="940"/>
        <w:rPr>
          <w:sz w:val="24"/>
          <w:lang w:eastAsia="zh-TW"/>
        </w:rPr>
      </w:pPr>
      <w:r>
        <w:rPr>
          <w:color w:val="231F20"/>
          <w:sz w:val="24"/>
          <w:lang w:eastAsia="zh-TW"/>
        </w:rPr>
        <w:t>訪問病人或殘障者，為他們做一切所需的服務。</w:t>
      </w:r>
    </w:p>
    <w:p w14:paraId="6E7A2EDE" w14:textId="77777777" w:rsidR="001C1C81" w:rsidRDefault="007A07A9">
      <w:pPr>
        <w:pStyle w:val="a3"/>
        <w:spacing w:before="76" w:line="232" w:lineRule="auto"/>
        <w:ind w:left="428" w:right="434" w:firstLine="488"/>
        <w:jc w:val="both"/>
        <w:rPr>
          <w:lang w:eastAsia="zh-TW"/>
        </w:rPr>
      </w:pPr>
      <w:r>
        <w:rPr>
          <w:rFonts w:ascii="Times New Roman" w:eastAsia="Times New Roman"/>
          <w:color w:val="231F20"/>
          <w:lang w:eastAsia="zh-TW"/>
        </w:rPr>
        <w:t>(</w:t>
      </w:r>
      <w:r>
        <w:rPr>
          <w:color w:val="231F20"/>
          <w:lang w:eastAsia="zh-TW"/>
        </w:rPr>
        <w:t>九</w:t>
      </w:r>
      <w:r>
        <w:rPr>
          <w:rFonts w:ascii="Times New Roman" w:eastAsia="Times New Roman"/>
          <w:color w:val="231F20"/>
          <w:lang w:eastAsia="zh-TW"/>
        </w:rPr>
        <w:t xml:space="preserve">) </w:t>
      </w:r>
      <w:r>
        <w:rPr>
          <w:color w:val="231F20"/>
          <w:lang w:eastAsia="zh-TW"/>
        </w:rPr>
        <w:t>每一個青年支團，對於以上的</w:t>
      </w:r>
      <w:r>
        <w:rPr>
          <w:rFonts w:ascii="Times New Roman" w:eastAsia="Times New Roman"/>
          <w:color w:val="231F20"/>
          <w:lang w:eastAsia="zh-TW"/>
        </w:rPr>
        <w:t>6</w:t>
      </w:r>
      <w:r>
        <w:rPr>
          <w:color w:val="231F20"/>
          <w:lang w:eastAsia="zh-TW"/>
        </w:rPr>
        <w:t>、</w:t>
      </w:r>
      <w:r>
        <w:rPr>
          <w:rFonts w:ascii="Times New Roman" w:eastAsia="Times New Roman"/>
          <w:color w:val="231F20"/>
          <w:lang w:eastAsia="zh-TW"/>
        </w:rPr>
        <w:t>7</w:t>
      </w:r>
      <w:r>
        <w:rPr>
          <w:color w:val="231F20"/>
          <w:lang w:eastAsia="zh-TW"/>
        </w:rPr>
        <w:t>、</w:t>
      </w:r>
      <w:r>
        <w:rPr>
          <w:rFonts w:ascii="Times New Roman" w:eastAsia="Times New Roman"/>
          <w:color w:val="231F20"/>
          <w:lang w:eastAsia="zh-TW"/>
        </w:rPr>
        <w:t>8</w:t>
      </w:r>
      <w:r>
        <w:rPr>
          <w:color w:val="231F20"/>
          <w:lang w:eastAsia="zh-TW"/>
        </w:rPr>
        <w:t>三項工作， 每一項至少應派兩位團員負責。如果把這些工作做得好，對他們是最好的訓練，同時也為該支團其他的工作，立下一個正確的標準。</w:t>
      </w:r>
    </w:p>
    <w:p w14:paraId="6064F0E2" w14:textId="77777777" w:rsidR="001C1C81" w:rsidRDefault="007A07A9">
      <w:pPr>
        <w:pStyle w:val="a3"/>
        <w:spacing w:line="398" w:lineRule="exact"/>
        <w:ind w:left="916"/>
        <w:rPr>
          <w:lang w:eastAsia="zh-TW"/>
        </w:rPr>
      </w:pPr>
      <w:r>
        <w:rPr>
          <w:rFonts w:ascii="Times New Roman" w:eastAsia="Times New Roman"/>
          <w:color w:val="231F20"/>
          <w:lang w:eastAsia="zh-TW"/>
        </w:rPr>
        <w:t>(</w:t>
      </w:r>
      <w:r>
        <w:rPr>
          <w:color w:val="231F20"/>
          <w:lang w:eastAsia="zh-TW"/>
        </w:rPr>
        <w:t>十</w:t>
      </w:r>
      <w:r>
        <w:rPr>
          <w:rFonts w:ascii="Times New Roman" w:eastAsia="Times New Roman"/>
          <w:color w:val="231F20"/>
          <w:spacing w:val="24"/>
          <w:lang w:eastAsia="zh-TW"/>
        </w:rPr>
        <w:t xml:space="preserve">) </w:t>
      </w:r>
      <w:r>
        <w:rPr>
          <w:color w:val="231F20"/>
          <w:lang w:eastAsia="zh-TW"/>
        </w:rPr>
        <w:t>青年團員也可以跟隨一位成年團員一起去工作。</w:t>
      </w:r>
    </w:p>
    <w:p w14:paraId="1B7A0038" w14:textId="77777777" w:rsidR="001C1C81" w:rsidRDefault="007A07A9">
      <w:pPr>
        <w:pStyle w:val="a3"/>
        <w:spacing w:before="3" w:line="232" w:lineRule="auto"/>
        <w:ind w:left="424" w:right="440" w:firstLine="491"/>
        <w:jc w:val="both"/>
        <w:rPr>
          <w:lang w:eastAsia="zh-TW"/>
        </w:rPr>
      </w:pPr>
      <w:r>
        <w:rPr>
          <w:rFonts w:ascii="Times New Roman" w:eastAsia="Times New Roman"/>
          <w:color w:val="231F20"/>
          <w:spacing w:val="14"/>
          <w:lang w:eastAsia="zh-TW"/>
        </w:rPr>
        <w:t>(</w:t>
      </w:r>
      <w:r>
        <w:rPr>
          <w:color w:val="231F20"/>
          <w:spacing w:val="14"/>
          <w:lang w:eastAsia="zh-TW"/>
        </w:rPr>
        <w:t>十一</w:t>
      </w:r>
      <w:r>
        <w:rPr>
          <w:rFonts w:ascii="Times New Roman" w:eastAsia="Times New Roman"/>
          <w:color w:val="231F20"/>
          <w:spacing w:val="24"/>
          <w:lang w:eastAsia="zh-TW"/>
        </w:rPr>
        <w:t xml:space="preserve">) </w:t>
      </w:r>
      <w:r>
        <w:rPr>
          <w:color w:val="231F20"/>
          <w:spacing w:val="12"/>
          <w:lang w:eastAsia="zh-TW"/>
        </w:rPr>
        <w:t>青年支團如設在學校裡，應為它提供校外的工</w:t>
      </w:r>
      <w:r>
        <w:rPr>
          <w:color w:val="231F20"/>
          <w:spacing w:val="3"/>
          <w:lang w:eastAsia="zh-TW"/>
        </w:rPr>
        <w:t>作。不過學校師長想到了他們的責任，恐怕學生會利用外出的機會，也許會發生意外。為這些憂慮，可作以下說明：</w:t>
      </w:r>
    </w:p>
    <w:p w14:paraId="32673052" w14:textId="77777777" w:rsidR="001C1C81" w:rsidRDefault="007A07A9">
      <w:pPr>
        <w:pStyle w:val="a4"/>
        <w:numPr>
          <w:ilvl w:val="0"/>
          <w:numId w:val="19"/>
        </w:numPr>
        <w:tabs>
          <w:tab w:val="left" w:pos="935"/>
        </w:tabs>
        <w:spacing w:before="110"/>
        <w:rPr>
          <w:sz w:val="24"/>
          <w:lang w:eastAsia="zh-TW"/>
        </w:rPr>
      </w:pPr>
      <w:r>
        <w:rPr>
          <w:color w:val="231F20"/>
          <w:sz w:val="24"/>
          <w:lang w:eastAsia="zh-TW"/>
        </w:rPr>
        <w:t>假如學生參加校外的青年支團，他們也做那些工作的。</w:t>
      </w:r>
    </w:p>
    <w:p w14:paraId="3BB59AAC" w14:textId="77777777" w:rsidR="001C1C81" w:rsidRDefault="007A07A9">
      <w:pPr>
        <w:pStyle w:val="a4"/>
        <w:numPr>
          <w:ilvl w:val="0"/>
          <w:numId w:val="19"/>
        </w:numPr>
        <w:tabs>
          <w:tab w:val="left" w:pos="935"/>
        </w:tabs>
        <w:spacing w:before="41" w:line="213" w:lineRule="auto"/>
        <w:ind w:left="938" w:right="434" w:hanging="231"/>
        <w:jc w:val="both"/>
        <w:rPr>
          <w:sz w:val="24"/>
          <w:lang w:eastAsia="zh-TW"/>
        </w:rPr>
      </w:pPr>
      <w:r>
        <w:rPr>
          <w:color w:val="231F20"/>
          <w:spacing w:val="2"/>
          <w:sz w:val="24"/>
          <w:lang w:eastAsia="zh-TW"/>
        </w:rPr>
        <w:t>只有訓練才可以準備未來。如果他們現在不能自由地工作，對於完全自由的未來，就得不到應有的訓練。學生們在學校及聖母軍規律的雙重監護下，做些校外工作， 對他們是一個理想的準備。</w:t>
      </w:r>
    </w:p>
    <w:p w14:paraId="40FB8D01" w14:textId="77777777" w:rsidR="001C1C81" w:rsidRDefault="007A07A9">
      <w:pPr>
        <w:pStyle w:val="a3"/>
        <w:spacing w:before="92" w:line="232" w:lineRule="auto"/>
        <w:ind w:left="423" w:right="440" w:firstLine="491"/>
        <w:jc w:val="both"/>
        <w:rPr>
          <w:lang w:eastAsia="zh-TW"/>
        </w:rPr>
      </w:pPr>
      <w:r>
        <w:rPr>
          <w:rFonts w:ascii="Times New Roman" w:eastAsia="Times New Roman"/>
          <w:color w:val="231F20"/>
          <w:lang w:eastAsia="zh-TW"/>
        </w:rPr>
        <w:t>(</w:t>
      </w:r>
      <w:r>
        <w:rPr>
          <w:color w:val="231F20"/>
          <w:lang w:eastAsia="zh-TW"/>
        </w:rPr>
        <w:t>十二</w:t>
      </w:r>
      <w:r>
        <w:rPr>
          <w:rFonts w:ascii="Times New Roman" w:eastAsia="Times New Roman"/>
          <w:color w:val="231F20"/>
          <w:lang w:eastAsia="zh-TW"/>
        </w:rPr>
        <w:t xml:space="preserve">) </w:t>
      </w:r>
      <w:r>
        <w:rPr>
          <w:color w:val="231F20"/>
          <w:lang w:eastAsia="zh-TW"/>
        </w:rPr>
        <w:t>在學校裡成立支團，如遇到學校放假，學生回家，支團無法開週會時，團員們可以在家參加當地支團的週會及工作。</w:t>
      </w:r>
    </w:p>
    <w:p w14:paraId="0D5D350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BC758CE" w14:textId="77777777" w:rsidR="001C1C81" w:rsidRDefault="001C1C81">
      <w:pPr>
        <w:pStyle w:val="a3"/>
        <w:rPr>
          <w:sz w:val="20"/>
          <w:lang w:eastAsia="zh-TW"/>
        </w:rPr>
      </w:pPr>
    </w:p>
    <w:p w14:paraId="39A6B0D3" w14:textId="77777777" w:rsidR="001C1C81" w:rsidRDefault="001C1C81">
      <w:pPr>
        <w:pStyle w:val="a3"/>
        <w:spacing w:before="15"/>
        <w:rPr>
          <w:sz w:val="10"/>
          <w:lang w:eastAsia="zh-TW"/>
        </w:rPr>
      </w:pPr>
    </w:p>
    <w:p w14:paraId="4ADA6E43"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第卅六章 特別支團 </w:t>
      </w:r>
      <w:r>
        <w:rPr>
          <w:rFonts w:ascii="華康儷細黑(P)" w:eastAsia="華康儷細黑(P)" w:hint="eastAsia"/>
          <w:color w:val="231F20"/>
          <w:sz w:val="20"/>
          <w:lang w:eastAsia="zh-TW"/>
        </w:rPr>
        <w:t>261</w:t>
      </w:r>
    </w:p>
    <w:p w14:paraId="38C4D17D" w14:textId="77777777" w:rsidR="001C1C81" w:rsidRDefault="001C1C81">
      <w:pPr>
        <w:pStyle w:val="a3"/>
        <w:spacing w:before="16"/>
        <w:rPr>
          <w:rFonts w:ascii="華康儷細黑(P)"/>
          <w:sz w:val="21"/>
          <w:lang w:eastAsia="zh-TW"/>
        </w:rPr>
      </w:pPr>
    </w:p>
    <w:p w14:paraId="71A57762" w14:textId="77777777" w:rsidR="001C1C81" w:rsidRDefault="007A07A9">
      <w:pPr>
        <w:pStyle w:val="a3"/>
        <w:spacing w:before="67" w:line="225" w:lineRule="auto"/>
        <w:ind w:left="427" w:right="432" w:firstLine="494"/>
        <w:jc w:val="both"/>
        <w:rPr>
          <w:lang w:eastAsia="zh-TW"/>
        </w:rPr>
      </w:pPr>
      <w:r>
        <w:rPr>
          <w:rFonts w:ascii="Times New Roman" w:eastAsia="Times New Roman"/>
          <w:color w:val="231F20"/>
          <w:lang w:eastAsia="zh-TW"/>
        </w:rPr>
        <w:t>(</w:t>
      </w:r>
      <w:r>
        <w:rPr>
          <w:color w:val="231F20"/>
          <w:lang w:eastAsia="zh-TW"/>
        </w:rPr>
        <w:t>十三</w:t>
      </w:r>
      <w:r>
        <w:rPr>
          <w:rFonts w:ascii="Times New Roman" w:eastAsia="Times New Roman"/>
          <w:color w:val="231F20"/>
          <w:lang w:eastAsia="zh-TW"/>
        </w:rPr>
        <w:t xml:space="preserve">) </w:t>
      </w:r>
      <w:r>
        <w:rPr>
          <w:color w:val="231F20"/>
          <w:lang w:eastAsia="zh-TW"/>
        </w:rPr>
        <w:t>應使青年支團深切明瞭，他們的聖德不僅是聖母軍的目標，也是聖母軍工作的發動力。因此，要鼓勵他們為支團的意向祈禱及作犧牲。不過，這些工作不應指派給團員們，開會時也不必提出報告。要特別說明的：這些為支團意向祈禱及犧牲的事，並不是代表支團應有的工作，而是工作以外的事。</w:t>
      </w:r>
    </w:p>
    <w:p w14:paraId="73E1D5AC" w14:textId="77777777" w:rsidR="001C1C81" w:rsidRDefault="007A07A9">
      <w:pPr>
        <w:pStyle w:val="a3"/>
        <w:spacing w:before="11" w:line="225" w:lineRule="auto"/>
        <w:ind w:left="423" w:right="439" w:firstLine="491"/>
        <w:jc w:val="both"/>
        <w:rPr>
          <w:lang w:eastAsia="zh-TW"/>
        </w:rPr>
      </w:pPr>
      <w:r>
        <w:rPr>
          <w:rFonts w:ascii="Times New Roman" w:eastAsia="Times New Roman"/>
          <w:color w:val="231F20"/>
          <w:lang w:eastAsia="zh-TW"/>
        </w:rPr>
        <w:t>(</w:t>
      </w:r>
      <w:r>
        <w:rPr>
          <w:color w:val="231F20"/>
          <w:lang w:eastAsia="zh-TW"/>
        </w:rPr>
        <w:t>十四</w:t>
      </w:r>
      <w:r>
        <w:rPr>
          <w:rFonts w:ascii="Times New Roman" w:eastAsia="Times New Roman"/>
          <w:color w:val="231F20"/>
          <w:lang w:eastAsia="zh-TW"/>
        </w:rPr>
        <w:t xml:space="preserve">) </w:t>
      </w:r>
      <w:r>
        <w:rPr>
          <w:color w:val="231F20"/>
          <w:lang w:eastAsia="zh-TW"/>
        </w:rPr>
        <w:t>青年團員應多用心思想，準備他們的報告。職員們應指導他們怎樣報告。團員們工作的性質，往往不能供給有趣或詳細報告的資料；所以要多努力，以求報告的改進， 使它成為生動而有趣。</w:t>
      </w:r>
    </w:p>
    <w:p w14:paraId="39CF170E" w14:textId="77777777" w:rsidR="001C1C81" w:rsidRDefault="007A07A9">
      <w:pPr>
        <w:pStyle w:val="a3"/>
        <w:spacing w:before="7" w:line="225" w:lineRule="auto"/>
        <w:ind w:left="414" w:right="432" w:firstLine="496"/>
        <w:jc w:val="both"/>
        <w:rPr>
          <w:lang w:eastAsia="zh-TW"/>
        </w:rPr>
      </w:pPr>
      <w:r>
        <w:rPr>
          <w:rFonts w:ascii="Times New Roman" w:eastAsia="Times New Roman"/>
          <w:color w:val="231F20"/>
          <w:lang w:eastAsia="zh-TW"/>
        </w:rPr>
        <w:t>(</w:t>
      </w:r>
      <w:r>
        <w:rPr>
          <w:color w:val="231F20"/>
          <w:lang w:eastAsia="zh-TW"/>
        </w:rPr>
        <w:t>十五</w:t>
      </w:r>
      <w:r>
        <w:rPr>
          <w:rFonts w:ascii="Times New Roman" w:eastAsia="Times New Roman"/>
          <w:color w:val="231F20"/>
          <w:lang w:eastAsia="zh-TW"/>
        </w:rPr>
        <w:t xml:space="preserve">) </w:t>
      </w:r>
      <w:r>
        <w:rPr>
          <w:color w:val="231F20"/>
          <w:lang w:eastAsia="zh-TW"/>
        </w:rPr>
        <w:t>在困難及危險的環境中，為耶穌而作戰，這種感覺就像身為成年支團一樣。因手中有了許多要做的事，由於聖母軍體制所有過程的經驗，使他們原本就沒有多少有趣的工作，更加活化及生動起來了，並且也激發了青年團員的想像力。這將會保守他們，並因他們也保守了許多其他的人， 使他們改變了認為宗教只是個例行公事的觀念。如果這種錯誤的觀念在他們青年時代就根深柢固了，它的損害將不是學校優良的成績所能補償的。</w:t>
      </w:r>
    </w:p>
    <w:p w14:paraId="58B43965" w14:textId="77777777" w:rsidR="001C1C81" w:rsidRDefault="007A07A9">
      <w:pPr>
        <w:pStyle w:val="a3"/>
        <w:spacing w:before="14" w:line="225" w:lineRule="auto"/>
        <w:ind w:left="427" w:right="435" w:firstLine="493"/>
        <w:jc w:val="both"/>
        <w:rPr>
          <w:lang w:eastAsia="zh-TW"/>
        </w:rPr>
      </w:pPr>
      <w:r>
        <w:rPr>
          <w:rFonts w:ascii="Times New Roman" w:eastAsia="Times New Roman"/>
          <w:color w:val="231F20"/>
          <w:lang w:eastAsia="zh-TW"/>
        </w:rPr>
        <w:t>(</w:t>
      </w:r>
      <w:r>
        <w:rPr>
          <w:color w:val="231F20"/>
          <w:lang w:eastAsia="zh-TW"/>
        </w:rPr>
        <w:t>十六</w:t>
      </w:r>
      <w:r>
        <w:rPr>
          <w:rFonts w:ascii="Times New Roman" w:eastAsia="Times New Roman"/>
          <w:color w:val="231F20"/>
          <w:lang w:eastAsia="zh-TW"/>
        </w:rPr>
        <w:t xml:space="preserve">) </w:t>
      </w:r>
      <w:r>
        <w:rPr>
          <w:color w:val="231F20"/>
          <w:lang w:eastAsia="zh-TW"/>
        </w:rPr>
        <w:t>聖母軍成年團員的試驗章程，不適用於青年團員；青年團員不行宣誓禮，也不參加成年區團的會議。但其他各方面，例如聖母軍常念的經文、體制、開會、以及秘密捐款等，都必須嚴格遵守，如同成年支團一樣。</w:t>
      </w:r>
    </w:p>
    <w:p w14:paraId="150AB235" w14:textId="77777777" w:rsidR="001C1C81" w:rsidRDefault="007A07A9">
      <w:pPr>
        <w:pStyle w:val="a3"/>
        <w:spacing w:line="396" w:lineRule="exact"/>
        <w:ind w:left="915"/>
        <w:rPr>
          <w:lang w:eastAsia="zh-TW"/>
        </w:rPr>
      </w:pPr>
      <w:r>
        <w:rPr>
          <w:color w:val="231F20"/>
          <w:lang w:eastAsia="zh-TW"/>
        </w:rPr>
        <w:t>由青年支團升入成年支團時，一定要經過普通的試驗</w:t>
      </w:r>
    </w:p>
    <w:p w14:paraId="56635EEA" w14:textId="77777777" w:rsidR="001C1C81" w:rsidRDefault="007A07A9">
      <w:pPr>
        <w:pStyle w:val="a3"/>
        <w:spacing w:line="371" w:lineRule="exact"/>
        <w:ind w:left="428"/>
        <w:rPr>
          <w:lang w:eastAsia="zh-TW"/>
        </w:rPr>
      </w:pPr>
      <w:r>
        <w:rPr>
          <w:color w:val="231F20"/>
          <w:lang w:eastAsia="zh-TW"/>
        </w:rPr>
        <w:t>期。</w:t>
      </w:r>
    </w:p>
    <w:p w14:paraId="3D3D11AC" w14:textId="77777777" w:rsidR="001C1C81" w:rsidRDefault="007A07A9">
      <w:pPr>
        <w:pStyle w:val="a3"/>
        <w:spacing w:line="393" w:lineRule="exact"/>
        <w:ind w:left="916"/>
        <w:rPr>
          <w:lang w:eastAsia="zh-TW"/>
        </w:rPr>
      </w:pPr>
      <w:r>
        <w:rPr>
          <w:rFonts w:ascii="Times New Roman" w:eastAsia="Times New Roman"/>
          <w:color w:val="231F20"/>
          <w:spacing w:val="4"/>
          <w:lang w:eastAsia="zh-TW"/>
        </w:rPr>
        <w:t>(</w:t>
      </w:r>
      <w:r>
        <w:rPr>
          <w:color w:val="231F20"/>
          <w:spacing w:val="4"/>
          <w:lang w:eastAsia="zh-TW"/>
        </w:rPr>
        <w:t>十七</w:t>
      </w:r>
      <w:r>
        <w:rPr>
          <w:rFonts w:ascii="Times New Roman" w:eastAsia="Times New Roman"/>
          <w:color w:val="231F20"/>
          <w:spacing w:val="14"/>
          <w:lang w:eastAsia="zh-TW"/>
        </w:rPr>
        <w:t xml:space="preserve">) </w:t>
      </w:r>
      <w:r>
        <w:rPr>
          <w:color w:val="231F20"/>
          <w:spacing w:val="3"/>
          <w:lang w:eastAsia="zh-TW"/>
        </w:rPr>
        <w:t>在青年支團中服務的成年團員，如果尚未在成年</w:t>
      </w:r>
    </w:p>
    <w:p w14:paraId="6ADBC514" w14:textId="77777777" w:rsidR="001C1C81" w:rsidRDefault="007A07A9">
      <w:pPr>
        <w:pStyle w:val="a3"/>
        <w:spacing w:line="382" w:lineRule="exact"/>
        <w:ind w:left="428"/>
        <w:rPr>
          <w:lang w:eastAsia="zh-TW"/>
        </w:rPr>
      </w:pPr>
      <w:r>
        <w:rPr>
          <w:color w:val="231F20"/>
          <w:spacing w:val="3"/>
          <w:lang w:eastAsia="zh-TW"/>
        </w:rPr>
        <w:t>支團中行過宣誓禮，就應在青年支團中舉行，以便給青年支</w:t>
      </w:r>
    </w:p>
    <w:p w14:paraId="0C24890E" w14:textId="77777777" w:rsidR="001C1C81" w:rsidRDefault="001C1C81">
      <w:pPr>
        <w:spacing w:line="382" w:lineRule="exact"/>
        <w:rPr>
          <w:lang w:eastAsia="zh-TW"/>
        </w:rPr>
        <w:sectPr w:rsidR="001C1C81">
          <w:pgSz w:w="9980" w:h="13380"/>
          <w:pgMar w:top="720" w:right="1380" w:bottom="720" w:left="1380" w:header="0" w:footer="540" w:gutter="0"/>
          <w:cols w:space="720"/>
        </w:sectPr>
      </w:pPr>
    </w:p>
    <w:p w14:paraId="70AA8A11" w14:textId="77777777" w:rsidR="001C1C81" w:rsidRDefault="001C1C81">
      <w:pPr>
        <w:pStyle w:val="a3"/>
        <w:rPr>
          <w:sz w:val="20"/>
          <w:lang w:eastAsia="zh-TW"/>
        </w:rPr>
      </w:pPr>
    </w:p>
    <w:p w14:paraId="597F9FEA" w14:textId="77777777" w:rsidR="001C1C81" w:rsidRDefault="001C1C81">
      <w:pPr>
        <w:pStyle w:val="a3"/>
        <w:spacing w:before="15"/>
        <w:rPr>
          <w:sz w:val="10"/>
          <w:lang w:eastAsia="zh-TW"/>
        </w:rPr>
      </w:pPr>
    </w:p>
    <w:p w14:paraId="1026CA0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262 聖母軍手冊</w:t>
      </w:r>
    </w:p>
    <w:p w14:paraId="3B20FEE1" w14:textId="77777777" w:rsidR="001C1C81" w:rsidRDefault="001C1C81">
      <w:pPr>
        <w:pStyle w:val="a3"/>
        <w:spacing w:before="15"/>
        <w:rPr>
          <w:rFonts w:ascii="華康儷細黑(P)"/>
          <w:lang w:eastAsia="zh-TW"/>
        </w:rPr>
      </w:pPr>
    </w:p>
    <w:p w14:paraId="7BDEC824" w14:textId="77777777" w:rsidR="001C1C81" w:rsidRDefault="007A07A9">
      <w:pPr>
        <w:pStyle w:val="a3"/>
        <w:spacing w:line="393" w:lineRule="exact"/>
        <w:ind w:left="434"/>
        <w:rPr>
          <w:lang w:eastAsia="zh-TW"/>
        </w:rPr>
      </w:pPr>
      <w:r>
        <w:rPr>
          <w:color w:val="231F20"/>
          <w:lang w:eastAsia="zh-TW"/>
        </w:rPr>
        <w:t>團的成員靜觀宣誓禮時，留下個深刻的印象。</w:t>
      </w:r>
    </w:p>
    <w:p w14:paraId="2CB0F515" w14:textId="77777777" w:rsidR="001C1C81" w:rsidRDefault="007A07A9">
      <w:pPr>
        <w:pStyle w:val="a3"/>
        <w:spacing w:before="5" w:line="225" w:lineRule="auto"/>
        <w:ind w:left="430" w:right="430" w:firstLine="491"/>
        <w:jc w:val="both"/>
        <w:rPr>
          <w:lang w:eastAsia="zh-TW"/>
        </w:rPr>
      </w:pPr>
      <w:r>
        <w:rPr>
          <w:rFonts w:ascii="Times New Roman" w:eastAsia="Times New Roman"/>
          <w:color w:val="231F20"/>
          <w:lang w:eastAsia="zh-TW"/>
        </w:rPr>
        <w:t>(</w:t>
      </w:r>
      <w:r>
        <w:rPr>
          <w:color w:val="231F20"/>
          <w:lang w:eastAsia="zh-TW"/>
        </w:rPr>
        <w:t>十八</w:t>
      </w:r>
      <w:r>
        <w:rPr>
          <w:rFonts w:ascii="Times New Roman" w:eastAsia="Times New Roman"/>
          <w:color w:val="231F20"/>
          <w:lang w:eastAsia="zh-TW"/>
        </w:rPr>
        <w:t xml:space="preserve">) </w:t>
      </w:r>
      <w:r>
        <w:rPr>
          <w:color w:val="231F20"/>
          <w:lang w:eastAsia="zh-TW"/>
        </w:rPr>
        <w:t>常有人提議，為便於孩子們參加聖母軍起見，聖母軍經文有修改的必要。但這樣的提議，我們是不能接受的；本節指明青年團員的年齡近於成年團員，行動及熱心的崇高理想，應擺在青年團員的眼前，希望他們在其他青年間起領導作用。若一個孩子經過若干訓練後，仍不能輕鬆地誦念聖母軍的全部經文，當然無法達到聖母軍要求的水準。</w:t>
      </w:r>
    </w:p>
    <w:p w14:paraId="1BB6DE9A" w14:textId="77777777" w:rsidR="001C1C81" w:rsidRDefault="007A07A9">
      <w:pPr>
        <w:pStyle w:val="a3"/>
        <w:spacing w:before="11" w:line="225" w:lineRule="auto"/>
        <w:ind w:left="428" w:right="435" w:firstLine="489"/>
        <w:jc w:val="both"/>
        <w:rPr>
          <w:lang w:eastAsia="zh-TW"/>
        </w:rPr>
      </w:pPr>
      <w:r>
        <w:rPr>
          <w:rFonts w:ascii="Times New Roman" w:eastAsia="Times New Roman"/>
          <w:color w:val="231F20"/>
          <w:lang w:eastAsia="zh-TW"/>
        </w:rPr>
        <w:t>(</w:t>
      </w:r>
      <w:r>
        <w:rPr>
          <w:color w:val="231F20"/>
          <w:lang w:eastAsia="zh-TW"/>
        </w:rPr>
        <w:t>十九</w:t>
      </w:r>
      <w:r>
        <w:rPr>
          <w:rFonts w:ascii="Times New Roman" w:eastAsia="Times New Roman"/>
          <w:color w:val="231F20"/>
          <w:lang w:eastAsia="zh-TW"/>
        </w:rPr>
        <w:t xml:space="preserve">) </w:t>
      </w:r>
      <w:r>
        <w:rPr>
          <w:color w:val="231F20"/>
          <w:lang w:eastAsia="zh-TW"/>
        </w:rPr>
        <w:t>還有類似以上的提議，要求青年團員簡化聖母軍手冊。這一點，在第三十三章論團員基本要務時已提，在此不再贅述不能接受的理由。</w:t>
      </w:r>
    </w:p>
    <w:p w14:paraId="518687B8" w14:textId="77777777" w:rsidR="001C1C81" w:rsidRDefault="007A07A9">
      <w:pPr>
        <w:pStyle w:val="a3"/>
        <w:spacing w:before="5" w:line="225" w:lineRule="auto"/>
        <w:ind w:left="417" w:right="433" w:firstLine="498"/>
        <w:jc w:val="both"/>
        <w:rPr>
          <w:lang w:eastAsia="zh-TW"/>
        </w:rPr>
      </w:pPr>
      <w:r>
        <w:rPr>
          <w:rFonts w:ascii="Times New Roman" w:eastAsia="Times New Roman" w:hAnsi="Times New Roman"/>
          <w:color w:val="231F20"/>
          <w:lang w:eastAsia="zh-TW"/>
        </w:rPr>
        <w:t>(</w:t>
      </w:r>
      <w:r>
        <w:rPr>
          <w:color w:val="231F20"/>
          <w:lang w:eastAsia="zh-TW"/>
        </w:rPr>
        <w:t>二十</w:t>
      </w:r>
      <w:r>
        <w:rPr>
          <w:rFonts w:ascii="Times New Roman" w:eastAsia="Times New Roman" w:hAnsi="Times New Roman"/>
          <w:color w:val="231F20"/>
          <w:lang w:eastAsia="zh-TW"/>
        </w:rPr>
        <w:t xml:space="preserve">) </w:t>
      </w:r>
      <w:r>
        <w:rPr>
          <w:color w:val="231F20"/>
          <w:lang w:eastAsia="zh-TW"/>
        </w:rPr>
        <w:t>父母或其他長上，應與聖母軍工作計畫完全合作。這些青年們應訓練成如聖類思葛利寧所稱的：「一大隊耶穌和聖母的勇兵，將在未來最危急的時代，去攻擊世俗、魔鬼和敗壞的本性。」聖母軍的觀念和組織是很簡單的，好比一個滑輪或一根槓桿，或其他增加力量的機械。它能使整個公教道理生動起來，把它變成教友們各種事業的發動力。也能發出很大的力量，它以神聖的實際理想，在不同的地方及時間中，充塞上課、遊戲、在自己家裡，以及任何其他的時間。它使團員們對事物有一個新的看法，就等於使世界因他們而改變──一個新的展望：</w:t>
      </w:r>
    </w:p>
    <w:p w14:paraId="31118C84" w14:textId="77777777" w:rsidR="001C1C81" w:rsidRDefault="007A07A9">
      <w:pPr>
        <w:pStyle w:val="a4"/>
        <w:numPr>
          <w:ilvl w:val="0"/>
          <w:numId w:val="7"/>
        </w:numPr>
        <w:tabs>
          <w:tab w:val="left" w:pos="940"/>
        </w:tabs>
        <w:spacing w:before="131" w:line="225" w:lineRule="auto"/>
        <w:ind w:right="438" w:hanging="224"/>
        <w:jc w:val="both"/>
        <w:rPr>
          <w:sz w:val="24"/>
          <w:lang w:eastAsia="zh-TW"/>
        </w:rPr>
      </w:pPr>
      <w:r>
        <w:rPr>
          <w:color w:val="231F20"/>
          <w:spacing w:val="2"/>
          <w:sz w:val="24"/>
          <w:lang w:eastAsia="zh-TW"/>
        </w:rPr>
        <w:t>對教會方面：青年們知道自己是教會的軍人，在教會的戰場上有一定的崗位，也有責任發展教會。</w:t>
      </w:r>
    </w:p>
    <w:p w14:paraId="0948624C" w14:textId="77777777" w:rsidR="001C1C81" w:rsidRDefault="007A07A9">
      <w:pPr>
        <w:pStyle w:val="a4"/>
        <w:numPr>
          <w:ilvl w:val="0"/>
          <w:numId w:val="7"/>
        </w:numPr>
        <w:tabs>
          <w:tab w:val="left" w:pos="938"/>
        </w:tabs>
        <w:spacing w:before="60" w:line="225" w:lineRule="auto"/>
        <w:ind w:left="932" w:right="441" w:hanging="222"/>
        <w:jc w:val="both"/>
        <w:rPr>
          <w:sz w:val="24"/>
          <w:lang w:eastAsia="zh-TW"/>
        </w:rPr>
      </w:pPr>
      <w:r>
        <w:rPr>
          <w:color w:val="231F20"/>
          <w:spacing w:val="13"/>
          <w:sz w:val="24"/>
          <w:lang w:eastAsia="zh-TW"/>
        </w:rPr>
        <w:t>對於日常的事務：如同在黑暗中一點燈光就可照亮全</w:t>
      </w:r>
      <w:r>
        <w:rPr>
          <w:color w:val="231F20"/>
          <w:spacing w:val="2"/>
          <w:sz w:val="24"/>
          <w:lang w:eastAsia="zh-TW"/>
        </w:rPr>
        <w:t>屋；聖母軍的微小工作，使每一週都有了新的意義。團員在支團裡所學和所做的，會在生活中有所體會。</w:t>
      </w:r>
    </w:p>
    <w:p w14:paraId="38EFB5E2" w14:textId="77777777" w:rsidR="001C1C81" w:rsidRDefault="001C1C81">
      <w:pPr>
        <w:spacing w:line="225" w:lineRule="auto"/>
        <w:jc w:val="both"/>
        <w:rPr>
          <w:sz w:val="24"/>
          <w:lang w:eastAsia="zh-TW"/>
        </w:rPr>
        <w:sectPr w:rsidR="001C1C81">
          <w:pgSz w:w="9980" w:h="13380"/>
          <w:pgMar w:top="720" w:right="1380" w:bottom="720" w:left="1380" w:header="0" w:footer="540" w:gutter="0"/>
          <w:cols w:space="720"/>
        </w:sectPr>
      </w:pPr>
    </w:p>
    <w:p w14:paraId="5F216263" w14:textId="77777777" w:rsidR="001C1C81" w:rsidRDefault="001C1C81">
      <w:pPr>
        <w:pStyle w:val="a3"/>
        <w:rPr>
          <w:sz w:val="20"/>
          <w:lang w:eastAsia="zh-TW"/>
        </w:rPr>
      </w:pPr>
    </w:p>
    <w:p w14:paraId="1EC84E27" w14:textId="77777777" w:rsidR="001C1C81" w:rsidRDefault="001C1C81">
      <w:pPr>
        <w:pStyle w:val="a3"/>
        <w:spacing w:before="15"/>
        <w:rPr>
          <w:sz w:val="10"/>
          <w:lang w:eastAsia="zh-TW"/>
        </w:rPr>
      </w:pPr>
    </w:p>
    <w:p w14:paraId="056AEE03" w14:textId="77777777" w:rsidR="001C1C81" w:rsidRDefault="007A07A9">
      <w:pPr>
        <w:spacing w:line="387" w:lineRule="exact"/>
        <w:ind w:left="4588"/>
        <w:rPr>
          <w:rFonts w:ascii="華康儷細黑(P)" w:eastAsia="華康儷細黑(P)"/>
          <w:sz w:val="20"/>
        </w:rPr>
      </w:pPr>
      <w:proofErr w:type="spellStart"/>
      <w:r>
        <w:rPr>
          <w:rFonts w:ascii="Arial Unicode MS" w:eastAsia="Arial Unicode MS" w:hint="eastAsia"/>
          <w:color w:val="231F20"/>
          <w:sz w:val="20"/>
        </w:rPr>
        <w:t>第卅六章</w:t>
      </w:r>
      <w:proofErr w:type="spellEnd"/>
      <w:r>
        <w:rPr>
          <w:rFonts w:ascii="Arial Unicode MS" w:eastAsia="Arial Unicode MS" w:hint="eastAsia"/>
          <w:color w:val="231F20"/>
          <w:sz w:val="20"/>
        </w:rPr>
        <w:t xml:space="preserve"> </w:t>
      </w:r>
      <w:proofErr w:type="spellStart"/>
      <w:r>
        <w:rPr>
          <w:rFonts w:ascii="Arial Unicode MS" w:eastAsia="Arial Unicode MS" w:hint="eastAsia"/>
          <w:color w:val="231F20"/>
          <w:sz w:val="20"/>
        </w:rPr>
        <w:t>特別支團</w:t>
      </w:r>
      <w:proofErr w:type="spellEnd"/>
      <w:r>
        <w:rPr>
          <w:rFonts w:ascii="Arial Unicode MS" w:eastAsia="Arial Unicode MS" w:hint="eastAsia"/>
          <w:color w:val="231F20"/>
          <w:sz w:val="20"/>
        </w:rPr>
        <w:t xml:space="preserve"> </w:t>
      </w:r>
      <w:r>
        <w:rPr>
          <w:rFonts w:ascii="華康儷細黑(P)" w:eastAsia="華康儷細黑(P)" w:hint="eastAsia"/>
          <w:color w:val="231F20"/>
          <w:sz w:val="20"/>
        </w:rPr>
        <w:t>263</w:t>
      </w:r>
    </w:p>
    <w:p w14:paraId="72399346" w14:textId="77777777" w:rsidR="001C1C81" w:rsidRDefault="001C1C81">
      <w:pPr>
        <w:pStyle w:val="a3"/>
        <w:spacing w:before="16"/>
        <w:rPr>
          <w:rFonts w:ascii="華康儷細黑(P)"/>
          <w:sz w:val="21"/>
        </w:rPr>
      </w:pPr>
    </w:p>
    <w:p w14:paraId="25D3C863" w14:textId="77777777" w:rsidR="001C1C81" w:rsidRDefault="007A07A9">
      <w:pPr>
        <w:pStyle w:val="a4"/>
        <w:numPr>
          <w:ilvl w:val="0"/>
          <w:numId w:val="7"/>
        </w:numPr>
        <w:tabs>
          <w:tab w:val="left" w:pos="945"/>
        </w:tabs>
        <w:spacing w:before="67" w:line="225" w:lineRule="auto"/>
        <w:ind w:left="941" w:right="434" w:hanging="224"/>
        <w:jc w:val="both"/>
        <w:rPr>
          <w:sz w:val="24"/>
          <w:lang w:eastAsia="zh-TW"/>
        </w:rPr>
      </w:pPr>
      <w:r>
        <w:rPr>
          <w:color w:val="231F20"/>
          <w:spacing w:val="13"/>
          <w:sz w:val="24"/>
          <w:lang w:eastAsia="zh-TW"/>
        </w:rPr>
        <w:t>對人方面：團員在工作中體會到，在別人身上看到基督，事奉基督。</w:t>
      </w:r>
    </w:p>
    <w:p w14:paraId="48BB3D6E" w14:textId="77777777" w:rsidR="001C1C81" w:rsidRDefault="007A07A9">
      <w:pPr>
        <w:pStyle w:val="a4"/>
        <w:numPr>
          <w:ilvl w:val="0"/>
          <w:numId w:val="7"/>
        </w:numPr>
        <w:tabs>
          <w:tab w:val="left" w:pos="942"/>
        </w:tabs>
        <w:spacing w:before="45"/>
        <w:ind w:left="941"/>
        <w:rPr>
          <w:sz w:val="24"/>
          <w:lang w:eastAsia="zh-TW"/>
        </w:rPr>
      </w:pPr>
      <w:r>
        <w:rPr>
          <w:color w:val="231F20"/>
          <w:sz w:val="24"/>
          <w:lang w:eastAsia="zh-TW"/>
        </w:rPr>
        <w:t>對於家庭：團員學會了使家庭充滿納匝肋的氣氛。</w:t>
      </w:r>
    </w:p>
    <w:p w14:paraId="52307908" w14:textId="77777777" w:rsidR="001C1C81" w:rsidRDefault="007A07A9">
      <w:pPr>
        <w:pStyle w:val="a4"/>
        <w:numPr>
          <w:ilvl w:val="0"/>
          <w:numId w:val="7"/>
        </w:numPr>
        <w:tabs>
          <w:tab w:val="left" w:pos="942"/>
        </w:tabs>
        <w:spacing w:before="50" w:line="225" w:lineRule="auto"/>
        <w:ind w:left="933" w:right="436" w:hanging="219"/>
        <w:jc w:val="both"/>
        <w:rPr>
          <w:sz w:val="24"/>
          <w:lang w:eastAsia="zh-TW"/>
        </w:rPr>
      </w:pPr>
      <w:r>
        <w:rPr>
          <w:color w:val="231F20"/>
          <w:spacing w:val="3"/>
          <w:sz w:val="24"/>
          <w:lang w:eastAsia="zh-TW"/>
        </w:rPr>
        <w:t>對於在家中的服務（如是學校支團，即在校的服務</w:t>
      </w:r>
      <w:r>
        <w:rPr>
          <w:color w:val="231F20"/>
          <w:sz w:val="24"/>
          <w:lang w:eastAsia="zh-TW"/>
        </w:rPr>
        <w:t xml:space="preserve">）， </w:t>
      </w:r>
      <w:r>
        <w:rPr>
          <w:color w:val="231F20"/>
          <w:spacing w:val="2"/>
          <w:sz w:val="24"/>
          <w:lang w:eastAsia="zh-TW"/>
        </w:rPr>
        <w:t>是充滿聖母軍的精神，即納匝肋瑪利亞的精神，對工作產生熱忱，而非逃避；縱然是不受人歡迎的工作，或微不足道的小事，他們都把這些工作視為因基督而做，心中常存有祂臨在的意識。</w:t>
      </w:r>
    </w:p>
    <w:p w14:paraId="289FFA1B" w14:textId="77777777" w:rsidR="001C1C81" w:rsidRDefault="007A07A9">
      <w:pPr>
        <w:pStyle w:val="a4"/>
        <w:numPr>
          <w:ilvl w:val="0"/>
          <w:numId w:val="7"/>
        </w:numPr>
        <w:tabs>
          <w:tab w:val="left" w:pos="934"/>
        </w:tabs>
        <w:spacing w:before="65" w:line="225" w:lineRule="auto"/>
        <w:ind w:left="924" w:right="445" w:hanging="218"/>
        <w:jc w:val="both"/>
        <w:rPr>
          <w:sz w:val="24"/>
          <w:lang w:eastAsia="zh-TW"/>
        </w:rPr>
      </w:pPr>
      <w:r>
        <w:rPr>
          <w:color w:val="231F20"/>
          <w:spacing w:val="2"/>
          <w:sz w:val="24"/>
          <w:lang w:eastAsia="zh-TW"/>
        </w:rPr>
        <w:t>對於學校：由於青年團員已把聖母軍的理想吸收到相當的程度，他們會以不同的眼光看學校、老師、書籍、校規以及學習。因此，他們從學校所獲得的是其他學生得不到的。即使聖母軍要耗去他們一些時間，但他們仍有無可比擬的收獲。</w:t>
      </w:r>
    </w:p>
    <w:p w14:paraId="1C4A9B41" w14:textId="77777777" w:rsidR="001C1C81" w:rsidRDefault="007A07A9">
      <w:pPr>
        <w:pStyle w:val="a4"/>
        <w:numPr>
          <w:ilvl w:val="0"/>
          <w:numId w:val="7"/>
        </w:numPr>
        <w:tabs>
          <w:tab w:val="left" w:pos="925"/>
        </w:tabs>
        <w:spacing w:before="66" w:line="225" w:lineRule="auto"/>
        <w:ind w:left="922" w:right="454" w:hanging="225"/>
        <w:jc w:val="both"/>
        <w:rPr>
          <w:sz w:val="24"/>
        </w:rPr>
      </w:pPr>
      <w:r>
        <w:rPr>
          <w:color w:val="231F20"/>
          <w:spacing w:val="2"/>
          <w:sz w:val="24"/>
          <w:lang w:eastAsia="zh-TW"/>
        </w:rPr>
        <w:t>對於「責任」和「紀律」：這兩件很重要的事，也許由於他們沒有深入的了解而不喜歡。</w:t>
      </w:r>
      <w:proofErr w:type="spellStart"/>
      <w:r>
        <w:rPr>
          <w:color w:val="231F20"/>
          <w:spacing w:val="2"/>
          <w:sz w:val="24"/>
        </w:rPr>
        <w:t>但如果把這兩件事和</w:t>
      </w:r>
      <w:proofErr w:type="spellEnd"/>
    </w:p>
    <w:p w14:paraId="7532BDFD" w14:textId="77777777" w:rsidR="001C1C81" w:rsidRDefault="007A07A9">
      <w:pPr>
        <w:pStyle w:val="a3"/>
        <w:spacing w:before="4" w:line="225" w:lineRule="auto"/>
        <w:ind w:left="918" w:right="458" w:firstLine="2"/>
        <w:rPr>
          <w:lang w:eastAsia="zh-TW"/>
        </w:rPr>
      </w:pPr>
      <w:r>
        <w:rPr>
          <w:color w:val="231F20"/>
          <w:lang w:eastAsia="zh-TW"/>
        </w:rPr>
        <w:t>「聖母」和「聖母軍」聯合在一起，青年們就會了解， 和知道它們的好處。</w:t>
      </w:r>
    </w:p>
    <w:p w14:paraId="36AF87A6" w14:textId="77777777" w:rsidR="001C1C81" w:rsidRDefault="007A07A9">
      <w:pPr>
        <w:pStyle w:val="a4"/>
        <w:numPr>
          <w:ilvl w:val="0"/>
          <w:numId w:val="7"/>
        </w:numPr>
        <w:tabs>
          <w:tab w:val="left" w:pos="882"/>
        </w:tabs>
        <w:spacing w:before="60" w:line="225" w:lineRule="auto"/>
        <w:ind w:left="917" w:right="432" w:hanging="226"/>
        <w:jc w:val="both"/>
        <w:rPr>
          <w:sz w:val="24"/>
          <w:lang w:eastAsia="zh-TW"/>
        </w:rPr>
      </w:pPr>
      <w:r>
        <w:rPr>
          <w:color w:val="231F20"/>
          <w:spacing w:val="4"/>
          <w:sz w:val="24"/>
          <w:lang w:eastAsia="zh-TW"/>
        </w:rPr>
        <w:t>對於祈禱：當團員明白祈禱不是一件純粹例行的事，而</w:t>
      </w:r>
      <w:r>
        <w:rPr>
          <w:color w:val="231F20"/>
          <w:spacing w:val="2"/>
          <w:sz w:val="24"/>
          <w:lang w:eastAsia="zh-TW"/>
        </w:rPr>
        <w:t>是力量的來源、工作的支柱，對聖母軍和教會能有重大的貢獻。</w:t>
      </w:r>
    </w:p>
    <w:p w14:paraId="06F3C526" w14:textId="77777777" w:rsidR="001C1C81" w:rsidRDefault="007A07A9">
      <w:pPr>
        <w:pStyle w:val="a3"/>
        <w:spacing w:before="118" w:line="225" w:lineRule="auto"/>
        <w:ind w:left="428" w:right="433" w:firstLine="492"/>
        <w:jc w:val="both"/>
        <w:rPr>
          <w:lang w:eastAsia="zh-TW"/>
        </w:rPr>
      </w:pPr>
      <w:r>
        <w:rPr>
          <w:rFonts w:ascii="Times New Roman" w:eastAsia="Times New Roman"/>
          <w:color w:val="231F20"/>
          <w:lang w:eastAsia="zh-TW"/>
        </w:rPr>
        <w:t>(</w:t>
      </w:r>
      <w:r>
        <w:rPr>
          <w:color w:val="231F20"/>
          <w:lang w:eastAsia="zh-TW"/>
        </w:rPr>
        <w:t>二十一</w:t>
      </w:r>
      <w:r>
        <w:rPr>
          <w:rFonts w:ascii="Times New Roman" w:eastAsia="Times New Roman"/>
          <w:color w:val="231F20"/>
          <w:lang w:eastAsia="zh-TW"/>
        </w:rPr>
        <w:t xml:space="preserve">) </w:t>
      </w:r>
      <w:r>
        <w:rPr>
          <w:color w:val="231F20"/>
          <w:lang w:eastAsia="zh-TW"/>
        </w:rPr>
        <w:t>依照以上所寫的，去從事真正的支團工作，對於青年們是一種最具教育意義的培養；這不是誇大的話。它在青年們身上要發展教友的一切特點，實是陶冶青年的理想之道；許多純真的青年將從其中產生，他們將是父母、師長的榮譽，又是教會的中堅。</w:t>
      </w:r>
    </w:p>
    <w:p w14:paraId="50DEEE1D"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1361A7ED" w14:textId="77777777" w:rsidR="001C1C81" w:rsidRDefault="001C1C81">
      <w:pPr>
        <w:pStyle w:val="a3"/>
        <w:rPr>
          <w:sz w:val="20"/>
          <w:lang w:eastAsia="zh-TW"/>
        </w:rPr>
      </w:pPr>
    </w:p>
    <w:p w14:paraId="2473FD53" w14:textId="77777777" w:rsidR="001C1C81" w:rsidRDefault="001C1C81">
      <w:pPr>
        <w:pStyle w:val="a3"/>
        <w:spacing w:before="15"/>
        <w:rPr>
          <w:sz w:val="10"/>
          <w:lang w:eastAsia="zh-TW"/>
        </w:rPr>
      </w:pPr>
    </w:p>
    <w:p w14:paraId="10CA24E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264 聖母軍手冊</w:t>
      </w:r>
    </w:p>
    <w:p w14:paraId="35F6A442" w14:textId="77777777" w:rsidR="001C1C81" w:rsidRDefault="001C1C81">
      <w:pPr>
        <w:pStyle w:val="a3"/>
        <w:spacing w:before="13"/>
        <w:rPr>
          <w:rFonts w:ascii="華康儷細黑(P)"/>
          <w:sz w:val="25"/>
          <w:lang w:eastAsia="zh-TW"/>
        </w:rPr>
      </w:pPr>
    </w:p>
    <w:p w14:paraId="520858DC" w14:textId="77777777" w:rsidR="001C1C81" w:rsidRDefault="007A07A9">
      <w:pPr>
        <w:pStyle w:val="a3"/>
        <w:spacing w:before="1" w:line="225" w:lineRule="auto"/>
        <w:ind w:left="430" w:right="432" w:firstLine="491"/>
        <w:jc w:val="both"/>
        <w:rPr>
          <w:lang w:eastAsia="zh-TW"/>
        </w:rPr>
      </w:pPr>
      <w:r>
        <w:rPr>
          <w:rFonts w:ascii="Times New Roman" w:eastAsia="Times New Roman"/>
          <w:color w:val="231F20"/>
          <w:lang w:eastAsia="zh-TW"/>
        </w:rPr>
        <w:t>(</w:t>
      </w:r>
      <w:r>
        <w:rPr>
          <w:color w:val="231F20"/>
          <w:lang w:eastAsia="zh-TW"/>
        </w:rPr>
        <w:t>二十二</w:t>
      </w:r>
      <w:r>
        <w:rPr>
          <w:rFonts w:ascii="Times New Roman" w:eastAsia="Times New Roman"/>
          <w:color w:val="231F20"/>
          <w:lang w:eastAsia="zh-TW"/>
        </w:rPr>
        <w:t xml:space="preserve">) </w:t>
      </w:r>
      <w:r>
        <w:rPr>
          <w:color w:val="231F20"/>
          <w:lang w:eastAsia="zh-TW"/>
        </w:rPr>
        <w:t>但這一切的計畫和希望，也可能被一個不給團員工作、或疏忽聖母軍規章的支團所破壞。這是一個畸型的支團，會引起團員和其他人反對，取消這樣的支團，是給聖母軍做了一件好事。</w:t>
      </w:r>
    </w:p>
    <w:p w14:paraId="2545C471" w14:textId="77777777" w:rsidR="001C1C81" w:rsidRDefault="001C1C81">
      <w:pPr>
        <w:pStyle w:val="a3"/>
        <w:spacing w:before="5"/>
        <w:rPr>
          <w:sz w:val="22"/>
          <w:lang w:eastAsia="zh-TW"/>
        </w:rPr>
      </w:pPr>
    </w:p>
    <w:p w14:paraId="008DF8B3" w14:textId="77777777" w:rsidR="001C1C81" w:rsidRDefault="007A07A9">
      <w:pPr>
        <w:pStyle w:val="a3"/>
        <w:spacing w:line="271" w:lineRule="auto"/>
        <w:ind w:left="422" w:right="438" w:firstLine="495"/>
        <w:jc w:val="both"/>
        <w:rPr>
          <w:rFonts w:ascii="標楷體" w:eastAsia="標楷體"/>
          <w:lang w:eastAsia="zh-TW"/>
        </w:rPr>
      </w:pPr>
      <w:r>
        <w:rPr>
          <w:rFonts w:ascii="標楷體" w:eastAsia="標楷體" w:hint="eastAsia"/>
          <w:color w:val="231F20"/>
          <w:lang w:eastAsia="zh-TW"/>
        </w:rPr>
        <w:t>「不應只把青年們看作教會牧靈關懷的對象；當然要鼓勵青年們能代表教會成為福傳工作的主角，以及社會在革新中的參與者。青年期是血氣方剛的青年人特別注意發掘「自己」及「選擇生活」的時期，在這成長階段，他們的智慧將與天主的恩寵與時俱增。」（參閱路二</w:t>
      </w:r>
      <w:r>
        <w:rPr>
          <w:rFonts w:ascii="Times New Roman" w:eastAsia="Times New Roman"/>
          <w:color w:val="231F20"/>
          <w:lang w:eastAsia="zh-TW"/>
        </w:rPr>
        <w:t>52</w:t>
      </w:r>
      <w:r>
        <w:rPr>
          <w:rFonts w:ascii="標楷體" w:eastAsia="標楷體" w:hint="eastAsia"/>
          <w:color w:val="231F20"/>
          <w:lang w:eastAsia="zh-TW"/>
        </w:rPr>
        <w:t>、信徒勸諭</w:t>
      </w:r>
      <w:r>
        <w:rPr>
          <w:rFonts w:ascii="Times New Roman" w:eastAsia="Times New Roman"/>
          <w:color w:val="231F20"/>
          <w:lang w:eastAsia="zh-TW"/>
        </w:rPr>
        <w:t>46</w:t>
      </w:r>
      <w:r>
        <w:rPr>
          <w:rFonts w:ascii="標楷體" w:eastAsia="標楷體" w:hint="eastAsia"/>
          <w:color w:val="231F20"/>
          <w:lang w:eastAsia="zh-TW"/>
        </w:rPr>
        <w:t>）</w:t>
      </w:r>
    </w:p>
    <w:p w14:paraId="618A8FBE" w14:textId="77777777" w:rsidR="001C1C81" w:rsidRDefault="007A07A9">
      <w:pPr>
        <w:pStyle w:val="210"/>
        <w:spacing w:before="195"/>
        <w:rPr>
          <w:lang w:eastAsia="zh-TW"/>
        </w:rPr>
      </w:pPr>
      <w:bookmarkStart w:id="141" w:name="_TOC_250069"/>
      <w:bookmarkEnd w:id="141"/>
      <w:r>
        <w:rPr>
          <w:color w:val="231F20"/>
          <w:lang w:eastAsia="zh-TW"/>
        </w:rPr>
        <w:t>二、修院支團</w:t>
      </w:r>
    </w:p>
    <w:p w14:paraId="1BB94604" w14:textId="77777777" w:rsidR="001C1C81" w:rsidRDefault="007A07A9">
      <w:pPr>
        <w:pStyle w:val="a3"/>
        <w:spacing w:before="72" w:line="225" w:lineRule="auto"/>
        <w:ind w:left="423" w:right="434" w:firstLine="498"/>
        <w:jc w:val="both"/>
        <w:rPr>
          <w:lang w:eastAsia="zh-TW"/>
        </w:rPr>
      </w:pPr>
      <w:r>
        <w:rPr>
          <w:color w:val="231F20"/>
          <w:lang w:eastAsia="zh-TW"/>
        </w:rPr>
        <w:t>最近的主教會議也曾堅持對教友在牧靈上的關懷：「修生應該能夠推薦並介紹給教友，特別是年輕人，各種不同的聖召：如婚姻、社會服務、使徒工作、牧靈活動中的聖職與別的責任、奉獻的生活、參加政治和社會領導、學術研究、教學等。最重要的必須能夠教導，並藉認同和尊重他們的工作，來支持教友的聖召，使他們臨在世界並以福音的光輝來改造世界。」（教宗若望保祿二世「現代的司鐸培育」）</w:t>
      </w:r>
    </w:p>
    <w:p w14:paraId="2DBFCC2A" w14:textId="77777777" w:rsidR="001C1C81" w:rsidRDefault="007A07A9">
      <w:pPr>
        <w:pStyle w:val="a3"/>
        <w:spacing w:before="13" w:line="225" w:lineRule="auto"/>
        <w:ind w:left="423" w:right="434" w:firstLine="487"/>
        <w:jc w:val="both"/>
        <w:rPr>
          <w:lang w:eastAsia="zh-TW"/>
        </w:rPr>
      </w:pPr>
      <w:r>
        <w:rPr>
          <w:color w:val="231F20"/>
          <w:lang w:eastAsia="zh-TW"/>
        </w:rPr>
        <w:t>事實證明，聖母軍是一個廣泛地發展而有效的團體，對於神職及修會人士是有價值的。當然，只從理論知識認識聖母軍，還不能真正成為正式團員。因此，在修院裡成立聖母軍支團，是非常重要的。若在修院內不能成立聖母軍支團， 修生們參加外面的支團，對於培育中的人是很有裨益的。不論在外或修院內的支團，團員都會因此而奠定聖母軍的理論及實踐規章，並得到完全的傳教哲學。到他們真正去工作</w:t>
      </w:r>
    </w:p>
    <w:p w14:paraId="32083064"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7F352A97" w14:textId="77777777" w:rsidR="001C1C81" w:rsidRDefault="001C1C81">
      <w:pPr>
        <w:pStyle w:val="a3"/>
        <w:rPr>
          <w:sz w:val="20"/>
          <w:lang w:eastAsia="zh-TW"/>
        </w:rPr>
      </w:pPr>
    </w:p>
    <w:p w14:paraId="35AFE0E3" w14:textId="77777777" w:rsidR="001C1C81" w:rsidRDefault="001C1C81">
      <w:pPr>
        <w:pStyle w:val="a3"/>
        <w:spacing w:before="15"/>
        <w:rPr>
          <w:sz w:val="10"/>
          <w:lang w:eastAsia="zh-TW"/>
        </w:rPr>
      </w:pPr>
    </w:p>
    <w:p w14:paraId="37532C06"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第卅六章 特別支團 </w:t>
      </w:r>
      <w:r>
        <w:rPr>
          <w:rFonts w:ascii="華康儷細黑(P)" w:eastAsia="華康儷細黑(P)" w:hint="eastAsia"/>
          <w:color w:val="231F20"/>
          <w:sz w:val="20"/>
          <w:lang w:eastAsia="zh-TW"/>
        </w:rPr>
        <w:t>265</w:t>
      </w:r>
    </w:p>
    <w:p w14:paraId="0CCCA791" w14:textId="77777777" w:rsidR="001C1C81" w:rsidRDefault="001C1C81">
      <w:pPr>
        <w:pStyle w:val="a3"/>
        <w:spacing w:before="3"/>
        <w:rPr>
          <w:rFonts w:ascii="華康儷細黑(P)"/>
          <w:sz w:val="23"/>
          <w:lang w:eastAsia="zh-TW"/>
        </w:rPr>
      </w:pPr>
    </w:p>
    <w:p w14:paraId="224520CC" w14:textId="77777777" w:rsidR="001C1C81" w:rsidRDefault="007A07A9">
      <w:pPr>
        <w:pStyle w:val="a3"/>
        <w:spacing w:before="45" w:line="225" w:lineRule="auto"/>
        <w:ind w:left="921" w:right="1451" w:hanging="488"/>
        <w:rPr>
          <w:lang w:eastAsia="zh-TW"/>
        </w:rPr>
      </w:pPr>
      <w:r>
        <w:rPr>
          <w:color w:val="231F20"/>
          <w:lang w:eastAsia="zh-TW"/>
        </w:rPr>
        <w:t>時，將會善於掌握聖母軍和其他傳教組織的運作。就修院支團而言，應注意下列各點：</w:t>
      </w:r>
    </w:p>
    <w:p w14:paraId="5107F1A6" w14:textId="77777777" w:rsidR="001C1C81" w:rsidRDefault="007A07A9">
      <w:pPr>
        <w:pStyle w:val="a3"/>
        <w:spacing w:before="4" w:line="225" w:lineRule="auto"/>
        <w:ind w:left="433" w:right="432" w:firstLine="487"/>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每週抽出一小時來完成支團的週會是很重要的。必須完全遵守手冊規定的週會程序。</w:t>
      </w:r>
    </w:p>
    <w:p w14:paraId="38CE4858" w14:textId="77777777" w:rsidR="001C1C81" w:rsidRDefault="007A07A9">
      <w:pPr>
        <w:pStyle w:val="a3"/>
        <w:spacing w:before="3" w:line="225" w:lineRule="auto"/>
        <w:ind w:left="432" w:right="430" w:firstLine="489"/>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最需要考慮的是分派每個團員實際的工作。沒有主要的工作，就沒有支團。事實上，既然修院支團的時間有限，也不容易找到每週至少一小時的實際工作。修院工作缺少變化，必須以豐富的精神來彌補，研讀手冊是最重要的一環。工作一定要做到完善的地步，並強調要與聖母聯合。</w:t>
      </w:r>
    </w:p>
    <w:p w14:paraId="5CBA260B" w14:textId="77777777" w:rsidR="001C1C81" w:rsidRDefault="007A07A9">
      <w:pPr>
        <w:pStyle w:val="a3"/>
        <w:spacing w:before="9" w:line="225" w:lineRule="auto"/>
        <w:ind w:left="426" w:right="436" w:firstLine="493"/>
        <w:jc w:val="both"/>
        <w:rPr>
          <w:lang w:eastAsia="zh-TW"/>
        </w:rPr>
      </w:pPr>
      <w:r>
        <w:rPr>
          <w:color w:val="231F20"/>
          <w:lang w:eastAsia="zh-TW"/>
        </w:rPr>
        <w:t>選擇工作要配合修院的環境及規則。一些建議如：探訪醫院裡的病人，或在某些機構裡居住的人，為教外人講解要理，為成人或兒童準備領受聖事，所進行的工作應與長上訂定的牧民工作配合。</w:t>
      </w:r>
    </w:p>
    <w:p w14:paraId="6C52582C" w14:textId="77777777" w:rsidR="001C1C81" w:rsidRDefault="007A07A9">
      <w:pPr>
        <w:pStyle w:val="a3"/>
        <w:spacing w:before="8" w:line="225" w:lineRule="auto"/>
        <w:ind w:left="424" w:right="440" w:firstLine="489"/>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關於在支團裡的工作報告，必須寫得生動有趣。在這方面的成功，將使修士們精於工作報告的藝術，也有資格去教授自己將來所要指導的團員。</w:t>
      </w:r>
    </w:p>
    <w:p w14:paraId="2E0D8A92" w14:textId="77777777" w:rsidR="001C1C81" w:rsidRDefault="007A07A9">
      <w:pPr>
        <w:pStyle w:val="a3"/>
        <w:spacing w:before="5" w:line="225" w:lineRule="auto"/>
        <w:ind w:left="423" w:right="442" w:firstLine="487"/>
        <w:jc w:val="both"/>
        <w:rPr>
          <w:lang w:eastAsia="zh-TW"/>
        </w:rPr>
      </w:pPr>
      <w:r>
        <w:rPr>
          <w:rFonts w:ascii="Times New Roman" w:eastAsia="Times New Roman"/>
          <w:color w:val="231F20"/>
          <w:spacing w:val="4"/>
          <w:lang w:eastAsia="zh-TW"/>
        </w:rPr>
        <w:t>(</w:t>
      </w:r>
      <w:r>
        <w:rPr>
          <w:color w:val="231F20"/>
          <w:spacing w:val="4"/>
          <w:lang w:eastAsia="zh-TW"/>
        </w:rPr>
        <w:t>四</w:t>
      </w:r>
      <w:r>
        <w:rPr>
          <w:rFonts w:ascii="Times New Roman" w:eastAsia="Times New Roman"/>
          <w:color w:val="231F20"/>
          <w:spacing w:val="14"/>
          <w:lang w:eastAsia="zh-TW"/>
        </w:rPr>
        <w:t xml:space="preserve">) </w:t>
      </w:r>
      <w:r>
        <w:rPr>
          <w:color w:val="231F20"/>
          <w:spacing w:val="3"/>
          <w:lang w:eastAsia="zh-TW"/>
        </w:rPr>
        <w:t>不要派支團擔任紀律性或監察性的職務。這樣的工</w:t>
      </w:r>
      <w:r>
        <w:rPr>
          <w:color w:val="231F20"/>
          <w:spacing w:val="-15"/>
          <w:lang w:eastAsia="zh-TW"/>
        </w:rPr>
        <w:t>作，會使聖母軍團員，或聖母軍本身，成為不受歡迎的人物。</w:t>
      </w:r>
    </w:p>
    <w:p w14:paraId="5889BCCF" w14:textId="77777777" w:rsidR="001C1C81" w:rsidRDefault="007A07A9">
      <w:pPr>
        <w:pStyle w:val="a3"/>
        <w:spacing w:before="3" w:line="225" w:lineRule="auto"/>
        <w:ind w:left="432" w:right="432" w:firstLine="489"/>
        <w:jc w:val="both"/>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修士參加聖母軍，一定要出於自願。任何強迫性的事，都不會有好的收獲的。為表示參加聖母軍的自願，有些修院是在課餘遊憩時間舉行週會。</w:t>
      </w:r>
    </w:p>
    <w:p w14:paraId="371D2CC3" w14:textId="77777777" w:rsidR="001C1C81" w:rsidRDefault="007A07A9">
      <w:pPr>
        <w:pStyle w:val="a3"/>
        <w:spacing w:before="5" w:line="225" w:lineRule="auto"/>
        <w:ind w:left="428" w:right="434" w:firstLine="491"/>
        <w:jc w:val="both"/>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修院支團無論在開會或活動方面，不得與修院的規則或時間相衝突。但另方面，聖母軍團員應有的條件也不可改變；否則將破壞聖母軍的整個宗旨。實際上，若能忠實地做支團的工作，將加強修士對自己的聖召、學業、紀律的態度。</w:t>
      </w:r>
    </w:p>
    <w:p w14:paraId="754B0D54"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5B4B3D36" w14:textId="77777777" w:rsidR="001C1C81" w:rsidRDefault="001C1C81">
      <w:pPr>
        <w:pStyle w:val="a3"/>
        <w:rPr>
          <w:sz w:val="20"/>
          <w:lang w:eastAsia="zh-TW"/>
        </w:rPr>
      </w:pPr>
    </w:p>
    <w:p w14:paraId="70781775" w14:textId="77777777" w:rsidR="001C1C81" w:rsidRDefault="001C1C81">
      <w:pPr>
        <w:pStyle w:val="a3"/>
        <w:spacing w:before="15"/>
        <w:rPr>
          <w:sz w:val="10"/>
          <w:lang w:eastAsia="zh-TW"/>
        </w:rPr>
      </w:pPr>
    </w:p>
    <w:p w14:paraId="4A28D15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266 聖母軍手冊</w:t>
      </w:r>
    </w:p>
    <w:p w14:paraId="1AF42843" w14:textId="77777777" w:rsidR="001C1C81" w:rsidRDefault="001C1C81">
      <w:pPr>
        <w:pStyle w:val="a3"/>
        <w:spacing w:before="4"/>
        <w:rPr>
          <w:rFonts w:ascii="華康儷細黑(P)"/>
          <w:sz w:val="23"/>
          <w:lang w:eastAsia="zh-TW"/>
        </w:rPr>
      </w:pPr>
    </w:p>
    <w:p w14:paraId="23B95F85" w14:textId="77777777" w:rsidR="001C1C81" w:rsidRDefault="007A07A9">
      <w:pPr>
        <w:pStyle w:val="110"/>
        <w:spacing w:before="7" w:line="184" w:lineRule="auto"/>
        <w:ind w:left="2822" w:right="2818"/>
        <w:rPr>
          <w:lang w:eastAsia="zh-TW"/>
        </w:rPr>
      </w:pPr>
      <w:bookmarkStart w:id="142" w:name="_TOC_250068"/>
      <w:bookmarkEnd w:id="142"/>
      <w:r>
        <w:rPr>
          <w:color w:val="231F20"/>
          <w:w w:val="95"/>
          <w:lang w:eastAsia="zh-TW"/>
        </w:rPr>
        <w:t>第卅七章工作建議</w:t>
      </w:r>
    </w:p>
    <w:p w14:paraId="1992283E" w14:textId="77777777" w:rsidR="001C1C81" w:rsidRDefault="001C1C81">
      <w:pPr>
        <w:pStyle w:val="a3"/>
        <w:spacing w:before="17"/>
        <w:rPr>
          <w:rFonts w:ascii="Arial Unicode MS"/>
          <w:sz w:val="27"/>
          <w:lang w:eastAsia="zh-TW"/>
        </w:rPr>
      </w:pPr>
    </w:p>
    <w:p w14:paraId="171E8B79" w14:textId="77777777" w:rsidR="001C1C81" w:rsidRDefault="007A07A9">
      <w:pPr>
        <w:pStyle w:val="a3"/>
        <w:spacing w:line="237" w:lineRule="auto"/>
        <w:ind w:left="426" w:right="434" w:firstLine="495"/>
        <w:jc w:val="both"/>
        <w:rPr>
          <w:lang w:eastAsia="zh-TW"/>
        </w:rPr>
      </w:pPr>
      <w:r>
        <w:rPr>
          <w:color w:val="231F20"/>
          <w:lang w:eastAsia="zh-TW"/>
        </w:rPr>
        <w:t>本章所提出聖母軍工作的建議，是因為一般經驗都認為特別有成效。不過，這些只是建議；特殊的需要可能要定出特殊的工作。必須強調的是，不可避免給予聖母軍艱鉅的工作，因為聖母軍很適合這樣的工作。瑣碎的事，反而對聖母軍的精神不利。</w:t>
      </w:r>
    </w:p>
    <w:p w14:paraId="09D9563C" w14:textId="77777777" w:rsidR="001C1C81" w:rsidRDefault="007A07A9">
      <w:pPr>
        <w:pStyle w:val="a3"/>
        <w:spacing w:line="237" w:lineRule="auto"/>
        <w:ind w:left="415" w:right="442" w:firstLine="498"/>
        <w:jc w:val="both"/>
        <w:rPr>
          <w:lang w:eastAsia="zh-TW"/>
        </w:rPr>
      </w:pPr>
      <w:r>
        <w:rPr>
          <w:color w:val="231F20"/>
          <w:lang w:eastAsia="zh-TW"/>
        </w:rPr>
        <w:t>每個支團應該做些堪稱為英勇的事；這是一個原則。即使支團在成立之初，也有可能找到兩位有這樣雄心的團員， 分派給他們這分英勇的工作吧！他們的榜樣將是一個指標； 其他的團員自然也跟進。等到一般的水準提高了，再派最初兩位英勇的團員去開闢新的英勇工作。因為在超性界，沒有本性的限制；人愈深入在天主內，眼界愈遼闊，一切事發展的可能性也愈大。</w:t>
      </w:r>
    </w:p>
    <w:p w14:paraId="71CDF4E4" w14:textId="77777777" w:rsidR="001C1C81" w:rsidRDefault="007A07A9">
      <w:pPr>
        <w:pStyle w:val="a3"/>
        <w:spacing w:line="237" w:lineRule="auto"/>
        <w:ind w:left="411" w:right="449" w:firstLine="491"/>
        <w:jc w:val="both"/>
        <w:rPr>
          <w:lang w:eastAsia="zh-TW"/>
        </w:rPr>
      </w:pPr>
      <w:r>
        <w:rPr>
          <w:color w:val="231F20"/>
          <w:spacing w:val="14"/>
          <w:lang w:eastAsia="zh-TW"/>
        </w:rPr>
        <w:t xml:space="preserve">為宗教信仰的事而冒險，將會使許多人不安而反對； </w:t>
      </w:r>
      <w:r>
        <w:rPr>
          <w:color w:val="231F20"/>
          <w:spacing w:val="3"/>
          <w:lang w:eastAsia="zh-TW"/>
        </w:rPr>
        <w:t>他們會高呼「不適宜」或「不明智」。但是，如果是為了救靈魂必須的工作，而形成教友團體的特性，需要一個高度的水準，謹慎小心就應放在次要地位，勇敢開路前進是有必要的。比亞樞機說：「假如到處都有明智，便找不到勇敢的行為；人們必將死於明智。」</w:t>
      </w:r>
    </w:p>
    <w:p w14:paraId="0538B868" w14:textId="77777777" w:rsidR="001C1C81" w:rsidRDefault="007A07A9">
      <w:pPr>
        <w:pStyle w:val="a3"/>
        <w:spacing w:line="398" w:lineRule="exact"/>
        <w:ind w:left="921"/>
        <w:rPr>
          <w:lang w:eastAsia="zh-TW"/>
        </w:rPr>
      </w:pPr>
      <w:r>
        <w:rPr>
          <w:color w:val="231F20"/>
          <w:lang w:eastAsia="zh-TW"/>
        </w:rPr>
        <w:t>別讓聖母軍死於明智！</w:t>
      </w:r>
    </w:p>
    <w:p w14:paraId="6C071EB5" w14:textId="77777777" w:rsidR="001C1C81" w:rsidRDefault="001C1C81">
      <w:pPr>
        <w:spacing w:line="398" w:lineRule="exact"/>
        <w:rPr>
          <w:lang w:eastAsia="zh-TW"/>
        </w:rPr>
        <w:sectPr w:rsidR="001C1C81">
          <w:pgSz w:w="9980" w:h="13380"/>
          <w:pgMar w:top="720" w:right="1380" w:bottom="720" w:left="1380" w:header="0" w:footer="540" w:gutter="0"/>
          <w:cols w:space="720"/>
        </w:sectPr>
      </w:pPr>
    </w:p>
    <w:p w14:paraId="6831F70B" w14:textId="77777777" w:rsidR="001C1C81" w:rsidRDefault="001C1C81">
      <w:pPr>
        <w:pStyle w:val="a3"/>
        <w:rPr>
          <w:sz w:val="20"/>
          <w:lang w:eastAsia="zh-TW"/>
        </w:rPr>
      </w:pPr>
    </w:p>
    <w:p w14:paraId="5FDF5369" w14:textId="77777777" w:rsidR="001C1C81" w:rsidRDefault="001C1C81">
      <w:pPr>
        <w:pStyle w:val="a3"/>
        <w:spacing w:before="15"/>
        <w:rPr>
          <w:sz w:val="10"/>
          <w:lang w:eastAsia="zh-TW"/>
        </w:rPr>
      </w:pPr>
    </w:p>
    <w:p w14:paraId="158FCB00"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267</w:t>
      </w:r>
    </w:p>
    <w:p w14:paraId="486B6909" w14:textId="77777777" w:rsidR="001C1C81" w:rsidRDefault="001C1C81">
      <w:pPr>
        <w:pStyle w:val="a3"/>
        <w:spacing w:before="3"/>
        <w:rPr>
          <w:rFonts w:ascii="華康儷細黑(P)"/>
          <w:sz w:val="23"/>
          <w:lang w:eastAsia="zh-TW"/>
        </w:rPr>
      </w:pPr>
    </w:p>
    <w:p w14:paraId="5BA95449" w14:textId="77777777" w:rsidR="001C1C81" w:rsidRDefault="007A07A9">
      <w:pPr>
        <w:pStyle w:val="210"/>
        <w:spacing w:line="450" w:lineRule="exact"/>
        <w:rPr>
          <w:lang w:eastAsia="zh-TW"/>
        </w:rPr>
      </w:pPr>
      <w:bookmarkStart w:id="143" w:name="_TOC_250067"/>
      <w:bookmarkEnd w:id="143"/>
      <w:r>
        <w:rPr>
          <w:color w:val="231F20"/>
          <w:lang w:eastAsia="zh-TW"/>
        </w:rPr>
        <w:t>一、在堂區內的傳教工作</w:t>
      </w:r>
    </w:p>
    <w:p w14:paraId="0A136271" w14:textId="77777777" w:rsidR="001C1C81" w:rsidRDefault="007A07A9">
      <w:pPr>
        <w:pStyle w:val="a3"/>
        <w:spacing w:before="113" w:line="399" w:lineRule="exact"/>
        <w:ind w:left="921"/>
        <w:rPr>
          <w:lang w:eastAsia="zh-TW"/>
        </w:rPr>
      </w:pPr>
      <w:r>
        <w:rPr>
          <w:color w:val="231F20"/>
          <w:lang w:eastAsia="zh-TW"/>
        </w:rPr>
        <w:t>聖母軍能促進團體精神成長的方法如下：</w:t>
      </w:r>
    </w:p>
    <w:p w14:paraId="24B44E70" w14:textId="77777777" w:rsidR="001C1C81" w:rsidRDefault="007A07A9">
      <w:pPr>
        <w:pStyle w:val="a3"/>
        <w:spacing w:line="394" w:lineRule="exact"/>
        <w:ind w:left="921"/>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spacing w:val="8"/>
          <w:lang w:eastAsia="zh-TW"/>
        </w:rPr>
        <w:t xml:space="preserve">) </w:t>
      </w:r>
      <w:r>
        <w:rPr>
          <w:color w:val="231F20"/>
          <w:lang w:eastAsia="zh-TW"/>
        </w:rPr>
        <w:t>探訪家庭。</w:t>
      </w:r>
    </w:p>
    <w:p w14:paraId="3431D9CF" w14:textId="77777777" w:rsidR="001C1C81" w:rsidRDefault="007A07A9">
      <w:pPr>
        <w:pStyle w:val="a3"/>
        <w:spacing w:before="3" w:line="232" w:lineRule="auto"/>
        <w:ind w:left="433" w:right="432" w:firstLine="487"/>
        <w:rPr>
          <w:lang w:eastAsia="zh-TW"/>
        </w:rPr>
      </w:pPr>
      <w:r>
        <w:rPr>
          <w:rFonts w:ascii="Times New Roman" w:eastAsia="Times New Roman"/>
          <w:color w:val="231F20"/>
          <w:spacing w:val="4"/>
          <w:lang w:eastAsia="zh-TW"/>
        </w:rPr>
        <w:t>(</w:t>
      </w:r>
      <w:r>
        <w:rPr>
          <w:color w:val="231F20"/>
          <w:spacing w:val="4"/>
          <w:lang w:eastAsia="zh-TW"/>
        </w:rPr>
        <w:t>二</w:t>
      </w:r>
      <w:r>
        <w:rPr>
          <w:rFonts w:ascii="Times New Roman" w:eastAsia="Times New Roman"/>
          <w:color w:val="231F20"/>
          <w:spacing w:val="14"/>
          <w:lang w:eastAsia="zh-TW"/>
        </w:rPr>
        <w:t xml:space="preserve">) </w:t>
      </w:r>
      <w:r>
        <w:rPr>
          <w:color w:val="231F20"/>
          <w:spacing w:val="3"/>
          <w:lang w:eastAsia="zh-TW"/>
        </w:rPr>
        <w:t xml:space="preserve">主日或大瞻禮日，在沒有司鐸舉行感恩祭的地方， </w:t>
      </w:r>
      <w:r>
        <w:rPr>
          <w:color w:val="231F20"/>
          <w:lang w:eastAsia="zh-TW"/>
        </w:rPr>
        <w:t>主持一些禮儀服務。</w:t>
      </w:r>
    </w:p>
    <w:p w14:paraId="777D99BC" w14:textId="77777777" w:rsidR="001C1C81" w:rsidRDefault="007A07A9">
      <w:pPr>
        <w:pStyle w:val="a3"/>
        <w:spacing w:line="395" w:lineRule="exact"/>
        <w:ind w:left="921"/>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主持慕道班、講授要理。</w:t>
      </w:r>
    </w:p>
    <w:p w14:paraId="287FC2B3" w14:textId="77777777" w:rsidR="001C1C81" w:rsidRDefault="007A07A9">
      <w:pPr>
        <w:pStyle w:val="a3"/>
        <w:spacing w:before="3" w:line="232" w:lineRule="auto"/>
        <w:ind w:left="433" w:right="432" w:firstLine="487"/>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探訪或照顧傷殘人士、病人或老年人；必要時安排神父去探訪。</w:t>
      </w:r>
    </w:p>
    <w:p w14:paraId="485D1B2D" w14:textId="77777777" w:rsidR="001C1C81" w:rsidRDefault="007A07A9">
      <w:pPr>
        <w:pStyle w:val="a3"/>
        <w:spacing w:line="395" w:lineRule="exact"/>
        <w:ind w:left="921"/>
        <w:rPr>
          <w:lang w:eastAsia="zh-TW"/>
        </w:rPr>
      </w:pPr>
      <w:r>
        <w:rPr>
          <w:rFonts w:ascii="Times New Roman" w:eastAsia="Times New Roman"/>
          <w:color w:val="231F20"/>
          <w:lang w:eastAsia="zh-TW"/>
        </w:rPr>
        <w:t>(</w:t>
      </w:r>
      <w:r>
        <w:rPr>
          <w:color w:val="231F20"/>
          <w:lang w:eastAsia="zh-TW"/>
        </w:rPr>
        <w:t xml:space="preserve">五 </w:t>
      </w:r>
      <w:r>
        <w:rPr>
          <w:rFonts w:ascii="Times New Roman" w:eastAsia="Times New Roman"/>
          <w:color w:val="231F20"/>
          <w:lang w:eastAsia="zh-TW"/>
        </w:rPr>
        <w:t xml:space="preserve">) </w:t>
      </w:r>
      <w:r>
        <w:rPr>
          <w:color w:val="231F20"/>
          <w:lang w:eastAsia="zh-TW"/>
        </w:rPr>
        <w:t>守靈及出殯時，領念玫瑰經。</w:t>
      </w:r>
    </w:p>
    <w:p w14:paraId="36E8787F" w14:textId="77777777" w:rsidR="001C1C81" w:rsidRDefault="007A07A9">
      <w:pPr>
        <w:pStyle w:val="a3"/>
        <w:spacing w:before="2" w:line="232" w:lineRule="auto"/>
        <w:ind w:left="433" w:right="433" w:firstLine="487"/>
        <w:rPr>
          <w:lang w:eastAsia="zh-TW"/>
        </w:rPr>
      </w:pPr>
      <w:r>
        <w:rPr>
          <w:rFonts w:ascii="Times New Roman" w:eastAsia="Times New Roman"/>
          <w:color w:val="231F20"/>
          <w:lang w:eastAsia="zh-TW"/>
        </w:rPr>
        <w:t>(</w:t>
      </w:r>
      <w:r>
        <w:rPr>
          <w:color w:val="231F20"/>
          <w:lang w:eastAsia="zh-TW"/>
        </w:rPr>
        <w:t>六</w:t>
      </w:r>
      <w:r>
        <w:rPr>
          <w:rFonts w:ascii="Times New Roman" w:eastAsia="Times New Roman"/>
          <w:color w:val="231F20"/>
          <w:lang w:eastAsia="zh-TW"/>
        </w:rPr>
        <w:t xml:space="preserve">) </w:t>
      </w:r>
      <w:r>
        <w:rPr>
          <w:color w:val="231F20"/>
          <w:lang w:eastAsia="zh-TW"/>
        </w:rPr>
        <w:t>推動公教組織及堂區內各種信仰的團體；協助招募新組員及鼓勵現有組織持續下去。</w:t>
      </w:r>
    </w:p>
    <w:p w14:paraId="0F63703D" w14:textId="77777777" w:rsidR="001C1C81" w:rsidRDefault="007A07A9">
      <w:pPr>
        <w:pStyle w:val="a3"/>
        <w:spacing w:before="4" w:line="232" w:lineRule="auto"/>
        <w:ind w:left="435" w:right="431" w:firstLine="485"/>
        <w:rPr>
          <w:lang w:eastAsia="zh-TW"/>
        </w:rPr>
      </w:pPr>
      <w:r>
        <w:rPr>
          <w:rFonts w:ascii="Times New Roman" w:eastAsia="Times New Roman"/>
          <w:color w:val="231F20"/>
          <w:lang w:eastAsia="zh-TW"/>
        </w:rPr>
        <w:t>(</w:t>
      </w:r>
      <w:r>
        <w:rPr>
          <w:color w:val="231F20"/>
          <w:lang w:eastAsia="zh-TW"/>
        </w:rPr>
        <w:t>七</w:t>
      </w:r>
      <w:r>
        <w:rPr>
          <w:rFonts w:ascii="Times New Roman" w:eastAsia="Times New Roman"/>
          <w:color w:val="231F20"/>
          <w:lang w:eastAsia="zh-TW"/>
        </w:rPr>
        <w:t>)</w:t>
      </w:r>
      <w:r>
        <w:rPr>
          <w:color w:val="231F20"/>
          <w:lang w:eastAsia="zh-TW"/>
        </w:rPr>
        <w:t>在堂區贊助的每一項傳教活動中要充分合作，好使每一靈魂都能獲得教會的保護。</w:t>
      </w:r>
    </w:p>
    <w:p w14:paraId="74D58E4D" w14:textId="77777777" w:rsidR="001C1C81" w:rsidRDefault="007A07A9">
      <w:pPr>
        <w:pStyle w:val="a3"/>
        <w:spacing w:before="3" w:line="232" w:lineRule="auto"/>
        <w:ind w:left="429" w:right="430" w:firstLine="493"/>
        <w:jc w:val="both"/>
        <w:rPr>
          <w:lang w:eastAsia="zh-TW"/>
        </w:rPr>
      </w:pPr>
      <w:r>
        <w:rPr>
          <w:color w:val="231F20"/>
          <w:lang w:eastAsia="zh-TW"/>
        </w:rPr>
        <w:t>還有一些其他的堂區工作，雖然重要，但除了在一些特殊的個案中，它們不能滿全成年團員的工作需要。這些工作包括祭台服務，保持聖堂清潔美觀，堂區服務及彌撒中輔祭。有需要時，聖母軍可安排或督促以上的工作；因為此舉可使工作者獲得上主的祝福。至於團員們，可從事更困難的工作，直接去和靈魂接觸。</w:t>
      </w:r>
    </w:p>
    <w:p w14:paraId="3FC11E61" w14:textId="77777777" w:rsidR="001C1C81" w:rsidRDefault="001C1C81">
      <w:pPr>
        <w:pStyle w:val="a3"/>
        <w:spacing w:before="11"/>
        <w:rPr>
          <w:sz w:val="21"/>
          <w:lang w:eastAsia="zh-TW"/>
        </w:rPr>
      </w:pPr>
    </w:p>
    <w:p w14:paraId="6EB73332" w14:textId="77777777" w:rsidR="001C1C81" w:rsidRDefault="007A07A9">
      <w:pPr>
        <w:pStyle w:val="a3"/>
        <w:spacing w:line="271" w:lineRule="auto"/>
        <w:ind w:left="428" w:right="433" w:firstLine="569"/>
        <w:jc w:val="both"/>
        <w:rPr>
          <w:rFonts w:ascii="標楷體" w:eastAsia="標楷體"/>
          <w:lang w:eastAsia="zh-TW"/>
        </w:rPr>
      </w:pPr>
      <w:r>
        <w:rPr>
          <w:rFonts w:ascii="標楷體" w:eastAsia="標楷體" w:hint="eastAsia"/>
          <w:color w:val="231F20"/>
          <w:lang w:eastAsia="zh-TW"/>
        </w:rPr>
        <w:t>「我願意為天主工作，如同聖寵之母一樣。我也願意以我的辛勞甚至犧牲，與天主合作，使我自己及全世界的人都得救，如同古經論瑪加伯人說：『憑著他們勇敢的熱情，不但設法救了他們自己，也盡量救助他們的兄弟。』」</w:t>
      </w:r>
    </w:p>
    <w:p w14:paraId="0533FBB4" w14:textId="77777777" w:rsidR="001C1C81" w:rsidRDefault="007A07A9">
      <w:pPr>
        <w:pStyle w:val="a3"/>
        <w:spacing w:before="2"/>
        <w:ind w:left="4641"/>
        <w:rPr>
          <w:rFonts w:ascii="標楷體" w:eastAsia="標楷體"/>
          <w:lang w:eastAsia="zh-TW"/>
        </w:rPr>
      </w:pPr>
      <w:r>
        <w:rPr>
          <w:rFonts w:ascii="標楷體" w:eastAsia="標楷體" w:hint="eastAsia"/>
          <w:color w:val="231F20"/>
          <w:lang w:eastAsia="zh-TW"/>
        </w:rPr>
        <w:t>（格雷第：聖母月）</w:t>
      </w:r>
    </w:p>
    <w:p w14:paraId="364BE9A7"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194F8D87" w14:textId="77777777" w:rsidR="001C1C81" w:rsidRDefault="001C1C81">
      <w:pPr>
        <w:pStyle w:val="a3"/>
        <w:rPr>
          <w:rFonts w:ascii="標楷體"/>
          <w:sz w:val="20"/>
          <w:lang w:eastAsia="zh-TW"/>
        </w:rPr>
      </w:pPr>
    </w:p>
    <w:p w14:paraId="1BF53010" w14:textId="77777777" w:rsidR="001C1C81" w:rsidRDefault="001C1C81">
      <w:pPr>
        <w:pStyle w:val="a3"/>
        <w:spacing w:before="3"/>
        <w:rPr>
          <w:rFonts w:ascii="標楷體"/>
          <w:sz w:val="17"/>
          <w:lang w:eastAsia="zh-TW"/>
        </w:rPr>
      </w:pPr>
    </w:p>
    <w:p w14:paraId="28419C3F"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268 聖母軍手冊</w:t>
      </w:r>
    </w:p>
    <w:p w14:paraId="7813ECD5" w14:textId="77777777" w:rsidR="001C1C81" w:rsidRDefault="001C1C81">
      <w:pPr>
        <w:pStyle w:val="a3"/>
        <w:spacing w:before="15"/>
        <w:rPr>
          <w:rFonts w:ascii="華康儷細黑(P)"/>
          <w:sz w:val="20"/>
          <w:lang w:eastAsia="zh-TW"/>
        </w:rPr>
      </w:pPr>
    </w:p>
    <w:p w14:paraId="2F71A051" w14:textId="77777777" w:rsidR="001C1C81" w:rsidRDefault="007A07A9">
      <w:pPr>
        <w:pStyle w:val="210"/>
        <w:rPr>
          <w:lang w:eastAsia="zh-TW"/>
        </w:rPr>
      </w:pPr>
      <w:bookmarkStart w:id="144" w:name="_TOC_250066"/>
      <w:bookmarkEnd w:id="144"/>
      <w:r>
        <w:rPr>
          <w:color w:val="231F20"/>
          <w:lang w:eastAsia="zh-TW"/>
        </w:rPr>
        <w:t>二、探訪家庭</w:t>
      </w:r>
    </w:p>
    <w:p w14:paraId="351FFD7F" w14:textId="77777777" w:rsidR="001C1C81" w:rsidRDefault="007A07A9">
      <w:pPr>
        <w:pStyle w:val="a3"/>
        <w:spacing w:before="122" w:line="232" w:lineRule="auto"/>
        <w:ind w:left="429" w:right="434" w:firstLine="492"/>
        <w:jc w:val="both"/>
        <w:rPr>
          <w:lang w:eastAsia="zh-TW"/>
        </w:rPr>
      </w:pPr>
      <w:r>
        <w:rPr>
          <w:color w:val="231F20"/>
          <w:lang w:eastAsia="zh-TW"/>
        </w:rPr>
        <w:t>探訪家庭雖不是聖母軍最初的工作，卻一向受到聖母軍的重視；這是它在各地特有的工作及行善的大道，也是聖母軍的特點。</w:t>
      </w:r>
    </w:p>
    <w:p w14:paraId="274CC236" w14:textId="77777777" w:rsidR="001C1C81" w:rsidRDefault="007A07A9">
      <w:pPr>
        <w:pStyle w:val="a3"/>
        <w:spacing w:before="5" w:line="232" w:lineRule="auto"/>
        <w:ind w:left="426" w:right="439" w:firstLine="490"/>
        <w:jc w:val="both"/>
        <w:rPr>
          <w:lang w:eastAsia="zh-TW"/>
        </w:rPr>
      </w:pPr>
      <w:r>
        <w:rPr>
          <w:color w:val="231F20"/>
          <w:lang w:eastAsia="zh-TW"/>
        </w:rPr>
        <w:t>透過探訪，可與很多人接觸，並能表達教會對每一個人及每一個家庭的關懷。</w:t>
      </w:r>
    </w:p>
    <w:p w14:paraId="46C359A0" w14:textId="77777777" w:rsidR="001C1C81" w:rsidRDefault="007A07A9">
      <w:pPr>
        <w:pStyle w:val="a3"/>
        <w:spacing w:before="3" w:line="232" w:lineRule="auto"/>
        <w:ind w:left="417" w:right="442" w:firstLine="497"/>
        <w:jc w:val="both"/>
        <w:rPr>
          <w:lang w:eastAsia="zh-TW"/>
        </w:rPr>
      </w:pPr>
      <w:r>
        <w:rPr>
          <w:color w:val="231F20"/>
          <w:spacing w:val="3"/>
          <w:lang w:eastAsia="zh-TW"/>
        </w:rPr>
        <w:t>教會牧靈的關切，並不限於教友家庭本身，而是以耶穌聖心的胸襟，拓展其視野，普遍地關心所有的家庭，特別是有困難的，或處於不正常環境中的家庭。教會願意貢獻無私的幫助，以慈愛、諒解、希望來關懷這些不幸的家庭，使它們更相似造物主在「起初」就預定的，和基督以祂救贖的恩寵所更新的家庭模式。（家庭團體勸諭</w:t>
      </w:r>
      <w:r>
        <w:rPr>
          <w:rFonts w:ascii="Times New Roman" w:eastAsia="Times New Roman"/>
          <w:color w:val="231F20"/>
          <w:spacing w:val="3"/>
          <w:lang w:eastAsia="zh-TW"/>
        </w:rPr>
        <w:t>65</w:t>
      </w:r>
      <w:r>
        <w:rPr>
          <w:color w:val="231F20"/>
          <w:spacing w:val="3"/>
          <w:lang w:eastAsia="zh-TW"/>
        </w:rPr>
        <w:t>）</w:t>
      </w:r>
    </w:p>
    <w:p w14:paraId="4F5217F4" w14:textId="77777777" w:rsidR="001C1C81" w:rsidRDefault="007A07A9">
      <w:pPr>
        <w:pStyle w:val="a3"/>
        <w:spacing w:before="10" w:line="232" w:lineRule="auto"/>
        <w:ind w:left="412" w:right="451" w:firstLine="492"/>
        <w:jc w:val="both"/>
        <w:rPr>
          <w:lang w:eastAsia="zh-TW"/>
        </w:rPr>
      </w:pPr>
      <w:r>
        <w:rPr>
          <w:color w:val="231F20"/>
          <w:spacing w:val="3"/>
          <w:lang w:eastAsia="zh-TW"/>
        </w:rPr>
        <w:t>支團應定出探訪家庭的方法。很明顯地，聖母軍需要介紹自己及探訪目的，宣傳聖心入王家庭，堂區人口統計及介紹公教書籍，都是探訪家庭可考慮的方法。</w:t>
      </w:r>
    </w:p>
    <w:p w14:paraId="1B6DDAC3" w14:textId="77777777" w:rsidR="001C1C81" w:rsidRDefault="007A07A9">
      <w:pPr>
        <w:pStyle w:val="a3"/>
        <w:spacing w:before="5" w:line="232" w:lineRule="auto"/>
        <w:ind w:left="406" w:right="456" w:firstLine="493"/>
        <w:jc w:val="both"/>
        <w:rPr>
          <w:lang w:eastAsia="zh-TW"/>
        </w:rPr>
      </w:pPr>
      <w:r>
        <w:rPr>
          <w:color w:val="231F20"/>
          <w:lang w:eastAsia="zh-TW"/>
        </w:rPr>
        <w:t>聖母軍探訪家庭的傳教工作，對象不僅包括教友，也要接觸教外人，或已與教會疏離的教友。同時要關心婚姻狀況有問題的人、需要學習道理的人、孤獨及老弱者。每一個家庭都是服務的對象。</w:t>
      </w:r>
    </w:p>
    <w:p w14:paraId="606E2CA0" w14:textId="77777777" w:rsidR="001C1C81" w:rsidRDefault="007A07A9">
      <w:pPr>
        <w:pStyle w:val="a3"/>
        <w:spacing w:before="7" w:line="232" w:lineRule="auto"/>
        <w:ind w:left="428" w:right="433" w:firstLine="465"/>
        <w:jc w:val="both"/>
        <w:rPr>
          <w:lang w:eastAsia="zh-TW"/>
        </w:rPr>
      </w:pPr>
      <w:r>
        <w:rPr>
          <w:color w:val="231F20"/>
          <w:lang w:eastAsia="zh-TW"/>
        </w:rPr>
        <w:t>聖母軍探訪的特色，是謙恭和簡樸。一般人誤以為這種探訪，是以優越的訓話式進行。事實正相反，聖母軍應首先本著聆聽的心，而非旨在談論。在耐性的聆聽後，必得到受訪者的歡迎。</w:t>
      </w:r>
    </w:p>
    <w:p w14:paraId="7DB2E26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2A42896" w14:textId="77777777" w:rsidR="001C1C81" w:rsidRDefault="001C1C81">
      <w:pPr>
        <w:pStyle w:val="a3"/>
        <w:rPr>
          <w:sz w:val="20"/>
          <w:lang w:eastAsia="zh-TW"/>
        </w:rPr>
      </w:pPr>
    </w:p>
    <w:p w14:paraId="7EB5F1E8" w14:textId="77777777" w:rsidR="001C1C81" w:rsidRDefault="001C1C81">
      <w:pPr>
        <w:pStyle w:val="a3"/>
        <w:spacing w:before="15"/>
        <w:rPr>
          <w:sz w:val="10"/>
          <w:lang w:eastAsia="zh-TW"/>
        </w:rPr>
      </w:pPr>
    </w:p>
    <w:p w14:paraId="250E554F"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pacing w:val="6"/>
          <w:sz w:val="20"/>
          <w:lang w:eastAsia="zh-TW"/>
        </w:rPr>
        <w:t xml:space="preserve">第卅七章 工作建議  </w:t>
      </w:r>
      <w:r>
        <w:rPr>
          <w:rFonts w:ascii="華康儷細黑(P)" w:eastAsia="華康儷細黑(P)" w:hint="eastAsia"/>
          <w:color w:val="231F20"/>
          <w:sz w:val="20"/>
          <w:lang w:eastAsia="zh-TW"/>
        </w:rPr>
        <w:t>269</w:t>
      </w:r>
    </w:p>
    <w:p w14:paraId="31EB6D46" w14:textId="77777777" w:rsidR="001C1C81" w:rsidRDefault="001C1C81">
      <w:pPr>
        <w:pStyle w:val="a3"/>
        <w:spacing w:before="3"/>
        <w:rPr>
          <w:rFonts w:ascii="華康儷細黑(P)"/>
          <w:sz w:val="23"/>
          <w:lang w:eastAsia="zh-TW"/>
        </w:rPr>
      </w:pPr>
    </w:p>
    <w:p w14:paraId="2FCBEB66" w14:textId="77777777" w:rsidR="001C1C81" w:rsidRDefault="007A07A9">
      <w:pPr>
        <w:pStyle w:val="a3"/>
        <w:spacing w:before="52" w:line="271" w:lineRule="auto"/>
        <w:ind w:left="921" w:right="434"/>
        <w:rPr>
          <w:rFonts w:ascii="標楷體" w:eastAsia="標楷體"/>
          <w:lang w:eastAsia="zh-TW"/>
        </w:rPr>
      </w:pPr>
      <w:r>
        <w:rPr>
          <w:rFonts w:ascii="標楷體" w:eastAsia="標楷體" w:hint="eastAsia"/>
          <w:color w:val="231F20"/>
          <w:spacing w:val="-3"/>
          <w:lang w:eastAsia="zh-TW"/>
        </w:rPr>
        <w:t>對一般教友福傳工作中，不得不強調家庭福傳的行為。</w:t>
      </w:r>
      <w:r>
        <w:rPr>
          <w:rFonts w:ascii="標楷體" w:eastAsia="標楷體" w:hint="eastAsia"/>
          <w:color w:val="231F20"/>
          <w:spacing w:val="3"/>
          <w:lang w:eastAsia="zh-TW"/>
        </w:rPr>
        <w:t>在教會史各不同時代，及第二屆梵蒂岡大公會議中，家</w:t>
      </w:r>
    </w:p>
    <w:p w14:paraId="3D128125" w14:textId="77777777" w:rsidR="001C1C81" w:rsidRDefault="007A07A9">
      <w:pPr>
        <w:pStyle w:val="a3"/>
        <w:spacing w:before="2" w:line="271" w:lineRule="auto"/>
        <w:ind w:left="427" w:right="437" w:firstLine="4"/>
        <w:jc w:val="both"/>
        <w:rPr>
          <w:rFonts w:ascii="標楷體" w:eastAsia="標楷體"/>
          <w:lang w:eastAsia="zh-TW"/>
        </w:rPr>
      </w:pPr>
      <w:r>
        <w:rPr>
          <w:rFonts w:ascii="標楷體" w:eastAsia="標楷體" w:hint="eastAsia"/>
          <w:color w:val="231F20"/>
          <w:spacing w:val="-1"/>
          <w:lang w:eastAsia="zh-TW"/>
        </w:rPr>
        <w:t>庭獲得「家庭聖堂」的美名（</w:t>
      </w:r>
      <w:r>
        <w:rPr>
          <w:rFonts w:ascii="Times New Roman" w:eastAsia="Times New Roman"/>
          <w:color w:val="231F20"/>
          <w:spacing w:val="-1"/>
          <w:lang w:eastAsia="zh-TW"/>
        </w:rPr>
        <w:t>106</w:t>
      </w:r>
      <w:r>
        <w:rPr>
          <w:rFonts w:ascii="標楷體" w:eastAsia="標楷體" w:hint="eastAsia"/>
          <w:color w:val="231F20"/>
          <w:spacing w:val="-1"/>
          <w:lang w:eastAsia="zh-TW"/>
        </w:rPr>
        <w:t>）</w:t>
      </w:r>
      <w:r>
        <w:rPr>
          <w:rFonts w:ascii="標楷體" w:eastAsia="標楷體" w:hint="eastAsia"/>
          <w:color w:val="231F20"/>
          <w:lang w:eastAsia="zh-TW"/>
        </w:rPr>
        <w:t>。意思是說：在每個基督</w:t>
      </w:r>
      <w:r>
        <w:rPr>
          <w:rFonts w:ascii="標楷體" w:eastAsia="標楷體" w:hint="eastAsia"/>
          <w:color w:val="231F20"/>
          <w:spacing w:val="3"/>
          <w:lang w:eastAsia="zh-TW"/>
        </w:rPr>
        <w:t xml:space="preserve">家庭中，應有整個教會的各種情況。此外，家庭如同教會， </w:t>
      </w:r>
      <w:r>
        <w:rPr>
          <w:rFonts w:ascii="標楷體" w:eastAsia="標楷體" w:hint="eastAsia"/>
          <w:color w:val="231F20"/>
          <w:spacing w:val="-3"/>
          <w:lang w:eastAsia="zh-TW"/>
        </w:rPr>
        <w:t>應是傳授福音及發揚福音的地方。</w:t>
      </w:r>
    </w:p>
    <w:p w14:paraId="09F14129" w14:textId="77777777" w:rsidR="001C1C81" w:rsidRDefault="007A07A9">
      <w:pPr>
        <w:pStyle w:val="a3"/>
        <w:spacing w:before="2" w:line="271" w:lineRule="auto"/>
        <w:ind w:left="426" w:right="438" w:firstLine="488"/>
        <w:jc w:val="both"/>
        <w:rPr>
          <w:rFonts w:ascii="標楷體" w:eastAsia="標楷體"/>
          <w:lang w:eastAsia="zh-TW"/>
        </w:rPr>
      </w:pPr>
      <w:r>
        <w:rPr>
          <w:rFonts w:ascii="標楷體" w:eastAsia="標楷體" w:hint="eastAsia"/>
          <w:color w:val="231F20"/>
          <w:lang w:eastAsia="zh-TW"/>
        </w:rPr>
        <w:t>在一個自知這種任務的家庭中，所有成員都在宣傳福音，同時也接受福音。父母不但將福音傳給子女，還可從他們的子女身上，反映到對生活感受的同樣福音。</w:t>
      </w:r>
    </w:p>
    <w:p w14:paraId="075D77C6" w14:textId="77777777" w:rsidR="001C1C81" w:rsidRDefault="007A07A9">
      <w:pPr>
        <w:pStyle w:val="a3"/>
        <w:spacing w:before="2" w:line="271" w:lineRule="auto"/>
        <w:ind w:left="421" w:right="442" w:firstLine="492"/>
        <w:jc w:val="both"/>
        <w:rPr>
          <w:rFonts w:ascii="標楷體" w:eastAsia="標楷體"/>
          <w:lang w:eastAsia="zh-TW"/>
        </w:rPr>
      </w:pPr>
      <w:r>
        <w:rPr>
          <w:rFonts w:ascii="標楷體" w:eastAsia="標楷體" w:hint="eastAsia"/>
          <w:color w:val="231F20"/>
          <w:lang w:eastAsia="zh-TW"/>
        </w:rPr>
        <w:t>這樣的家庭，可把福音傳揚到其他家庭及鄰里。出自混合婚姻的家庭，由於共同聖洗，也有責任向子女宣傳基督； 此外，他們也有重建合一的艱鉅責任。</w:t>
      </w:r>
    </w:p>
    <w:p w14:paraId="27C88B0C" w14:textId="77777777" w:rsidR="001C1C81" w:rsidRDefault="007A07A9">
      <w:pPr>
        <w:pStyle w:val="a3"/>
        <w:spacing w:before="2"/>
        <w:ind w:left="3682"/>
        <w:rPr>
          <w:rFonts w:ascii="標楷體" w:eastAsia="標楷體"/>
          <w:lang w:eastAsia="zh-TW"/>
        </w:rPr>
      </w:pPr>
      <w:r>
        <w:rPr>
          <w:rFonts w:ascii="標楷體" w:eastAsia="標楷體" w:hint="eastAsia"/>
          <w:color w:val="231F20"/>
          <w:lang w:eastAsia="zh-TW"/>
        </w:rPr>
        <w:t>（在新世界中傳福音勸諭</w:t>
      </w:r>
      <w:r>
        <w:rPr>
          <w:rFonts w:ascii="Times New Roman" w:eastAsia="Times New Roman"/>
          <w:color w:val="231F20"/>
          <w:lang w:eastAsia="zh-TW"/>
        </w:rPr>
        <w:t>71</w:t>
      </w:r>
      <w:r>
        <w:rPr>
          <w:rFonts w:ascii="標楷體" w:eastAsia="標楷體" w:hint="eastAsia"/>
          <w:color w:val="231F20"/>
          <w:lang w:eastAsia="zh-TW"/>
        </w:rPr>
        <w:t>）</w:t>
      </w:r>
    </w:p>
    <w:p w14:paraId="538B13F7" w14:textId="77777777" w:rsidR="001C1C81" w:rsidRDefault="001C1C81">
      <w:pPr>
        <w:pStyle w:val="a3"/>
        <w:spacing w:before="13"/>
        <w:rPr>
          <w:rFonts w:ascii="標楷體"/>
          <w:sz w:val="20"/>
          <w:lang w:eastAsia="zh-TW"/>
        </w:rPr>
      </w:pPr>
    </w:p>
    <w:p w14:paraId="1989C4F2" w14:textId="77777777" w:rsidR="001C1C81" w:rsidRDefault="007A07A9">
      <w:pPr>
        <w:pStyle w:val="210"/>
        <w:rPr>
          <w:lang w:eastAsia="zh-TW"/>
        </w:rPr>
      </w:pPr>
      <w:bookmarkStart w:id="145" w:name="_TOC_250065"/>
      <w:bookmarkEnd w:id="145"/>
      <w:r>
        <w:rPr>
          <w:color w:val="231F20"/>
          <w:lang w:eastAsia="zh-TW"/>
        </w:rPr>
        <w:t>三、聖心入王家庭</w:t>
      </w:r>
    </w:p>
    <w:p w14:paraId="55554610" w14:textId="77777777" w:rsidR="001C1C81" w:rsidRDefault="007A07A9">
      <w:pPr>
        <w:pStyle w:val="a3"/>
        <w:spacing w:before="121" w:line="232" w:lineRule="auto"/>
        <w:ind w:left="431" w:right="434" w:firstLine="490"/>
        <w:jc w:val="both"/>
        <w:rPr>
          <w:lang w:eastAsia="zh-TW"/>
        </w:rPr>
      </w:pPr>
      <w:r>
        <w:rPr>
          <w:color w:val="231F20"/>
          <w:lang w:eastAsia="zh-TW"/>
        </w:rPr>
        <w:t>宣傳聖心入王家庭的敬禮，是一個特別受歡迎的開始， 又是與被訪家庭結交友誼的好管道。</w:t>
      </w:r>
    </w:p>
    <w:p w14:paraId="436DBEF6" w14:textId="77777777" w:rsidR="001C1C81" w:rsidRDefault="007A07A9">
      <w:pPr>
        <w:pStyle w:val="a3"/>
        <w:spacing w:line="395" w:lineRule="exact"/>
        <w:ind w:left="919"/>
        <w:rPr>
          <w:lang w:eastAsia="zh-TW"/>
        </w:rPr>
      </w:pPr>
      <w:r>
        <w:rPr>
          <w:color w:val="231F20"/>
          <w:lang w:eastAsia="zh-TW"/>
        </w:rPr>
        <w:t>關於這項工作的理想與方法，將在本手冊第三十九章</w:t>
      </w:r>
    </w:p>
    <w:p w14:paraId="6443B377" w14:textId="77777777" w:rsidR="001C1C81" w:rsidRDefault="007A07A9">
      <w:pPr>
        <w:pStyle w:val="a3"/>
        <w:spacing w:before="3" w:line="232" w:lineRule="auto"/>
        <w:ind w:left="429" w:right="435" w:firstLine="3"/>
        <w:jc w:val="both"/>
        <w:rPr>
          <w:lang w:eastAsia="zh-TW"/>
        </w:rPr>
      </w:pPr>
      <w:r>
        <w:rPr>
          <w:color w:val="231F20"/>
          <w:lang w:eastAsia="zh-TW"/>
        </w:rPr>
        <w:t>〔聖母軍傳教工作的基本要點〕中再詳述。此章強調盡可能探訪每個家庭，並以關愛去觸動家庭中每個人，使他們都能在靈修生活上前進一步。</w:t>
      </w:r>
    </w:p>
    <w:p w14:paraId="1448BCBE" w14:textId="77777777" w:rsidR="001C1C81" w:rsidRDefault="007A07A9">
      <w:pPr>
        <w:pStyle w:val="a3"/>
        <w:spacing w:before="5" w:line="232" w:lineRule="auto"/>
        <w:ind w:left="426" w:right="434" w:firstLine="489"/>
        <w:jc w:val="both"/>
        <w:rPr>
          <w:lang w:eastAsia="zh-TW"/>
        </w:rPr>
      </w:pPr>
      <w:r>
        <w:rPr>
          <w:color w:val="231F20"/>
          <w:lang w:eastAsia="zh-TW"/>
        </w:rPr>
        <w:t>精細地肩負這項工作的成員，可以耶穌聖心十二項許諾告訴他們；尤其第十個許諾：「我要給司鐸感化硬心人的聖寵。」在某種情形下，聖母軍團員是代表司鐸去探訪家庭的人。團員們特別受了這個思想的鼓勵，將以極大的信心，在被人認為「無希望」的事上奮鬥。</w:t>
      </w:r>
    </w:p>
    <w:p w14:paraId="457D76B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93F9B46" w14:textId="77777777" w:rsidR="001C1C81" w:rsidRDefault="001C1C81">
      <w:pPr>
        <w:pStyle w:val="a3"/>
        <w:rPr>
          <w:sz w:val="20"/>
          <w:lang w:eastAsia="zh-TW"/>
        </w:rPr>
      </w:pPr>
    </w:p>
    <w:p w14:paraId="1834BC00" w14:textId="77777777" w:rsidR="001C1C81" w:rsidRDefault="001C1C81">
      <w:pPr>
        <w:pStyle w:val="a3"/>
        <w:spacing w:before="15"/>
        <w:rPr>
          <w:sz w:val="10"/>
          <w:lang w:eastAsia="zh-TW"/>
        </w:rPr>
      </w:pPr>
    </w:p>
    <w:p w14:paraId="3A1D114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270 聖母軍手冊</w:t>
      </w:r>
    </w:p>
    <w:p w14:paraId="082DDE37" w14:textId="77777777" w:rsidR="001C1C81" w:rsidRDefault="001C1C81">
      <w:pPr>
        <w:pStyle w:val="a3"/>
        <w:rPr>
          <w:rFonts w:ascii="華康儷細黑(P)"/>
          <w:sz w:val="25"/>
          <w:lang w:eastAsia="zh-TW"/>
        </w:rPr>
      </w:pPr>
    </w:p>
    <w:p w14:paraId="62B2A7A4" w14:textId="77777777" w:rsidR="001C1C81" w:rsidRDefault="007A07A9">
      <w:pPr>
        <w:pStyle w:val="a3"/>
        <w:spacing w:line="237" w:lineRule="auto"/>
        <w:ind w:left="429" w:right="434" w:firstLine="492"/>
        <w:jc w:val="both"/>
        <w:rPr>
          <w:lang w:eastAsia="zh-TW"/>
        </w:rPr>
      </w:pPr>
      <w:r>
        <w:rPr>
          <w:color w:val="231F20"/>
          <w:lang w:eastAsia="zh-TW"/>
        </w:rPr>
        <w:t>聖心入王家庭是初次上門訪問最有效的辦法。它從開始就引人注意，催化團員與被訪家庭的友誼，使聖母軍的傳教工作易於進展。</w:t>
      </w:r>
    </w:p>
    <w:p w14:paraId="7AD6193D" w14:textId="77777777" w:rsidR="001C1C81" w:rsidRDefault="007A07A9">
      <w:pPr>
        <w:pStyle w:val="a3"/>
        <w:spacing w:line="237" w:lineRule="auto"/>
        <w:ind w:left="425" w:right="439" w:firstLine="492"/>
        <w:jc w:val="both"/>
        <w:rPr>
          <w:lang w:eastAsia="zh-TW"/>
        </w:rPr>
      </w:pPr>
      <w:r>
        <w:rPr>
          <w:color w:val="231F20"/>
          <w:lang w:eastAsia="zh-TW"/>
        </w:rPr>
        <w:t>正如聖母的任務是拓展耶穌的王國，因此，宣傳耶穌聖心入王家庭，將獲得聖神特殊的恩寵，也是特別適合聖母軍的工作。</w:t>
      </w:r>
    </w:p>
    <w:p w14:paraId="02933120" w14:textId="77777777" w:rsidR="001C1C81" w:rsidRDefault="001C1C81">
      <w:pPr>
        <w:pStyle w:val="a3"/>
        <w:spacing w:before="10"/>
        <w:rPr>
          <w:sz w:val="23"/>
          <w:lang w:eastAsia="zh-TW"/>
        </w:rPr>
      </w:pPr>
    </w:p>
    <w:p w14:paraId="63D044C2" w14:textId="77777777" w:rsidR="001C1C81" w:rsidRDefault="007A07A9">
      <w:pPr>
        <w:pStyle w:val="a3"/>
        <w:spacing w:before="1" w:line="285" w:lineRule="auto"/>
        <w:ind w:left="417" w:right="443" w:firstLine="495"/>
        <w:jc w:val="both"/>
        <w:rPr>
          <w:rFonts w:ascii="標楷體" w:eastAsia="標楷體"/>
          <w:lang w:eastAsia="zh-TW"/>
        </w:rPr>
      </w:pPr>
      <w:r>
        <w:rPr>
          <w:rFonts w:ascii="標楷體" w:eastAsia="標楷體" w:hint="eastAsia"/>
          <w:color w:val="231F20"/>
          <w:lang w:eastAsia="zh-TW"/>
        </w:rPr>
        <w:t>愛家庭是表示能重視它的價值和能力，不斷予以促進。愛家庭是去發現它的危險和不幸，然後去克服它。愛家庭是表示努力製造一種有助於家庭發展的環境。現代的教友家庭，由於問題的增多，時常受到沮喪的考驗而煩惱；最有影響力的「愛」能使它恢復信心；「愛」能使家庭中的成員共融，是天主所託付給它的使命。「是的，今日的家庭必須回歸到它原來的地位。它們應該追隨基督。」</w:t>
      </w:r>
    </w:p>
    <w:p w14:paraId="47EA9FCB" w14:textId="77777777" w:rsidR="001C1C81" w:rsidRDefault="007A07A9">
      <w:pPr>
        <w:pStyle w:val="a3"/>
        <w:spacing w:before="4"/>
        <w:ind w:left="4628"/>
        <w:rPr>
          <w:rFonts w:ascii="標楷體" w:eastAsia="標楷體"/>
          <w:lang w:eastAsia="zh-TW"/>
        </w:rPr>
      </w:pPr>
      <w:r>
        <w:rPr>
          <w:rFonts w:ascii="標楷體" w:eastAsia="標楷體" w:hint="eastAsia"/>
          <w:color w:val="231F20"/>
          <w:lang w:eastAsia="zh-TW"/>
        </w:rPr>
        <w:t>（家庭團體勸諭</w:t>
      </w:r>
      <w:r>
        <w:rPr>
          <w:rFonts w:ascii="Times New Roman" w:eastAsia="Times New Roman"/>
          <w:color w:val="231F20"/>
          <w:lang w:eastAsia="zh-TW"/>
        </w:rPr>
        <w:t>86</w:t>
      </w:r>
      <w:r>
        <w:rPr>
          <w:rFonts w:ascii="標楷體" w:eastAsia="標楷體" w:hint="eastAsia"/>
          <w:color w:val="231F20"/>
          <w:lang w:eastAsia="zh-TW"/>
        </w:rPr>
        <w:t>）</w:t>
      </w:r>
    </w:p>
    <w:p w14:paraId="0F010D02" w14:textId="77777777" w:rsidR="001C1C81" w:rsidRDefault="001C1C81">
      <w:pPr>
        <w:pStyle w:val="a3"/>
        <w:spacing w:before="12"/>
        <w:rPr>
          <w:rFonts w:ascii="標楷體"/>
          <w:sz w:val="20"/>
          <w:lang w:eastAsia="zh-TW"/>
        </w:rPr>
      </w:pPr>
    </w:p>
    <w:p w14:paraId="365CCC89" w14:textId="77777777" w:rsidR="001C1C81" w:rsidRDefault="007A07A9">
      <w:pPr>
        <w:pStyle w:val="210"/>
        <w:rPr>
          <w:lang w:eastAsia="zh-TW"/>
        </w:rPr>
      </w:pPr>
      <w:bookmarkStart w:id="146" w:name="_TOC_250064"/>
      <w:bookmarkEnd w:id="146"/>
      <w:r>
        <w:rPr>
          <w:color w:val="231F20"/>
          <w:lang w:eastAsia="zh-TW"/>
        </w:rPr>
        <w:t>四、堂區調查</w:t>
      </w:r>
    </w:p>
    <w:p w14:paraId="211F7033" w14:textId="77777777" w:rsidR="001C1C81" w:rsidRDefault="007A07A9">
      <w:pPr>
        <w:pStyle w:val="a3"/>
        <w:spacing w:before="116" w:line="237" w:lineRule="auto"/>
        <w:ind w:left="426" w:right="433" w:firstLine="495"/>
        <w:jc w:val="both"/>
        <w:rPr>
          <w:lang w:eastAsia="zh-TW"/>
        </w:rPr>
      </w:pPr>
      <w:r>
        <w:rPr>
          <w:color w:val="231F20"/>
          <w:lang w:eastAsia="zh-TW"/>
        </w:rPr>
        <w:t>去與那些需要照顧的教友、冷淡教友或已與教會失去一切聯絡的人接觸，以堂區調查這個機會，達成這項工作，是個很好的辦法。既以本堂司鐸的名義而去，可能時就該挨戶訪問，這樣，被訪的人當然不以問及有關宗教的事為怪，普通說來，他們也樂於回答。這樣得來的消息，將成為本堂司鐸和團員們長期努力工作的資料。</w:t>
      </w:r>
    </w:p>
    <w:p w14:paraId="4E20127E" w14:textId="77777777" w:rsidR="001C1C81" w:rsidRDefault="007A07A9">
      <w:pPr>
        <w:pStyle w:val="a3"/>
        <w:spacing w:line="399" w:lineRule="exact"/>
        <w:ind w:left="920"/>
        <w:rPr>
          <w:lang w:eastAsia="zh-TW"/>
        </w:rPr>
      </w:pPr>
      <w:r>
        <w:rPr>
          <w:color w:val="231F20"/>
          <w:lang w:eastAsia="zh-TW"/>
        </w:rPr>
        <w:t>但是，發現冷淡教友，只是初步的也是最容易的工作。</w:t>
      </w:r>
    </w:p>
    <w:p w14:paraId="3F724DEE" w14:textId="77777777" w:rsidR="001C1C81" w:rsidRDefault="001C1C81">
      <w:pPr>
        <w:spacing w:line="399" w:lineRule="exact"/>
        <w:rPr>
          <w:lang w:eastAsia="zh-TW"/>
        </w:rPr>
        <w:sectPr w:rsidR="001C1C81">
          <w:pgSz w:w="9980" w:h="13380"/>
          <w:pgMar w:top="720" w:right="1380" w:bottom="720" w:left="1380" w:header="0" w:footer="540" w:gutter="0"/>
          <w:cols w:space="720"/>
        </w:sectPr>
      </w:pPr>
    </w:p>
    <w:p w14:paraId="1F247B5B" w14:textId="77777777" w:rsidR="001C1C81" w:rsidRDefault="001C1C81">
      <w:pPr>
        <w:pStyle w:val="a3"/>
        <w:rPr>
          <w:sz w:val="20"/>
          <w:lang w:eastAsia="zh-TW"/>
        </w:rPr>
      </w:pPr>
    </w:p>
    <w:p w14:paraId="559D0802" w14:textId="77777777" w:rsidR="001C1C81" w:rsidRDefault="001C1C81">
      <w:pPr>
        <w:pStyle w:val="a3"/>
        <w:spacing w:before="15"/>
        <w:rPr>
          <w:sz w:val="10"/>
          <w:lang w:eastAsia="zh-TW"/>
        </w:rPr>
      </w:pPr>
    </w:p>
    <w:p w14:paraId="0449062D"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271</w:t>
      </w:r>
    </w:p>
    <w:p w14:paraId="007EB0D6" w14:textId="77777777" w:rsidR="001C1C81" w:rsidRDefault="001C1C81">
      <w:pPr>
        <w:pStyle w:val="a3"/>
        <w:spacing w:before="3"/>
        <w:rPr>
          <w:rFonts w:ascii="華康儷細黑(P)"/>
          <w:sz w:val="23"/>
          <w:lang w:eastAsia="zh-TW"/>
        </w:rPr>
      </w:pPr>
    </w:p>
    <w:p w14:paraId="1752B5F8" w14:textId="77777777" w:rsidR="001C1C81" w:rsidRDefault="007A07A9">
      <w:pPr>
        <w:pStyle w:val="a3"/>
        <w:spacing w:before="32" w:line="237" w:lineRule="auto"/>
        <w:ind w:left="427" w:right="433" w:firstLine="6"/>
        <w:jc w:val="both"/>
        <w:rPr>
          <w:lang w:eastAsia="zh-TW"/>
        </w:rPr>
      </w:pPr>
      <w:r>
        <w:rPr>
          <w:color w:val="231F20"/>
          <w:lang w:eastAsia="zh-TW"/>
        </w:rPr>
        <w:t>要使他們每一個都回羊棧裡來，可以說是天主委託給聖母軍的重要任務，必須樂意地去接受它，並抱著不屈的精神去完成它。不管需要以多少時間去奮鬥，不論工作是多麼困難或阻礙有多大，前途或許無望，聖母軍都不要為了任何自己的緣故，而不能完成任務。</w:t>
      </w:r>
    </w:p>
    <w:p w14:paraId="5B1BB5B9" w14:textId="77777777" w:rsidR="001C1C81" w:rsidRDefault="007A07A9">
      <w:pPr>
        <w:pStyle w:val="a3"/>
        <w:spacing w:line="237" w:lineRule="auto"/>
        <w:ind w:left="424" w:right="441" w:firstLine="490"/>
        <w:jc w:val="both"/>
        <w:rPr>
          <w:lang w:eastAsia="zh-TW"/>
        </w:rPr>
      </w:pPr>
      <w:r>
        <w:rPr>
          <w:color w:val="231F20"/>
          <w:lang w:eastAsia="zh-TW"/>
        </w:rPr>
        <w:t>當然，不只是那些冷淡教友，而且是所有的人都應受到熱誠的照顧。</w:t>
      </w:r>
    </w:p>
    <w:p w14:paraId="51175C40" w14:textId="77777777" w:rsidR="001C1C81" w:rsidRDefault="001C1C81">
      <w:pPr>
        <w:pStyle w:val="a3"/>
        <w:spacing w:before="1"/>
        <w:rPr>
          <w:sz w:val="14"/>
          <w:lang w:eastAsia="zh-TW"/>
        </w:rPr>
      </w:pPr>
    </w:p>
    <w:p w14:paraId="083AE3E9" w14:textId="77777777" w:rsidR="001C1C81" w:rsidRDefault="007A07A9">
      <w:pPr>
        <w:pStyle w:val="a3"/>
        <w:spacing w:line="285" w:lineRule="auto"/>
        <w:ind w:left="418" w:right="444" w:firstLine="493"/>
        <w:jc w:val="both"/>
        <w:rPr>
          <w:rFonts w:ascii="標楷體" w:eastAsia="標楷體"/>
          <w:lang w:eastAsia="zh-TW"/>
        </w:rPr>
      </w:pPr>
      <w:r>
        <w:rPr>
          <w:rFonts w:ascii="標楷體" w:eastAsia="標楷體" w:hint="eastAsia"/>
          <w:color w:val="231F20"/>
          <w:lang w:eastAsia="zh-TW"/>
        </w:rPr>
        <w:t>「我們在教會傳教工作的園地有一正式的任務，有一種神助的工作方法，有我們自己的特殊武器。就是說，我們不僅以聖母的名義，並在聖母的庇佑下走向人靈，而且我們首先盡力使這些人靈像孩子般孝愛聖母。」（聖母小論）</w:t>
      </w:r>
    </w:p>
    <w:p w14:paraId="56462142" w14:textId="77777777" w:rsidR="001C1C81" w:rsidRDefault="001C1C81">
      <w:pPr>
        <w:pStyle w:val="a3"/>
        <w:spacing w:before="13"/>
        <w:rPr>
          <w:rFonts w:ascii="標楷體"/>
          <w:sz w:val="21"/>
          <w:lang w:eastAsia="zh-TW"/>
        </w:rPr>
      </w:pPr>
    </w:p>
    <w:p w14:paraId="5B76C2FB" w14:textId="77777777" w:rsidR="001C1C81" w:rsidRDefault="007A07A9">
      <w:pPr>
        <w:pStyle w:val="210"/>
        <w:rPr>
          <w:lang w:eastAsia="zh-TW"/>
        </w:rPr>
      </w:pPr>
      <w:bookmarkStart w:id="147" w:name="_TOC_250063"/>
      <w:bookmarkEnd w:id="147"/>
      <w:r>
        <w:rPr>
          <w:color w:val="231F20"/>
          <w:lang w:eastAsia="zh-TW"/>
        </w:rPr>
        <w:t>五、探訪醫院及精神病院</w:t>
      </w:r>
    </w:p>
    <w:p w14:paraId="76230780" w14:textId="77777777" w:rsidR="001C1C81" w:rsidRDefault="007A07A9">
      <w:pPr>
        <w:pStyle w:val="a3"/>
        <w:spacing w:before="116" w:line="237" w:lineRule="auto"/>
        <w:ind w:left="426" w:right="434" w:firstLine="495"/>
        <w:jc w:val="both"/>
        <w:rPr>
          <w:lang w:eastAsia="zh-TW"/>
        </w:rPr>
      </w:pPr>
      <w:r>
        <w:rPr>
          <w:color w:val="231F20"/>
          <w:lang w:eastAsia="zh-TW"/>
        </w:rPr>
        <w:t>聖母軍最初的工作是探訪醫院中的病人，而且有一段時期，除此以外，沒有其他的工作。這給年幼的聖母軍組織帶來了天主許多的祝福。聖母軍更渴望支團能夠經常做這個工作。下面的一段文字是在聖母軍初期寫成的；其中表現的精神，是聖母軍應常有的特徵：</w:t>
      </w:r>
    </w:p>
    <w:p w14:paraId="38E39E0E" w14:textId="77777777" w:rsidR="001C1C81" w:rsidRDefault="007A07A9">
      <w:pPr>
        <w:pStyle w:val="a3"/>
        <w:spacing w:line="237" w:lineRule="auto"/>
        <w:ind w:left="423" w:right="432" w:firstLine="490"/>
        <w:jc w:val="both"/>
        <w:rPr>
          <w:lang w:eastAsia="zh-TW"/>
        </w:rPr>
      </w:pPr>
      <w:r>
        <w:rPr>
          <w:color w:val="231F20"/>
          <w:lang w:eastAsia="zh-TW"/>
        </w:rPr>
        <w:t>「叫了一個名字後，有一位女團員開始她的報告。這是關於探訪一所醫院的。探訪的時間不長，卻給了病人們極大的親切感。她有點含糊地承認，病人們知道她所有兄弟姊妹們的名字。她因著同去探訪的團員的協助而順利完成。」顯然工作是兩個一起去的，我覺得，除了這是傳教工作的榜樣外，它的實踐還可以阻止推諉每週探訪的工作。</w:t>
      </w:r>
    </w:p>
    <w:p w14:paraId="0F334FF0"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3E8E5D4A" w14:textId="77777777" w:rsidR="001C1C81" w:rsidRDefault="001C1C81">
      <w:pPr>
        <w:pStyle w:val="a3"/>
        <w:rPr>
          <w:sz w:val="20"/>
          <w:lang w:eastAsia="zh-TW"/>
        </w:rPr>
      </w:pPr>
    </w:p>
    <w:p w14:paraId="769DB513" w14:textId="77777777" w:rsidR="001C1C81" w:rsidRDefault="001C1C81">
      <w:pPr>
        <w:pStyle w:val="a3"/>
        <w:spacing w:before="15"/>
        <w:rPr>
          <w:sz w:val="10"/>
          <w:lang w:eastAsia="zh-TW"/>
        </w:rPr>
      </w:pPr>
    </w:p>
    <w:p w14:paraId="1B3887E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272 聖母軍手冊</w:t>
      </w:r>
    </w:p>
    <w:p w14:paraId="62C24EE8" w14:textId="77777777" w:rsidR="001C1C81" w:rsidRDefault="001C1C81">
      <w:pPr>
        <w:pStyle w:val="a3"/>
        <w:spacing w:before="6"/>
        <w:rPr>
          <w:rFonts w:ascii="華康儷細黑(P)"/>
          <w:sz w:val="25"/>
          <w:lang w:eastAsia="zh-TW"/>
        </w:rPr>
      </w:pPr>
    </w:p>
    <w:p w14:paraId="5359F7A4" w14:textId="77777777" w:rsidR="001C1C81" w:rsidRDefault="007A07A9">
      <w:pPr>
        <w:pStyle w:val="a3"/>
        <w:spacing w:line="232" w:lineRule="auto"/>
        <w:ind w:left="421" w:right="434" w:firstLine="500"/>
        <w:jc w:val="both"/>
        <w:rPr>
          <w:lang w:eastAsia="zh-TW"/>
        </w:rPr>
      </w:pPr>
      <w:r>
        <w:rPr>
          <w:color w:val="231F20"/>
          <w:lang w:eastAsia="zh-TW"/>
        </w:rPr>
        <w:t>報告一個一個地接下去。在有些病房裡有新奇的事，並且引發了較長的報告，但大部分的報告是簡短的。有的報告很有興趣，又有很多報告頗感動人，而且所有的報告都很美麗，都說明團員在被訪的病人身上看到了天主。這一點在每個報告中都非常明顯。奇怪！許多人不願意為自己的骨肉至親所做的事，聖母軍團員卻謙遜而自然地給那些在我們中最卑微的人實行了。而且在細心撫慰病人外，還完成他們所委託的事。例如：寫信、去探訪疏忽病者的親友，或代理其他的事項。顯然沒有一件事被視為太麻煩或太瑣碎而不願做的。</w:t>
      </w:r>
    </w:p>
    <w:p w14:paraId="3D7E34DB" w14:textId="77777777" w:rsidR="001C1C81" w:rsidRDefault="007A07A9">
      <w:pPr>
        <w:pStyle w:val="a3"/>
        <w:spacing w:before="17" w:line="232" w:lineRule="auto"/>
        <w:ind w:left="417" w:right="431" w:firstLine="494"/>
        <w:jc w:val="both"/>
        <w:rPr>
          <w:lang w:eastAsia="zh-TW"/>
        </w:rPr>
      </w:pPr>
      <w:r>
        <w:rPr>
          <w:color w:val="231F20"/>
          <w:lang w:eastAsia="zh-TW"/>
        </w:rPr>
        <w:t>「開會時宣讀了一封信，是一位病人寫給探訪員的。其中有句話說：『自從你進入了我的生命中。』這句話有點像廉價小說的口氣，大家都笑了起來。但是我回想到一個病人，獨自躺在床上，這些話對他有極大意義的。這些話雖是指一個人說的，但也適用於一切的病人。一個組織的力量是多麼奇大！它可以聚集許多人於一堂，然後分派他們出去， 在千千萬萬被社會所遺棄的群眾裡，盡天神般的職務。」</w:t>
      </w:r>
    </w:p>
    <w:p w14:paraId="2DBE8D14" w14:textId="77777777" w:rsidR="001C1C81" w:rsidRDefault="007A07A9">
      <w:pPr>
        <w:pStyle w:val="a3"/>
        <w:spacing w:before="2" w:line="399" w:lineRule="exact"/>
        <w:ind w:left="434"/>
        <w:rPr>
          <w:lang w:eastAsia="zh-TW"/>
        </w:rPr>
      </w:pPr>
      <w:r>
        <w:rPr>
          <w:color w:val="231F20"/>
          <w:lang w:eastAsia="zh-TW"/>
        </w:rPr>
        <w:t>（克利登神父，聖母軍總部的首任神師）</w:t>
      </w:r>
    </w:p>
    <w:p w14:paraId="0236F1BD" w14:textId="77777777" w:rsidR="001C1C81" w:rsidRDefault="007A07A9">
      <w:pPr>
        <w:pStyle w:val="a3"/>
        <w:spacing w:before="3" w:line="232" w:lineRule="auto"/>
        <w:ind w:left="425" w:right="434" w:firstLine="497"/>
        <w:jc w:val="both"/>
        <w:rPr>
          <w:lang w:eastAsia="zh-TW"/>
        </w:rPr>
      </w:pPr>
      <w:r>
        <w:rPr>
          <w:color w:val="231F20"/>
          <w:lang w:eastAsia="zh-TW"/>
        </w:rPr>
        <w:t>團員們探訪病人時，應教他們真正瞭解痛苦的意義，使他們有正確的精神去忍受痛苦。應該使病人相信，他們認為是不能忍受的痛苦，卻能使人相似基督；而且是一分大恩。聖女德蘭說：「天主給我們最大的恩典，就是賞我們如同祂聖子一樣地度痛苦的生活。」使人了解痛苦的這個意義並不難；一經明瞭後，痛苦難受也就減少了一半。</w:t>
      </w:r>
    </w:p>
    <w:p w14:paraId="10E49F5A" w14:textId="77777777" w:rsidR="001C1C81" w:rsidRDefault="007A07A9">
      <w:pPr>
        <w:pStyle w:val="a3"/>
        <w:spacing w:before="2"/>
        <w:ind w:left="912"/>
        <w:rPr>
          <w:lang w:eastAsia="zh-TW"/>
        </w:rPr>
      </w:pPr>
      <w:r>
        <w:rPr>
          <w:color w:val="231F20"/>
          <w:lang w:eastAsia="zh-TW"/>
        </w:rPr>
        <w:t>設法使病人明瞭，他們能獲得的神益是多麼偉大；也</w:t>
      </w:r>
    </w:p>
    <w:p w14:paraId="2DC2024F" w14:textId="77777777" w:rsidR="001C1C81" w:rsidRDefault="001C1C81">
      <w:pPr>
        <w:rPr>
          <w:lang w:eastAsia="zh-TW"/>
        </w:rPr>
        <w:sectPr w:rsidR="001C1C81">
          <w:pgSz w:w="9980" w:h="13380"/>
          <w:pgMar w:top="720" w:right="1380" w:bottom="720" w:left="1380" w:header="0" w:footer="540" w:gutter="0"/>
          <w:cols w:space="720"/>
        </w:sectPr>
      </w:pPr>
    </w:p>
    <w:p w14:paraId="06DF6D8A" w14:textId="77777777" w:rsidR="001C1C81" w:rsidRDefault="001C1C81">
      <w:pPr>
        <w:pStyle w:val="a3"/>
        <w:rPr>
          <w:sz w:val="20"/>
          <w:lang w:eastAsia="zh-TW"/>
        </w:rPr>
      </w:pPr>
    </w:p>
    <w:p w14:paraId="4479FCA2" w14:textId="77777777" w:rsidR="001C1C81" w:rsidRDefault="001C1C81">
      <w:pPr>
        <w:pStyle w:val="a3"/>
        <w:spacing w:before="15"/>
        <w:rPr>
          <w:sz w:val="10"/>
          <w:lang w:eastAsia="zh-TW"/>
        </w:rPr>
      </w:pPr>
    </w:p>
    <w:p w14:paraId="16DDA0DB"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273</w:t>
      </w:r>
    </w:p>
    <w:p w14:paraId="4F70A868" w14:textId="77777777" w:rsidR="001C1C81" w:rsidRDefault="001C1C81">
      <w:pPr>
        <w:pStyle w:val="a3"/>
        <w:spacing w:before="3"/>
        <w:rPr>
          <w:rFonts w:ascii="華康儷細黑(P)"/>
          <w:sz w:val="23"/>
          <w:lang w:eastAsia="zh-TW"/>
        </w:rPr>
      </w:pPr>
    </w:p>
    <w:p w14:paraId="2FF9761F" w14:textId="77777777" w:rsidR="001C1C81" w:rsidRDefault="007A07A9">
      <w:pPr>
        <w:pStyle w:val="a3"/>
        <w:spacing w:before="37" w:line="232" w:lineRule="auto"/>
        <w:ind w:left="429" w:right="433" w:firstLine="5"/>
        <w:jc w:val="both"/>
        <w:rPr>
          <w:lang w:eastAsia="zh-TW"/>
        </w:rPr>
      </w:pPr>
      <w:r>
        <w:rPr>
          <w:color w:val="231F20"/>
          <w:lang w:eastAsia="zh-TW"/>
        </w:rPr>
        <w:t>把聖伯多祿爾甘大辣，給一位長久忍受病情者所說的話，重覆講給他們聽；「有福的病人哪！天主告訴我，你因忍受病苦所得的光榮是多麼大。你比別人祈禱、守齋、熬夜、打苦鞭，以及其他的苦工所得的功勞還要多。」</w:t>
      </w:r>
    </w:p>
    <w:p w14:paraId="10356306" w14:textId="77777777" w:rsidR="001C1C81" w:rsidRDefault="007A07A9">
      <w:pPr>
        <w:pStyle w:val="a3"/>
        <w:spacing w:before="7" w:line="232" w:lineRule="auto"/>
        <w:ind w:left="423" w:right="435" w:firstLine="493"/>
        <w:jc w:val="both"/>
        <w:rPr>
          <w:lang w:eastAsia="zh-TW"/>
        </w:rPr>
      </w:pPr>
      <w:r>
        <w:rPr>
          <w:color w:val="231F20"/>
          <w:lang w:eastAsia="zh-TW"/>
        </w:rPr>
        <w:t>縱然獲得這些珍寶的方法沒有甚麼不同，但切望能多方面應用這些珍寶的精神。還有一點，只為自己聚歛這些珍寶，不會發生強大的吸引力。所以，聖母軍團員要宣傳吃苦的傳教工作思想，教病人們從事世上的神益工作，為人類無數的需要奉獻自己的病苦，並領導一項運動：它的力量是所向無敵的；因為同時有祈禱也有補贖。</w:t>
      </w:r>
    </w:p>
    <w:p w14:paraId="6B2495E6" w14:textId="77777777" w:rsidR="001C1C81" w:rsidRDefault="007A07A9">
      <w:pPr>
        <w:pStyle w:val="a3"/>
        <w:spacing w:before="10" w:line="232" w:lineRule="auto"/>
        <w:ind w:left="420" w:right="445" w:firstLine="490"/>
        <w:jc w:val="both"/>
        <w:rPr>
          <w:lang w:eastAsia="zh-TW"/>
        </w:rPr>
      </w:pPr>
      <w:r>
        <w:rPr>
          <w:color w:val="231F20"/>
          <w:lang w:eastAsia="zh-TW"/>
        </w:rPr>
        <w:t>鮑敘哀說：「向天主舉起來的手，比奮力作戰的手，還能制勝更多的敵人。」</w:t>
      </w:r>
    </w:p>
    <w:p w14:paraId="759785A6" w14:textId="77777777" w:rsidR="001C1C81" w:rsidRDefault="007A07A9">
      <w:pPr>
        <w:pStyle w:val="a3"/>
        <w:spacing w:before="3" w:line="232" w:lineRule="auto"/>
        <w:ind w:left="417" w:right="448" w:firstLine="490"/>
        <w:jc w:val="both"/>
        <w:rPr>
          <w:lang w:eastAsia="zh-TW"/>
        </w:rPr>
      </w:pPr>
      <w:r>
        <w:rPr>
          <w:color w:val="231F20"/>
          <w:lang w:eastAsia="zh-TW"/>
        </w:rPr>
        <w:t>如果病人對自己祈禱的意向感到興趣，便能幫助他們恆心；因此團員要告訴他們特別的需要和工作</w:t>
      </w:r>
      <w:r>
        <w:rPr>
          <w:rFonts w:ascii="Times New Roman" w:eastAsia="Times New Roman"/>
          <w:color w:val="231F20"/>
          <w:lang w:eastAsia="zh-TW"/>
        </w:rPr>
        <w:t>(</w:t>
      </w:r>
      <w:r>
        <w:rPr>
          <w:color w:val="231F20"/>
          <w:lang w:eastAsia="zh-TW"/>
        </w:rPr>
        <w:t>尤其是團員自己的</w:t>
      </w:r>
      <w:r>
        <w:rPr>
          <w:rFonts w:ascii="Times New Roman" w:eastAsia="Times New Roman"/>
          <w:color w:val="231F20"/>
          <w:lang w:eastAsia="zh-TW"/>
        </w:rPr>
        <w:t>)</w:t>
      </w:r>
      <w:r>
        <w:rPr>
          <w:color w:val="231F20"/>
          <w:lang w:eastAsia="zh-TW"/>
        </w:rPr>
        <w:t>，請他們代禱。</w:t>
      </w:r>
    </w:p>
    <w:p w14:paraId="50EF1D20" w14:textId="77777777" w:rsidR="001C1C81" w:rsidRDefault="007A07A9">
      <w:pPr>
        <w:pStyle w:val="a3"/>
        <w:spacing w:before="5" w:line="232" w:lineRule="auto"/>
        <w:ind w:left="413" w:right="434" w:firstLine="492"/>
        <w:jc w:val="right"/>
        <w:rPr>
          <w:lang w:eastAsia="zh-TW"/>
        </w:rPr>
      </w:pPr>
      <w:r>
        <w:rPr>
          <w:color w:val="231F20"/>
          <w:lang w:eastAsia="zh-TW"/>
        </w:rPr>
        <w:t>初步的目標是使他們成為輔助團員，後來再要他們做協理團員。可以把那些團員組成小組；他們以後設法在自己的同伴中徵募新的團員；也要用其他方法鼓勵病人互相幫助。如果他們可以做輔助團員，為甚麼不要求他們做工作團</w:t>
      </w:r>
    </w:p>
    <w:p w14:paraId="003D3D27" w14:textId="77777777" w:rsidR="001C1C81" w:rsidRDefault="007A07A9">
      <w:pPr>
        <w:pStyle w:val="a3"/>
        <w:spacing w:before="6" w:line="232" w:lineRule="auto"/>
        <w:ind w:left="423" w:right="436" w:firstLine="8"/>
        <w:jc w:val="both"/>
        <w:rPr>
          <w:lang w:eastAsia="zh-TW"/>
        </w:rPr>
      </w:pPr>
      <w:r>
        <w:rPr>
          <w:color w:val="231F20"/>
          <w:lang w:eastAsia="zh-TW"/>
        </w:rPr>
        <w:t>員呢？在很多的精神病院裡，也有病人組成的支團。在一所醫院裡有了這樣的組織，就好像在那裡放下強烈的酵母。那裡的團員們有很多時間，可以為其他的病人工作，同時他們自己能提昇以達到高度的聖德。他們參加聖母軍，即使在治療或醫治方面來說，對他們也有明顯的幫助，各地的醫護人員都認同這個事實。</w:t>
      </w:r>
    </w:p>
    <w:p w14:paraId="485FC38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CDDF5E2" w14:textId="77777777" w:rsidR="001C1C81" w:rsidRDefault="001C1C81">
      <w:pPr>
        <w:pStyle w:val="a3"/>
        <w:rPr>
          <w:sz w:val="20"/>
          <w:lang w:eastAsia="zh-TW"/>
        </w:rPr>
      </w:pPr>
    </w:p>
    <w:p w14:paraId="0A2E920E" w14:textId="77777777" w:rsidR="001C1C81" w:rsidRDefault="001C1C81">
      <w:pPr>
        <w:pStyle w:val="a3"/>
        <w:spacing w:before="15"/>
        <w:rPr>
          <w:sz w:val="10"/>
          <w:lang w:eastAsia="zh-TW"/>
        </w:rPr>
      </w:pPr>
    </w:p>
    <w:p w14:paraId="37A5EA58"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274 聖母軍手冊</w:t>
      </w:r>
    </w:p>
    <w:p w14:paraId="731C01D7" w14:textId="77777777" w:rsidR="001C1C81" w:rsidRDefault="001C1C81">
      <w:pPr>
        <w:pStyle w:val="a3"/>
        <w:spacing w:before="6"/>
        <w:rPr>
          <w:rFonts w:ascii="華康儷細黑(P)"/>
          <w:sz w:val="25"/>
          <w:lang w:eastAsia="zh-TW"/>
        </w:rPr>
      </w:pPr>
    </w:p>
    <w:p w14:paraId="147F8713" w14:textId="77777777" w:rsidR="001C1C81" w:rsidRDefault="007A07A9">
      <w:pPr>
        <w:pStyle w:val="a3"/>
        <w:spacing w:line="232" w:lineRule="auto"/>
        <w:ind w:left="429" w:right="434" w:firstLine="492"/>
        <w:jc w:val="both"/>
        <w:rPr>
          <w:lang w:eastAsia="zh-TW"/>
        </w:rPr>
      </w:pPr>
      <w:r>
        <w:rPr>
          <w:color w:val="231F20"/>
          <w:lang w:eastAsia="zh-TW"/>
        </w:rPr>
        <w:t>這樣，給那些病人們展示了新的人生觀。他們當中，有些人本以為自己已跌入可憐的深淵，成了廢人或累贅，現在卻感到了無上的愉快，因為他們為天主仍是有用的人。</w:t>
      </w:r>
    </w:p>
    <w:p w14:paraId="7B6DA204" w14:textId="77777777" w:rsidR="001C1C81" w:rsidRDefault="007A07A9">
      <w:pPr>
        <w:pStyle w:val="a3"/>
        <w:spacing w:before="5" w:line="232" w:lineRule="auto"/>
        <w:ind w:left="420" w:right="439" w:firstLine="497"/>
        <w:jc w:val="both"/>
        <w:rPr>
          <w:lang w:eastAsia="zh-TW"/>
        </w:rPr>
      </w:pPr>
      <w:r>
        <w:rPr>
          <w:color w:val="231F20"/>
          <w:lang w:eastAsia="zh-TW"/>
        </w:rPr>
        <w:t>在團員和他們所探訪的病人中，應使諸聖的相通功這端道理發生有力的作用，就是說，團員和病人彼此交換著負擔和恩惠。我們不可以想，病人替團員償還一部分人人應受病苦的債；但如果每個人都獨自忍受自己的病苦，豈不是全世界都是病人了。所以有些人承擔了比他們應受的病苦更多了一點，使在世界上的工作能夠進行。</w:t>
      </w:r>
    </w:p>
    <w:p w14:paraId="37ED638C" w14:textId="77777777" w:rsidR="001C1C81" w:rsidRDefault="007A07A9">
      <w:pPr>
        <w:pStyle w:val="a3"/>
        <w:spacing w:before="10" w:line="232" w:lineRule="auto"/>
        <w:ind w:left="417" w:right="448" w:firstLine="490"/>
        <w:jc w:val="right"/>
        <w:rPr>
          <w:lang w:eastAsia="zh-TW"/>
        </w:rPr>
      </w:pPr>
      <w:r>
        <w:rPr>
          <w:color w:val="231F20"/>
          <w:lang w:eastAsia="zh-TW"/>
        </w:rPr>
        <w:t>為這種無形的交易，團員們能獻出甚麼呢？他們拿出來的只有傳教工作；這是病人們所不能完成的一份教友任務。這樣，每人都愉快地獲得對方的恩惠。但這還不是平衡</w:t>
      </w:r>
    </w:p>
    <w:p w14:paraId="2910C183" w14:textId="77777777" w:rsidR="001C1C81" w:rsidRDefault="007A07A9">
      <w:pPr>
        <w:pStyle w:val="a3"/>
        <w:spacing w:before="5" w:line="232" w:lineRule="auto"/>
        <w:ind w:left="413" w:right="450" w:firstLine="1"/>
        <w:jc w:val="both"/>
        <w:rPr>
          <w:lang w:eastAsia="zh-TW"/>
        </w:rPr>
      </w:pPr>
      <w:r>
        <w:rPr>
          <w:color w:val="231F20"/>
          <w:lang w:eastAsia="zh-TW"/>
        </w:rPr>
        <w:t>的交易，因為每人所得到的，遠超過他所給與的。這是按著基督的定律：給與要得到百倍的賞報。（參閱第三十九章</w:t>
      </w:r>
      <w:r>
        <w:rPr>
          <w:rFonts w:ascii="Times New Roman" w:eastAsia="Times New Roman"/>
          <w:color w:val="231F20"/>
          <w:lang w:eastAsia="zh-TW"/>
        </w:rPr>
        <w:t xml:space="preserve">20 </w:t>
      </w:r>
      <w:r>
        <w:rPr>
          <w:color w:val="231F20"/>
          <w:lang w:eastAsia="zh-TW"/>
        </w:rPr>
        <w:t>節，聖母軍傳教工作的基本要素）</w:t>
      </w:r>
    </w:p>
    <w:p w14:paraId="02DC754B" w14:textId="77777777" w:rsidR="001C1C81" w:rsidRDefault="001C1C81">
      <w:pPr>
        <w:pStyle w:val="a3"/>
        <w:spacing w:before="9"/>
        <w:rPr>
          <w:lang w:eastAsia="zh-TW"/>
        </w:rPr>
      </w:pPr>
    </w:p>
    <w:p w14:paraId="5E8C6249" w14:textId="77777777" w:rsidR="001C1C81" w:rsidRDefault="007A07A9">
      <w:pPr>
        <w:pStyle w:val="a3"/>
        <w:spacing w:before="1" w:line="271" w:lineRule="auto"/>
        <w:ind w:left="413" w:right="432" w:firstLine="490"/>
        <w:jc w:val="both"/>
        <w:rPr>
          <w:rFonts w:ascii="標楷體" w:eastAsia="標楷體"/>
          <w:lang w:eastAsia="zh-TW"/>
        </w:rPr>
      </w:pPr>
      <w:r>
        <w:rPr>
          <w:rFonts w:ascii="標楷體" w:eastAsia="標楷體" w:hint="eastAsia"/>
          <w:color w:val="231F20"/>
          <w:lang w:eastAsia="zh-TW"/>
        </w:rPr>
        <w:t>「安提阿的聖依納爵說：『我是基督的麥子；為能成為相稱天主的麵包，我必須經過獅牙的磨碎。』總不要懷疑， 最好的、最可靠的和最神聖的十字架，常是耶穌自己不和我們商量而賞給的那一個。相信這端道理吧！這是經納匝肋陶冶過的聖人們最心愛的道理。在天主的手直接賞給你的一切逆意和困難中朝拜稱頌讚美天主吧！要壓抑你本性的厭惡， 全心向天主說：『就這樣吧！』或更好說：『我的靈魂頌揚天主。』」（克勞利包威）</w:t>
      </w:r>
    </w:p>
    <w:p w14:paraId="4AA37286"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7B6D4DA7" w14:textId="77777777" w:rsidR="001C1C81" w:rsidRDefault="001C1C81">
      <w:pPr>
        <w:pStyle w:val="a3"/>
        <w:rPr>
          <w:rFonts w:ascii="標楷體"/>
          <w:sz w:val="20"/>
          <w:lang w:eastAsia="zh-TW"/>
        </w:rPr>
      </w:pPr>
    </w:p>
    <w:p w14:paraId="2B48EABE" w14:textId="77777777" w:rsidR="001C1C81" w:rsidRDefault="001C1C81">
      <w:pPr>
        <w:pStyle w:val="a3"/>
        <w:spacing w:before="3"/>
        <w:rPr>
          <w:rFonts w:ascii="標楷體"/>
          <w:sz w:val="17"/>
          <w:lang w:eastAsia="zh-TW"/>
        </w:rPr>
      </w:pPr>
    </w:p>
    <w:p w14:paraId="2762443B" w14:textId="77777777" w:rsidR="001C1C81" w:rsidRDefault="007A07A9">
      <w:pPr>
        <w:spacing w:line="388"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275</w:t>
      </w:r>
    </w:p>
    <w:p w14:paraId="7FE050AA" w14:textId="77777777" w:rsidR="001C1C81" w:rsidRDefault="001C1C81">
      <w:pPr>
        <w:pStyle w:val="a3"/>
        <w:spacing w:before="3"/>
        <w:rPr>
          <w:rFonts w:ascii="華康儷細黑(P)"/>
          <w:sz w:val="23"/>
          <w:lang w:eastAsia="zh-TW"/>
        </w:rPr>
      </w:pPr>
    </w:p>
    <w:p w14:paraId="5B8383AA" w14:textId="77777777" w:rsidR="001C1C81" w:rsidRDefault="007A07A9">
      <w:pPr>
        <w:pStyle w:val="210"/>
        <w:spacing w:line="450" w:lineRule="exact"/>
        <w:rPr>
          <w:lang w:eastAsia="zh-TW"/>
        </w:rPr>
      </w:pPr>
      <w:bookmarkStart w:id="148" w:name="_TOC_250062"/>
      <w:bookmarkEnd w:id="148"/>
      <w:r>
        <w:rPr>
          <w:color w:val="231F20"/>
          <w:lang w:eastAsia="zh-TW"/>
        </w:rPr>
        <w:t>六、為不幸和沮喪者服務</w:t>
      </w:r>
    </w:p>
    <w:p w14:paraId="5F5EFEFA" w14:textId="77777777" w:rsidR="001C1C81" w:rsidRDefault="007A07A9">
      <w:pPr>
        <w:pStyle w:val="a3"/>
        <w:spacing w:before="121" w:line="232" w:lineRule="auto"/>
        <w:ind w:left="433" w:right="431" w:firstLine="488"/>
        <w:jc w:val="both"/>
        <w:rPr>
          <w:lang w:eastAsia="zh-TW"/>
        </w:rPr>
      </w:pPr>
      <w:r>
        <w:rPr>
          <w:color w:val="231F20"/>
          <w:lang w:eastAsia="zh-TW"/>
        </w:rPr>
        <w:t>這項工作包括常去探訪不幸者常到的地方，還有貧民窟、旅館、監獄等。有時團員也可以管理這樣的收容所，住在裡面，或住在外面。</w:t>
      </w:r>
    </w:p>
    <w:p w14:paraId="5A689E13" w14:textId="77777777" w:rsidR="001C1C81" w:rsidRDefault="007A07A9">
      <w:pPr>
        <w:pStyle w:val="a3"/>
        <w:spacing w:before="5" w:line="232" w:lineRule="auto"/>
        <w:ind w:left="432" w:right="431" w:firstLine="488"/>
        <w:jc w:val="both"/>
        <w:rPr>
          <w:lang w:eastAsia="zh-TW"/>
        </w:rPr>
      </w:pPr>
      <w:r>
        <w:rPr>
          <w:color w:val="231F20"/>
          <w:lang w:eastAsia="zh-TW"/>
        </w:rPr>
        <w:t>無論甚麼地方的聖母軍，有了經驗豐富而又能幹的團員，就可以為基督最卑微的兄弟們承擔這些工作。由於這方面的工作常被忽視，因而引起別人批評天主教。</w:t>
      </w:r>
    </w:p>
    <w:p w14:paraId="7A853643" w14:textId="77777777" w:rsidR="001C1C81" w:rsidRDefault="007A07A9">
      <w:pPr>
        <w:pStyle w:val="a3"/>
        <w:spacing w:before="5" w:line="232" w:lineRule="auto"/>
        <w:ind w:left="426" w:right="436" w:firstLine="493"/>
        <w:jc w:val="both"/>
        <w:rPr>
          <w:lang w:eastAsia="zh-TW"/>
        </w:rPr>
      </w:pPr>
      <w:r>
        <w:rPr>
          <w:color w:val="231F20"/>
          <w:lang w:eastAsia="zh-TW"/>
        </w:rPr>
        <w:t>為了找尋以色列家中迷失了的羊，聖母軍要無孔不入。無謂的怕懼是第一個阻礙。但不論怕懼是否有理由，總要有人承擔這項工作。假如又能幹又有訓練的團員，加上祈禱和紀律的維護，都不去嘗試這工作的話，那便沒有人能做的了。</w:t>
      </w:r>
    </w:p>
    <w:p w14:paraId="637F8FBD" w14:textId="77777777" w:rsidR="001C1C81" w:rsidRDefault="007A07A9">
      <w:pPr>
        <w:pStyle w:val="a3"/>
        <w:spacing w:before="9" w:line="232" w:lineRule="auto"/>
        <w:ind w:left="423" w:right="440" w:firstLine="492"/>
        <w:jc w:val="both"/>
        <w:rPr>
          <w:lang w:eastAsia="zh-TW"/>
        </w:rPr>
      </w:pPr>
      <w:r>
        <w:rPr>
          <w:color w:val="231F20"/>
          <w:lang w:eastAsia="zh-TW"/>
        </w:rPr>
        <w:t>除非聖母軍能真實地說，它的團員私下或以一些方法接觸每一位被鄙視的人，那麼它的工作還在沒有完全發展的階段，必須加強在這方面的努力。</w:t>
      </w:r>
    </w:p>
    <w:p w14:paraId="2FBA38FA" w14:textId="77777777" w:rsidR="001C1C81" w:rsidRDefault="007A07A9">
      <w:pPr>
        <w:pStyle w:val="a3"/>
        <w:spacing w:before="5" w:line="232" w:lineRule="auto"/>
        <w:ind w:left="417" w:right="445" w:firstLine="493"/>
        <w:jc w:val="both"/>
        <w:rPr>
          <w:lang w:eastAsia="zh-TW"/>
        </w:rPr>
      </w:pPr>
      <w:r>
        <w:rPr>
          <w:color w:val="231F20"/>
          <w:lang w:eastAsia="zh-TW"/>
        </w:rPr>
        <w:t>團員們追尋世上那些不幸者的心，應比人們尋求稀有珠寶的心更為熱切。團員的追尋，為那不幸者可能是獲得永生的唯一機會。很多次他們沒有機會得到好的影響；監獄對他們是多麼的無奈！</w:t>
      </w:r>
    </w:p>
    <w:p w14:paraId="16289734" w14:textId="77777777" w:rsidR="001C1C81" w:rsidRDefault="007A07A9">
      <w:pPr>
        <w:pStyle w:val="a3"/>
        <w:spacing w:before="6" w:line="232" w:lineRule="auto"/>
        <w:ind w:left="429" w:right="432" w:firstLine="476"/>
        <w:jc w:val="both"/>
        <w:rPr>
          <w:lang w:eastAsia="zh-TW"/>
        </w:rPr>
      </w:pPr>
      <w:r>
        <w:rPr>
          <w:color w:val="231F20"/>
          <w:lang w:eastAsia="zh-TW"/>
        </w:rPr>
        <w:t>團員們做這些工作，應具有作戰軍人的精神；遭遇不少困難是難免的；嘲笑、辱罵，或者更壞的毆打、傷害等， 也會像槍子炮彈打在他們身上。也許這些遭遇使團員們感到羞憤難過；但是不可因此而畏縮。只要想到自己是聖母的軍人，那些遭遇正是對軍人的一種考驗。團員們曾經講論戰鬥</w:t>
      </w:r>
    </w:p>
    <w:p w14:paraId="2E3D6B3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5465E0B" w14:textId="77777777" w:rsidR="001C1C81" w:rsidRDefault="001C1C81">
      <w:pPr>
        <w:pStyle w:val="a3"/>
        <w:rPr>
          <w:sz w:val="20"/>
          <w:lang w:eastAsia="zh-TW"/>
        </w:rPr>
      </w:pPr>
    </w:p>
    <w:p w14:paraId="77928FA7" w14:textId="77777777" w:rsidR="001C1C81" w:rsidRDefault="001C1C81">
      <w:pPr>
        <w:pStyle w:val="a3"/>
        <w:spacing w:before="15"/>
        <w:rPr>
          <w:sz w:val="10"/>
          <w:lang w:eastAsia="zh-TW"/>
        </w:rPr>
      </w:pPr>
    </w:p>
    <w:p w14:paraId="4C9DFAB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276 聖母軍手冊</w:t>
      </w:r>
    </w:p>
    <w:p w14:paraId="63A75069" w14:textId="77777777" w:rsidR="001C1C81" w:rsidRDefault="001C1C81">
      <w:pPr>
        <w:pStyle w:val="a3"/>
        <w:spacing w:before="6"/>
        <w:rPr>
          <w:rFonts w:ascii="華康儷細黑(P)"/>
          <w:sz w:val="25"/>
          <w:lang w:eastAsia="zh-TW"/>
        </w:rPr>
      </w:pPr>
    </w:p>
    <w:p w14:paraId="24C4AC81" w14:textId="77777777" w:rsidR="001C1C81" w:rsidRDefault="007A07A9">
      <w:pPr>
        <w:pStyle w:val="a3"/>
        <w:spacing w:line="232" w:lineRule="auto"/>
        <w:ind w:left="432" w:right="430" w:firstLine="1"/>
        <w:jc w:val="both"/>
        <w:rPr>
          <w:lang w:eastAsia="zh-TW"/>
        </w:rPr>
      </w:pPr>
      <w:r>
        <w:rPr>
          <w:color w:val="231F20"/>
          <w:lang w:eastAsia="zh-TW"/>
        </w:rPr>
        <w:t>的事；現在就是奮勇作戰不怕受傷的時候。團員們曾說過要追尋那些最不幸的人；現在總算找到了。如果抱怨這種工作，便是自相矛盾。為何因為看到壞人的壞處，惡人的惡劣，就驚訝不已！</w:t>
      </w:r>
    </w:p>
    <w:p w14:paraId="281A9AF8" w14:textId="77777777" w:rsidR="001C1C81" w:rsidRDefault="007A07A9">
      <w:pPr>
        <w:pStyle w:val="a3"/>
        <w:spacing w:before="6" w:line="232" w:lineRule="auto"/>
        <w:ind w:left="431" w:right="433" w:firstLine="492"/>
        <w:jc w:val="both"/>
        <w:rPr>
          <w:lang w:eastAsia="zh-TW"/>
        </w:rPr>
      </w:pPr>
      <w:r>
        <w:rPr>
          <w:color w:val="231F20"/>
          <w:spacing w:val="3"/>
          <w:lang w:eastAsia="zh-TW"/>
        </w:rPr>
        <w:t>總之，無論在甚麼特殊的困難中，或遇到危險的時候， 團員應該提醒自己說：「作戰的時候到了！」這句話能振奮人心，可使為救靈而作戰的團員鼓足勇氣，堅強的工作。</w:t>
      </w:r>
    </w:p>
    <w:p w14:paraId="1FB7E839" w14:textId="77777777" w:rsidR="001C1C81" w:rsidRDefault="007A07A9">
      <w:pPr>
        <w:pStyle w:val="a3"/>
        <w:spacing w:before="6" w:line="232" w:lineRule="auto"/>
        <w:ind w:left="427" w:right="437" w:firstLine="492"/>
        <w:jc w:val="both"/>
        <w:rPr>
          <w:lang w:eastAsia="zh-TW"/>
        </w:rPr>
      </w:pPr>
      <w:r>
        <w:rPr>
          <w:color w:val="231F20"/>
          <w:spacing w:val="3"/>
          <w:lang w:eastAsia="zh-TW"/>
        </w:rPr>
        <w:t>如果關於拯救寶貴而永恆的靈魂所講的話是真實的，就應準備為他們付出某種代價。聖母的軍人是勇者；如果有人向他提出甚麼請求，相信在他們能力之內也不會推辭的。</w:t>
      </w:r>
    </w:p>
    <w:p w14:paraId="6D549B29" w14:textId="77777777" w:rsidR="001C1C81" w:rsidRDefault="007A07A9">
      <w:pPr>
        <w:pStyle w:val="a3"/>
        <w:spacing w:before="5" w:line="232" w:lineRule="auto"/>
        <w:ind w:left="419" w:right="432" w:firstLine="495"/>
        <w:jc w:val="both"/>
        <w:rPr>
          <w:lang w:eastAsia="zh-TW"/>
        </w:rPr>
      </w:pPr>
      <w:r>
        <w:rPr>
          <w:color w:val="231F20"/>
          <w:lang w:eastAsia="zh-TW"/>
        </w:rPr>
        <w:t>不過，領導者因著對被領導者的錯誤顧慮，可能會推辭的。所以，奉勸指導司鐸和職員們，要樹立一個標準，努力追隨鬥獸場上的殉道者。這話在凡事斤斤計較的今日聽來， 可能是句空話。但是，鬥獸場中的殉道者也會斤斤計較的。許多可愛的人們，其強弱與聖母軍團員相同，自己計算著說：「一個人為救靈，將付出甚麼代價呢？」單只鬥獸場這句話，概括說明了手冊中第四章講『團員服務』時所寫的許多道理；而這些道理並不是純粹出於感情的衝動。</w:t>
      </w:r>
    </w:p>
    <w:p w14:paraId="61D16688" w14:textId="77777777" w:rsidR="001C1C81" w:rsidRDefault="007A07A9">
      <w:pPr>
        <w:pStyle w:val="a3"/>
        <w:spacing w:before="12" w:line="232" w:lineRule="auto"/>
        <w:ind w:left="426" w:right="431" w:firstLine="494"/>
        <w:jc w:val="both"/>
        <w:rPr>
          <w:lang w:eastAsia="zh-TW"/>
        </w:rPr>
      </w:pPr>
      <w:r>
        <w:rPr>
          <w:color w:val="231F20"/>
          <w:lang w:eastAsia="zh-TW"/>
        </w:rPr>
        <w:t>在貧苦無告的人群中工作，常是困難而長期的事；這種工作的要訣應是極大的耐心。那些不幸的人，他們要經過多次跌倒，才能站起來。假如一開始就給他們嚴厲的紀律， 甚麼事也辦不成功。在很短的時間內，冷酷的辦法就會驅散了需要接觸的人，而只剩下那些最不需要照顧的人。所以這項工作應遵照「</w:t>
      </w:r>
      <w:r>
        <w:rPr>
          <w:rFonts w:ascii="華康仿宋體W4" w:eastAsia="華康仿宋體W4" w:hint="eastAsia"/>
          <w:color w:val="231F20"/>
          <w:lang w:eastAsia="zh-TW"/>
        </w:rPr>
        <w:t>逆向原則</w:t>
      </w:r>
      <w:r>
        <w:rPr>
          <w:color w:val="231F20"/>
          <w:lang w:eastAsia="zh-TW"/>
        </w:rPr>
        <w:t>」進行。就是說要特別注意那些最樂觀者，可能是絕對無望的人。他們使著兇惡而不肯懺悔，</w:t>
      </w:r>
    </w:p>
    <w:p w14:paraId="39576C5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9E30B08" w14:textId="77777777" w:rsidR="001C1C81" w:rsidRDefault="001C1C81">
      <w:pPr>
        <w:pStyle w:val="a3"/>
        <w:rPr>
          <w:sz w:val="20"/>
          <w:lang w:eastAsia="zh-TW"/>
        </w:rPr>
      </w:pPr>
    </w:p>
    <w:p w14:paraId="462B272B" w14:textId="77777777" w:rsidR="001C1C81" w:rsidRDefault="001C1C81">
      <w:pPr>
        <w:pStyle w:val="a3"/>
        <w:spacing w:before="15"/>
        <w:rPr>
          <w:sz w:val="10"/>
          <w:lang w:eastAsia="zh-TW"/>
        </w:rPr>
      </w:pPr>
    </w:p>
    <w:p w14:paraId="008A80BB"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277</w:t>
      </w:r>
    </w:p>
    <w:p w14:paraId="5C792CD2" w14:textId="77777777" w:rsidR="001C1C81" w:rsidRDefault="001C1C81">
      <w:pPr>
        <w:pStyle w:val="a3"/>
        <w:spacing w:before="3"/>
        <w:rPr>
          <w:rFonts w:ascii="華康儷細黑(P)"/>
          <w:sz w:val="23"/>
          <w:lang w:eastAsia="zh-TW"/>
        </w:rPr>
      </w:pPr>
    </w:p>
    <w:p w14:paraId="2FB9588C" w14:textId="77777777" w:rsidR="001C1C81" w:rsidRDefault="007A07A9">
      <w:pPr>
        <w:pStyle w:val="a3"/>
        <w:spacing w:before="37" w:line="232" w:lineRule="auto"/>
        <w:ind w:left="427" w:right="433" w:firstLine="6"/>
        <w:jc w:val="both"/>
        <w:rPr>
          <w:lang w:eastAsia="zh-TW"/>
        </w:rPr>
      </w:pPr>
      <w:r>
        <w:rPr>
          <w:color w:val="231F20"/>
          <w:lang w:eastAsia="zh-TW"/>
        </w:rPr>
        <w:t>冥頑不靈，似乎證實他們真的無望了。卑劣、惡毒、生性兇狠、為人所鄙棄、名列黑名單、城市垃圾等等的人物，都是團員們堅決恆心去照料的對象，不論他們怎樣反抗拒絕，忘恩負義，看來似乎完全失敗了！救助這樣的人，將是終生的長期工作。</w:t>
      </w:r>
    </w:p>
    <w:p w14:paraId="7486B325" w14:textId="77777777" w:rsidR="001C1C81" w:rsidRDefault="007A07A9">
      <w:pPr>
        <w:pStyle w:val="a3"/>
        <w:spacing w:before="9" w:line="232" w:lineRule="auto"/>
        <w:ind w:left="421" w:right="441" w:firstLine="493"/>
        <w:jc w:val="both"/>
        <w:rPr>
          <w:lang w:eastAsia="zh-TW"/>
        </w:rPr>
      </w:pPr>
      <w:r>
        <w:rPr>
          <w:color w:val="231F20"/>
          <w:lang w:eastAsia="zh-TW"/>
        </w:rPr>
        <w:t>照著這樣的思想，實行這樣的工作，當然要有英勇的品性和純超性的觀點。這番重大辛勞的報酬，將是看到那些人死在天主的友愛中。這時，曾與天主合作過的，將感到多麼的快樂。</w:t>
      </w:r>
    </w:p>
    <w:p w14:paraId="6E938CCC" w14:textId="77777777" w:rsidR="001C1C81" w:rsidRDefault="007A07A9">
      <w:pPr>
        <w:pStyle w:val="a3"/>
        <w:spacing w:before="6" w:line="232" w:lineRule="auto"/>
        <w:ind w:left="418" w:right="447" w:firstLine="490"/>
        <w:jc w:val="both"/>
        <w:rPr>
          <w:lang w:eastAsia="zh-TW"/>
        </w:rPr>
      </w:pPr>
      <w:r>
        <w:rPr>
          <w:color w:val="231F20"/>
          <w:lang w:eastAsia="zh-TW"/>
        </w:rPr>
        <w:t>「祂從泥濘中，經過了長久的時日。耐心地使人們獲得生命，稱頌祂。」（紐曼樞機：日龍秀之夢）</w:t>
      </w:r>
    </w:p>
    <w:p w14:paraId="2D8D5FC7" w14:textId="77777777" w:rsidR="001C1C81" w:rsidRDefault="007A07A9">
      <w:pPr>
        <w:pStyle w:val="a3"/>
        <w:spacing w:before="4" w:line="232" w:lineRule="auto"/>
        <w:ind w:left="410" w:right="450" w:firstLine="495"/>
        <w:jc w:val="both"/>
        <w:rPr>
          <w:lang w:eastAsia="zh-TW"/>
        </w:rPr>
      </w:pPr>
      <w:r>
        <w:rPr>
          <w:color w:val="231F20"/>
          <w:lang w:eastAsia="zh-TW"/>
        </w:rPr>
        <w:t>對於這件特殊的工作，雖再三談論，因為它實在關乎聖母軍的全部精神。而且這在對教會的服務中，也佔著主要的地位。它特別說明了天主教的原則，即連那些最卑下的人與我們仍有一樣的關係，不管他們的身價，不管我們的愛惡； 在他們身上所看到和所敬愛的是基督。</w:t>
      </w:r>
    </w:p>
    <w:p w14:paraId="23A01DE7" w14:textId="77777777" w:rsidR="001C1C81" w:rsidRDefault="007A07A9">
      <w:pPr>
        <w:pStyle w:val="a3"/>
        <w:spacing w:before="8" w:line="232" w:lineRule="auto"/>
        <w:ind w:left="407" w:right="432" w:firstLine="490"/>
        <w:jc w:val="both"/>
        <w:rPr>
          <w:lang w:eastAsia="zh-TW"/>
        </w:rPr>
      </w:pPr>
      <w:r>
        <w:rPr>
          <w:color w:val="231F20"/>
          <w:lang w:eastAsia="zh-TW"/>
        </w:rPr>
        <w:t>為證明這種真實的愛，可從實際環境的考驗使它表現出來，這種生活的考驗包括了意志力戰勝了軟弱的本性， 在這些工作中，也可辨別是否真心愛人。這是信德的樞紐，是基督精神的關鍵；因為沒有天主教的理想，這樣的愛是不能存在的。假如這樣的愛脫離了付給它生命和意義的根源，將是不可想像的事。假如人性就是它本身的福音，那麼評價世間任何一物，都要以有益於人性為標準了。按這邏輯看，有些事物對人的本性，可能說是毫無價值的，好像基督徒看罪惡一樣，無論如何都要清除它。</w:t>
      </w:r>
    </w:p>
    <w:p w14:paraId="50A7DAC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28085B7" w14:textId="77777777" w:rsidR="001C1C81" w:rsidRDefault="001C1C81">
      <w:pPr>
        <w:pStyle w:val="a3"/>
        <w:rPr>
          <w:sz w:val="20"/>
          <w:lang w:eastAsia="zh-TW"/>
        </w:rPr>
      </w:pPr>
    </w:p>
    <w:p w14:paraId="2796A8A1" w14:textId="77777777" w:rsidR="001C1C81" w:rsidRDefault="001C1C81">
      <w:pPr>
        <w:pStyle w:val="a3"/>
        <w:spacing w:before="15"/>
        <w:rPr>
          <w:sz w:val="10"/>
          <w:lang w:eastAsia="zh-TW"/>
        </w:rPr>
      </w:pPr>
    </w:p>
    <w:p w14:paraId="59CFF89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278 聖母軍手冊</w:t>
      </w:r>
    </w:p>
    <w:p w14:paraId="1A807301" w14:textId="77777777" w:rsidR="001C1C81" w:rsidRDefault="001C1C81">
      <w:pPr>
        <w:pStyle w:val="a3"/>
        <w:spacing w:before="6"/>
        <w:rPr>
          <w:rFonts w:ascii="華康儷細黑(P)"/>
          <w:sz w:val="25"/>
          <w:lang w:eastAsia="zh-TW"/>
        </w:rPr>
      </w:pPr>
    </w:p>
    <w:p w14:paraId="4CC89F0A" w14:textId="77777777" w:rsidR="001C1C81" w:rsidRDefault="007A07A9">
      <w:pPr>
        <w:pStyle w:val="a3"/>
        <w:spacing w:line="232" w:lineRule="auto"/>
        <w:ind w:left="431" w:right="434" w:firstLine="490"/>
        <w:jc w:val="both"/>
        <w:rPr>
          <w:lang w:eastAsia="zh-TW"/>
        </w:rPr>
      </w:pPr>
      <w:r>
        <w:rPr>
          <w:color w:val="231F20"/>
          <w:lang w:eastAsia="zh-TW"/>
        </w:rPr>
        <w:t>誰以自我犧牲的精神展示基督徒最高度的真愛，便是對教會做了最大的服務工作。</w:t>
      </w:r>
    </w:p>
    <w:p w14:paraId="478A2CE2" w14:textId="77777777" w:rsidR="001C1C81" w:rsidRDefault="001C1C81">
      <w:pPr>
        <w:pStyle w:val="a3"/>
        <w:spacing w:before="7"/>
        <w:rPr>
          <w:lang w:eastAsia="zh-TW"/>
        </w:rPr>
      </w:pPr>
    </w:p>
    <w:p w14:paraId="1AE8A34F" w14:textId="77777777" w:rsidR="001C1C81" w:rsidRDefault="007A07A9">
      <w:pPr>
        <w:pStyle w:val="a3"/>
        <w:spacing w:line="271" w:lineRule="auto"/>
        <w:ind w:left="418" w:right="437" w:firstLine="500"/>
        <w:jc w:val="both"/>
        <w:rPr>
          <w:rFonts w:ascii="標楷體" w:eastAsia="標楷體"/>
          <w:lang w:eastAsia="zh-TW"/>
        </w:rPr>
      </w:pPr>
      <w:r>
        <w:rPr>
          <w:rFonts w:ascii="標楷體" w:eastAsia="標楷體" w:hint="eastAsia"/>
          <w:color w:val="231F20"/>
          <w:lang w:eastAsia="zh-TW"/>
        </w:rPr>
        <w:t>「你說，與壞人來往是難的事。但是正為了這個緣故， 你應該為這樣的人犧牲自己。你的目標是要他們斷絕罪惡的行徑，走上德行的道路。你又反駁說，他們不聽你的話，根本不接受你的勸告。但是你怎麼知道一定是這樣呢？你曾勸告他們，嘗試過要他們改惡遷善，或是說已經同他們講過許多次了，但究竟多少次？你一定說，好幾次了，一次又一次的。你認為這便是許多次嗎？也許你要一生這樣繼續著，你也不可放鬆或失望。</w:t>
      </w:r>
    </w:p>
    <w:p w14:paraId="69CDD2EE" w14:textId="77777777" w:rsidR="001C1C81" w:rsidRDefault="007A07A9">
      <w:pPr>
        <w:pStyle w:val="a3"/>
        <w:spacing w:before="6" w:line="271" w:lineRule="auto"/>
        <w:ind w:left="409" w:right="450" w:firstLine="497"/>
        <w:jc w:val="both"/>
        <w:rPr>
          <w:rFonts w:ascii="標楷體" w:eastAsia="標楷體"/>
          <w:lang w:eastAsia="zh-TW"/>
        </w:rPr>
      </w:pPr>
      <w:r>
        <w:rPr>
          <w:rFonts w:ascii="標楷體" w:eastAsia="標楷體" w:hint="eastAsia"/>
          <w:color w:val="231F20"/>
          <w:lang w:eastAsia="zh-TW"/>
        </w:rPr>
        <w:t>你不是看到天主自己用甚麼方法勸告我們嗎？祂先用先知們，後用門徒們。結果怎樣？我們的一切行為都對了嗎？ 我們在一切的事上都聽了祂的話嗎？啊！差得遠呢！雖然如此，天主還是繼續用勸告來追尋我們。為甚麼？因為沒有一樣東西比靈魂更寶貴的了。『人縱然賺得了全世界，却賠上了自己的靈魂，為他有什麼益處？』（瑪十六</w:t>
      </w:r>
      <w:r>
        <w:rPr>
          <w:rFonts w:ascii="Times New Roman" w:eastAsia="Times New Roman"/>
          <w:color w:val="231F20"/>
          <w:lang w:eastAsia="zh-TW"/>
        </w:rPr>
        <w:t xml:space="preserve">26 </w:t>
      </w:r>
      <w:r>
        <w:rPr>
          <w:rFonts w:ascii="標楷體" w:eastAsia="標楷體" w:hint="eastAsia"/>
          <w:color w:val="231F20"/>
          <w:lang w:eastAsia="zh-TW"/>
        </w:rPr>
        <w:t>）」</w:t>
      </w:r>
    </w:p>
    <w:p w14:paraId="1821EE5F" w14:textId="77777777" w:rsidR="001C1C81" w:rsidRDefault="007A07A9">
      <w:pPr>
        <w:pStyle w:val="a3"/>
        <w:spacing w:before="4"/>
        <w:ind w:right="457"/>
        <w:jc w:val="right"/>
        <w:rPr>
          <w:rFonts w:ascii="標楷體" w:eastAsia="標楷體"/>
          <w:lang w:eastAsia="zh-TW"/>
        </w:rPr>
      </w:pPr>
      <w:r>
        <w:rPr>
          <w:rFonts w:ascii="標楷體" w:eastAsia="標楷體" w:hint="eastAsia"/>
          <w:color w:val="231F20"/>
          <w:lang w:eastAsia="zh-TW"/>
        </w:rPr>
        <w:t>（聖金口若望）</w:t>
      </w:r>
    </w:p>
    <w:p w14:paraId="68C27A4A" w14:textId="77777777" w:rsidR="001C1C81" w:rsidRDefault="007A07A9">
      <w:pPr>
        <w:pStyle w:val="210"/>
        <w:spacing w:before="123"/>
        <w:rPr>
          <w:lang w:eastAsia="zh-TW"/>
        </w:rPr>
      </w:pPr>
      <w:bookmarkStart w:id="149" w:name="_TOC_250061"/>
      <w:bookmarkEnd w:id="149"/>
      <w:r>
        <w:rPr>
          <w:color w:val="231F20"/>
          <w:lang w:eastAsia="zh-TW"/>
        </w:rPr>
        <w:t>七、為兒童及青年服務</w:t>
      </w:r>
    </w:p>
    <w:p w14:paraId="07DA698A" w14:textId="77777777" w:rsidR="001C1C81" w:rsidRDefault="007A07A9">
      <w:pPr>
        <w:pStyle w:val="a3"/>
        <w:spacing w:before="136" w:line="271" w:lineRule="auto"/>
        <w:ind w:left="433" w:right="430" w:firstLine="488"/>
        <w:jc w:val="both"/>
        <w:rPr>
          <w:rFonts w:ascii="標楷體" w:eastAsia="標楷體"/>
          <w:lang w:eastAsia="zh-TW"/>
        </w:rPr>
      </w:pPr>
      <w:r>
        <w:rPr>
          <w:rFonts w:ascii="標楷體" w:eastAsia="標楷體" w:hint="eastAsia"/>
          <w:color w:val="231F20"/>
          <w:spacing w:val="3"/>
          <w:lang w:eastAsia="zh-TW"/>
        </w:rPr>
        <w:t>「兒童確實是主耶穌最親切而又豐富之愛的對象。祂降</w:t>
      </w:r>
      <w:r>
        <w:rPr>
          <w:rFonts w:ascii="標楷體" w:eastAsia="標楷體" w:hint="eastAsia"/>
          <w:color w:val="231F20"/>
          <w:spacing w:val="10"/>
          <w:lang w:eastAsia="zh-TW"/>
        </w:rPr>
        <w:t>福他們，甚至賜許天國給他們。（參閱瑪十九</w:t>
      </w:r>
      <w:r>
        <w:rPr>
          <w:rFonts w:ascii="Times New Roman" w:eastAsia="Times New Roman"/>
          <w:color w:val="231F20"/>
          <w:spacing w:val="10"/>
          <w:lang w:eastAsia="zh-TW"/>
        </w:rPr>
        <w:t>13-15</w:t>
      </w:r>
      <w:r>
        <w:rPr>
          <w:rFonts w:ascii="標楷體" w:eastAsia="標楷體" w:hint="eastAsia"/>
          <w:color w:val="231F20"/>
          <w:spacing w:val="1"/>
          <w:lang w:eastAsia="zh-TW"/>
        </w:rPr>
        <w:t>；谷十</w:t>
      </w:r>
    </w:p>
    <w:p w14:paraId="610F81E3" w14:textId="77777777" w:rsidR="001C1C81" w:rsidRDefault="007A07A9">
      <w:pPr>
        <w:pStyle w:val="a3"/>
        <w:spacing w:before="2" w:line="271" w:lineRule="auto"/>
        <w:ind w:left="434" w:right="428"/>
        <w:jc w:val="both"/>
        <w:rPr>
          <w:rFonts w:ascii="標楷體" w:eastAsia="標楷體"/>
          <w:lang w:eastAsia="zh-TW"/>
        </w:rPr>
      </w:pPr>
      <w:r>
        <w:rPr>
          <w:rFonts w:ascii="Times New Roman" w:eastAsia="Times New Roman"/>
          <w:color w:val="231F20"/>
          <w:spacing w:val="4"/>
          <w:lang w:eastAsia="zh-TW"/>
        </w:rPr>
        <w:t>14</w:t>
      </w:r>
      <w:r>
        <w:rPr>
          <w:rFonts w:ascii="標楷體" w:eastAsia="標楷體" w:hint="eastAsia"/>
          <w:color w:val="231F20"/>
          <w:spacing w:val="4"/>
          <w:lang w:eastAsia="zh-TW"/>
        </w:rPr>
        <w:t>）</w:t>
      </w:r>
      <w:r>
        <w:rPr>
          <w:rFonts w:ascii="標楷體" w:eastAsia="標楷體" w:hint="eastAsia"/>
          <w:color w:val="231F20"/>
          <w:spacing w:val="3"/>
          <w:lang w:eastAsia="zh-TW"/>
        </w:rPr>
        <w:t>耶穌特別讚揚小孩子在天主之國裡的積極角色。他們是為進天主國及完全信賴天主而生活的，主要道德及屬靈條件的有力象徵及形象：「我實在告訴你們：你們若不變成如同小孩一樣，你們決不能進天國。因此，誰若自謙自卑如同這</w:t>
      </w:r>
    </w:p>
    <w:p w14:paraId="2AF6C87E"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58765A3F" w14:textId="77777777" w:rsidR="001C1C81" w:rsidRDefault="001C1C81">
      <w:pPr>
        <w:pStyle w:val="a3"/>
        <w:rPr>
          <w:rFonts w:ascii="標楷體"/>
          <w:sz w:val="20"/>
          <w:lang w:eastAsia="zh-TW"/>
        </w:rPr>
      </w:pPr>
    </w:p>
    <w:p w14:paraId="4F70FFDF" w14:textId="77777777" w:rsidR="001C1C81" w:rsidRDefault="001C1C81">
      <w:pPr>
        <w:pStyle w:val="a3"/>
        <w:spacing w:before="3"/>
        <w:rPr>
          <w:rFonts w:ascii="標楷體"/>
          <w:sz w:val="17"/>
          <w:lang w:eastAsia="zh-TW"/>
        </w:rPr>
      </w:pPr>
    </w:p>
    <w:p w14:paraId="3D14F7D0"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279</w:t>
      </w:r>
    </w:p>
    <w:p w14:paraId="6873AC52" w14:textId="77777777" w:rsidR="001C1C81" w:rsidRDefault="001C1C81">
      <w:pPr>
        <w:pStyle w:val="a3"/>
        <w:spacing w:before="16"/>
        <w:rPr>
          <w:rFonts w:ascii="華康儷細黑(P)"/>
          <w:sz w:val="21"/>
          <w:lang w:eastAsia="zh-TW"/>
        </w:rPr>
      </w:pPr>
    </w:p>
    <w:p w14:paraId="38A6A3C0" w14:textId="77777777" w:rsidR="001C1C81" w:rsidRDefault="007A07A9">
      <w:pPr>
        <w:pStyle w:val="a3"/>
        <w:spacing w:before="74" w:line="271" w:lineRule="auto"/>
        <w:ind w:left="436" w:right="429" w:hanging="3"/>
        <w:rPr>
          <w:rFonts w:ascii="標楷體" w:eastAsia="標楷體"/>
          <w:lang w:eastAsia="zh-TW"/>
        </w:rPr>
      </w:pPr>
      <w:r>
        <w:rPr>
          <w:rFonts w:ascii="標楷體" w:eastAsia="標楷體" w:hint="eastAsia"/>
          <w:color w:val="231F20"/>
          <w:lang w:eastAsia="zh-TW"/>
        </w:rPr>
        <w:t>一個小孩，這人就是天國中最大的。」（瑪十八</w:t>
      </w:r>
      <w:r>
        <w:rPr>
          <w:rFonts w:ascii="Times New Roman" w:eastAsia="Times New Roman"/>
          <w:color w:val="231F20"/>
          <w:lang w:eastAsia="zh-TW"/>
        </w:rPr>
        <w:t>3-5</w:t>
      </w:r>
      <w:r>
        <w:rPr>
          <w:rFonts w:ascii="標楷體" w:eastAsia="標楷體" w:hint="eastAsia"/>
          <w:color w:val="231F20"/>
          <w:lang w:eastAsia="zh-TW"/>
        </w:rPr>
        <w:t>，參閱路九</w:t>
      </w:r>
      <w:r>
        <w:rPr>
          <w:rFonts w:ascii="Times New Roman" w:eastAsia="Times New Roman"/>
          <w:color w:val="231F20"/>
          <w:lang w:eastAsia="zh-TW"/>
        </w:rPr>
        <w:t>48</w:t>
      </w:r>
      <w:r>
        <w:rPr>
          <w:rFonts w:ascii="標楷體" w:eastAsia="標楷體" w:hint="eastAsia"/>
          <w:color w:val="231F20"/>
          <w:lang w:eastAsia="zh-TW"/>
        </w:rPr>
        <w:t>）（平信徒勸諭</w:t>
      </w:r>
      <w:r>
        <w:rPr>
          <w:rFonts w:ascii="Times New Roman" w:eastAsia="Times New Roman"/>
          <w:color w:val="231F20"/>
          <w:lang w:eastAsia="zh-TW"/>
        </w:rPr>
        <w:t>47</w:t>
      </w:r>
      <w:r>
        <w:rPr>
          <w:rFonts w:ascii="標楷體" w:eastAsia="標楷體" w:hint="eastAsia"/>
          <w:color w:val="231F20"/>
          <w:lang w:eastAsia="zh-TW"/>
        </w:rPr>
        <w:t>）</w:t>
      </w:r>
    </w:p>
    <w:p w14:paraId="6BE4CE0B" w14:textId="77777777" w:rsidR="001C1C81" w:rsidRDefault="001C1C81">
      <w:pPr>
        <w:pStyle w:val="a3"/>
        <w:spacing w:before="6"/>
        <w:rPr>
          <w:rFonts w:ascii="標楷體"/>
          <w:sz w:val="27"/>
          <w:lang w:eastAsia="zh-TW"/>
        </w:rPr>
      </w:pPr>
    </w:p>
    <w:p w14:paraId="43C17F45" w14:textId="77777777" w:rsidR="001C1C81" w:rsidRDefault="007A07A9">
      <w:pPr>
        <w:pStyle w:val="a3"/>
        <w:spacing w:line="230" w:lineRule="auto"/>
        <w:ind w:left="430" w:right="432" w:firstLine="493"/>
        <w:jc w:val="both"/>
        <w:rPr>
          <w:lang w:eastAsia="zh-TW"/>
        </w:rPr>
      </w:pPr>
      <w:r>
        <w:rPr>
          <w:color w:val="231F20"/>
          <w:lang w:eastAsia="zh-TW"/>
        </w:rPr>
        <w:t>假如我們能使青年們保持他們的信德和純潔，前途是多麼光明呀！教會就能如同一位精神飽滿的人，完全致力於歸化教外世界的工作，並且很快就可成功。現在教會大部分精力，都用在醫治自己內部的疾病上。</w:t>
      </w:r>
    </w:p>
    <w:p w14:paraId="713C5CE5" w14:textId="77777777" w:rsidR="001C1C81" w:rsidRDefault="007A07A9">
      <w:pPr>
        <w:pStyle w:val="a3"/>
        <w:spacing w:before="6" w:line="230" w:lineRule="auto"/>
        <w:ind w:left="428" w:right="434" w:firstLine="489"/>
        <w:jc w:val="both"/>
        <w:rPr>
          <w:lang w:eastAsia="zh-TW"/>
        </w:rPr>
      </w:pPr>
      <w:r>
        <w:rPr>
          <w:color w:val="231F20"/>
          <w:lang w:eastAsia="zh-TW"/>
        </w:rPr>
        <w:t>保存容易恢復難，聖母軍卻願意二者兼顧，因為兩樣工作都很重要。當然聖母軍不應該疏忽其中較容易的保存工作。現在用的精力可使許多兒童不致墮落，同樣的精力，日後只能扶起一個墮落的成人。</w:t>
      </w:r>
    </w:p>
    <w:p w14:paraId="33C4AD6F" w14:textId="77777777" w:rsidR="001C1C81" w:rsidRDefault="007A07A9">
      <w:pPr>
        <w:pStyle w:val="a3"/>
        <w:spacing w:before="190"/>
        <w:ind w:left="428"/>
        <w:rPr>
          <w:rFonts w:ascii="華康仿宋體W4" w:eastAsia="華康仿宋體W4"/>
          <w:lang w:eastAsia="zh-TW"/>
        </w:rPr>
      </w:pPr>
      <w:r>
        <w:rPr>
          <w:rFonts w:ascii="華康仿宋體W4" w:eastAsia="華康仿宋體W4" w:hint="eastAsia"/>
          <w:color w:val="231F20"/>
          <w:lang w:eastAsia="zh-TW"/>
        </w:rPr>
        <w:t>(一) 兒童參與彌撒</w:t>
      </w:r>
    </w:p>
    <w:p w14:paraId="1B3E5910" w14:textId="77777777" w:rsidR="001C1C81" w:rsidRDefault="007A07A9">
      <w:pPr>
        <w:pStyle w:val="a3"/>
        <w:spacing w:before="106" w:line="232" w:lineRule="auto"/>
        <w:ind w:left="434" w:right="429" w:firstLine="487"/>
        <w:jc w:val="both"/>
        <w:rPr>
          <w:lang w:eastAsia="zh-TW"/>
        </w:rPr>
      </w:pPr>
      <w:r>
        <w:rPr>
          <w:color w:val="231F20"/>
          <w:lang w:eastAsia="zh-TW"/>
        </w:rPr>
        <w:t>有一位主教對聖母軍團員講論工作計畫時，提出一項非常重要的工作，要他們在兒童中發起一個主日彌撒的運動。這位主教認為兒童不參與彌撒，便是日後問題的主因。星期日早上去訪問兒童們的家庭，能發生很大的效力。</w:t>
      </w:r>
    </w:p>
    <w:p w14:paraId="41EB7734" w14:textId="77777777" w:rsidR="001C1C81" w:rsidRDefault="007A07A9">
      <w:pPr>
        <w:pStyle w:val="a3"/>
        <w:spacing w:before="6" w:line="232" w:lineRule="auto"/>
        <w:ind w:left="434" w:right="429" w:firstLine="487"/>
        <w:jc w:val="both"/>
        <w:rPr>
          <w:lang w:eastAsia="zh-TW"/>
        </w:rPr>
      </w:pPr>
      <w:r>
        <w:rPr>
          <w:color w:val="231F20"/>
          <w:spacing w:val="3"/>
          <w:lang w:eastAsia="zh-TW"/>
        </w:rPr>
        <w:t>兒童本身很少是壞的。他們不盡教友最基本的本分，是</w:t>
      </w:r>
      <w:r>
        <w:rPr>
          <w:color w:val="231F20"/>
          <w:spacing w:val="4"/>
          <w:lang w:eastAsia="zh-TW"/>
        </w:rPr>
        <w:t>父母的冷落或惡表所致。聖母軍進行傳教工作時，應留意這</w:t>
      </w:r>
      <w:r>
        <w:rPr>
          <w:color w:val="231F20"/>
          <w:lang w:eastAsia="zh-TW"/>
        </w:rPr>
        <w:t>種額外的不良因素。</w:t>
      </w:r>
    </w:p>
    <w:p w14:paraId="0148EF2B" w14:textId="77777777" w:rsidR="001C1C81" w:rsidRDefault="007A07A9">
      <w:pPr>
        <w:pStyle w:val="a3"/>
        <w:spacing w:before="5" w:line="232" w:lineRule="auto"/>
        <w:ind w:left="434" w:right="434" w:firstLine="487"/>
        <w:jc w:val="both"/>
        <w:rPr>
          <w:lang w:eastAsia="zh-TW"/>
        </w:rPr>
      </w:pPr>
      <w:r>
        <w:rPr>
          <w:color w:val="231F20"/>
          <w:spacing w:val="3"/>
          <w:lang w:eastAsia="zh-TW"/>
        </w:rPr>
        <w:t>在兒童的個案上，偶而一次探訪，或訪問的時間很短， 是沒有多大效力的。</w:t>
      </w:r>
    </w:p>
    <w:p w14:paraId="660BFFF6" w14:textId="77777777" w:rsidR="001C1C81" w:rsidRDefault="007A07A9">
      <w:pPr>
        <w:pStyle w:val="a3"/>
        <w:spacing w:before="189"/>
        <w:ind w:left="434"/>
        <w:rPr>
          <w:rFonts w:ascii="華康仿宋體W4" w:eastAsia="華康仿宋體W4"/>
          <w:lang w:eastAsia="zh-TW"/>
        </w:rPr>
      </w:pPr>
      <w:r>
        <w:rPr>
          <w:rFonts w:ascii="華康仿宋體W4" w:eastAsia="華康仿宋體W4" w:hint="eastAsia"/>
          <w:color w:val="231F20"/>
          <w:lang w:eastAsia="zh-TW"/>
        </w:rPr>
        <w:t>(二) 探訪兒童的家庭</w:t>
      </w:r>
    </w:p>
    <w:p w14:paraId="75677B2C" w14:textId="77777777" w:rsidR="001C1C81" w:rsidRDefault="007A07A9">
      <w:pPr>
        <w:pStyle w:val="a3"/>
        <w:spacing w:before="105" w:line="232" w:lineRule="auto"/>
        <w:ind w:left="434" w:right="429" w:firstLine="487"/>
        <w:jc w:val="both"/>
        <w:rPr>
          <w:lang w:eastAsia="zh-TW"/>
        </w:rPr>
      </w:pPr>
      <w:r>
        <w:rPr>
          <w:color w:val="231F20"/>
          <w:lang w:eastAsia="zh-TW"/>
        </w:rPr>
        <w:t>關於探訪兒童家庭的工作，應注意一件極重要的事：有的家庭因某種緣故，為教會工作的人是無法接近的；但是如</w:t>
      </w:r>
    </w:p>
    <w:p w14:paraId="1DED477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2DC4DAB" w14:textId="77777777" w:rsidR="001C1C81" w:rsidRDefault="001C1C81">
      <w:pPr>
        <w:pStyle w:val="a3"/>
        <w:rPr>
          <w:sz w:val="20"/>
          <w:lang w:eastAsia="zh-TW"/>
        </w:rPr>
      </w:pPr>
    </w:p>
    <w:p w14:paraId="489C68FF" w14:textId="77777777" w:rsidR="001C1C81" w:rsidRDefault="001C1C81">
      <w:pPr>
        <w:pStyle w:val="a3"/>
        <w:spacing w:before="15"/>
        <w:rPr>
          <w:sz w:val="10"/>
          <w:lang w:eastAsia="zh-TW"/>
        </w:rPr>
      </w:pPr>
    </w:p>
    <w:p w14:paraId="3374CA3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280 聖母軍手冊</w:t>
      </w:r>
    </w:p>
    <w:p w14:paraId="227F6A91" w14:textId="77777777" w:rsidR="001C1C81" w:rsidRDefault="001C1C81">
      <w:pPr>
        <w:pStyle w:val="a3"/>
        <w:spacing w:before="6"/>
        <w:rPr>
          <w:rFonts w:ascii="華康儷細黑(P)"/>
          <w:sz w:val="25"/>
          <w:lang w:eastAsia="zh-TW"/>
        </w:rPr>
      </w:pPr>
    </w:p>
    <w:p w14:paraId="0D27FF71" w14:textId="77777777" w:rsidR="001C1C81" w:rsidRDefault="007A07A9">
      <w:pPr>
        <w:pStyle w:val="a3"/>
        <w:spacing w:line="232" w:lineRule="auto"/>
        <w:ind w:left="434" w:right="415"/>
        <w:jc w:val="both"/>
        <w:rPr>
          <w:lang w:eastAsia="zh-TW"/>
        </w:rPr>
      </w:pPr>
      <w:r>
        <w:rPr>
          <w:color w:val="231F20"/>
          <w:lang w:eastAsia="zh-TW"/>
        </w:rPr>
        <w:t>果為了去看他們的孩子，便立刻受到招待。這一事實出於父母對他們子女的關係，他們關心孩子，超過關心他們自己。一般的父母，即使忘了自己的利益，也不會忽視子女的利益。心腸最硬的人，想到自己的孩子時，也會稍為軟化的。有些人本身可能已對宗教絕緣了，但在他們心靈深處，卻不願自己的孩子有同樣的命運，看到自己孩子能得到聖寵的活動時，就自然感到快樂。所以，一個人可能很惡劣地拒絕那些直接為他靈魂的事去見他的人，但卻許可他們為了同樣的目的去親近他的孩子。</w:t>
      </w:r>
    </w:p>
    <w:p w14:paraId="527F3F75" w14:textId="77777777" w:rsidR="001C1C81" w:rsidRDefault="007A07A9">
      <w:pPr>
        <w:pStyle w:val="a3"/>
        <w:spacing w:before="15" w:line="232" w:lineRule="auto"/>
        <w:ind w:left="434" w:right="429" w:firstLine="487"/>
        <w:jc w:val="both"/>
        <w:rPr>
          <w:lang w:eastAsia="zh-TW"/>
        </w:rPr>
      </w:pPr>
      <w:r>
        <w:rPr>
          <w:color w:val="231F20"/>
          <w:lang w:eastAsia="zh-TW"/>
        </w:rPr>
        <w:t>能幹的團員一進了這樣的家庭，便會知道怎樣使那家庭</w:t>
      </w:r>
      <w:r>
        <w:rPr>
          <w:rFonts w:ascii="華康仿宋體W4" w:eastAsia="華康仿宋體W4" w:hint="eastAsia"/>
          <w:color w:val="231F20"/>
          <w:lang w:eastAsia="zh-TW"/>
        </w:rPr>
        <w:t>全體</w:t>
      </w:r>
      <w:r>
        <w:rPr>
          <w:color w:val="231F20"/>
          <w:lang w:eastAsia="zh-TW"/>
        </w:rPr>
        <w:t>成員都感受到傳教工作的光照。對孩子們真誠的關心， 往往能給父母一個好印象，可以利用這一點去培植父母心中的超性種子。這樣，就可藉著孩子，而深入了這個家庭，也要藉著孩子們深入父母的心，最後深入父母的靈魂。</w:t>
      </w:r>
    </w:p>
    <w:p w14:paraId="76B24830" w14:textId="77777777" w:rsidR="001C1C81" w:rsidRDefault="007A07A9">
      <w:pPr>
        <w:pStyle w:val="a3"/>
        <w:spacing w:before="193"/>
        <w:ind w:left="434"/>
        <w:rPr>
          <w:rFonts w:ascii="華康仿宋體W4" w:eastAsia="華康仿宋體W4"/>
          <w:lang w:eastAsia="zh-TW"/>
        </w:rPr>
      </w:pPr>
      <w:r>
        <w:rPr>
          <w:rFonts w:ascii="華康仿宋體W4" w:eastAsia="華康仿宋體W4" w:hint="eastAsia"/>
          <w:color w:val="231F20"/>
          <w:lang w:eastAsia="zh-TW"/>
        </w:rPr>
        <w:t>(三) 給兒童講要理</w:t>
      </w:r>
    </w:p>
    <w:p w14:paraId="30884DBA" w14:textId="77777777" w:rsidR="001C1C81" w:rsidRDefault="007A07A9">
      <w:pPr>
        <w:pStyle w:val="a3"/>
        <w:spacing w:before="106" w:line="232" w:lineRule="auto"/>
        <w:ind w:left="434" w:right="415" w:firstLine="487"/>
        <w:jc w:val="both"/>
        <w:rPr>
          <w:lang w:eastAsia="zh-TW"/>
        </w:rPr>
      </w:pPr>
      <w:r>
        <w:rPr>
          <w:color w:val="231F20"/>
          <w:lang w:eastAsia="zh-TW"/>
        </w:rPr>
        <w:t>除了給兒童講要理外，對那些不常來參加要理班的孩子，還要去訪問他們的家庭，主要是關心孩子和接近這個家庭的其他人。聖母軍也可以附帶地推行當地的教理研究會， 請參閱附錄八。</w:t>
      </w:r>
    </w:p>
    <w:p w14:paraId="781AAECF" w14:textId="77777777" w:rsidR="001C1C81" w:rsidRDefault="007A07A9">
      <w:pPr>
        <w:pStyle w:val="a3"/>
        <w:spacing w:before="6" w:line="232" w:lineRule="auto"/>
        <w:ind w:left="434" w:right="429" w:firstLine="487"/>
        <w:jc w:val="both"/>
        <w:rPr>
          <w:lang w:eastAsia="zh-TW"/>
        </w:rPr>
      </w:pPr>
      <w:r>
        <w:rPr>
          <w:color w:val="231F20"/>
          <w:lang w:eastAsia="zh-TW"/>
        </w:rPr>
        <w:t>下面的這個例子，說明聖母軍在人口眾多的堂區裡舉辦主日要理班的成績。以前雖有司鐸的努力，也在講道台上作過一番宣傳，但來參加的兒童只有五十來個。就在這時候， 聖母軍的支團成立了。團員們除了負責教要理外，也去訪問兒童的家庭。一年之中，使參加主日要理班的兒童加到六百</w:t>
      </w:r>
    </w:p>
    <w:p w14:paraId="32B13E0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4A54BB6" w14:textId="77777777" w:rsidR="001C1C81" w:rsidRDefault="001C1C81">
      <w:pPr>
        <w:pStyle w:val="a3"/>
        <w:rPr>
          <w:sz w:val="20"/>
          <w:lang w:eastAsia="zh-TW"/>
        </w:rPr>
      </w:pPr>
    </w:p>
    <w:p w14:paraId="645675A8" w14:textId="77777777" w:rsidR="001C1C81" w:rsidRDefault="001C1C81">
      <w:pPr>
        <w:pStyle w:val="a3"/>
        <w:spacing w:before="15"/>
        <w:rPr>
          <w:sz w:val="10"/>
          <w:lang w:eastAsia="zh-TW"/>
        </w:rPr>
      </w:pPr>
    </w:p>
    <w:p w14:paraId="63ECA77D"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281</w:t>
      </w:r>
    </w:p>
    <w:p w14:paraId="08E2511D" w14:textId="77777777" w:rsidR="001C1C81" w:rsidRDefault="001C1C81">
      <w:pPr>
        <w:pStyle w:val="a3"/>
        <w:spacing w:before="3"/>
        <w:rPr>
          <w:rFonts w:ascii="華康儷細黑(P)"/>
          <w:sz w:val="23"/>
          <w:lang w:eastAsia="zh-TW"/>
        </w:rPr>
      </w:pPr>
    </w:p>
    <w:p w14:paraId="6D4E6BD2" w14:textId="77777777" w:rsidR="001C1C81" w:rsidRDefault="007A07A9">
      <w:pPr>
        <w:pStyle w:val="a3"/>
        <w:spacing w:before="37" w:line="232" w:lineRule="auto"/>
        <w:ind w:left="434" w:right="429"/>
        <w:rPr>
          <w:lang w:eastAsia="zh-TW"/>
        </w:rPr>
      </w:pPr>
      <w:r>
        <w:rPr>
          <w:color w:val="231F20"/>
          <w:lang w:eastAsia="zh-TW"/>
        </w:rPr>
        <w:t>人。許多孩子的家長們，原是毫不經心的，也因此得到無數神益；這還是那令人驚奇的數字以外的事。</w:t>
      </w:r>
    </w:p>
    <w:p w14:paraId="748B5085" w14:textId="77777777" w:rsidR="001C1C81" w:rsidRDefault="007A07A9">
      <w:pPr>
        <w:pStyle w:val="a3"/>
        <w:spacing w:line="237" w:lineRule="auto"/>
        <w:ind w:left="428" w:right="430" w:firstLine="493"/>
        <w:jc w:val="both"/>
        <w:rPr>
          <w:lang w:eastAsia="zh-TW"/>
        </w:rPr>
      </w:pPr>
      <w:r>
        <w:rPr>
          <w:color w:val="231F20"/>
          <w:lang w:eastAsia="zh-TW"/>
        </w:rPr>
        <w:t>在這一切工作上，團員們應謹記一句座右銘：「聖母怎樣看待了她的孩子們？」在這項工作上，甚至超乎其他的工作上，更要生動地細想這句話。管理孩子自然容易失去忍耐，但更壞的是講授要理時，對兒童們純以呆板而又世俗的語氣，這樣，與平日在課堂上課有甚麼不同；如果真是這樣，十之八九是沒有效果的。所以要再次反問自己：「耶穌的母親怎樣教導這些孩子呢？在他們身上，她又怎樣看見了自己的聖子呢？」</w:t>
      </w:r>
    </w:p>
    <w:p w14:paraId="1F9CFAA0" w14:textId="77777777" w:rsidR="001C1C81" w:rsidRDefault="007A07A9">
      <w:pPr>
        <w:pStyle w:val="a3"/>
        <w:spacing w:line="237" w:lineRule="auto"/>
        <w:ind w:left="426" w:right="440" w:firstLine="490"/>
        <w:jc w:val="both"/>
        <w:rPr>
          <w:lang w:eastAsia="zh-TW"/>
        </w:rPr>
      </w:pPr>
      <w:r>
        <w:rPr>
          <w:color w:val="231F20"/>
          <w:lang w:eastAsia="zh-TW"/>
        </w:rPr>
        <w:t>在教導兒童時，記憶及視聽器材是很重要的，應特別小心選用符合教會要理的慕道資料。</w:t>
      </w:r>
    </w:p>
    <w:p w14:paraId="64478CC9" w14:textId="77777777" w:rsidR="001C1C81" w:rsidRDefault="001C1C81">
      <w:pPr>
        <w:pStyle w:val="a3"/>
        <w:spacing w:before="8"/>
        <w:rPr>
          <w:sz w:val="17"/>
          <w:lang w:eastAsia="zh-TW"/>
        </w:rPr>
      </w:pPr>
    </w:p>
    <w:p w14:paraId="27F0F1DC" w14:textId="77777777" w:rsidR="001C1C81" w:rsidRDefault="007A07A9">
      <w:pPr>
        <w:pStyle w:val="a3"/>
        <w:ind w:left="913"/>
        <w:rPr>
          <w:rFonts w:ascii="標楷體" w:eastAsia="標楷體"/>
          <w:lang w:eastAsia="zh-TW"/>
        </w:rPr>
      </w:pPr>
      <w:r>
        <w:rPr>
          <w:rFonts w:ascii="標楷體" w:eastAsia="標楷體" w:hint="eastAsia"/>
          <w:color w:val="231F20"/>
          <w:lang w:eastAsia="zh-TW"/>
        </w:rPr>
        <w:t>講授要理的及接受要理的都得到罪赦。（論大赦</w:t>
      </w:r>
      <w:r>
        <w:rPr>
          <w:rFonts w:ascii="Times New Roman" w:eastAsia="Times New Roman"/>
          <w:color w:val="231F20"/>
          <w:lang w:eastAsia="zh-TW"/>
        </w:rPr>
        <w:t>20</w:t>
      </w:r>
      <w:r>
        <w:rPr>
          <w:rFonts w:ascii="標楷體" w:eastAsia="標楷體" w:hint="eastAsia"/>
          <w:color w:val="231F20"/>
          <w:lang w:eastAsia="zh-TW"/>
        </w:rPr>
        <w:t>）</w:t>
      </w:r>
    </w:p>
    <w:p w14:paraId="617B3B8B" w14:textId="77777777" w:rsidR="001C1C81" w:rsidRDefault="007A07A9">
      <w:pPr>
        <w:pStyle w:val="a3"/>
        <w:spacing w:before="214"/>
        <w:ind w:left="426"/>
        <w:rPr>
          <w:rFonts w:ascii="華康仿宋體W4" w:eastAsia="華康仿宋體W4"/>
          <w:lang w:eastAsia="zh-TW"/>
        </w:rPr>
      </w:pPr>
      <w:r>
        <w:rPr>
          <w:rFonts w:ascii="華康仿宋體W4" w:eastAsia="華康仿宋體W4" w:hint="eastAsia"/>
          <w:color w:val="231F20"/>
          <w:lang w:eastAsia="zh-TW"/>
        </w:rPr>
        <w:t>(四) 非天主教的學校</w:t>
      </w:r>
    </w:p>
    <w:p w14:paraId="4FA82D4B" w14:textId="77777777" w:rsidR="001C1C81" w:rsidRDefault="007A07A9">
      <w:pPr>
        <w:pStyle w:val="a3"/>
        <w:spacing w:before="100" w:line="237" w:lineRule="auto"/>
        <w:ind w:left="429" w:right="434" w:firstLine="492"/>
        <w:jc w:val="both"/>
        <w:rPr>
          <w:lang w:eastAsia="zh-TW"/>
        </w:rPr>
      </w:pPr>
      <w:r>
        <w:rPr>
          <w:color w:val="231F20"/>
          <w:lang w:eastAsia="zh-TW"/>
        </w:rPr>
        <w:t>不在天主教學校讀書的兒童，他們的生活常在危險中； 很難預料將來會演變成怎樣的問題。聖母軍應接受各地教會神長所擬定的補救方法，並付諸實行。</w:t>
      </w:r>
    </w:p>
    <w:p w14:paraId="01DE825F" w14:textId="77777777" w:rsidR="001C1C81" w:rsidRDefault="007A07A9">
      <w:pPr>
        <w:pStyle w:val="a3"/>
        <w:spacing w:before="189"/>
        <w:ind w:left="429"/>
        <w:rPr>
          <w:rFonts w:ascii="華康仿宋體W4" w:eastAsia="華康仿宋體W4"/>
          <w:lang w:eastAsia="zh-TW"/>
        </w:rPr>
      </w:pPr>
      <w:r>
        <w:rPr>
          <w:rFonts w:ascii="華康仿宋體W4" w:eastAsia="華康仿宋體W4" w:hint="eastAsia"/>
          <w:color w:val="231F20"/>
          <w:lang w:eastAsia="zh-TW"/>
        </w:rPr>
        <w:t>(五) 成立青年善會</w:t>
      </w:r>
    </w:p>
    <w:p w14:paraId="503C2E1C" w14:textId="77777777" w:rsidR="001C1C81" w:rsidRDefault="007A07A9">
      <w:pPr>
        <w:pStyle w:val="a3"/>
        <w:spacing w:before="106" w:line="232" w:lineRule="auto"/>
        <w:ind w:left="429" w:right="433" w:firstLine="492"/>
        <w:jc w:val="both"/>
        <w:rPr>
          <w:lang w:eastAsia="zh-TW"/>
        </w:rPr>
      </w:pPr>
      <w:r>
        <w:rPr>
          <w:color w:val="231F20"/>
          <w:lang w:eastAsia="zh-TW"/>
        </w:rPr>
        <w:t>在良好學校裡讀書的兒童，他們的危險是離開學校的時候，因為從此他們沒有了學校良好的教育，脫離了學校保護性的約束和周密的防衛。有時他們完全靠學校這點精神上的支持；因為他們的家庭對他們完全沒有一點宗教的影響，也不管教他們。</w:t>
      </w:r>
    </w:p>
    <w:p w14:paraId="2FC1B97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5F52482" w14:textId="77777777" w:rsidR="001C1C81" w:rsidRDefault="001C1C81">
      <w:pPr>
        <w:pStyle w:val="a3"/>
        <w:rPr>
          <w:sz w:val="20"/>
          <w:lang w:eastAsia="zh-TW"/>
        </w:rPr>
      </w:pPr>
    </w:p>
    <w:p w14:paraId="188668FE" w14:textId="77777777" w:rsidR="001C1C81" w:rsidRDefault="001C1C81">
      <w:pPr>
        <w:pStyle w:val="a3"/>
        <w:spacing w:before="15"/>
        <w:rPr>
          <w:sz w:val="10"/>
          <w:lang w:eastAsia="zh-TW"/>
        </w:rPr>
      </w:pPr>
    </w:p>
    <w:p w14:paraId="7776A2F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282 聖母軍手冊</w:t>
      </w:r>
    </w:p>
    <w:p w14:paraId="1D572E55" w14:textId="77777777" w:rsidR="001C1C81" w:rsidRDefault="001C1C81">
      <w:pPr>
        <w:pStyle w:val="a3"/>
        <w:spacing w:before="6"/>
        <w:rPr>
          <w:rFonts w:ascii="華康儷細黑(P)"/>
          <w:sz w:val="25"/>
          <w:lang w:eastAsia="zh-TW"/>
        </w:rPr>
      </w:pPr>
    </w:p>
    <w:p w14:paraId="349940BB" w14:textId="77777777" w:rsidR="001C1C81" w:rsidRDefault="007A07A9">
      <w:pPr>
        <w:pStyle w:val="a3"/>
        <w:spacing w:line="232" w:lineRule="auto"/>
        <w:ind w:left="428" w:right="431" w:firstLine="493"/>
        <w:jc w:val="both"/>
        <w:rPr>
          <w:lang w:eastAsia="zh-TW"/>
        </w:rPr>
      </w:pPr>
      <w:r>
        <w:rPr>
          <w:color w:val="231F20"/>
          <w:lang w:eastAsia="zh-TW"/>
        </w:rPr>
        <w:t>更複雜的是，兒童離開學校時，正值道德上最困擾的年齡；更不幸的是，這時他們既不是兒童，又不是成人的青少年。對於這過渡時期的適當處理，自然不容易，因而往往因人因事的不同，而沒有適當的處置辦法，當過渡時期結束後，他們便有成人的自律，雖不一定有效力，而他們已嘗到了不受拘束的魅力。</w:t>
      </w:r>
    </w:p>
    <w:p w14:paraId="76551534" w14:textId="77777777" w:rsidR="001C1C81" w:rsidRDefault="007A07A9">
      <w:pPr>
        <w:pStyle w:val="a3"/>
        <w:spacing w:before="10" w:line="232" w:lineRule="auto"/>
        <w:ind w:left="421" w:right="436" w:firstLine="494"/>
        <w:jc w:val="both"/>
        <w:rPr>
          <w:lang w:eastAsia="zh-TW"/>
        </w:rPr>
      </w:pPr>
      <w:r>
        <w:rPr>
          <w:color w:val="231F20"/>
          <w:lang w:eastAsia="zh-TW"/>
        </w:rPr>
        <w:t>所以，以前學校裡的監督，在兒童離校後，應以某種方式繼續與學生保持聯繫。建議一個辦法：在聖母軍的領導下，組織青年善會，或至少在普通的教友善會中，另設一個特別的青年部門，在兒童離校之前，負責人應將這些兒童的姓名及地址、電話等交給團員們。團員們可以去訪問他們的家庭，認識他們，勸他們參加善會。凡不願意參加的，或經常不參加開會的兒童，都要特別去訪問他。</w:t>
      </w:r>
    </w:p>
    <w:p w14:paraId="391B72D6" w14:textId="77777777" w:rsidR="001C1C81" w:rsidRDefault="007A07A9">
      <w:pPr>
        <w:pStyle w:val="a3"/>
        <w:spacing w:before="12" w:line="232" w:lineRule="auto"/>
        <w:ind w:left="415" w:right="447" w:firstLine="493"/>
        <w:jc w:val="both"/>
        <w:rPr>
          <w:lang w:eastAsia="zh-TW"/>
        </w:rPr>
      </w:pPr>
      <w:r>
        <w:rPr>
          <w:color w:val="231F20"/>
          <w:lang w:eastAsia="zh-TW"/>
        </w:rPr>
        <w:t>應給每個團員分派一些善會的青少年，要團員們負責管理，在開會前去通知他們，告訴他們參加開會的義務。可能的話，每年舉辦一次離家的避靜，以及一次同樂會，這是善會中重要的部分。</w:t>
      </w:r>
    </w:p>
    <w:p w14:paraId="6D115AD3" w14:textId="77777777" w:rsidR="001C1C81" w:rsidRDefault="007A07A9">
      <w:pPr>
        <w:pStyle w:val="a3"/>
        <w:spacing w:before="6" w:line="232" w:lineRule="auto"/>
        <w:ind w:left="921" w:right="431" w:hanging="19"/>
        <w:rPr>
          <w:lang w:eastAsia="zh-TW"/>
        </w:rPr>
      </w:pPr>
      <w:r>
        <w:rPr>
          <w:color w:val="231F20"/>
          <w:lang w:eastAsia="zh-TW"/>
        </w:rPr>
        <w:t xml:space="preserve">更重要的是要使兒童離開學校後，還經常去領聖事。 </w:t>
      </w:r>
      <w:r>
        <w:rPr>
          <w:color w:val="231F20"/>
          <w:spacing w:val="14"/>
          <w:lang w:eastAsia="zh-TW"/>
        </w:rPr>
        <w:t>對從感化學校或孤兒院裡出來的兒童，應特別注意上</w:t>
      </w:r>
    </w:p>
    <w:p w14:paraId="4DD63DBF" w14:textId="77777777" w:rsidR="001C1C81" w:rsidRDefault="007A07A9">
      <w:pPr>
        <w:pStyle w:val="a3"/>
        <w:spacing w:before="2" w:line="232" w:lineRule="auto"/>
        <w:ind w:left="436" w:right="429" w:hanging="2"/>
        <w:rPr>
          <w:lang w:eastAsia="zh-TW"/>
        </w:rPr>
      </w:pPr>
      <w:r>
        <w:rPr>
          <w:color w:val="231F20"/>
          <w:lang w:eastAsia="zh-TW"/>
        </w:rPr>
        <w:t>述的事。他們之中有的失去父母，有的卻做了不良父母的犧牲品。</w:t>
      </w:r>
    </w:p>
    <w:p w14:paraId="2F0BB436" w14:textId="77777777" w:rsidR="001C1C81" w:rsidRDefault="007A07A9">
      <w:pPr>
        <w:pStyle w:val="a3"/>
        <w:spacing w:before="189" w:line="285" w:lineRule="auto"/>
        <w:ind w:left="972" w:right="388" w:hanging="536"/>
        <w:rPr>
          <w:rFonts w:ascii="華康仿宋體W4" w:eastAsia="華康仿宋體W4"/>
          <w:lang w:eastAsia="zh-TW"/>
        </w:rPr>
      </w:pPr>
      <w:r>
        <w:rPr>
          <w:rFonts w:ascii="華康仿宋體W4" w:eastAsia="華康仿宋體W4" w:hint="eastAsia"/>
          <w:color w:val="231F20"/>
          <w:lang w:eastAsia="zh-TW"/>
        </w:rPr>
        <w:t>(六) 兒童俱樂部、男女童子軍、公教工青團、縫紉班、聖嬰會支會等</w:t>
      </w:r>
    </w:p>
    <w:p w14:paraId="6F0D3DB4" w14:textId="77777777" w:rsidR="001C1C81" w:rsidRDefault="007A07A9">
      <w:pPr>
        <w:pStyle w:val="a3"/>
        <w:spacing w:before="35"/>
        <w:ind w:left="921"/>
        <w:rPr>
          <w:lang w:eastAsia="zh-TW"/>
        </w:rPr>
      </w:pPr>
      <w:r>
        <w:rPr>
          <w:color w:val="231F20"/>
          <w:lang w:eastAsia="zh-TW"/>
        </w:rPr>
        <w:t>推行這些組織，往往是支團中一部分團員的工作任務，</w:t>
      </w:r>
    </w:p>
    <w:p w14:paraId="6A05042B" w14:textId="77777777" w:rsidR="001C1C81" w:rsidRDefault="001C1C81">
      <w:pPr>
        <w:rPr>
          <w:lang w:eastAsia="zh-TW"/>
        </w:rPr>
        <w:sectPr w:rsidR="001C1C81">
          <w:pgSz w:w="9980" w:h="13380"/>
          <w:pgMar w:top="720" w:right="1380" w:bottom="720" w:left="1380" w:header="0" w:footer="540" w:gutter="0"/>
          <w:cols w:space="720"/>
        </w:sectPr>
      </w:pPr>
    </w:p>
    <w:p w14:paraId="5D7DE778" w14:textId="77777777" w:rsidR="001C1C81" w:rsidRDefault="001C1C81">
      <w:pPr>
        <w:pStyle w:val="a3"/>
        <w:rPr>
          <w:sz w:val="20"/>
          <w:lang w:eastAsia="zh-TW"/>
        </w:rPr>
      </w:pPr>
    </w:p>
    <w:p w14:paraId="4225DE7B" w14:textId="77777777" w:rsidR="001C1C81" w:rsidRDefault="001C1C81">
      <w:pPr>
        <w:pStyle w:val="a3"/>
        <w:spacing w:before="15"/>
        <w:rPr>
          <w:sz w:val="10"/>
          <w:lang w:eastAsia="zh-TW"/>
        </w:rPr>
      </w:pPr>
    </w:p>
    <w:p w14:paraId="41D4E023"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283</w:t>
      </w:r>
    </w:p>
    <w:p w14:paraId="1EA7752F" w14:textId="77777777" w:rsidR="001C1C81" w:rsidRDefault="001C1C81">
      <w:pPr>
        <w:pStyle w:val="a3"/>
        <w:spacing w:before="3"/>
        <w:rPr>
          <w:rFonts w:ascii="華康儷細黑(P)"/>
          <w:sz w:val="23"/>
          <w:lang w:eastAsia="zh-TW"/>
        </w:rPr>
      </w:pPr>
    </w:p>
    <w:p w14:paraId="19475715" w14:textId="77777777" w:rsidR="001C1C81" w:rsidRDefault="007A07A9">
      <w:pPr>
        <w:pStyle w:val="a3"/>
        <w:spacing w:before="37" w:line="232" w:lineRule="auto"/>
        <w:ind w:left="427" w:right="433" w:firstLine="6"/>
        <w:jc w:val="both"/>
        <w:rPr>
          <w:lang w:eastAsia="zh-TW"/>
        </w:rPr>
      </w:pPr>
      <w:r>
        <w:rPr>
          <w:color w:val="231F20"/>
          <w:lang w:eastAsia="zh-TW"/>
        </w:rPr>
        <w:t>而非整個支團的工作。不過，支團也可以專門從事某種特殊工作，如同管理上述的那些組織。在這情形下，一個特殊工作的支團開會應照常舉行，不得如同有些人所提議的，只要團員們聚在一起，好像一項晚間的特殊工作，念經和讀紀錄，匆促地作幾個報告，就可以代替週會。也許這樣的辦法符合週會的要點，但在「論聖母軍綱領」這一節，就可知這實在與聖母軍規章的精神相去太遠了！</w:t>
      </w:r>
    </w:p>
    <w:p w14:paraId="60E46D49" w14:textId="77777777" w:rsidR="001C1C81" w:rsidRDefault="007A07A9">
      <w:pPr>
        <w:pStyle w:val="a3"/>
        <w:spacing w:before="12" w:line="232" w:lineRule="auto"/>
        <w:ind w:left="426" w:right="437" w:firstLine="488"/>
        <w:jc w:val="both"/>
        <w:rPr>
          <w:lang w:eastAsia="zh-TW"/>
        </w:rPr>
      </w:pPr>
      <w:r>
        <w:rPr>
          <w:color w:val="231F20"/>
          <w:lang w:eastAsia="zh-TW"/>
        </w:rPr>
        <w:t>聖母軍希望，在聖母軍管理上述特殊工作的每次開會中，應念聖母軍的經文：開會經、連貫經、閉會經。如果不可能念玫瑰經，至少要念軍券上的經文。</w:t>
      </w:r>
    </w:p>
    <w:p w14:paraId="36416D40" w14:textId="77777777" w:rsidR="001C1C81" w:rsidRDefault="007A07A9">
      <w:pPr>
        <w:pStyle w:val="a3"/>
        <w:spacing w:before="190"/>
        <w:ind w:left="426"/>
        <w:rPr>
          <w:rFonts w:ascii="華康仿宋體W4" w:eastAsia="華康仿宋體W4"/>
          <w:lang w:eastAsia="zh-TW"/>
        </w:rPr>
      </w:pPr>
      <w:r>
        <w:rPr>
          <w:rFonts w:ascii="華康仿宋體W4" w:eastAsia="華康仿宋體W4" w:hint="eastAsia"/>
          <w:color w:val="231F20"/>
          <w:lang w:eastAsia="zh-TW"/>
        </w:rPr>
        <w:t>(七)聖母軍管理青年應守的原則</w:t>
      </w:r>
    </w:p>
    <w:p w14:paraId="07090107" w14:textId="77777777" w:rsidR="001C1C81" w:rsidRDefault="007A07A9">
      <w:pPr>
        <w:pStyle w:val="a3"/>
        <w:spacing w:before="106" w:line="232" w:lineRule="auto"/>
        <w:ind w:left="417" w:right="442" w:firstLine="496"/>
        <w:jc w:val="both"/>
        <w:rPr>
          <w:lang w:eastAsia="zh-TW"/>
        </w:rPr>
      </w:pPr>
      <w:r>
        <w:rPr>
          <w:color w:val="231F20"/>
          <w:spacing w:val="3"/>
          <w:lang w:eastAsia="zh-TW"/>
        </w:rPr>
        <w:t>對於管理兒童俱樂部或青年組織的團員，似乎必須規定</w:t>
      </w:r>
      <w:r>
        <w:rPr>
          <w:color w:val="231F20"/>
          <w:spacing w:val="1"/>
          <w:lang w:eastAsia="zh-TW"/>
        </w:rPr>
        <w:t>幾條指導原則。假如所用的方法全由負責這些組織的團員決</w:t>
      </w:r>
      <w:r>
        <w:rPr>
          <w:color w:val="231F20"/>
          <w:spacing w:val="3"/>
          <w:lang w:eastAsia="zh-TW"/>
        </w:rPr>
        <w:t>定，便會各有不同的方法而產生不同的效果，但不一定是好</w:t>
      </w:r>
      <w:r>
        <w:rPr>
          <w:color w:val="231F20"/>
          <w:spacing w:val="-11"/>
          <w:lang w:eastAsia="zh-TW"/>
        </w:rPr>
        <w:t>效果。例如純粹的娛樂對於訓練青年，效果是不可靠的，即使</w:t>
      </w:r>
      <w:r>
        <w:rPr>
          <w:color w:val="231F20"/>
          <w:spacing w:val="-15"/>
          <w:lang w:eastAsia="zh-TW"/>
        </w:rPr>
        <w:t xml:space="preserve">他們不鬧事，效果還是值得懷疑。「整天工作，一點也不玩， </w:t>
      </w:r>
      <w:r>
        <w:rPr>
          <w:color w:val="231F20"/>
          <w:spacing w:val="-12"/>
          <w:lang w:eastAsia="zh-TW"/>
        </w:rPr>
        <w:t>使傑克成了呆子。」這是人人知道的俗語。不過應補充一句更</w:t>
      </w:r>
      <w:r>
        <w:rPr>
          <w:color w:val="231F20"/>
          <w:spacing w:val="-7"/>
          <w:lang w:eastAsia="zh-TW"/>
        </w:rPr>
        <w:t>正確的話：「整天玩耍，毫不工作，使傑克成了個玩具。」</w:t>
      </w:r>
    </w:p>
    <w:p w14:paraId="7F7915AC" w14:textId="77777777" w:rsidR="001C1C81" w:rsidRDefault="007A07A9">
      <w:pPr>
        <w:pStyle w:val="a3"/>
        <w:spacing w:before="11" w:line="232" w:lineRule="auto"/>
        <w:ind w:left="429" w:right="434" w:firstLine="492"/>
        <w:jc w:val="both"/>
        <w:rPr>
          <w:lang w:eastAsia="zh-TW"/>
        </w:rPr>
      </w:pPr>
      <w:r>
        <w:rPr>
          <w:color w:val="231F20"/>
          <w:lang w:eastAsia="zh-TW"/>
        </w:rPr>
        <w:t>支團體制已證明它本身是個標準，能適合各式各樣的人物和工作。是否也能同樣定出一個簡單的標準，適合一般青年呢？</w:t>
      </w:r>
    </w:p>
    <w:p w14:paraId="63416729" w14:textId="77777777" w:rsidR="001C1C81" w:rsidRDefault="007A07A9">
      <w:pPr>
        <w:pStyle w:val="a3"/>
        <w:spacing w:before="5" w:line="232" w:lineRule="auto"/>
        <w:ind w:left="426" w:right="439" w:firstLine="490"/>
        <w:jc w:val="both"/>
        <w:rPr>
          <w:lang w:eastAsia="zh-TW"/>
        </w:rPr>
      </w:pPr>
      <w:r>
        <w:rPr>
          <w:color w:val="231F20"/>
          <w:lang w:eastAsia="zh-TW"/>
        </w:rPr>
        <w:t>經驗告訴我們，依照下列大綱所定的計畫，實行起來很有成效。負責青年組織的支團不妨一試：</w:t>
      </w:r>
    </w:p>
    <w:p w14:paraId="5F1F7D83" w14:textId="77777777" w:rsidR="001C1C81" w:rsidRDefault="007A07A9">
      <w:pPr>
        <w:pStyle w:val="a4"/>
        <w:numPr>
          <w:ilvl w:val="0"/>
          <w:numId w:val="18"/>
        </w:numPr>
        <w:tabs>
          <w:tab w:val="left" w:pos="654"/>
        </w:tabs>
        <w:spacing w:before="109"/>
        <w:jc w:val="both"/>
        <w:rPr>
          <w:sz w:val="24"/>
          <w:lang w:eastAsia="zh-TW"/>
        </w:rPr>
      </w:pPr>
      <w:r>
        <w:rPr>
          <w:color w:val="231F20"/>
          <w:spacing w:val="-12"/>
          <w:sz w:val="24"/>
          <w:lang w:eastAsia="zh-TW"/>
        </w:rPr>
        <w:t>年齡最大二十一歲，最小沒有限制；有年齡組別是理想的。</w:t>
      </w:r>
    </w:p>
    <w:p w14:paraId="561F00D3" w14:textId="77777777" w:rsidR="001C1C81" w:rsidRDefault="001C1C81">
      <w:pPr>
        <w:jc w:val="both"/>
        <w:rPr>
          <w:sz w:val="24"/>
          <w:lang w:eastAsia="zh-TW"/>
        </w:rPr>
        <w:sectPr w:rsidR="001C1C81">
          <w:pgSz w:w="9980" w:h="13380"/>
          <w:pgMar w:top="720" w:right="1380" w:bottom="720" w:left="1380" w:header="0" w:footer="540" w:gutter="0"/>
          <w:cols w:space="720"/>
        </w:sectPr>
      </w:pPr>
    </w:p>
    <w:p w14:paraId="7E6F909D" w14:textId="77777777" w:rsidR="001C1C81" w:rsidRDefault="001C1C81">
      <w:pPr>
        <w:pStyle w:val="a3"/>
        <w:rPr>
          <w:sz w:val="20"/>
          <w:lang w:eastAsia="zh-TW"/>
        </w:rPr>
      </w:pPr>
    </w:p>
    <w:p w14:paraId="190BE1CE" w14:textId="77777777" w:rsidR="001C1C81" w:rsidRDefault="001C1C81">
      <w:pPr>
        <w:pStyle w:val="a3"/>
        <w:spacing w:before="15"/>
        <w:rPr>
          <w:sz w:val="10"/>
          <w:lang w:eastAsia="zh-TW"/>
        </w:rPr>
      </w:pPr>
    </w:p>
    <w:p w14:paraId="77E25E98" w14:textId="77777777" w:rsidR="001C1C81" w:rsidRDefault="007A07A9">
      <w:pPr>
        <w:spacing w:before="36"/>
        <w:ind w:left="434"/>
        <w:rPr>
          <w:rFonts w:ascii="華康儷細黑(P)" w:eastAsia="華康儷細黑(P)"/>
          <w:sz w:val="20"/>
        </w:rPr>
      </w:pPr>
      <w:r>
        <w:rPr>
          <w:rFonts w:ascii="華康儷細黑(P)" w:eastAsia="華康儷細黑(P)" w:hint="eastAsia"/>
          <w:color w:val="231F20"/>
          <w:sz w:val="20"/>
        </w:rPr>
        <w:t xml:space="preserve">284 </w:t>
      </w:r>
      <w:proofErr w:type="spellStart"/>
      <w:r>
        <w:rPr>
          <w:rFonts w:ascii="華康儷細黑(P)" w:eastAsia="華康儷細黑(P)" w:hint="eastAsia"/>
          <w:color w:val="231F20"/>
          <w:sz w:val="20"/>
        </w:rPr>
        <w:t>聖母軍手冊</w:t>
      </w:r>
      <w:proofErr w:type="spellEnd"/>
    </w:p>
    <w:p w14:paraId="4253E75A" w14:textId="77777777" w:rsidR="001C1C81" w:rsidRDefault="001C1C81">
      <w:pPr>
        <w:pStyle w:val="a3"/>
        <w:spacing w:before="6"/>
        <w:rPr>
          <w:rFonts w:ascii="華康儷細黑(P)"/>
          <w:sz w:val="25"/>
        </w:rPr>
      </w:pPr>
    </w:p>
    <w:p w14:paraId="27DF4489" w14:textId="77777777" w:rsidR="001C1C81" w:rsidRDefault="007A07A9">
      <w:pPr>
        <w:pStyle w:val="a4"/>
        <w:numPr>
          <w:ilvl w:val="0"/>
          <w:numId w:val="18"/>
        </w:numPr>
        <w:tabs>
          <w:tab w:val="left" w:pos="661"/>
        </w:tabs>
        <w:spacing w:line="232" w:lineRule="auto"/>
        <w:ind w:left="659" w:right="434" w:hanging="225"/>
        <w:rPr>
          <w:sz w:val="24"/>
          <w:lang w:eastAsia="zh-TW"/>
        </w:rPr>
      </w:pPr>
      <w:r>
        <w:rPr>
          <w:color w:val="231F20"/>
          <w:spacing w:val="4"/>
          <w:sz w:val="24"/>
          <w:lang w:eastAsia="zh-TW"/>
        </w:rPr>
        <w:t>每個會員應經常參加週會。如果一個團體在一週內開數次</w:t>
      </w:r>
      <w:r>
        <w:rPr>
          <w:color w:val="231F20"/>
          <w:sz w:val="24"/>
          <w:lang w:eastAsia="zh-TW"/>
        </w:rPr>
        <w:t>會的，對於額外的開會，可以隨便應用這些規則。</w:t>
      </w:r>
    </w:p>
    <w:p w14:paraId="3B54F145" w14:textId="77777777" w:rsidR="001C1C81" w:rsidRDefault="007A07A9">
      <w:pPr>
        <w:pStyle w:val="a4"/>
        <w:numPr>
          <w:ilvl w:val="0"/>
          <w:numId w:val="18"/>
        </w:numPr>
        <w:tabs>
          <w:tab w:val="left" w:pos="660"/>
        </w:tabs>
        <w:spacing w:line="395" w:lineRule="exact"/>
        <w:ind w:left="659"/>
        <w:rPr>
          <w:sz w:val="24"/>
          <w:lang w:eastAsia="zh-TW"/>
        </w:rPr>
      </w:pPr>
      <w:r>
        <w:rPr>
          <w:color w:val="231F20"/>
          <w:sz w:val="24"/>
          <w:lang w:eastAsia="zh-TW"/>
        </w:rPr>
        <w:t>每個會員應每天念聖母軍的連貫經。</w:t>
      </w:r>
    </w:p>
    <w:p w14:paraId="44B8B211" w14:textId="77777777" w:rsidR="001C1C81" w:rsidRDefault="007A07A9">
      <w:pPr>
        <w:pStyle w:val="a4"/>
        <w:numPr>
          <w:ilvl w:val="0"/>
          <w:numId w:val="18"/>
        </w:numPr>
        <w:tabs>
          <w:tab w:val="left" w:pos="660"/>
        </w:tabs>
        <w:spacing w:before="2" w:line="232" w:lineRule="auto"/>
        <w:ind w:left="657" w:right="435" w:hanging="225"/>
        <w:rPr>
          <w:sz w:val="24"/>
          <w:lang w:eastAsia="zh-TW"/>
        </w:rPr>
      </w:pPr>
      <w:r>
        <w:rPr>
          <w:color w:val="231F20"/>
          <w:spacing w:val="4"/>
          <w:sz w:val="24"/>
          <w:lang w:eastAsia="zh-TW"/>
        </w:rPr>
        <w:t>在每週開會時，應在會議桌上陳設聖母軍的祭台，如同聖</w:t>
      </w:r>
      <w:r>
        <w:rPr>
          <w:color w:val="231F20"/>
          <w:sz w:val="24"/>
          <w:lang w:eastAsia="zh-TW"/>
        </w:rPr>
        <w:t>母軍開會時一樣。</w:t>
      </w:r>
    </w:p>
    <w:p w14:paraId="7C941362" w14:textId="77777777" w:rsidR="001C1C81" w:rsidRDefault="007A07A9">
      <w:pPr>
        <w:pStyle w:val="a4"/>
        <w:numPr>
          <w:ilvl w:val="0"/>
          <w:numId w:val="18"/>
        </w:numPr>
        <w:tabs>
          <w:tab w:val="left" w:pos="658"/>
        </w:tabs>
        <w:spacing w:before="4" w:line="232" w:lineRule="auto"/>
        <w:ind w:left="655" w:right="437" w:hanging="225"/>
        <w:rPr>
          <w:sz w:val="24"/>
          <w:lang w:eastAsia="zh-TW"/>
        </w:rPr>
      </w:pPr>
      <w:r>
        <w:rPr>
          <w:color w:val="231F20"/>
          <w:spacing w:val="4"/>
          <w:sz w:val="24"/>
          <w:lang w:eastAsia="zh-TW"/>
        </w:rPr>
        <w:t>每次開會，應念聖母軍的經文，包括玫瑰經在內，並要分</w:t>
      </w:r>
      <w:r>
        <w:rPr>
          <w:color w:val="231F20"/>
          <w:sz w:val="24"/>
          <w:lang w:eastAsia="zh-TW"/>
        </w:rPr>
        <w:t>三次念，全如支團開會一樣。</w:t>
      </w:r>
    </w:p>
    <w:p w14:paraId="57B8954E" w14:textId="77777777" w:rsidR="001C1C81" w:rsidRDefault="007A07A9">
      <w:pPr>
        <w:pStyle w:val="a4"/>
        <w:numPr>
          <w:ilvl w:val="0"/>
          <w:numId w:val="18"/>
        </w:numPr>
        <w:tabs>
          <w:tab w:val="left" w:pos="656"/>
        </w:tabs>
        <w:spacing w:line="395" w:lineRule="exact"/>
        <w:ind w:left="655"/>
        <w:rPr>
          <w:sz w:val="24"/>
          <w:lang w:eastAsia="zh-TW"/>
        </w:rPr>
      </w:pPr>
      <w:r>
        <w:rPr>
          <w:color w:val="231F20"/>
          <w:sz w:val="24"/>
          <w:lang w:eastAsia="zh-TW"/>
        </w:rPr>
        <w:t>開會時間不得少於一小時半，但可超過這個時間。</w:t>
      </w:r>
    </w:p>
    <w:p w14:paraId="5F44B12B" w14:textId="77777777" w:rsidR="001C1C81" w:rsidRDefault="007A07A9">
      <w:pPr>
        <w:pStyle w:val="a4"/>
        <w:numPr>
          <w:ilvl w:val="0"/>
          <w:numId w:val="18"/>
        </w:numPr>
        <w:tabs>
          <w:tab w:val="left" w:pos="656"/>
        </w:tabs>
        <w:spacing w:before="2" w:line="232" w:lineRule="auto"/>
        <w:ind w:left="652" w:right="436" w:hanging="224"/>
        <w:jc w:val="both"/>
        <w:rPr>
          <w:sz w:val="24"/>
          <w:lang w:eastAsia="zh-TW"/>
        </w:rPr>
      </w:pPr>
      <w:r>
        <w:rPr>
          <w:color w:val="231F20"/>
          <w:spacing w:val="14"/>
          <w:sz w:val="24"/>
          <w:lang w:eastAsia="zh-TW"/>
        </w:rPr>
        <w:t>會中討論事務和訓導至少半小時。其餘時間可作娛樂活</w:t>
      </w:r>
      <w:r>
        <w:rPr>
          <w:color w:val="231F20"/>
          <w:spacing w:val="4"/>
          <w:sz w:val="24"/>
          <w:lang w:eastAsia="zh-TW"/>
        </w:rPr>
        <w:t>動。「事務」是指小組運作而自然應有的事務。「訓導」是指一切訓練或教育性的影響，一切無論是宗教性的或非</w:t>
      </w:r>
      <w:r>
        <w:rPr>
          <w:color w:val="231F20"/>
          <w:sz w:val="24"/>
          <w:lang w:eastAsia="zh-TW"/>
        </w:rPr>
        <w:t>宗教性的承擔。</w:t>
      </w:r>
    </w:p>
    <w:p w14:paraId="694DA4AC" w14:textId="77777777" w:rsidR="001C1C81" w:rsidRDefault="007A07A9">
      <w:pPr>
        <w:pStyle w:val="a4"/>
        <w:numPr>
          <w:ilvl w:val="0"/>
          <w:numId w:val="18"/>
        </w:numPr>
        <w:tabs>
          <w:tab w:val="left" w:pos="653"/>
        </w:tabs>
        <w:spacing w:line="398" w:lineRule="exact"/>
        <w:ind w:left="652" w:hanging="226"/>
        <w:rPr>
          <w:sz w:val="24"/>
          <w:lang w:eastAsia="zh-TW"/>
        </w:rPr>
      </w:pPr>
      <w:r>
        <w:rPr>
          <w:color w:val="231F20"/>
          <w:sz w:val="24"/>
          <w:lang w:eastAsia="zh-TW"/>
        </w:rPr>
        <w:t>成員們每月至少領一次聖體。</w:t>
      </w:r>
    </w:p>
    <w:p w14:paraId="62B34375" w14:textId="77777777" w:rsidR="001C1C81" w:rsidRDefault="007A07A9">
      <w:pPr>
        <w:pStyle w:val="a4"/>
        <w:numPr>
          <w:ilvl w:val="0"/>
          <w:numId w:val="18"/>
        </w:numPr>
        <w:tabs>
          <w:tab w:val="left" w:pos="653"/>
        </w:tabs>
        <w:spacing w:before="3" w:line="232" w:lineRule="auto"/>
        <w:ind w:left="650" w:right="442" w:hanging="224"/>
        <w:rPr>
          <w:sz w:val="24"/>
          <w:lang w:eastAsia="zh-TW"/>
        </w:rPr>
      </w:pPr>
      <w:r>
        <w:rPr>
          <w:color w:val="231F20"/>
          <w:spacing w:val="4"/>
          <w:sz w:val="24"/>
          <w:lang w:eastAsia="zh-TW"/>
        </w:rPr>
        <w:t>應鼓勵會員做聖母軍的輔助團員，也給予他們灌輸服務別</w:t>
      </w:r>
      <w:r>
        <w:rPr>
          <w:color w:val="231F20"/>
          <w:sz w:val="24"/>
          <w:lang w:eastAsia="zh-TW"/>
        </w:rPr>
        <w:t>人和服務團體的意識。</w:t>
      </w:r>
    </w:p>
    <w:p w14:paraId="122FCBB4" w14:textId="77777777" w:rsidR="001C1C81" w:rsidRDefault="001C1C81">
      <w:pPr>
        <w:pStyle w:val="a3"/>
        <w:spacing w:before="8"/>
        <w:rPr>
          <w:lang w:eastAsia="zh-TW"/>
        </w:rPr>
      </w:pPr>
    </w:p>
    <w:p w14:paraId="4EA676F5" w14:textId="77777777" w:rsidR="001C1C81" w:rsidRDefault="007A07A9">
      <w:pPr>
        <w:pStyle w:val="a3"/>
        <w:spacing w:line="271" w:lineRule="auto"/>
        <w:ind w:left="418" w:right="432" w:firstLine="493"/>
        <w:jc w:val="both"/>
        <w:rPr>
          <w:rFonts w:ascii="標楷體" w:eastAsia="標楷體"/>
          <w:lang w:eastAsia="zh-TW"/>
        </w:rPr>
      </w:pPr>
      <w:r>
        <w:rPr>
          <w:rFonts w:ascii="標楷體" w:eastAsia="標楷體" w:hint="eastAsia"/>
          <w:color w:val="231F20"/>
          <w:lang w:eastAsia="zh-TW"/>
        </w:rPr>
        <w:t xml:space="preserve">「從聖鮑思高極活躍的生活中，我們很容易從中取得許多教訓，如今選擇一個極重要而又恆久性的，就是聖人對於學校或修院裡教育者及受教者、長上及屬下、老師與學生之間的看法。他極端反對高傲、保持距離和過分尊嚴的精神。這種態度不管是有意或無意，甚或是純粹的自私，使長上和老師與在下的人格格不入；而這些人正是天主託給他們訓導的。聖鮑思高常記下面的話：『他們推選你當主席嗎？你不要自高自大，要成為他們中的一個，照應他們。』（參閱德三十二 </w:t>
      </w:r>
      <w:r>
        <w:rPr>
          <w:rFonts w:ascii="Times New Roman" w:eastAsia="Times New Roman"/>
          <w:color w:val="231F20"/>
          <w:lang w:eastAsia="zh-TW"/>
        </w:rPr>
        <w:t>1</w:t>
      </w:r>
      <w:r>
        <w:rPr>
          <w:rFonts w:ascii="標楷體" w:eastAsia="標楷體" w:hint="eastAsia"/>
          <w:color w:val="231F20"/>
          <w:lang w:eastAsia="zh-TW"/>
        </w:rPr>
        <w:t>）」（布爾納樞機）</w:t>
      </w:r>
    </w:p>
    <w:p w14:paraId="632E622E"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05795C00" w14:textId="77777777" w:rsidR="001C1C81" w:rsidRDefault="001C1C81">
      <w:pPr>
        <w:pStyle w:val="a3"/>
        <w:rPr>
          <w:rFonts w:ascii="標楷體"/>
          <w:sz w:val="20"/>
          <w:lang w:eastAsia="zh-TW"/>
        </w:rPr>
      </w:pPr>
    </w:p>
    <w:p w14:paraId="1BCB24F3" w14:textId="77777777" w:rsidR="001C1C81" w:rsidRDefault="001C1C81">
      <w:pPr>
        <w:pStyle w:val="a3"/>
        <w:spacing w:before="3"/>
        <w:rPr>
          <w:rFonts w:ascii="標楷體"/>
          <w:sz w:val="17"/>
          <w:lang w:eastAsia="zh-TW"/>
        </w:rPr>
      </w:pPr>
    </w:p>
    <w:p w14:paraId="5B55338D"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285</w:t>
      </w:r>
    </w:p>
    <w:p w14:paraId="6EA787AE" w14:textId="77777777" w:rsidR="001C1C81" w:rsidRDefault="001C1C81">
      <w:pPr>
        <w:pStyle w:val="a3"/>
        <w:spacing w:before="3"/>
        <w:rPr>
          <w:rFonts w:ascii="華康儷細黑(P)"/>
          <w:sz w:val="23"/>
          <w:lang w:eastAsia="zh-TW"/>
        </w:rPr>
      </w:pPr>
    </w:p>
    <w:p w14:paraId="2C0D07C9" w14:textId="77777777" w:rsidR="001C1C81" w:rsidRDefault="007A07A9">
      <w:pPr>
        <w:pStyle w:val="210"/>
        <w:spacing w:line="450" w:lineRule="exact"/>
        <w:rPr>
          <w:lang w:eastAsia="zh-TW"/>
        </w:rPr>
      </w:pPr>
      <w:bookmarkStart w:id="150" w:name="_TOC_250060"/>
      <w:bookmarkEnd w:id="150"/>
      <w:r>
        <w:rPr>
          <w:color w:val="231F20"/>
          <w:lang w:eastAsia="zh-TW"/>
        </w:rPr>
        <w:t>八、巡迴圖書館</w:t>
      </w:r>
    </w:p>
    <w:p w14:paraId="0AF08151" w14:textId="77777777" w:rsidR="001C1C81" w:rsidRDefault="007A07A9">
      <w:pPr>
        <w:pStyle w:val="a3"/>
        <w:spacing w:before="121" w:line="232" w:lineRule="auto"/>
        <w:ind w:left="430" w:right="431" w:firstLine="491"/>
        <w:jc w:val="both"/>
        <w:rPr>
          <w:lang w:eastAsia="zh-TW"/>
        </w:rPr>
      </w:pPr>
      <w:r>
        <w:rPr>
          <w:color w:val="231F20"/>
          <w:lang w:eastAsia="zh-TW"/>
        </w:rPr>
        <w:t>團員們可在公共場所，最好是鬧區，設置一巡迴圖書館或流動書攤。經驗告訴我們，團員們的這項工作有極大的價值。這是對所有的人全面展開傳教工作的最好方法；換言之，這辦法可使那些不願思想的群眾注意教會。故聖母軍切望在每一處廣大的地區，至少應有一個巡迴圖書館。</w:t>
      </w:r>
    </w:p>
    <w:p w14:paraId="479DA4FE" w14:textId="77777777" w:rsidR="001C1C81" w:rsidRDefault="007A07A9">
      <w:pPr>
        <w:pStyle w:val="a3"/>
        <w:spacing w:before="8" w:line="232" w:lineRule="auto"/>
        <w:ind w:left="427" w:right="438" w:firstLine="490"/>
        <w:jc w:val="both"/>
        <w:rPr>
          <w:lang w:eastAsia="zh-TW"/>
        </w:rPr>
      </w:pPr>
      <w:r>
        <w:rPr>
          <w:color w:val="231F20"/>
          <w:lang w:eastAsia="zh-TW"/>
        </w:rPr>
        <w:t>巡迴圖書館應盡量陳列各種書籍，並大量備有廉價的公教刊物，由團員負責管理。</w:t>
      </w:r>
    </w:p>
    <w:p w14:paraId="05CF7054" w14:textId="77777777" w:rsidR="001C1C81" w:rsidRDefault="007A07A9">
      <w:pPr>
        <w:pStyle w:val="a3"/>
        <w:spacing w:before="4" w:line="232" w:lineRule="auto"/>
        <w:ind w:left="419" w:right="433" w:firstLine="494"/>
        <w:jc w:val="both"/>
        <w:rPr>
          <w:lang w:eastAsia="zh-TW"/>
        </w:rPr>
      </w:pPr>
      <w:r>
        <w:rPr>
          <w:color w:val="231F20"/>
          <w:lang w:eastAsia="zh-TW"/>
        </w:rPr>
        <w:t>除了那些有意選購書籍的人外，巡迴圖書館還能吸引各式各樣的人；教友們來和同信仰的人談談話；無所事事的人因好奇心而來此消磨時間；還有些教外人不願直接和天主接近，這些人卻會與負責巡迴圖書館的團員攀談。這些受過訓練的團員，應重視這樣的談話和交易，建立起對他們的友誼。然後利用這種友誼，引導他們進入更高一層的思想和行動。可使教友們加入某些教友活動，使教外人瞭解聖教的道理。有人離開巡迴圖書館後，決意每天參與彌撒及領聖體；有人願意做聖母軍的工作團員，或輔助團員，或伯納爵會員；又有人與天主和好了，或在心裡種下了皈依教會的種子。城市中的旅客，將會對聖母軍感到興趣，並可能促使他們在自己的地區組織聖母軍。</w:t>
      </w:r>
    </w:p>
    <w:p w14:paraId="02150802" w14:textId="77777777" w:rsidR="001C1C81" w:rsidRDefault="007A07A9">
      <w:pPr>
        <w:pStyle w:val="a3"/>
        <w:spacing w:before="19" w:line="232" w:lineRule="auto"/>
        <w:ind w:left="428" w:right="437" w:firstLine="490"/>
        <w:jc w:val="both"/>
        <w:rPr>
          <w:lang w:eastAsia="zh-TW"/>
        </w:rPr>
      </w:pPr>
      <w:r>
        <w:rPr>
          <w:color w:val="231F20"/>
          <w:lang w:eastAsia="zh-TW"/>
        </w:rPr>
        <w:t>不用多說，團員們繼續維持由巡迴圖書館開始的友誼， 是全部工作的主要部分。</w:t>
      </w:r>
    </w:p>
    <w:p w14:paraId="7BE0DEC2" w14:textId="77777777" w:rsidR="001C1C81" w:rsidRDefault="007A07A9">
      <w:pPr>
        <w:pStyle w:val="a3"/>
        <w:spacing w:before="3" w:line="232" w:lineRule="auto"/>
        <w:ind w:left="425" w:right="440" w:firstLine="490"/>
        <w:jc w:val="both"/>
        <w:rPr>
          <w:lang w:eastAsia="zh-TW"/>
        </w:rPr>
      </w:pPr>
      <w:r>
        <w:rPr>
          <w:color w:val="231F20"/>
          <w:lang w:eastAsia="zh-TW"/>
        </w:rPr>
        <w:t>也許建立巡迴書館常會遭到異議。他們認為這樣的工作需要很有經驗而有充裕時間的教友，這種教友不易找到。當</w:t>
      </w:r>
    </w:p>
    <w:p w14:paraId="7CCEB4D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0FD3A8F" w14:textId="77777777" w:rsidR="001C1C81" w:rsidRDefault="001C1C81">
      <w:pPr>
        <w:pStyle w:val="a3"/>
        <w:rPr>
          <w:sz w:val="20"/>
          <w:lang w:eastAsia="zh-TW"/>
        </w:rPr>
      </w:pPr>
    </w:p>
    <w:p w14:paraId="2DBC4350" w14:textId="77777777" w:rsidR="001C1C81" w:rsidRDefault="001C1C81">
      <w:pPr>
        <w:pStyle w:val="a3"/>
        <w:spacing w:before="15"/>
        <w:rPr>
          <w:sz w:val="10"/>
          <w:lang w:eastAsia="zh-TW"/>
        </w:rPr>
      </w:pPr>
    </w:p>
    <w:p w14:paraId="2A6F12DB"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286 聖母軍手冊</w:t>
      </w:r>
    </w:p>
    <w:p w14:paraId="02331748" w14:textId="77777777" w:rsidR="001C1C81" w:rsidRDefault="001C1C81">
      <w:pPr>
        <w:pStyle w:val="a3"/>
        <w:spacing w:before="6"/>
        <w:rPr>
          <w:rFonts w:ascii="華康儷細黑(P)"/>
          <w:sz w:val="25"/>
          <w:lang w:eastAsia="zh-TW"/>
        </w:rPr>
      </w:pPr>
    </w:p>
    <w:p w14:paraId="7D10CFB6" w14:textId="77777777" w:rsidR="001C1C81" w:rsidRDefault="007A07A9">
      <w:pPr>
        <w:pStyle w:val="a3"/>
        <w:spacing w:line="232" w:lineRule="auto"/>
        <w:ind w:left="421" w:right="433" w:firstLine="12"/>
        <w:jc w:val="both"/>
        <w:rPr>
          <w:lang w:eastAsia="zh-TW"/>
        </w:rPr>
      </w:pPr>
      <w:r>
        <w:rPr>
          <w:color w:val="231F20"/>
          <w:lang w:eastAsia="zh-TW"/>
        </w:rPr>
        <w:t>然能知道天主教的信理，是很有用的。不過，缺少這一點也不要延誤團員開展這項工作，因為個人的號召力量是值得重視的。正如紐曼樞機說：「風釆影響我們，聲音感動我們， 行動熾熱我們。人們並非由於邏輯說理而轉變</w:t>
      </w:r>
      <w:r>
        <w:rPr>
          <w:rFonts w:ascii="Times New Roman" w:eastAsia="Times New Roman"/>
          <w:color w:val="231F20"/>
          <w:lang w:eastAsia="zh-TW"/>
        </w:rPr>
        <w:t>(</w:t>
      </w:r>
      <w:r>
        <w:rPr>
          <w:color w:val="231F20"/>
          <w:lang w:eastAsia="zh-TW"/>
        </w:rPr>
        <w:t>皈依</w:t>
      </w:r>
      <w:r>
        <w:rPr>
          <w:rFonts w:ascii="Times New Roman" w:eastAsia="Times New Roman"/>
          <w:color w:val="231F20"/>
          <w:lang w:eastAsia="zh-TW"/>
        </w:rPr>
        <w:t>)</w:t>
      </w:r>
      <w:r>
        <w:rPr>
          <w:color w:val="231F20"/>
          <w:lang w:eastAsia="zh-TW"/>
        </w:rPr>
        <w:t>。」總之，熱情和善行比高深的知識更重要。高深的知識誘人鑽進深水，陷入曲折的河道而毫無結果。相反的，一個人坦率承認自己的弱點說：「我不知道，但我可找到。」反而能使談話找出事實的真相來。</w:t>
      </w:r>
    </w:p>
    <w:p w14:paraId="08FD7FEB" w14:textId="77777777" w:rsidR="001C1C81" w:rsidRDefault="007A07A9">
      <w:pPr>
        <w:pStyle w:val="a3"/>
        <w:spacing w:before="13" w:line="232" w:lineRule="auto"/>
        <w:ind w:left="420" w:right="443" w:firstLine="488"/>
        <w:jc w:val="both"/>
        <w:rPr>
          <w:lang w:eastAsia="zh-TW"/>
        </w:rPr>
      </w:pPr>
      <w:r>
        <w:rPr>
          <w:color w:val="231F20"/>
          <w:lang w:eastAsia="zh-TW"/>
        </w:rPr>
        <w:t>大部分的難題是源於嚴重的無知，普通的團員也能予以解答。偶而遇有一些複雜的問題，可向支團或指導司鐸請教。</w:t>
      </w:r>
    </w:p>
    <w:p w14:paraId="00211C16" w14:textId="77777777" w:rsidR="001C1C81" w:rsidRDefault="007A07A9">
      <w:pPr>
        <w:pStyle w:val="a3"/>
        <w:spacing w:before="5" w:line="232" w:lineRule="auto"/>
        <w:ind w:left="413" w:right="430" w:firstLine="494"/>
        <w:jc w:val="right"/>
        <w:rPr>
          <w:lang w:eastAsia="zh-TW"/>
        </w:rPr>
      </w:pPr>
      <w:r>
        <w:rPr>
          <w:color w:val="231F20"/>
          <w:lang w:eastAsia="zh-TW"/>
        </w:rPr>
        <w:t>攻擊教會行為不良、迫害他人，缺乏熱忱等，都是爭辯不完，徹底地把問題混淆不清。這些指責也有一些真實的地方，這更使情形複雜而難明。關於這些以及其他較小的問題，要使敵視的批評者滿意，是絕不可能的事，即使有廣博的知識也無濟於事。團員們應採取的步驟是必須簡化辯論的內容，就是說，天主一定給世界留下了一個啟示──人稱之為教會；這教會既然通傳天主的聖言，就絕對必須是唯一的、清楚的、不矛盾的、不會錯的，並且具有天主的權威。這些特點只有在天主教裡有。沒有一個團體或組織自稱</w:t>
      </w:r>
    </w:p>
    <w:p w14:paraId="113F36EF" w14:textId="77777777" w:rsidR="001C1C81" w:rsidRDefault="007A07A9">
      <w:pPr>
        <w:pStyle w:val="a3"/>
        <w:spacing w:before="14" w:line="232" w:lineRule="auto"/>
        <w:ind w:left="429" w:right="434" w:firstLine="3"/>
        <w:jc w:val="both"/>
        <w:rPr>
          <w:lang w:eastAsia="zh-TW"/>
        </w:rPr>
      </w:pPr>
      <w:r>
        <w:rPr>
          <w:color w:val="231F20"/>
          <w:lang w:eastAsia="zh-TW"/>
        </w:rPr>
        <w:t>具有這些特點。正如紐曼樞機堅決地說：「除非我們承認天主教真正來自一個看不見的世界，否則我們對於人生何來何去，就沒有一個積極真實的認識。」</w:t>
      </w:r>
    </w:p>
    <w:p w14:paraId="412B387B" w14:textId="77777777" w:rsidR="001C1C81" w:rsidRDefault="007A07A9">
      <w:pPr>
        <w:pStyle w:val="a3"/>
        <w:spacing w:before="5" w:line="232" w:lineRule="auto"/>
        <w:ind w:left="426" w:right="439" w:firstLine="490"/>
        <w:jc w:val="right"/>
        <w:rPr>
          <w:lang w:eastAsia="zh-TW"/>
        </w:rPr>
      </w:pPr>
      <w:r>
        <w:rPr>
          <w:color w:val="231F20"/>
          <w:lang w:eastAsia="zh-TW"/>
        </w:rPr>
        <w:t>世界上必須有個真教會，而真教會也必須只有一個。除了天主教以外，哪裡還有真教會呢？這是走向真理的簡單路</w:t>
      </w:r>
    </w:p>
    <w:p w14:paraId="32229DBC" w14:textId="77777777" w:rsidR="001C1C81" w:rsidRDefault="001C1C81">
      <w:pPr>
        <w:spacing w:line="232" w:lineRule="auto"/>
        <w:jc w:val="right"/>
        <w:rPr>
          <w:lang w:eastAsia="zh-TW"/>
        </w:rPr>
        <w:sectPr w:rsidR="001C1C81">
          <w:pgSz w:w="9980" w:h="13380"/>
          <w:pgMar w:top="720" w:right="1380" w:bottom="720" w:left="1380" w:header="0" w:footer="540" w:gutter="0"/>
          <w:cols w:space="720"/>
        </w:sectPr>
      </w:pPr>
    </w:p>
    <w:p w14:paraId="7509F32F" w14:textId="77777777" w:rsidR="001C1C81" w:rsidRDefault="001C1C81">
      <w:pPr>
        <w:pStyle w:val="a3"/>
        <w:rPr>
          <w:sz w:val="20"/>
          <w:lang w:eastAsia="zh-TW"/>
        </w:rPr>
      </w:pPr>
    </w:p>
    <w:p w14:paraId="19C353A1" w14:textId="77777777" w:rsidR="001C1C81" w:rsidRDefault="001C1C81">
      <w:pPr>
        <w:pStyle w:val="a3"/>
        <w:spacing w:before="15"/>
        <w:rPr>
          <w:sz w:val="10"/>
          <w:lang w:eastAsia="zh-TW"/>
        </w:rPr>
      </w:pPr>
    </w:p>
    <w:p w14:paraId="756BFD35"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287</w:t>
      </w:r>
    </w:p>
    <w:p w14:paraId="4ADDE386" w14:textId="77777777" w:rsidR="001C1C81" w:rsidRDefault="001C1C81">
      <w:pPr>
        <w:pStyle w:val="a3"/>
        <w:spacing w:before="3"/>
        <w:rPr>
          <w:rFonts w:ascii="華康儷細黑(P)"/>
          <w:sz w:val="23"/>
          <w:lang w:eastAsia="zh-TW"/>
        </w:rPr>
      </w:pPr>
    </w:p>
    <w:p w14:paraId="3D6E5C87" w14:textId="77777777" w:rsidR="001C1C81" w:rsidRDefault="007A07A9">
      <w:pPr>
        <w:pStyle w:val="a3"/>
        <w:spacing w:before="37" w:line="232" w:lineRule="auto"/>
        <w:ind w:left="429" w:right="433" w:firstLine="5"/>
        <w:jc w:val="both"/>
        <w:rPr>
          <w:lang w:eastAsia="zh-TW"/>
        </w:rPr>
      </w:pPr>
      <w:r>
        <w:rPr>
          <w:color w:val="231F20"/>
          <w:lang w:eastAsia="zh-TW"/>
        </w:rPr>
        <w:t>線，極有效力，好比用鐵鎚集中打在一點上。這對於簡樸的人顯然很有力量。至於較有知識的人，雖然他可能仍攻擊教會的罪行，但他心裡不能反駁這個道理。對於這樣的人，要簡短而有禮貌地告訴他，他的證明未免太過分了。他攻擊教會的話，同樣也攻擊任何其他的宗教。既然他以教會人士的惡行來證明教會是假的，他也證明了世界上沒有一個真宗教。</w:t>
      </w:r>
    </w:p>
    <w:p w14:paraId="4DE08082" w14:textId="77777777" w:rsidR="001C1C81" w:rsidRDefault="007A07A9">
      <w:pPr>
        <w:pStyle w:val="a3"/>
        <w:spacing w:before="12" w:line="232" w:lineRule="auto"/>
        <w:ind w:left="425" w:right="432" w:firstLine="494"/>
        <w:jc w:val="both"/>
        <w:rPr>
          <w:lang w:eastAsia="zh-TW"/>
        </w:rPr>
      </w:pPr>
      <w:r>
        <w:rPr>
          <w:color w:val="231F20"/>
          <w:lang w:eastAsia="zh-TW"/>
        </w:rPr>
        <w:t>基督教人士聲言只有他們的教派擁有真理的時期已經過去了。現在他們比較謙虛地說，一切的教會都有一部分真理。這話或許是對的，但只有一部分真理是不夠的。這樣的說法等於人沒有認識真理，或無法找到真理。因為如果教會中某些道理是真的，其中還有部分不是真的，那又以甚麼方法來辨別真假呢？我們選擇時，可能接受了假的道理！教會不能給人指示道路，這樣的教會等於沒有。</w:t>
      </w:r>
    </w:p>
    <w:p w14:paraId="38AED06C" w14:textId="77777777" w:rsidR="001C1C81" w:rsidRDefault="007A07A9">
      <w:pPr>
        <w:pStyle w:val="a3"/>
        <w:spacing w:before="12" w:line="232" w:lineRule="auto"/>
        <w:ind w:left="421" w:right="443" w:firstLine="492"/>
        <w:jc w:val="both"/>
        <w:rPr>
          <w:lang w:eastAsia="zh-TW"/>
        </w:rPr>
      </w:pPr>
      <w:r>
        <w:rPr>
          <w:color w:val="231F20"/>
          <w:lang w:eastAsia="zh-TW"/>
        </w:rPr>
        <w:t>所以讓我們重複一次說，真宗教只能有一個，它決不能自相矛盾，它應有全部真理，也必須能分辨出甚麼是真的， 甚麼是假的。</w:t>
      </w:r>
    </w:p>
    <w:p w14:paraId="257E86DE" w14:textId="77777777" w:rsidR="001C1C81" w:rsidRDefault="001C1C81">
      <w:pPr>
        <w:pStyle w:val="a3"/>
        <w:spacing w:before="10"/>
        <w:rPr>
          <w:sz w:val="16"/>
          <w:lang w:eastAsia="zh-TW"/>
        </w:rPr>
      </w:pPr>
    </w:p>
    <w:p w14:paraId="0208BF01" w14:textId="77777777" w:rsidR="001C1C81" w:rsidRDefault="007A07A9">
      <w:pPr>
        <w:pStyle w:val="a3"/>
        <w:spacing w:line="271" w:lineRule="auto"/>
        <w:ind w:left="426" w:right="433" w:firstLine="482"/>
        <w:jc w:val="both"/>
        <w:rPr>
          <w:rFonts w:ascii="標楷體" w:eastAsia="標楷體"/>
          <w:lang w:eastAsia="zh-TW"/>
        </w:rPr>
      </w:pPr>
      <w:r>
        <w:rPr>
          <w:rFonts w:ascii="標楷體" w:eastAsia="標楷體" w:hint="eastAsia"/>
          <w:color w:val="231F20"/>
          <w:lang w:eastAsia="zh-TW"/>
        </w:rPr>
        <w:t>「除妳以外，世界再找不到更有力的輔助者。世上有宗徒、先知、殉道聖人、精修聖人、童貞聖女；他們都是好的輔助者，我呼求他們；但是我的母后！妳的轉求高於一切。他們所做的都是仰賴妳，但妳可以不用他們而獨自行事。因為妳是救世主的母親，妳如不說話，誰都不能祈求，誰都不來幫助我們。妳如祈求，大家就一起祈求，一起來幫忙。」</w:t>
      </w:r>
    </w:p>
    <w:p w14:paraId="2494405D" w14:textId="77777777" w:rsidR="001C1C81" w:rsidRDefault="007A07A9">
      <w:pPr>
        <w:pStyle w:val="a3"/>
        <w:spacing w:before="3"/>
        <w:ind w:right="439"/>
        <w:jc w:val="right"/>
        <w:rPr>
          <w:rFonts w:ascii="標楷體" w:eastAsia="標楷體"/>
          <w:lang w:eastAsia="zh-TW"/>
        </w:rPr>
      </w:pPr>
      <w:r>
        <w:rPr>
          <w:rFonts w:ascii="標楷體" w:eastAsia="標楷體" w:hint="eastAsia"/>
          <w:color w:val="231F20"/>
          <w:lang w:eastAsia="zh-TW"/>
        </w:rPr>
        <w:t>（聖安瑟爾莫）</w:t>
      </w:r>
    </w:p>
    <w:p w14:paraId="6675EFB3" w14:textId="77777777" w:rsidR="001C1C81" w:rsidRDefault="001C1C81">
      <w:pPr>
        <w:jc w:val="right"/>
        <w:rPr>
          <w:rFonts w:ascii="標楷體" w:eastAsia="標楷體"/>
          <w:lang w:eastAsia="zh-TW"/>
        </w:rPr>
        <w:sectPr w:rsidR="001C1C81">
          <w:pgSz w:w="9980" w:h="13380"/>
          <w:pgMar w:top="720" w:right="1380" w:bottom="720" w:left="1380" w:header="0" w:footer="540" w:gutter="0"/>
          <w:cols w:space="720"/>
        </w:sectPr>
      </w:pPr>
    </w:p>
    <w:p w14:paraId="5579948C" w14:textId="77777777" w:rsidR="001C1C81" w:rsidRDefault="001C1C81">
      <w:pPr>
        <w:pStyle w:val="a3"/>
        <w:rPr>
          <w:rFonts w:ascii="標楷體"/>
          <w:sz w:val="20"/>
          <w:lang w:eastAsia="zh-TW"/>
        </w:rPr>
      </w:pPr>
    </w:p>
    <w:p w14:paraId="344495A1" w14:textId="77777777" w:rsidR="001C1C81" w:rsidRDefault="001C1C81">
      <w:pPr>
        <w:pStyle w:val="a3"/>
        <w:spacing w:before="3"/>
        <w:rPr>
          <w:rFonts w:ascii="標楷體"/>
          <w:sz w:val="17"/>
          <w:lang w:eastAsia="zh-TW"/>
        </w:rPr>
      </w:pPr>
    </w:p>
    <w:p w14:paraId="462D0200"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288 聖母軍手冊</w:t>
      </w:r>
    </w:p>
    <w:p w14:paraId="47B2A2E6" w14:textId="77777777" w:rsidR="001C1C81" w:rsidRDefault="001C1C81">
      <w:pPr>
        <w:pStyle w:val="a3"/>
        <w:spacing w:before="15"/>
        <w:rPr>
          <w:rFonts w:ascii="華康儷細黑(P)"/>
          <w:sz w:val="20"/>
          <w:lang w:eastAsia="zh-TW"/>
        </w:rPr>
      </w:pPr>
    </w:p>
    <w:p w14:paraId="2B2036C9" w14:textId="77777777" w:rsidR="001C1C81" w:rsidRDefault="007A07A9">
      <w:pPr>
        <w:pStyle w:val="210"/>
        <w:spacing w:before="1"/>
        <w:rPr>
          <w:lang w:eastAsia="zh-TW"/>
        </w:rPr>
      </w:pPr>
      <w:bookmarkStart w:id="151" w:name="_TOC_250059"/>
      <w:bookmarkEnd w:id="151"/>
      <w:r>
        <w:rPr>
          <w:color w:val="231F20"/>
          <w:lang w:eastAsia="zh-TW"/>
        </w:rPr>
        <w:t>九、接觸群眾</w:t>
      </w:r>
    </w:p>
    <w:p w14:paraId="0DE27FB6" w14:textId="77777777" w:rsidR="001C1C81" w:rsidRDefault="007A07A9">
      <w:pPr>
        <w:pStyle w:val="a3"/>
        <w:spacing w:before="72" w:line="225" w:lineRule="auto"/>
        <w:ind w:left="416" w:right="434" w:firstLine="505"/>
        <w:jc w:val="both"/>
        <w:rPr>
          <w:lang w:eastAsia="zh-TW"/>
        </w:rPr>
      </w:pPr>
      <w:r>
        <w:rPr>
          <w:color w:val="231F20"/>
          <w:lang w:eastAsia="zh-TW"/>
        </w:rPr>
        <w:t>傳教事業希望將教會的豐盈帶給每一個人靈。這項工作的基礎是個別人士，一個熱切的靈魂；持之以恆地觸動另一個靈魂，我們的術語稱為「接觸」。個人的接觸減弱，便導致其中的影響力也減弱。當個人聚合成群眾時，他們就傾向逃避我們的接觸。我們可讓群眾把我們與個別的人相隔；但群眾是由個體所組成的，每一個體就是無價的靈魂。每個人都有自己的生活，不論在哪裡聚集，但大部分時間都是在群體中生活。因此，我們要將群眾變成個體，使我們能與個別靈魂接觸。聖母怎樣看待這些群眾呢？她是每一個靈魂的母親；她為他們的需要而悲痛，她多麼渴望有人幫助她撫養孩子的工作。</w:t>
      </w:r>
    </w:p>
    <w:p w14:paraId="454A0F8E" w14:textId="77777777" w:rsidR="001C1C81" w:rsidRDefault="007A07A9">
      <w:pPr>
        <w:pStyle w:val="a3"/>
        <w:spacing w:line="225" w:lineRule="auto"/>
        <w:ind w:left="410" w:right="433" w:firstLine="493"/>
        <w:jc w:val="both"/>
        <w:rPr>
          <w:lang w:eastAsia="zh-TW"/>
        </w:rPr>
      </w:pPr>
      <w:r>
        <w:rPr>
          <w:color w:val="231F20"/>
          <w:lang w:eastAsia="zh-TW"/>
        </w:rPr>
        <w:t>巡迴圖書館在公開地方的價值已被介紹。無論如何， 向群眾發展全面的傳教工作，可視為另一項獨立的工作。與人禮貌地談及信仰，是一種可以奏效的接觸。這種方法可應用於街道上、公園中、社區裡、鐵路旁、車站或其他群眾集合的公共場所。經驗顯示，這種接觸的方式，一般都頗被接納。工作的團員應謹記，他們的言談及態度，就是他們接觸的工具，所以，他們必須不虛飾地、尊重地進行工作。在談話中應避免爭執的字句，或像講道、說教，甚至自以為有優越感。他們應堅信聖母，會重視他們柔弱的言詞，因此聖母十分渴望成就他們的傳教工作。</w:t>
      </w:r>
    </w:p>
    <w:p w14:paraId="45439B65" w14:textId="77777777" w:rsidR="001C1C81" w:rsidRDefault="007A07A9">
      <w:pPr>
        <w:pStyle w:val="210"/>
        <w:spacing w:before="136"/>
        <w:rPr>
          <w:lang w:eastAsia="zh-TW"/>
        </w:rPr>
      </w:pPr>
      <w:bookmarkStart w:id="152" w:name="_TOC_250058"/>
      <w:bookmarkEnd w:id="152"/>
      <w:r>
        <w:rPr>
          <w:color w:val="231F20"/>
          <w:lang w:eastAsia="zh-TW"/>
        </w:rPr>
        <w:t>十、為公教傭工服務</w:t>
      </w:r>
    </w:p>
    <w:p w14:paraId="4DAD3F3E" w14:textId="77777777" w:rsidR="001C1C81" w:rsidRDefault="007A07A9">
      <w:pPr>
        <w:pStyle w:val="a3"/>
        <w:spacing w:before="73" w:line="225" w:lineRule="auto"/>
        <w:ind w:left="431" w:right="434" w:firstLine="490"/>
        <w:jc w:val="both"/>
        <w:rPr>
          <w:lang w:eastAsia="zh-TW"/>
        </w:rPr>
      </w:pPr>
      <w:r>
        <w:rPr>
          <w:color w:val="231F20"/>
          <w:lang w:eastAsia="zh-TW"/>
        </w:rPr>
        <w:t>這項工作可作為探訪工作中的一部分，或成為一項特別工作。教友給人家當傭工的，往往是在一個沒有信仰的，甚</w:t>
      </w:r>
    </w:p>
    <w:p w14:paraId="0A60074B"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21046C97" w14:textId="77777777" w:rsidR="001C1C81" w:rsidRDefault="001C1C81">
      <w:pPr>
        <w:pStyle w:val="a3"/>
        <w:rPr>
          <w:sz w:val="20"/>
          <w:lang w:eastAsia="zh-TW"/>
        </w:rPr>
      </w:pPr>
    </w:p>
    <w:p w14:paraId="41C69401" w14:textId="77777777" w:rsidR="001C1C81" w:rsidRDefault="001C1C81">
      <w:pPr>
        <w:pStyle w:val="a3"/>
        <w:spacing w:before="15"/>
        <w:rPr>
          <w:sz w:val="10"/>
          <w:lang w:eastAsia="zh-TW"/>
        </w:rPr>
      </w:pPr>
    </w:p>
    <w:p w14:paraId="7A28B836"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289</w:t>
      </w:r>
    </w:p>
    <w:p w14:paraId="072FE542" w14:textId="77777777" w:rsidR="001C1C81" w:rsidRDefault="001C1C81">
      <w:pPr>
        <w:pStyle w:val="a3"/>
        <w:spacing w:before="3"/>
        <w:rPr>
          <w:rFonts w:ascii="華康儷細黑(P)"/>
          <w:sz w:val="23"/>
          <w:lang w:eastAsia="zh-TW"/>
        </w:rPr>
      </w:pPr>
    </w:p>
    <w:p w14:paraId="537ACF58" w14:textId="77777777" w:rsidR="001C1C81" w:rsidRDefault="007A07A9">
      <w:pPr>
        <w:pStyle w:val="a3"/>
        <w:spacing w:before="37" w:line="232" w:lineRule="auto"/>
        <w:ind w:left="429" w:right="433" w:firstLine="5"/>
        <w:jc w:val="both"/>
        <w:rPr>
          <w:lang w:eastAsia="zh-TW"/>
        </w:rPr>
      </w:pPr>
      <w:r>
        <w:rPr>
          <w:color w:val="231F20"/>
          <w:lang w:eastAsia="zh-TW"/>
        </w:rPr>
        <w:t>或反對宗教的家庭裡，被人看成一部工作的機器。他們大多是從外地來，孤零零的，處在人地生疏的地方，十分需要聖母軍團員的照顧及支持。接近他們實在是一項極好的傳教工作。</w:t>
      </w:r>
    </w:p>
    <w:p w14:paraId="29714FEB" w14:textId="77777777" w:rsidR="001C1C81" w:rsidRDefault="007A07A9">
      <w:pPr>
        <w:pStyle w:val="a3"/>
        <w:spacing w:before="7" w:line="232" w:lineRule="auto"/>
        <w:ind w:left="423" w:right="439" w:firstLine="493"/>
        <w:jc w:val="both"/>
        <w:rPr>
          <w:lang w:eastAsia="zh-TW"/>
        </w:rPr>
      </w:pPr>
      <w:r>
        <w:rPr>
          <w:color w:val="231F20"/>
          <w:lang w:eastAsia="zh-TW"/>
        </w:rPr>
        <w:t>團員們每週去探訪他們，關心他們的福利，使他們感到一線光明。一般的目標是使他們加入一個善會、建立良好的友誼。在許多情況下，更希望他們加入聖母軍。這樣的工作等於使人走進了新的幸福之路，安度聖善的生活。</w:t>
      </w:r>
    </w:p>
    <w:p w14:paraId="7B13A1E4" w14:textId="77777777" w:rsidR="001C1C81" w:rsidRDefault="007A07A9">
      <w:pPr>
        <w:pStyle w:val="a3"/>
        <w:spacing w:before="7" w:line="232" w:lineRule="auto"/>
        <w:ind w:left="417" w:right="445" w:firstLine="493"/>
        <w:jc w:val="both"/>
        <w:rPr>
          <w:lang w:eastAsia="zh-TW"/>
        </w:rPr>
      </w:pPr>
      <w:r>
        <w:rPr>
          <w:color w:val="231F20"/>
          <w:lang w:eastAsia="zh-TW"/>
        </w:rPr>
        <w:t>「也許我們以為天主偉大的母親，她在世上一部分生命中，應享有很多榮耀和尊貴。但事實上天主上智的安排並不如此，我們發現聖母在她窮苦的家中，做一般的家務事；如洗衣、掃地、煮飯……無疑的，這些家務事是相當勞累的。她的焦慮就是一個工人妻子的焦慮。」（華沙斐烈士：基督的母親）</w:t>
      </w:r>
    </w:p>
    <w:p w14:paraId="3B369885" w14:textId="77777777" w:rsidR="001C1C81" w:rsidRDefault="001C1C81">
      <w:pPr>
        <w:pStyle w:val="a3"/>
        <w:spacing w:before="2"/>
        <w:rPr>
          <w:sz w:val="16"/>
          <w:lang w:eastAsia="zh-TW"/>
        </w:rPr>
      </w:pPr>
    </w:p>
    <w:p w14:paraId="38860759" w14:textId="77777777" w:rsidR="001C1C81" w:rsidRDefault="007A07A9">
      <w:pPr>
        <w:pStyle w:val="210"/>
        <w:rPr>
          <w:lang w:eastAsia="zh-TW"/>
        </w:rPr>
      </w:pPr>
      <w:bookmarkStart w:id="153" w:name="_TOC_250057"/>
      <w:bookmarkEnd w:id="153"/>
      <w:r>
        <w:rPr>
          <w:color w:val="231F20"/>
          <w:lang w:eastAsia="zh-TW"/>
        </w:rPr>
        <w:t>十一、為軍人及海員服務</w:t>
      </w:r>
    </w:p>
    <w:p w14:paraId="08D4C3CB" w14:textId="77777777" w:rsidR="001C1C81" w:rsidRDefault="007A07A9">
      <w:pPr>
        <w:pStyle w:val="a3"/>
        <w:spacing w:before="70" w:line="228" w:lineRule="auto"/>
        <w:ind w:left="431" w:right="434" w:firstLine="490"/>
        <w:jc w:val="both"/>
        <w:rPr>
          <w:lang w:eastAsia="zh-TW"/>
        </w:rPr>
      </w:pPr>
      <w:r>
        <w:rPr>
          <w:color w:val="231F20"/>
          <w:lang w:eastAsia="zh-TW"/>
        </w:rPr>
        <w:t>這些人的生活環境，使他們疏忽宗教，置身在無數的危機之中。所以，在他們中間的傳教工作，是加倍的需要。</w:t>
      </w:r>
    </w:p>
    <w:p w14:paraId="6567E9C8" w14:textId="77777777" w:rsidR="001C1C81" w:rsidRDefault="007A07A9">
      <w:pPr>
        <w:pStyle w:val="a3"/>
        <w:spacing w:line="228" w:lineRule="auto"/>
        <w:ind w:left="433" w:right="432" w:firstLine="485"/>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w:t>
      </w:r>
      <w:r>
        <w:rPr>
          <w:color w:val="231F20"/>
          <w:lang w:eastAsia="zh-TW"/>
        </w:rPr>
        <w:t>兵營是一般人不容易進去的。為了有效地為軍人服務，應成立一個軍人的支團。這個辦法已在許多地方實行， 頗有成效。</w:t>
      </w:r>
    </w:p>
    <w:p w14:paraId="5E808FD8" w14:textId="77777777" w:rsidR="001C1C81" w:rsidRDefault="007A07A9">
      <w:pPr>
        <w:pStyle w:val="a3"/>
        <w:spacing w:line="228" w:lineRule="auto"/>
        <w:ind w:left="435" w:right="430" w:firstLine="485"/>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w:t>
      </w:r>
      <w:r>
        <w:rPr>
          <w:color w:val="231F20"/>
          <w:lang w:eastAsia="zh-TW"/>
        </w:rPr>
        <w:t>給海員們服務，要到艦上去訪問他們，並在岸上為他們預備種種方便。支團從事這樣的工作，應和國際組織的</w:t>
      </w:r>
    </w:p>
    <w:p w14:paraId="051B4AC8" w14:textId="77777777" w:rsidR="001C1C81" w:rsidRDefault="007A07A9">
      <w:pPr>
        <w:pStyle w:val="a3"/>
        <w:spacing w:line="228" w:lineRule="auto"/>
        <w:ind w:left="432" w:right="434" w:firstLine="1"/>
        <w:rPr>
          <w:lang w:eastAsia="zh-TW"/>
        </w:rPr>
      </w:pPr>
      <w:r>
        <w:rPr>
          <w:color w:val="231F20"/>
          <w:lang w:eastAsia="zh-TW"/>
        </w:rPr>
        <w:t>「海上傳教工作」取得聯繫，這個組織在一部分港口都設有分會。</w:t>
      </w:r>
    </w:p>
    <w:p w14:paraId="0310910F" w14:textId="77777777" w:rsidR="001C1C81" w:rsidRDefault="001C1C81">
      <w:pPr>
        <w:spacing w:line="228" w:lineRule="auto"/>
        <w:rPr>
          <w:lang w:eastAsia="zh-TW"/>
        </w:rPr>
        <w:sectPr w:rsidR="001C1C81">
          <w:pgSz w:w="9980" w:h="13380"/>
          <w:pgMar w:top="720" w:right="1380" w:bottom="720" w:left="1380" w:header="0" w:footer="540" w:gutter="0"/>
          <w:cols w:space="720"/>
        </w:sectPr>
      </w:pPr>
    </w:p>
    <w:p w14:paraId="2D999AFB" w14:textId="77777777" w:rsidR="001C1C81" w:rsidRDefault="001C1C81">
      <w:pPr>
        <w:pStyle w:val="a3"/>
        <w:rPr>
          <w:sz w:val="20"/>
          <w:lang w:eastAsia="zh-TW"/>
        </w:rPr>
      </w:pPr>
    </w:p>
    <w:p w14:paraId="78DB614E" w14:textId="77777777" w:rsidR="001C1C81" w:rsidRDefault="001C1C81">
      <w:pPr>
        <w:pStyle w:val="a3"/>
        <w:spacing w:before="15"/>
        <w:rPr>
          <w:sz w:val="10"/>
          <w:lang w:eastAsia="zh-TW"/>
        </w:rPr>
      </w:pPr>
    </w:p>
    <w:p w14:paraId="1330E12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290 聖母軍手冊</w:t>
      </w:r>
    </w:p>
    <w:p w14:paraId="553B4E4B" w14:textId="77777777" w:rsidR="001C1C81" w:rsidRDefault="001C1C81">
      <w:pPr>
        <w:pStyle w:val="a3"/>
        <w:spacing w:before="11"/>
        <w:rPr>
          <w:rFonts w:ascii="華康儷細黑(P)"/>
          <w:sz w:val="25"/>
          <w:lang w:eastAsia="zh-TW"/>
        </w:rPr>
      </w:pPr>
    </w:p>
    <w:p w14:paraId="5F377001" w14:textId="77777777" w:rsidR="001C1C81" w:rsidRDefault="007A07A9">
      <w:pPr>
        <w:pStyle w:val="a3"/>
        <w:spacing w:line="228" w:lineRule="auto"/>
        <w:ind w:left="431" w:right="430" w:firstLine="490"/>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w:t>
      </w:r>
      <w:r>
        <w:rPr>
          <w:color w:val="231F20"/>
          <w:lang w:eastAsia="zh-TW"/>
        </w:rPr>
        <w:t>團員應嚴格尊重軍中所有的紀律。在行動上決不可違反軍隊的規則或習慣。實際上，團員們的傳教工作應設法贏得別人的認同，應在各方面是振奮員工的，並且在他們的服務上顯示了一份寶貴的資產，不僅是一份資產，而且是一種正面的需要。</w:t>
      </w:r>
    </w:p>
    <w:p w14:paraId="6CD0D19E" w14:textId="77777777" w:rsidR="001C1C81" w:rsidRDefault="007A07A9">
      <w:pPr>
        <w:pStyle w:val="a3"/>
        <w:spacing w:line="228" w:lineRule="auto"/>
        <w:ind w:left="431" w:right="432" w:firstLine="487"/>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w:t>
      </w:r>
      <w:r>
        <w:rPr>
          <w:color w:val="231F20"/>
          <w:lang w:eastAsia="zh-TW"/>
        </w:rPr>
        <w:t>其他沒有固定居所的人，如旅行中的、流浪者、或馬戲團中的工作者，都應被納入為聖母軍傳教工作的對象。另外也應包括移居外地的人及難民。</w:t>
      </w:r>
    </w:p>
    <w:p w14:paraId="220692E3" w14:textId="77777777" w:rsidR="001C1C81" w:rsidRDefault="001C1C81">
      <w:pPr>
        <w:pStyle w:val="a3"/>
        <w:spacing w:before="14"/>
        <w:rPr>
          <w:sz w:val="15"/>
          <w:lang w:eastAsia="zh-TW"/>
        </w:rPr>
      </w:pPr>
    </w:p>
    <w:p w14:paraId="713DC4EF" w14:textId="77777777" w:rsidR="001C1C81" w:rsidRDefault="007A07A9">
      <w:pPr>
        <w:pStyle w:val="a3"/>
        <w:spacing w:line="271" w:lineRule="auto"/>
        <w:ind w:left="427" w:right="431" w:firstLine="582"/>
        <w:jc w:val="both"/>
        <w:rPr>
          <w:rFonts w:ascii="標楷體" w:eastAsia="標楷體"/>
          <w:lang w:eastAsia="zh-TW"/>
        </w:rPr>
      </w:pPr>
      <w:r>
        <w:rPr>
          <w:rFonts w:ascii="標楷體" w:eastAsia="標楷體" w:hint="eastAsia"/>
          <w:color w:val="231F20"/>
          <w:lang w:eastAsia="zh-TW"/>
        </w:rPr>
        <w:t>「在現代世界的大改變中，移民產生一個新現象，非基督徒在傳統基督宗教的國家裡愈來愈多，製造接觸和文化交流的新機會，要求教會作出接待、交談、協助等等的同胞愛。對移民也應有極大的關切。今日世上有無數的難民，他們為得自由而逃離政治壓迫和不人道的悲慘折磨、飢荒或災難等等。教會都應關心他們。」</w:t>
      </w:r>
    </w:p>
    <w:p w14:paraId="69B9070C" w14:textId="77777777" w:rsidR="001C1C81" w:rsidRDefault="007A07A9">
      <w:pPr>
        <w:pStyle w:val="a3"/>
        <w:spacing w:before="4"/>
        <w:ind w:left="3653"/>
        <w:rPr>
          <w:rFonts w:ascii="標楷體" w:eastAsia="標楷體"/>
          <w:lang w:eastAsia="zh-TW"/>
        </w:rPr>
      </w:pPr>
      <w:r>
        <w:rPr>
          <w:rFonts w:ascii="標楷體" w:eastAsia="標楷體" w:hint="eastAsia"/>
          <w:color w:val="231F20"/>
          <w:lang w:eastAsia="zh-TW"/>
        </w:rPr>
        <w:t>（「救主的使命」通諭</w:t>
      </w:r>
      <w:r>
        <w:rPr>
          <w:rFonts w:ascii="Times New Roman" w:eastAsia="Times New Roman"/>
          <w:color w:val="231F20"/>
          <w:lang w:eastAsia="zh-TW"/>
        </w:rPr>
        <w:t>37(b)</w:t>
      </w:r>
      <w:r>
        <w:rPr>
          <w:rFonts w:ascii="標楷體" w:eastAsia="標楷體" w:hint="eastAsia"/>
          <w:color w:val="231F20"/>
          <w:lang w:eastAsia="zh-TW"/>
        </w:rPr>
        <w:t>）</w:t>
      </w:r>
    </w:p>
    <w:p w14:paraId="7A504BDF" w14:textId="77777777" w:rsidR="001C1C81" w:rsidRDefault="001C1C81">
      <w:pPr>
        <w:pStyle w:val="a3"/>
        <w:spacing w:before="13"/>
        <w:rPr>
          <w:rFonts w:ascii="標楷體"/>
          <w:sz w:val="20"/>
          <w:lang w:eastAsia="zh-TW"/>
        </w:rPr>
      </w:pPr>
    </w:p>
    <w:p w14:paraId="757B9528" w14:textId="77777777" w:rsidR="001C1C81" w:rsidRDefault="007A07A9">
      <w:pPr>
        <w:pStyle w:val="210"/>
        <w:spacing w:before="1"/>
        <w:rPr>
          <w:lang w:eastAsia="zh-TW"/>
        </w:rPr>
      </w:pPr>
      <w:bookmarkStart w:id="154" w:name="_TOC_250056"/>
      <w:bookmarkEnd w:id="154"/>
      <w:r>
        <w:rPr>
          <w:color w:val="231F20"/>
          <w:lang w:eastAsia="zh-TW"/>
        </w:rPr>
        <w:t>十二、宣傳公教刊物</w:t>
      </w:r>
    </w:p>
    <w:p w14:paraId="21161625" w14:textId="77777777" w:rsidR="001C1C81" w:rsidRDefault="007A07A9">
      <w:pPr>
        <w:pStyle w:val="a3"/>
        <w:spacing w:before="121" w:line="232" w:lineRule="auto"/>
        <w:ind w:left="429" w:right="431" w:firstLine="492"/>
        <w:jc w:val="both"/>
        <w:rPr>
          <w:lang w:eastAsia="zh-TW"/>
        </w:rPr>
      </w:pPr>
      <w:r>
        <w:rPr>
          <w:color w:val="231F20"/>
          <w:lang w:eastAsia="zh-TW"/>
        </w:rPr>
        <w:t>經由所敬重的人介紹給他們閱讀眾多具影響力的書籍， 例如聖奧斯定、聖依納爵等的書籍，有助於引導他們嚮往更高的事務。宣傳公教刊物，可從刊物的報導中認識各方人士，更可藉此培養公教信仰的意識。教會給沒有機會持續接受宗教教育的人有補救的機會，而不致於生活在另一世界。俗世的聲音比教會的大，這種不平衡的現象必要糾正。基督徒的使命，是要為基督贏取俗世，這是要求我們對基督徒的</w:t>
      </w:r>
    </w:p>
    <w:p w14:paraId="675C519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BB33159" w14:textId="77777777" w:rsidR="001C1C81" w:rsidRDefault="001C1C81">
      <w:pPr>
        <w:pStyle w:val="a3"/>
        <w:rPr>
          <w:sz w:val="20"/>
          <w:lang w:eastAsia="zh-TW"/>
        </w:rPr>
      </w:pPr>
    </w:p>
    <w:p w14:paraId="04790A36" w14:textId="77777777" w:rsidR="001C1C81" w:rsidRDefault="001C1C81">
      <w:pPr>
        <w:pStyle w:val="a3"/>
        <w:spacing w:before="15"/>
        <w:rPr>
          <w:sz w:val="10"/>
          <w:lang w:eastAsia="zh-TW"/>
        </w:rPr>
      </w:pPr>
    </w:p>
    <w:p w14:paraId="32897C28"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291</w:t>
      </w:r>
    </w:p>
    <w:p w14:paraId="5F6CC965" w14:textId="77777777" w:rsidR="001C1C81" w:rsidRDefault="001C1C81">
      <w:pPr>
        <w:pStyle w:val="a3"/>
        <w:spacing w:before="3"/>
        <w:rPr>
          <w:rFonts w:ascii="華康儷細黑(P)"/>
          <w:sz w:val="23"/>
          <w:lang w:eastAsia="zh-TW"/>
        </w:rPr>
      </w:pPr>
    </w:p>
    <w:p w14:paraId="6B7710BD" w14:textId="77777777" w:rsidR="001C1C81" w:rsidRDefault="007A07A9">
      <w:pPr>
        <w:pStyle w:val="a3"/>
        <w:spacing w:before="29" w:line="399" w:lineRule="exact"/>
        <w:ind w:left="434"/>
        <w:rPr>
          <w:lang w:eastAsia="zh-TW"/>
        </w:rPr>
      </w:pPr>
      <w:r>
        <w:rPr>
          <w:color w:val="231F20"/>
          <w:lang w:eastAsia="zh-TW"/>
        </w:rPr>
        <w:t>價值觀和態度要正確。</w:t>
      </w:r>
    </w:p>
    <w:p w14:paraId="51CA15D3" w14:textId="77777777" w:rsidR="001C1C81" w:rsidRDefault="007A07A9">
      <w:pPr>
        <w:pStyle w:val="a3"/>
        <w:spacing w:before="3" w:line="232" w:lineRule="auto"/>
        <w:ind w:left="426" w:right="434" w:firstLine="495"/>
        <w:jc w:val="both"/>
        <w:rPr>
          <w:lang w:eastAsia="zh-TW"/>
        </w:rPr>
      </w:pPr>
      <w:r>
        <w:rPr>
          <w:color w:val="231F20"/>
          <w:lang w:eastAsia="zh-TW"/>
        </w:rPr>
        <w:t>在不低估其他類型溝通的情況下，認真閱讀，即閱讀要學習，是非常豐富和有影響力的理想源泉。簡短而定時的閱讀，比偶爾有興趣地閱讀大量的書籍更有幫助。真正的問題在於如何使人閱讀宗教書籍。要他們提起閱讀的興趣，這正是教友傳教的空間。</w:t>
      </w:r>
    </w:p>
    <w:p w14:paraId="50B42089" w14:textId="77777777" w:rsidR="001C1C81" w:rsidRDefault="007A07A9">
      <w:pPr>
        <w:pStyle w:val="a3"/>
        <w:spacing w:before="8" w:line="232" w:lineRule="auto"/>
        <w:ind w:left="423" w:right="442" w:firstLine="490"/>
        <w:rPr>
          <w:lang w:eastAsia="zh-TW"/>
        </w:rPr>
      </w:pPr>
      <w:r>
        <w:rPr>
          <w:color w:val="231F20"/>
          <w:lang w:eastAsia="zh-TW"/>
        </w:rPr>
        <w:t>除了宗教性的書籍及小冊子外，還有公教報刊，可以達到以下的目的：</w:t>
      </w:r>
    </w:p>
    <w:p w14:paraId="2950FC4A" w14:textId="77777777" w:rsidR="001C1C81" w:rsidRDefault="007A07A9">
      <w:pPr>
        <w:pStyle w:val="a3"/>
        <w:spacing w:before="53" w:line="399" w:lineRule="exact"/>
        <w:ind w:left="911"/>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提供一些理性的時事綜覽及評論。</w:t>
      </w:r>
    </w:p>
    <w:p w14:paraId="22EB7887" w14:textId="77777777" w:rsidR="001C1C81" w:rsidRDefault="007A07A9">
      <w:pPr>
        <w:pStyle w:val="a3"/>
        <w:spacing w:line="394" w:lineRule="exact"/>
        <w:ind w:left="911"/>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更正歪曲的意見及累積的沉默。</w:t>
      </w:r>
    </w:p>
    <w:p w14:paraId="3E7B9E1F" w14:textId="77777777" w:rsidR="001C1C81" w:rsidRDefault="007A07A9">
      <w:pPr>
        <w:pStyle w:val="a3"/>
        <w:spacing w:line="394" w:lineRule="exact"/>
        <w:ind w:left="911"/>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檢視現行媒體並提供指引。</w:t>
      </w:r>
    </w:p>
    <w:p w14:paraId="276DE541" w14:textId="77777777" w:rsidR="001C1C81" w:rsidRDefault="007A07A9">
      <w:pPr>
        <w:pStyle w:val="a3"/>
        <w:spacing w:line="394" w:lineRule="exact"/>
        <w:ind w:left="911"/>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培育對普世教會事業的尊重及關心。</w:t>
      </w:r>
    </w:p>
    <w:p w14:paraId="3E00A7DC" w14:textId="77777777" w:rsidR="001C1C81" w:rsidRDefault="007A07A9">
      <w:pPr>
        <w:pStyle w:val="a3"/>
        <w:spacing w:line="399" w:lineRule="exact"/>
        <w:ind w:left="911"/>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培養良好的閱讀興趣。</w:t>
      </w:r>
    </w:p>
    <w:p w14:paraId="3A347412" w14:textId="77777777" w:rsidR="001C1C81" w:rsidRDefault="007A07A9">
      <w:pPr>
        <w:pStyle w:val="a3"/>
        <w:spacing w:before="54" w:line="232" w:lineRule="auto"/>
        <w:ind w:left="420" w:right="445" w:firstLine="490"/>
        <w:rPr>
          <w:lang w:eastAsia="zh-TW"/>
        </w:rPr>
      </w:pPr>
      <w:r>
        <w:rPr>
          <w:color w:val="231F20"/>
          <w:lang w:eastAsia="zh-TW"/>
        </w:rPr>
        <w:t>除文字以外，視聽資料在傳遞信仰上，也擔當著重要的角色。</w:t>
      </w:r>
    </w:p>
    <w:p w14:paraId="0955A584" w14:textId="77777777" w:rsidR="001C1C81" w:rsidRDefault="007A07A9">
      <w:pPr>
        <w:pStyle w:val="a3"/>
        <w:spacing w:before="3" w:line="232" w:lineRule="auto"/>
        <w:ind w:left="416" w:right="448" w:firstLine="492"/>
        <w:jc w:val="both"/>
        <w:rPr>
          <w:lang w:eastAsia="zh-TW"/>
        </w:rPr>
      </w:pPr>
      <w:r>
        <w:rPr>
          <w:color w:val="231F20"/>
          <w:lang w:eastAsia="zh-TW"/>
        </w:rPr>
        <w:t>在選用任何資料去接觸宗教前，必先從可靠的途徑，確定當中的言論符合教會的訓導。刊物雖以公教命名，但「不是名稱本身給予事物可靠性，而是事物本身使名稱具可靠性」。（金口聖若望）</w:t>
      </w:r>
    </w:p>
    <w:p w14:paraId="35BB7DAA" w14:textId="77777777" w:rsidR="001C1C81" w:rsidRDefault="007A07A9">
      <w:pPr>
        <w:pStyle w:val="a3"/>
        <w:spacing w:line="403" w:lineRule="exact"/>
        <w:ind w:left="905"/>
        <w:rPr>
          <w:lang w:eastAsia="zh-TW"/>
        </w:rPr>
      </w:pPr>
      <w:r>
        <w:rPr>
          <w:color w:val="231F20"/>
          <w:lang w:eastAsia="zh-TW"/>
        </w:rPr>
        <w:t>曾試用為宣傳公教刊物的方法有：</w:t>
      </w:r>
    </w:p>
    <w:p w14:paraId="74D0ABE3" w14:textId="77777777" w:rsidR="001C1C81" w:rsidRDefault="007A07A9">
      <w:pPr>
        <w:pStyle w:val="a3"/>
        <w:spacing w:before="46" w:line="399" w:lineRule="exact"/>
        <w:ind w:left="905"/>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挨戶徵求訂戶。</w:t>
      </w:r>
    </w:p>
    <w:p w14:paraId="045F0819" w14:textId="77777777" w:rsidR="001C1C81" w:rsidRDefault="007A07A9">
      <w:pPr>
        <w:pStyle w:val="a3"/>
        <w:spacing w:line="394" w:lineRule="exact"/>
        <w:ind w:left="905"/>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派送報章及雜誌到各家庭裡。</w:t>
      </w:r>
    </w:p>
    <w:p w14:paraId="4CC65876" w14:textId="77777777" w:rsidR="001C1C81" w:rsidRDefault="007A07A9">
      <w:pPr>
        <w:pStyle w:val="a3"/>
        <w:spacing w:line="393" w:lineRule="exact"/>
        <w:ind w:left="905"/>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管理聖堂書攤、聖物部。</w:t>
      </w:r>
    </w:p>
    <w:p w14:paraId="703C753D" w14:textId="77777777" w:rsidR="001C1C81" w:rsidRDefault="007A07A9">
      <w:pPr>
        <w:pStyle w:val="a3"/>
        <w:spacing w:line="399" w:lineRule="exact"/>
        <w:ind w:left="921"/>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負責巡迴圖書館或在公眾地方設流動性書攤。</w:t>
      </w:r>
    </w:p>
    <w:p w14:paraId="5A6AA536" w14:textId="77777777" w:rsidR="001C1C81" w:rsidRDefault="001C1C81">
      <w:pPr>
        <w:spacing w:line="399" w:lineRule="exact"/>
        <w:rPr>
          <w:lang w:eastAsia="zh-TW"/>
        </w:rPr>
        <w:sectPr w:rsidR="001C1C81">
          <w:pgSz w:w="9980" w:h="13380"/>
          <w:pgMar w:top="720" w:right="1380" w:bottom="720" w:left="1380" w:header="0" w:footer="540" w:gutter="0"/>
          <w:cols w:space="720"/>
        </w:sectPr>
      </w:pPr>
    </w:p>
    <w:p w14:paraId="4850F2CA" w14:textId="77777777" w:rsidR="001C1C81" w:rsidRDefault="001C1C81">
      <w:pPr>
        <w:pStyle w:val="a3"/>
        <w:rPr>
          <w:sz w:val="20"/>
          <w:lang w:eastAsia="zh-TW"/>
        </w:rPr>
      </w:pPr>
    </w:p>
    <w:p w14:paraId="647F17FB" w14:textId="77777777" w:rsidR="001C1C81" w:rsidRDefault="001C1C81">
      <w:pPr>
        <w:pStyle w:val="a3"/>
        <w:spacing w:before="15"/>
        <w:rPr>
          <w:sz w:val="10"/>
          <w:lang w:eastAsia="zh-TW"/>
        </w:rPr>
      </w:pPr>
    </w:p>
    <w:p w14:paraId="7AC7E7E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292 聖母軍手冊</w:t>
      </w:r>
    </w:p>
    <w:p w14:paraId="62185C16" w14:textId="77777777" w:rsidR="001C1C81" w:rsidRDefault="001C1C81">
      <w:pPr>
        <w:pStyle w:val="a3"/>
        <w:spacing w:before="17"/>
        <w:rPr>
          <w:rFonts w:ascii="華康儷細黑(P)"/>
          <w:sz w:val="21"/>
          <w:lang w:eastAsia="zh-TW"/>
        </w:rPr>
      </w:pPr>
    </w:p>
    <w:p w14:paraId="5B91A9CF" w14:textId="77777777" w:rsidR="001C1C81" w:rsidRDefault="007A07A9">
      <w:pPr>
        <w:pStyle w:val="a3"/>
        <w:spacing w:before="51"/>
        <w:ind w:left="921"/>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利用伯納爵會來延續閱讀資料。</w:t>
      </w:r>
    </w:p>
    <w:p w14:paraId="7E2C40AA" w14:textId="77777777" w:rsidR="001C1C81" w:rsidRDefault="007A07A9">
      <w:pPr>
        <w:pStyle w:val="a3"/>
        <w:spacing w:before="46" w:line="399" w:lineRule="exact"/>
        <w:ind w:left="921"/>
        <w:rPr>
          <w:lang w:eastAsia="zh-TW"/>
        </w:rPr>
      </w:pPr>
      <w:r>
        <w:rPr>
          <w:color w:val="231F20"/>
          <w:lang w:eastAsia="zh-TW"/>
        </w:rPr>
        <w:t>展示的書本及書架，要具有吸引力，並給予良好的保</w:t>
      </w:r>
    </w:p>
    <w:p w14:paraId="02B9AB21" w14:textId="77777777" w:rsidR="001C1C81" w:rsidRDefault="007A07A9">
      <w:pPr>
        <w:pStyle w:val="a3"/>
        <w:spacing w:line="394" w:lineRule="exact"/>
        <w:ind w:left="435"/>
        <w:rPr>
          <w:lang w:eastAsia="zh-TW"/>
        </w:rPr>
      </w:pPr>
      <w:r>
        <w:rPr>
          <w:color w:val="231F20"/>
          <w:lang w:eastAsia="zh-TW"/>
        </w:rPr>
        <w:t>護。</w:t>
      </w:r>
    </w:p>
    <w:p w14:paraId="27E6BDB9" w14:textId="77777777" w:rsidR="001C1C81" w:rsidRDefault="007A07A9">
      <w:pPr>
        <w:pStyle w:val="a3"/>
        <w:spacing w:line="399" w:lineRule="exact"/>
        <w:ind w:left="922"/>
        <w:rPr>
          <w:lang w:eastAsia="zh-TW"/>
        </w:rPr>
      </w:pPr>
      <w:r>
        <w:rPr>
          <w:color w:val="231F20"/>
          <w:lang w:eastAsia="zh-TW"/>
        </w:rPr>
        <w:t>在以宣傳公教刊物為目的的探訪中，應提醒團員，傳教</w:t>
      </w:r>
    </w:p>
    <w:p w14:paraId="5A09268B" w14:textId="77777777" w:rsidR="001C1C81" w:rsidRDefault="007A07A9">
      <w:pPr>
        <w:pStyle w:val="a3"/>
        <w:spacing w:line="395" w:lineRule="exact"/>
        <w:ind w:left="432"/>
        <w:rPr>
          <w:lang w:eastAsia="zh-TW"/>
        </w:rPr>
      </w:pPr>
      <w:r>
        <w:rPr>
          <w:color w:val="231F20"/>
          <w:lang w:eastAsia="zh-TW"/>
        </w:rPr>
        <w:t>工作是指向影響各家庭中的每一位成員的。</w:t>
      </w:r>
    </w:p>
    <w:p w14:paraId="2C188627" w14:textId="77777777" w:rsidR="001C1C81" w:rsidRDefault="001C1C81">
      <w:pPr>
        <w:pStyle w:val="a3"/>
        <w:spacing w:before="1"/>
        <w:rPr>
          <w:lang w:eastAsia="zh-TW"/>
        </w:rPr>
      </w:pPr>
    </w:p>
    <w:p w14:paraId="43DF4FF9" w14:textId="77777777" w:rsidR="001C1C81" w:rsidRDefault="007A07A9">
      <w:pPr>
        <w:pStyle w:val="a3"/>
        <w:spacing w:before="1" w:line="271" w:lineRule="auto"/>
        <w:ind w:left="430" w:right="432" w:firstLine="489"/>
        <w:jc w:val="both"/>
        <w:rPr>
          <w:rFonts w:ascii="標楷體" w:eastAsia="標楷體"/>
          <w:lang w:eastAsia="zh-TW"/>
        </w:rPr>
      </w:pPr>
      <w:r>
        <w:rPr>
          <w:rFonts w:ascii="標楷體" w:eastAsia="標楷體" w:hint="eastAsia"/>
          <w:color w:val="231F20"/>
          <w:lang w:eastAsia="zh-TW"/>
        </w:rPr>
        <w:t>「聖母與耶穌是不能分開的伴侶。無論何時何地，聖母常在她聖子身邊。所以使我們與天主結合，獲得天上之事的，不是基督獨自一人，而是祂和聖母在一起。因此，在熱心敬禮上把聖母與耶穌分開，是破壞天主自己定的秩序。」</w:t>
      </w:r>
    </w:p>
    <w:p w14:paraId="690BDA12" w14:textId="77777777" w:rsidR="001C1C81" w:rsidRDefault="007A07A9">
      <w:pPr>
        <w:pStyle w:val="a3"/>
        <w:spacing w:before="2"/>
        <w:ind w:left="4163"/>
        <w:rPr>
          <w:rFonts w:ascii="標楷體" w:eastAsia="標楷體"/>
          <w:lang w:eastAsia="zh-TW"/>
        </w:rPr>
      </w:pPr>
      <w:r>
        <w:rPr>
          <w:rFonts w:ascii="標楷體" w:eastAsia="標楷體" w:hint="eastAsia"/>
          <w:color w:val="231F20"/>
          <w:lang w:eastAsia="zh-TW"/>
        </w:rPr>
        <w:t>（戴利安：人類的母親）</w:t>
      </w:r>
    </w:p>
    <w:p w14:paraId="06B9E3D9" w14:textId="77777777" w:rsidR="001C1C81" w:rsidRDefault="001C1C81">
      <w:pPr>
        <w:pStyle w:val="a3"/>
        <w:spacing w:before="13"/>
        <w:rPr>
          <w:rFonts w:ascii="標楷體"/>
          <w:lang w:eastAsia="zh-TW"/>
        </w:rPr>
      </w:pPr>
    </w:p>
    <w:p w14:paraId="2466A040" w14:textId="77777777" w:rsidR="001C1C81" w:rsidRDefault="007A07A9">
      <w:pPr>
        <w:pStyle w:val="210"/>
        <w:spacing w:before="1"/>
        <w:rPr>
          <w:lang w:eastAsia="zh-TW"/>
        </w:rPr>
      </w:pPr>
      <w:bookmarkStart w:id="155" w:name="_TOC_250055"/>
      <w:bookmarkEnd w:id="155"/>
      <w:r>
        <w:rPr>
          <w:color w:val="231F20"/>
          <w:lang w:eastAsia="zh-TW"/>
        </w:rPr>
        <w:t>十三、推廣每天參與彌撒領聖體的習慣</w:t>
      </w:r>
    </w:p>
    <w:p w14:paraId="101E755E" w14:textId="77777777" w:rsidR="001C1C81" w:rsidRDefault="007A07A9">
      <w:pPr>
        <w:pStyle w:val="a3"/>
        <w:spacing w:before="121" w:line="232" w:lineRule="auto"/>
        <w:ind w:left="422" w:right="431" w:firstLine="498"/>
        <w:jc w:val="both"/>
        <w:rPr>
          <w:lang w:eastAsia="zh-TW"/>
        </w:rPr>
      </w:pPr>
      <w:r>
        <w:rPr>
          <w:color w:val="231F20"/>
          <w:lang w:eastAsia="zh-TW"/>
        </w:rPr>
        <w:t>「最理想就是每天盡量抽出時間，有恆地參與感恩祭； 讓我們在聖體內得到淨化，使我們在生活中懷著感恩之情， 去回報主基督給予我們的恩惠。我們應常記住：基督與教會盼望所有基督徒，每天參與這個神聖的宴會，希望我們藉著聖事與主結合，並從中取得力量去保持那分強烈的渴望，洗去我們每天犯的小錯誤，亦避免因我們的軟弱而犯更嚴重的錯誤。（宗座文件</w:t>
      </w:r>
      <w:r>
        <w:rPr>
          <w:rFonts w:ascii="Times New Roman" w:eastAsia="Times New Roman"/>
          <w:color w:val="231F20"/>
          <w:lang w:eastAsia="zh-TW"/>
        </w:rPr>
        <w:t>38(1905)</w:t>
      </w:r>
      <w:r>
        <w:rPr>
          <w:color w:val="231F20"/>
          <w:lang w:eastAsia="zh-TW"/>
        </w:rPr>
        <w:t>，</w:t>
      </w:r>
      <w:r>
        <w:rPr>
          <w:rFonts w:ascii="Times New Roman" w:eastAsia="Times New Roman"/>
          <w:color w:val="231F20"/>
          <w:lang w:eastAsia="zh-TW"/>
        </w:rPr>
        <w:t>401</w:t>
      </w:r>
      <w:r>
        <w:rPr>
          <w:color w:val="231F20"/>
          <w:lang w:eastAsia="zh-TW"/>
        </w:rPr>
        <w:t>）還有，禮規定下聖事在教會內應有一個特殊的位置，並得到最大的尊重。教友不應錯過到聖堂的機會，因為每一次的參與，都是我們感恩的見證、愛的承諾，也是對主基督臨在聖事中的一種崇拜。」</w:t>
      </w:r>
    </w:p>
    <w:p w14:paraId="7B8960E0" w14:textId="77777777" w:rsidR="001C1C81" w:rsidRDefault="007A07A9">
      <w:pPr>
        <w:pStyle w:val="a3"/>
        <w:spacing w:before="8"/>
        <w:ind w:left="433"/>
        <w:rPr>
          <w:lang w:eastAsia="zh-TW"/>
        </w:rPr>
      </w:pPr>
      <w:r>
        <w:rPr>
          <w:color w:val="231F20"/>
          <w:lang w:eastAsia="zh-TW"/>
        </w:rPr>
        <w:t>（信德的奧蹟通諭</w:t>
      </w:r>
      <w:r>
        <w:rPr>
          <w:rFonts w:ascii="Times New Roman" w:eastAsia="Times New Roman"/>
          <w:color w:val="231F20"/>
          <w:lang w:eastAsia="zh-TW"/>
        </w:rPr>
        <w:t>66</w:t>
      </w:r>
      <w:r>
        <w:rPr>
          <w:color w:val="231F20"/>
          <w:lang w:eastAsia="zh-TW"/>
        </w:rPr>
        <w:t>）</w:t>
      </w:r>
    </w:p>
    <w:p w14:paraId="60566763" w14:textId="77777777" w:rsidR="001C1C81" w:rsidRDefault="001C1C81">
      <w:pPr>
        <w:rPr>
          <w:lang w:eastAsia="zh-TW"/>
        </w:rPr>
        <w:sectPr w:rsidR="001C1C81">
          <w:pgSz w:w="9980" w:h="13380"/>
          <w:pgMar w:top="720" w:right="1380" w:bottom="720" w:left="1380" w:header="0" w:footer="540" w:gutter="0"/>
          <w:cols w:space="720"/>
        </w:sectPr>
      </w:pPr>
    </w:p>
    <w:p w14:paraId="6DC91E19" w14:textId="77777777" w:rsidR="001C1C81" w:rsidRDefault="001C1C81">
      <w:pPr>
        <w:pStyle w:val="a3"/>
        <w:rPr>
          <w:sz w:val="20"/>
          <w:lang w:eastAsia="zh-TW"/>
        </w:rPr>
      </w:pPr>
    </w:p>
    <w:p w14:paraId="57949CD1" w14:textId="77777777" w:rsidR="001C1C81" w:rsidRDefault="001C1C81">
      <w:pPr>
        <w:pStyle w:val="a3"/>
        <w:spacing w:before="15"/>
        <w:rPr>
          <w:sz w:val="10"/>
          <w:lang w:eastAsia="zh-TW"/>
        </w:rPr>
      </w:pPr>
    </w:p>
    <w:p w14:paraId="7B50E1F4"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293</w:t>
      </w:r>
    </w:p>
    <w:p w14:paraId="68F93A49" w14:textId="77777777" w:rsidR="001C1C81" w:rsidRDefault="001C1C81">
      <w:pPr>
        <w:pStyle w:val="a3"/>
        <w:spacing w:before="3"/>
        <w:rPr>
          <w:rFonts w:ascii="華康儷細黑(P)"/>
          <w:sz w:val="23"/>
          <w:lang w:eastAsia="zh-TW"/>
        </w:rPr>
      </w:pPr>
    </w:p>
    <w:p w14:paraId="3C3DEB0C" w14:textId="77777777" w:rsidR="001C1C81" w:rsidRDefault="007A07A9">
      <w:pPr>
        <w:pStyle w:val="a3"/>
        <w:spacing w:before="37" w:line="232" w:lineRule="auto"/>
        <w:ind w:left="433" w:right="431" w:firstLine="488"/>
        <w:jc w:val="both"/>
        <w:rPr>
          <w:lang w:eastAsia="zh-TW"/>
        </w:rPr>
      </w:pPr>
      <w:r>
        <w:rPr>
          <w:color w:val="231F20"/>
          <w:lang w:eastAsia="zh-TW"/>
        </w:rPr>
        <w:t>這件事情，也許不是把它當作工作去做，而更好是要常把它放在心裡，不停地去追求，作為團員任何活動的一部分。請參閱第八章「團員與感恩祭」。</w:t>
      </w:r>
    </w:p>
    <w:p w14:paraId="2E6EEDBF" w14:textId="77777777" w:rsidR="001C1C81" w:rsidRDefault="001C1C81">
      <w:pPr>
        <w:pStyle w:val="a3"/>
        <w:spacing w:before="10"/>
        <w:rPr>
          <w:sz w:val="16"/>
          <w:lang w:eastAsia="zh-TW"/>
        </w:rPr>
      </w:pPr>
    </w:p>
    <w:p w14:paraId="70A38FAD" w14:textId="77777777" w:rsidR="001C1C81" w:rsidRDefault="007A07A9">
      <w:pPr>
        <w:pStyle w:val="a3"/>
        <w:spacing w:before="1" w:line="271" w:lineRule="auto"/>
        <w:ind w:left="412" w:right="432" w:firstLine="508"/>
        <w:jc w:val="both"/>
        <w:rPr>
          <w:rFonts w:ascii="標楷體" w:eastAsia="標楷體"/>
          <w:lang w:eastAsia="zh-TW"/>
        </w:rPr>
      </w:pPr>
      <w:r>
        <w:rPr>
          <w:rFonts w:ascii="標楷體" w:eastAsia="標楷體" w:hint="eastAsia"/>
          <w:color w:val="231F20"/>
          <w:lang w:eastAsia="zh-TW"/>
        </w:rPr>
        <w:t>「我們看見聖體怎樣把十字架所獻給天主的並為人類所得到的一切，都集合在自己豐富的珍藏中。聖體是加爾瓦略山的聖血，同時也是天上降來的甘露；為我們呼求天主仁慈的聖血，是枯木復甦的生命之泉。聖體是耶穌為我們所付的代價，賜給我們的恩寵。聖體是生命，也是生命的代價。十字架或最後晚餐，或二者合在一起，並不比聖體有更高的價值：現在這一切還繼續著，一切還是充滿著人類的希望。為此，彌撒理應被稱為信德的奧蹟；這不僅是因為它概括了教會全部的教義，即人類因原祖亞當而墮落，又因耶穌基督而復生的教義，而且首要的也是因為那幕悲劇，那個壯烈的行為，使人類神奇地獲得了救贖，並使我們以前的損失獲得充足的補償，而且仍繼續著。這並非只是象徵式的重演，而是耶穌自己在我們中間實在地所做的事。」（德拉達義： 信德的奧蹟）</w:t>
      </w:r>
    </w:p>
    <w:p w14:paraId="4DCBD124" w14:textId="77777777" w:rsidR="001C1C81" w:rsidRDefault="001C1C81">
      <w:pPr>
        <w:pStyle w:val="a3"/>
        <w:spacing w:before="6"/>
        <w:rPr>
          <w:rFonts w:ascii="標楷體"/>
          <w:sz w:val="18"/>
          <w:lang w:eastAsia="zh-TW"/>
        </w:rPr>
      </w:pPr>
    </w:p>
    <w:p w14:paraId="1F231E22" w14:textId="77777777" w:rsidR="001C1C81" w:rsidRDefault="007A07A9">
      <w:pPr>
        <w:pStyle w:val="210"/>
        <w:rPr>
          <w:lang w:eastAsia="zh-TW"/>
        </w:rPr>
      </w:pPr>
      <w:bookmarkStart w:id="156" w:name="_TOC_250054"/>
      <w:bookmarkEnd w:id="156"/>
      <w:r>
        <w:rPr>
          <w:color w:val="231F20"/>
          <w:lang w:eastAsia="zh-TW"/>
        </w:rPr>
        <w:t>十四、輔助團員的徵募和管理</w:t>
      </w:r>
    </w:p>
    <w:p w14:paraId="2147BFD7" w14:textId="77777777" w:rsidR="001C1C81" w:rsidRDefault="007A07A9">
      <w:pPr>
        <w:pStyle w:val="a3"/>
        <w:spacing w:before="121" w:line="232" w:lineRule="auto"/>
        <w:ind w:left="429" w:right="434" w:firstLine="492"/>
        <w:jc w:val="both"/>
        <w:rPr>
          <w:lang w:eastAsia="zh-TW"/>
        </w:rPr>
      </w:pPr>
      <w:r>
        <w:rPr>
          <w:color w:val="231F20"/>
          <w:lang w:eastAsia="zh-TW"/>
        </w:rPr>
        <w:t>每個支團，如果重視祈禱的力量，就應該徵募更多輔助團員。每個團員都有責任徵募輔助團員，並常與他們保持聯繫。</w:t>
      </w:r>
    </w:p>
    <w:p w14:paraId="58976B81" w14:textId="77777777" w:rsidR="001C1C81" w:rsidRDefault="007A07A9">
      <w:pPr>
        <w:pStyle w:val="a3"/>
        <w:spacing w:before="5" w:line="232" w:lineRule="auto"/>
        <w:ind w:left="427" w:right="439" w:firstLine="490"/>
        <w:rPr>
          <w:lang w:eastAsia="zh-TW"/>
        </w:rPr>
      </w:pPr>
      <w:r>
        <w:rPr>
          <w:color w:val="231F20"/>
          <w:lang w:eastAsia="zh-TW"/>
        </w:rPr>
        <w:t>輔助團員把一部分靈魂寶貴的氣息奉獻給聖母軍，實應珍惜他們的慷慨。他們成聖的可能性很大！聖母軍為了感謝</w:t>
      </w:r>
    </w:p>
    <w:p w14:paraId="440409E2" w14:textId="77777777" w:rsidR="001C1C81" w:rsidRDefault="001C1C81">
      <w:pPr>
        <w:spacing w:line="232" w:lineRule="auto"/>
        <w:rPr>
          <w:lang w:eastAsia="zh-TW"/>
        </w:rPr>
        <w:sectPr w:rsidR="001C1C81">
          <w:pgSz w:w="9980" w:h="13380"/>
          <w:pgMar w:top="720" w:right="1380" w:bottom="720" w:left="1380" w:header="0" w:footer="540" w:gutter="0"/>
          <w:cols w:space="720"/>
        </w:sectPr>
      </w:pPr>
    </w:p>
    <w:p w14:paraId="69FBEAA8" w14:textId="77777777" w:rsidR="001C1C81" w:rsidRDefault="001C1C81">
      <w:pPr>
        <w:pStyle w:val="a3"/>
        <w:rPr>
          <w:sz w:val="20"/>
          <w:lang w:eastAsia="zh-TW"/>
        </w:rPr>
      </w:pPr>
    </w:p>
    <w:p w14:paraId="00661AC8" w14:textId="77777777" w:rsidR="001C1C81" w:rsidRDefault="001C1C81">
      <w:pPr>
        <w:pStyle w:val="a3"/>
        <w:spacing w:before="15"/>
        <w:rPr>
          <w:sz w:val="10"/>
          <w:lang w:eastAsia="zh-TW"/>
        </w:rPr>
      </w:pPr>
    </w:p>
    <w:p w14:paraId="681E25C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294 聖母軍手冊</w:t>
      </w:r>
    </w:p>
    <w:p w14:paraId="679C02D5" w14:textId="77777777" w:rsidR="001C1C81" w:rsidRDefault="001C1C81">
      <w:pPr>
        <w:pStyle w:val="a3"/>
        <w:spacing w:before="6"/>
        <w:rPr>
          <w:rFonts w:ascii="華康儷細黑(P)"/>
          <w:sz w:val="25"/>
          <w:lang w:eastAsia="zh-TW"/>
        </w:rPr>
      </w:pPr>
    </w:p>
    <w:p w14:paraId="67258ECD" w14:textId="77777777" w:rsidR="001C1C81" w:rsidRDefault="007A07A9">
      <w:pPr>
        <w:pStyle w:val="a3"/>
        <w:spacing w:line="232" w:lineRule="auto"/>
        <w:ind w:left="424" w:right="433" w:firstLine="10"/>
        <w:jc w:val="both"/>
        <w:rPr>
          <w:lang w:eastAsia="zh-TW"/>
        </w:rPr>
      </w:pPr>
      <w:r>
        <w:rPr>
          <w:color w:val="231F20"/>
          <w:lang w:eastAsia="zh-TW"/>
        </w:rPr>
        <w:t>他們的祈禱，可領導他們走上全德的道路。工作團員和輔助團員都是聖母的孩子。工作團員是年長的孩子。聖母軍的母親，如同在每個家庭中的母親，希望這些年長的幫助聖母照顧年幼的。聖母不僅監視這種協助性的工作，還要使這工作奏效；因而使工作團員管理輔助團員時，雙方都能得到奇妙的益處；輔助團員在靈魂上造了一座聖德的大廈，而工作團員得到建築者的賞報。</w:t>
      </w:r>
    </w:p>
    <w:p w14:paraId="26E43E1E" w14:textId="77777777" w:rsidR="001C1C81" w:rsidRDefault="007A07A9">
      <w:pPr>
        <w:pStyle w:val="a3"/>
        <w:spacing w:before="12" w:line="232" w:lineRule="auto"/>
        <w:ind w:left="425" w:right="439" w:firstLine="486"/>
        <w:jc w:val="both"/>
        <w:rPr>
          <w:lang w:eastAsia="zh-TW"/>
        </w:rPr>
      </w:pPr>
      <w:r>
        <w:rPr>
          <w:color w:val="231F20"/>
          <w:lang w:eastAsia="zh-TW"/>
        </w:rPr>
        <w:t>這種為輔助團員的工作大有可為，喚起支團中有高度靈修造詣的團員們，以他們「長兄姊」的身分，推動這樣的工作。</w:t>
      </w:r>
    </w:p>
    <w:p w14:paraId="1D2FD11A" w14:textId="77777777" w:rsidR="001C1C81" w:rsidRDefault="001C1C81">
      <w:pPr>
        <w:pStyle w:val="a3"/>
        <w:spacing w:before="9"/>
        <w:rPr>
          <w:lang w:eastAsia="zh-TW"/>
        </w:rPr>
      </w:pPr>
    </w:p>
    <w:p w14:paraId="4E75A1DE" w14:textId="77777777" w:rsidR="001C1C81" w:rsidRDefault="007A07A9">
      <w:pPr>
        <w:pStyle w:val="a3"/>
        <w:spacing w:line="271" w:lineRule="auto"/>
        <w:ind w:left="421" w:right="433" w:firstLine="493"/>
        <w:jc w:val="both"/>
        <w:rPr>
          <w:rFonts w:ascii="標楷體" w:eastAsia="標楷體"/>
          <w:lang w:eastAsia="zh-TW"/>
        </w:rPr>
      </w:pPr>
      <w:r>
        <w:rPr>
          <w:rFonts w:ascii="標楷體" w:eastAsia="標楷體" w:hint="eastAsia"/>
          <w:color w:val="231F20"/>
          <w:lang w:eastAsia="zh-TW"/>
        </w:rPr>
        <w:t>「我想這是很明顯的事，在充滿罪過和仇恨天主的今天，我們的救主願意召集一支圍繞著祂的靈魂軍隊；他們全心全靈地為祂自己和祂的利益而犧牲。因為他們的幫助使祂感到安慰。這些靈魂不會問：『我應該做多少？』他們卻問：『我為愛祂，能做多少？』一支靈魂的軍隊能付出一切而不計代價；他們唯一的痛苦是因為祂曾經為他們做了這麼多的事，而他們卻無法做得比祂多，或受更多的苦。總之， 這些靈魂不像其他人；他們可能被世俗認為是傻子，因為他們的口號是犧牲，不是自身的舒適。」</w:t>
      </w:r>
    </w:p>
    <w:p w14:paraId="11CFB02C" w14:textId="77777777" w:rsidR="001C1C81" w:rsidRDefault="007A07A9">
      <w:pPr>
        <w:pStyle w:val="a3"/>
        <w:spacing w:before="6"/>
        <w:ind w:left="3928"/>
        <w:rPr>
          <w:rFonts w:ascii="標楷體" w:eastAsia="標楷體"/>
          <w:lang w:eastAsia="zh-TW"/>
        </w:rPr>
      </w:pPr>
      <w:r>
        <w:rPr>
          <w:rFonts w:ascii="標楷體" w:eastAsia="標楷體" w:hint="eastAsia"/>
          <w:color w:val="231F20"/>
          <w:lang w:eastAsia="zh-TW"/>
        </w:rPr>
        <w:t>（阿拉西利：戴萊神父傳）</w:t>
      </w:r>
    </w:p>
    <w:p w14:paraId="67A63863" w14:textId="77777777" w:rsidR="001C1C81" w:rsidRDefault="007A07A9">
      <w:pPr>
        <w:pStyle w:val="a3"/>
        <w:spacing w:before="44" w:line="271" w:lineRule="auto"/>
        <w:ind w:left="428" w:right="436" w:firstLine="492"/>
        <w:jc w:val="both"/>
        <w:rPr>
          <w:rFonts w:ascii="標楷體" w:eastAsia="標楷體"/>
          <w:lang w:eastAsia="zh-TW"/>
        </w:rPr>
      </w:pPr>
      <w:r>
        <w:rPr>
          <w:rFonts w:ascii="標楷體" w:eastAsia="標楷體" w:hint="eastAsia"/>
          <w:color w:val="231F20"/>
          <w:lang w:eastAsia="zh-TW"/>
        </w:rPr>
        <w:t>「那時，那支小靈魂的隊伍，都是仁慈天主愛的犧牲， 要成為『好像天上的星星和海邊的砂粒』那麼多。這支隊伍是魔鬼所畏懼的；它要幫助榮福的貞女，完全踏破魔鬼的頭。」（聖女小德蘭）</w:t>
      </w:r>
    </w:p>
    <w:p w14:paraId="6ECE14D7"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73026501" w14:textId="77777777" w:rsidR="001C1C81" w:rsidRDefault="001C1C81">
      <w:pPr>
        <w:pStyle w:val="a3"/>
        <w:rPr>
          <w:rFonts w:ascii="標楷體"/>
          <w:sz w:val="20"/>
          <w:lang w:eastAsia="zh-TW"/>
        </w:rPr>
      </w:pPr>
    </w:p>
    <w:p w14:paraId="3DE9BC98" w14:textId="77777777" w:rsidR="001C1C81" w:rsidRDefault="001C1C81">
      <w:pPr>
        <w:pStyle w:val="a3"/>
        <w:spacing w:before="3"/>
        <w:rPr>
          <w:rFonts w:ascii="標楷體"/>
          <w:sz w:val="17"/>
          <w:lang w:eastAsia="zh-TW"/>
        </w:rPr>
      </w:pPr>
    </w:p>
    <w:p w14:paraId="4AF4D5FB" w14:textId="77777777" w:rsidR="001C1C81" w:rsidRDefault="001C1C81">
      <w:pPr>
        <w:rPr>
          <w:rFonts w:ascii="標楷體"/>
          <w:sz w:val="17"/>
          <w:lang w:eastAsia="zh-TW"/>
        </w:rPr>
        <w:sectPr w:rsidR="001C1C81">
          <w:pgSz w:w="9980" w:h="13380"/>
          <w:pgMar w:top="720" w:right="1380" w:bottom="720" w:left="1380" w:header="0" w:footer="540" w:gutter="0"/>
          <w:cols w:space="720"/>
        </w:sectPr>
      </w:pPr>
    </w:p>
    <w:p w14:paraId="2DC1D1F4" w14:textId="77777777" w:rsidR="001C1C81" w:rsidRDefault="007A07A9">
      <w:pPr>
        <w:spacing w:before="49"/>
        <w:jc w:val="right"/>
        <w:rPr>
          <w:rFonts w:ascii="Arial Unicode MS" w:eastAsia="Arial Unicode MS"/>
          <w:sz w:val="20"/>
          <w:lang w:eastAsia="zh-TW"/>
        </w:rPr>
      </w:pPr>
      <w:r>
        <w:rPr>
          <w:rFonts w:ascii="Arial Unicode MS" w:eastAsia="Arial Unicode MS" w:hint="eastAsia"/>
          <w:color w:val="231F20"/>
          <w:sz w:val="20"/>
          <w:lang w:eastAsia="zh-TW"/>
        </w:rPr>
        <w:t>第卅七章 工作建議</w:t>
      </w:r>
    </w:p>
    <w:p w14:paraId="7FA05A53" w14:textId="77777777" w:rsidR="001C1C81" w:rsidRDefault="007A07A9">
      <w:pPr>
        <w:spacing w:before="37"/>
        <w:ind w:left="140"/>
        <w:rPr>
          <w:rFonts w:ascii="華康儷細黑(P)"/>
          <w:sz w:val="20"/>
          <w:lang w:eastAsia="zh-TW"/>
        </w:rPr>
      </w:pPr>
      <w:r>
        <w:rPr>
          <w:lang w:eastAsia="zh-TW"/>
        </w:rPr>
        <w:br w:type="column"/>
      </w:r>
      <w:r>
        <w:rPr>
          <w:rFonts w:ascii="華康儷細黑(P)"/>
          <w:color w:val="231F20"/>
          <w:sz w:val="20"/>
          <w:lang w:eastAsia="zh-TW"/>
        </w:rPr>
        <w:t>295</w:t>
      </w:r>
    </w:p>
    <w:p w14:paraId="45B61671" w14:textId="77777777" w:rsidR="001C1C81" w:rsidRDefault="001C1C81">
      <w:pPr>
        <w:rPr>
          <w:rFonts w:ascii="華康儷細黑(P)"/>
          <w:sz w:val="20"/>
          <w:lang w:eastAsia="zh-TW"/>
        </w:rPr>
        <w:sectPr w:rsidR="001C1C81">
          <w:type w:val="continuous"/>
          <w:pgSz w:w="9980" w:h="13380"/>
          <w:pgMar w:top="1140" w:right="1380" w:bottom="280" w:left="1380" w:header="720" w:footer="720" w:gutter="0"/>
          <w:cols w:num="2" w:space="720" w:equalWidth="0">
            <w:col w:w="6275" w:space="40"/>
            <w:col w:w="905"/>
          </w:cols>
        </w:sectPr>
      </w:pPr>
    </w:p>
    <w:p w14:paraId="7587C34A" w14:textId="77777777" w:rsidR="001C1C81" w:rsidRDefault="001C1C81">
      <w:pPr>
        <w:pStyle w:val="a3"/>
        <w:rPr>
          <w:rFonts w:ascii="華康儷細黑(P)"/>
          <w:sz w:val="21"/>
          <w:lang w:eastAsia="zh-TW"/>
        </w:rPr>
      </w:pPr>
    </w:p>
    <w:p w14:paraId="745BF0B4" w14:textId="77777777" w:rsidR="001C1C81" w:rsidRDefault="007A07A9">
      <w:pPr>
        <w:pStyle w:val="210"/>
        <w:spacing w:line="450" w:lineRule="exact"/>
        <w:rPr>
          <w:lang w:eastAsia="zh-TW"/>
        </w:rPr>
      </w:pPr>
      <w:bookmarkStart w:id="157" w:name="_TOC_250053"/>
      <w:bookmarkEnd w:id="157"/>
      <w:r>
        <w:rPr>
          <w:color w:val="231F20"/>
          <w:lang w:eastAsia="zh-TW"/>
        </w:rPr>
        <w:t>十五、為傳教事業服務</w:t>
      </w:r>
    </w:p>
    <w:p w14:paraId="062E2F4B" w14:textId="77777777" w:rsidR="001C1C81" w:rsidRDefault="007A07A9">
      <w:pPr>
        <w:pStyle w:val="a3"/>
        <w:spacing w:before="121" w:line="232" w:lineRule="auto"/>
        <w:ind w:left="431" w:right="434" w:firstLine="490"/>
        <w:jc w:val="right"/>
        <w:rPr>
          <w:lang w:eastAsia="zh-TW"/>
        </w:rPr>
      </w:pPr>
      <w:r>
        <w:rPr>
          <w:color w:val="231F20"/>
          <w:lang w:eastAsia="zh-TW"/>
        </w:rPr>
        <w:t>關心傳教事業，是基督徒生活中不可或缺的一部分。其中包括祈禱、實質支持及鼓吹因各人環境而異的傳教聖召。聖母軍可以成立一個聖嬰會支會，給環繞在他們周圍的</w:t>
      </w:r>
    </w:p>
    <w:p w14:paraId="34D8F423" w14:textId="77777777" w:rsidR="001C1C81" w:rsidRDefault="007A07A9">
      <w:pPr>
        <w:pStyle w:val="a3"/>
        <w:spacing w:before="5" w:line="232" w:lineRule="auto"/>
        <w:ind w:left="425" w:right="439" w:firstLine="3"/>
        <w:jc w:val="both"/>
        <w:rPr>
          <w:lang w:eastAsia="zh-TW"/>
        </w:rPr>
      </w:pPr>
      <w:r>
        <w:rPr>
          <w:color w:val="231F20"/>
          <w:lang w:eastAsia="zh-TW"/>
        </w:rPr>
        <w:t>兒童們灌輸愛護傳教事業的精神。或許也可按照徵募輔助團員的方法去組織一隊不適於做聖母軍工作團員的教友，使他們為傳教區縫製祭衣等物；這樣可以一舉三得：</w:t>
      </w:r>
    </w:p>
    <w:p w14:paraId="021ABCC8" w14:textId="77777777" w:rsidR="001C1C81" w:rsidRDefault="007A07A9">
      <w:pPr>
        <w:pStyle w:val="a3"/>
        <w:spacing w:before="54" w:line="399" w:lineRule="exact"/>
        <w:ind w:left="912"/>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spacing w:val="14"/>
          <w:lang w:eastAsia="zh-TW"/>
        </w:rPr>
        <w:t>)</w:t>
      </w:r>
      <w:r>
        <w:rPr>
          <w:color w:val="231F20"/>
          <w:lang w:eastAsia="zh-TW"/>
        </w:rPr>
        <w:t>團員聖化自己。</w:t>
      </w:r>
    </w:p>
    <w:p w14:paraId="56C904DE" w14:textId="77777777" w:rsidR="001C1C81" w:rsidRDefault="007A07A9">
      <w:pPr>
        <w:pStyle w:val="a3"/>
        <w:spacing w:line="394" w:lineRule="exact"/>
        <w:ind w:left="912"/>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spacing w:val="14"/>
          <w:lang w:eastAsia="zh-TW"/>
        </w:rPr>
        <w:t>)</w:t>
      </w:r>
      <w:r>
        <w:rPr>
          <w:color w:val="231F20"/>
          <w:lang w:eastAsia="zh-TW"/>
        </w:rPr>
        <w:t>使許多人成聖。</w:t>
      </w:r>
    </w:p>
    <w:p w14:paraId="78CCAC0A" w14:textId="77777777" w:rsidR="001C1C81" w:rsidRDefault="007A07A9">
      <w:pPr>
        <w:pStyle w:val="a3"/>
        <w:spacing w:line="399" w:lineRule="exact"/>
        <w:ind w:left="912"/>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w:t>
      </w:r>
      <w:r>
        <w:rPr>
          <w:color w:val="231F20"/>
          <w:lang w:eastAsia="zh-TW"/>
        </w:rPr>
        <w:t>以實際行動幫助傳教工作。</w:t>
      </w:r>
    </w:p>
    <w:p w14:paraId="5EF0E1FC" w14:textId="77777777" w:rsidR="001C1C81" w:rsidRDefault="007A07A9">
      <w:pPr>
        <w:pStyle w:val="a3"/>
        <w:spacing w:before="111" w:line="232" w:lineRule="auto"/>
        <w:ind w:left="422" w:right="443" w:firstLine="490"/>
        <w:rPr>
          <w:lang w:eastAsia="zh-TW"/>
        </w:rPr>
      </w:pPr>
      <w:r>
        <w:rPr>
          <w:color w:val="231F20"/>
          <w:lang w:eastAsia="zh-TW"/>
        </w:rPr>
        <w:t>與這事有連帶關係的，必須強調兩點；它們也適用於一般的情況：</w:t>
      </w:r>
    </w:p>
    <w:p w14:paraId="5A1A5F2E" w14:textId="77777777" w:rsidR="001C1C81" w:rsidRDefault="007A07A9">
      <w:pPr>
        <w:pStyle w:val="a3"/>
        <w:spacing w:before="68" w:line="225" w:lineRule="auto"/>
        <w:ind w:left="1328" w:right="444" w:hanging="453"/>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任何支團，不論為甚麼目的，都不得變成一個純粹募捐的團體。</w:t>
      </w:r>
    </w:p>
    <w:p w14:paraId="40C2515C" w14:textId="77777777" w:rsidR="001C1C81" w:rsidRDefault="007A07A9">
      <w:pPr>
        <w:pStyle w:val="a3"/>
        <w:spacing w:line="230" w:lineRule="auto"/>
        <w:ind w:left="1329" w:right="443" w:hanging="455"/>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spacing w:val="-5"/>
          <w:lang w:eastAsia="zh-TW"/>
        </w:rPr>
        <w:t xml:space="preserve">) </w:t>
      </w:r>
      <w:r>
        <w:rPr>
          <w:color w:val="231F20"/>
          <w:spacing w:val="3"/>
          <w:lang w:eastAsia="zh-TW"/>
        </w:rPr>
        <w:t>監督和管理縫紉的工作，可以算盡了團員的工作職</w:t>
      </w:r>
      <w:r>
        <w:rPr>
          <w:color w:val="231F20"/>
          <w:spacing w:val="-12"/>
          <w:lang w:eastAsia="zh-TW"/>
        </w:rPr>
        <w:t>務。但縫紉本身，對於成年的團員，不能當作主要的</w:t>
      </w:r>
      <w:r>
        <w:rPr>
          <w:color w:val="231F20"/>
          <w:spacing w:val="-3"/>
          <w:lang w:eastAsia="zh-TW"/>
        </w:rPr>
        <w:t>實際工作，除非有特殊的情形，例如身體衰弱者。</w:t>
      </w:r>
    </w:p>
    <w:p w14:paraId="79B8149B" w14:textId="77777777" w:rsidR="001C1C81" w:rsidRDefault="007A07A9">
      <w:pPr>
        <w:pStyle w:val="a3"/>
        <w:spacing w:before="107" w:line="232" w:lineRule="auto"/>
        <w:ind w:left="419" w:right="444" w:firstLine="490"/>
        <w:jc w:val="both"/>
        <w:rPr>
          <w:lang w:eastAsia="zh-TW"/>
        </w:rPr>
      </w:pPr>
      <w:r>
        <w:rPr>
          <w:color w:val="231F20"/>
          <w:lang w:eastAsia="zh-TW"/>
        </w:rPr>
        <w:t>「四個善會──傳教善會、聖伯鐸善會、聖嬰善會、傳教士聯合會，有共同的目標，就是在天主的子民間培養普遍的傳教精神。」（救主的使命通諭</w:t>
      </w:r>
      <w:r>
        <w:rPr>
          <w:rFonts w:ascii="Times New Roman" w:eastAsia="Times New Roman" w:hAnsi="Times New Roman"/>
          <w:color w:val="231F20"/>
          <w:lang w:eastAsia="zh-TW"/>
        </w:rPr>
        <w:t>84</w:t>
      </w:r>
      <w:r>
        <w:rPr>
          <w:color w:val="231F20"/>
          <w:lang w:eastAsia="zh-TW"/>
        </w:rPr>
        <w:t>）</w:t>
      </w:r>
    </w:p>
    <w:p w14:paraId="25FB6483" w14:textId="77777777" w:rsidR="001C1C81" w:rsidRDefault="007A07A9">
      <w:pPr>
        <w:pStyle w:val="210"/>
        <w:spacing w:before="211"/>
        <w:rPr>
          <w:lang w:eastAsia="zh-TW"/>
        </w:rPr>
      </w:pPr>
      <w:bookmarkStart w:id="158" w:name="_TOC_250052"/>
      <w:bookmarkEnd w:id="158"/>
      <w:r>
        <w:rPr>
          <w:color w:val="231F20"/>
          <w:lang w:eastAsia="zh-TW"/>
        </w:rPr>
        <w:t>十六、推廣退省</w:t>
      </w:r>
    </w:p>
    <w:p w14:paraId="384BC623" w14:textId="77777777" w:rsidR="001C1C81" w:rsidRDefault="007A07A9">
      <w:pPr>
        <w:pStyle w:val="a3"/>
        <w:spacing w:before="121" w:line="232" w:lineRule="auto"/>
        <w:ind w:left="432" w:right="433" w:firstLine="488"/>
        <w:rPr>
          <w:lang w:eastAsia="zh-TW"/>
        </w:rPr>
      </w:pPr>
      <w:r>
        <w:rPr>
          <w:color w:val="231F20"/>
          <w:lang w:eastAsia="zh-TW"/>
        </w:rPr>
        <w:t>團員們對退省的益處已有個人的經驗，聖母軍應為團員舉行退省，推廣退省的意識，遇有尚未舉行退省的地方，應</w:t>
      </w:r>
    </w:p>
    <w:p w14:paraId="4DFD10AB" w14:textId="77777777" w:rsidR="001C1C81" w:rsidRDefault="001C1C81">
      <w:pPr>
        <w:spacing w:line="232" w:lineRule="auto"/>
        <w:rPr>
          <w:lang w:eastAsia="zh-TW"/>
        </w:rPr>
        <w:sectPr w:rsidR="001C1C81">
          <w:type w:val="continuous"/>
          <w:pgSz w:w="9980" w:h="13380"/>
          <w:pgMar w:top="1140" w:right="1380" w:bottom="280" w:left="1380" w:header="720" w:footer="720" w:gutter="0"/>
          <w:cols w:space="720"/>
        </w:sectPr>
      </w:pPr>
    </w:p>
    <w:p w14:paraId="007555CE" w14:textId="77777777" w:rsidR="001C1C81" w:rsidRDefault="001C1C81">
      <w:pPr>
        <w:pStyle w:val="a3"/>
        <w:rPr>
          <w:sz w:val="20"/>
          <w:lang w:eastAsia="zh-TW"/>
        </w:rPr>
      </w:pPr>
    </w:p>
    <w:p w14:paraId="30695F9B" w14:textId="77777777" w:rsidR="001C1C81" w:rsidRDefault="001C1C81">
      <w:pPr>
        <w:pStyle w:val="a3"/>
        <w:spacing w:before="15"/>
        <w:rPr>
          <w:sz w:val="10"/>
          <w:lang w:eastAsia="zh-TW"/>
        </w:rPr>
      </w:pPr>
    </w:p>
    <w:p w14:paraId="558597B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296 聖母軍手冊</w:t>
      </w:r>
    </w:p>
    <w:p w14:paraId="011B68F3" w14:textId="77777777" w:rsidR="001C1C81" w:rsidRDefault="001C1C81">
      <w:pPr>
        <w:pStyle w:val="a3"/>
        <w:spacing w:before="15"/>
        <w:rPr>
          <w:rFonts w:ascii="華康儷細黑(P)"/>
          <w:lang w:eastAsia="zh-TW"/>
        </w:rPr>
      </w:pPr>
    </w:p>
    <w:p w14:paraId="1395D2F3" w14:textId="77777777" w:rsidR="001C1C81" w:rsidRDefault="007A07A9">
      <w:pPr>
        <w:pStyle w:val="a3"/>
        <w:spacing w:line="399" w:lineRule="exact"/>
        <w:ind w:left="434"/>
        <w:rPr>
          <w:lang w:eastAsia="zh-TW"/>
        </w:rPr>
      </w:pPr>
      <w:r>
        <w:rPr>
          <w:color w:val="231F20"/>
          <w:lang w:eastAsia="zh-TW"/>
        </w:rPr>
        <w:t>設法組織。</w:t>
      </w:r>
    </w:p>
    <w:p w14:paraId="75CA6F3E" w14:textId="77777777" w:rsidR="001C1C81" w:rsidRDefault="007A07A9">
      <w:pPr>
        <w:pStyle w:val="a3"/>
        <w:spacing w:line="394" w:lineRule="exact"/>
        <w:ind w:left="921"/>
        <w:rPr>
          <w:lang w:eastAsia="zh-TW"/>
        </w:rPr>
      </w:pPr>
      <w:r>
        <w:rPr>
          <w:color w:val="231F20"/>
          <w:lang w:eastAsia="zh-TW"/>
        </w:rPr>
        <w:t>下面所引的通諭，是教宗碧岳</w:t>
      </w:r>
      <w:r>
        <w:rPr>
          <w:rFonts w:ascii="Times New Roman" w:eastAsia="Times New Roman"/>
          <w:color w:val="231F20"/>
          <w:lang w:eastAsia="zh-TW"/>
        </w:rPr>
        <w:t>(</w:t>
      </w:r>
      <w:r>
        <w:rPr>
          <w:color w:val="231F20"/>
          <w:lang w:eastAsia="zh-TW"/>
        </w:rPr>
        <w:t>庇護</w:t>
      </w:r>
      <w:r>
        <w:rPr>
          <w:rFonts w:ascii="Times New Roman" w:eastAsia="Times New Roman"/>
          <w:color w:val="231F20"/>
          <w:lang w:eastAsia="zh-TW"/>
        </w:rPr>
        <w:t>)</w:t>
      </w:r>
      <w:r>
        <w:rPr>
          <w:color w:val="231F20"/>
          <w:lang w:eastAsia="zh-TW"/>
        </w:rPr>
        <w:t>十一世的吩咐：</w:t>
      </w:r>
    </w:p>
    <w:p w14:paraId="721AA75A" w14:textId="77777777" w:rsidR="001C1C81" w:rsidRDefault="007A07A9">
      <w:pPr>
        <w:pStyle w:val="a3"/>
        <w:spacing w:before="3" w:line="232" w:lineRule="auto"/>
        <w:ind w:left="426" w:right="436" w:firstLine="5"/>
        <w:jc w:val="both"/>
        <w:rPr>
          <w:lang w:eastAsia="zh-TW"/>
        </w:rPr>
      </w:pPr>
      <w:r>
        <w:rPr>
          <w:color w:val="231F20"/>
          <w:lang w:eastAsia="zh-TW"/>
        </w:rPr>
        <w:t>「要那些有意以公教進行幫助教會聖統工作的熱心教友團體舉行退省。在退省中，他們將看清楚靈魂的價值，並燃起救助人靈的心願；同時他們也要學得傳教的心火、勤奮和勇敢的作為。」</w:t>
      </w:r>
    </w:p>
    <w:p w14:paraId="039319AA" w14:textId="77777777" w:rsidR="001C1C81" w:rsidRDefault="007A07A9">
      <w:pPr>
        <w:pStyle w:val="a3"/>
        <w:spacing w:before="7" w:line="232" w:lineRule="auto"/>
        <w:ind w:left="425" w:right="439" w:firstLine="488"/>
        <w:jc w:val="both"/>
        <w:rPr>
          <w:lang w:eastAsia="zh-TW"/>
        </w:rPr>
      </w:pPr>
      <w:r>
        <w:rPr>
          <w:color w:val="231F20"/>
          <w:lang w:eastAsia="zh-TW"/>
        </w:rPr>
        <w:t>教宗強調訓練傳教人才的話是值得注意的。若沒有好好地達成這個目的，傳教人才就會出現欠缺，如有這樣的情形，就值得懷疑是否善用了退省的好處。</w:t>
      </w:r>
    </w:p>
    <w:p w14:paraId="3D4C4CE0" w14:textId="77777777" w:rsidR="001C1C81" w:rsidRDefault="007A07A9">
      <w:pPr>
        <w:pStyle w:val="a3"/>
        <w:spacing w:before="5" w:line="232" w:lineRule="auto"/>
        <w:ind w:left="417" w:right="443" w:firstLine="495"/>
        <w:jc w:val="both"/>
        <w:rPr>
          <w:lang w:eastAsia="zh-TW"/>
        </w:rPr>
      </w:pPr>
      <w:r>
        <w:rPr>
          <w:color w:val="231F20"/>
          <w:lang w:eastAsia="zh-TW"/>
        </w:rPr>
        <w:t>團員們不要因為找不到合適的住宿地方，就不積極推行退省的益處。實際的經驗證明了，只退省一天，早上開始， 晚上結束，也能獲得益處。要使一般人退省，的確只有這個辦法。任何一所房子，只要有點空地，都能作為一日退省的地方；至於預備一些簡單午餐，也花費不多。</w:t>
      </w:r>
    </w:p>
    <w:p w14:paraId="332DF71B" w14:textId="77777777" w:rsidR="001C1C81" w:rsidRDefault="001C1C81">
      <w:pPr>
        <w:pStyle w:val="a3"/>
        <w:spacing w:before="12"/>
        <w:rPr>
          <w:lang w:eastAsia="zh-TW"/>
        </w:rPr>
      </w:pPr>
    </w:p>
    <w:p w14:paraId="056D9676" w14:textId="77777777" w:rsidR="001C1C81" w:rsidRDefault="007A07A9">
      <w:pPr>
        <w:pStyle w:val="a3"/>
        <w:spacing w:before="1" w:line="271" w:lineRule="auto"/>
        <w:ind w:left="418" w:right="432" w:firstLine="486"/>
        <w:jc w:val="both"/>
        <w:rPr>
          <w:rFonts w:ascii="標楷體" w:eastAsia="標楷體"/>
          <w:lang w:eastAsia="zh-TW"/>
        </w:rPr>
      </w:pPr>
      <w:r>
        <w:rPr>
          <w:rFonts w:ascii="標楷體" w:eastAsia="標楷體" w:hint="eastAsia"/>
          <w:color w:val="231F20"/>
          <w:spacing w:val="14"/>
          <w:lang w:eastAsia="zh-TW"/>
        </w:rPr>
        <w:t>「耶穌慣於叫宗徒們靜默退省：『你們來，到一個僻</w:t>
      </w:r>
      <w:r>
        <w:rPr>
          <w:rFonts w:ascii="標楷體" w:eastAsia="標楷體" w:hint="eastAsia"/>
          <w:color w:val="231F20"/>
          <w:spacing w:val="4"/>
          <w:lang w:eastAsia="zh-TW"/>
        </w:rPr>
        <w:t>靜的地方去休息一會兒。』（參閱谷六</w:t>
      </w:r>
      <w:r>
        <w:rPr>
          <w:rFonts w:ascii="Times New Roman" w:eastAsia="Times New Roman"/>
          <w:color w:val="231F20"/>
          <w:spacing w:val="4"/>
          <w:lang w:eastAsia="zh-TW"/>
        </w:rPr>
        <w:t>31</w:t>
      </w:r>
      <w:r>
        <w:rPr>
          <w:rFonts w:ascii="標楷體" w:eastAsia="標楷體" w:hint="eastAsia"/>
          <w:color w:val="231F20"/>
          <w:spacing w:val="4"/>
          <w:lang w:eastAsia="zh-TW"/>
        </w:rPr>
        <w:t>）</w:t>
      </w:r>
      <w:r>
        <w:rPr>
          <w:rFonts w:ascii="標楷體" w:eastAsia="標楷體" w:hint="eastAsia"/>
          <w:color w:val="231F20"/>
          <w:spacing w:val="3"/>
          <w:lang w:eastAsia="zh-TW"/>
        </w:rPr>
        <w:t>到祂離開苦世升天的時候，祂要宗徒及弟子們，在耶路撒冷那個樓上的餐廳裡接受光照，成全自己。十天的時間，他們一心一意地祈禱</w:t>
      </w:r>
    </w:p>
    <w:p w14:paraId="5831E390" w14:textId="77777777" w:rsidR="001C1C81" w:rsidRDefault="007A07A9">
      <w:pPr>
        <w:pStyle w:val="a3"/>
        <w:spacing w:before="2" w:line="271" w:lineRule="auto"/>
        <w:ind w:left="436" w:right="427" w:hanging="3"/>
        <w:jc w:val="both"/>
        <w:rPr>
          <w:rFonts w:ascii="標楷體" w:eastAsia="標楷體"/>
          <w:lang w:eastAsia="zh-TW"/>
        </w:rPr>
      </w:pPr>
      <w:r>
        <w:rPr>
          <w:rFonts w:ascii="標楷體" w:eastAsia="標楷體" w:hint="eastAsia"/>
          <w:color w:val="231F20"/>
          <w:spacing w:val="4"/>
          <w:lang w:eastAsia="zh-TW"/>
        </w:rPr>
        <w:t>（參閱宗一</w:t>
      </w:r>
      <w:r>
        <w:rPr>
          <w:rFonts w:ascii="Times New Roman" w:eastAsia="Times New Roman"/>
          <w:color w:val="231F20"/>
          <w:spacing w:val="4"/>
          <w:lang w:eastAsia="zh-TW"/>
        </w:rPr>
        <w:t>14</w:t>
      </w:r>
      <w:r>
        <w:rPr>
          <w:rFonts w:ascii="標楷體" w:eastAsia="標楷體" w:hint="eastAsia"/>
          <w:color w:val="231F20"/>
          <w:spacing w:val="4"/>
          <w:lang w:eastAsia="zh-TW"/>
        </w:rPr>
        <w:t>），</w:t>
      </w:r>
      <w:r>
        <w:rPr>
          <w:rFonts w:ascii="標楷體" w:eastAsia="標楷體" w:hint="eastAsia"/>
          <w:color w:val="231F20"/>
          <w:spacing w:val="3"/>
          <w:lang w:eastAsia="zh-TW"/>
        </w:rPr>
        <w:t>才有資格領受聖神。這確實是一個值得紀</w:t>
      </w:r>
      <w:r>
        <w:rPr>
          <w:rFonts w:ascii="標楷體" w:eastAsia="標楷體" w:hint="eastAsia"/>
          <w:color w:val="231F20"/>
          <w:spacing w:val="13"/>
          <w:lang w:eastAsia="zh-TW"/>
        </w:rPr>
        <w:t>念的大退省，第一次預兆了退省的神工。教會從那次退省</w:t>
      </w:r>
      <w:r>
        <w:rPr>
          <w:rFonts w:ascii="標楷體" w:eastAsia="標楷體" w:hint="eastAsia"/>
          <w:color w:val="231F20"/>
          <w:spacing w:val="3"/>
          <w:lang w:eastAsia="zh-TW"/>
        </w:rPr>
        <w:t>裡，得了德能和神力，並在聖母跟前，在她的庇佑之下，把</w:t>
      </w:r>
      <w:r>
        <w:rPr>
          <w:rFonts w:ascii="標楷體" w:eastAsia="標楷體" w:hint="eastAsia"/>
          <w:color w:val="231F20"/>
          <w:spacing w:val="13"/>
          <w:lang w:eastAsia="zh-TW"/>
        </w:rPr>
        <w:t>那些人組織起來了；他們可以稱之為公教進行的前驅。」</w:t>
      </w:r>
    </w:p>
    <w:p w14:paraId="0CF3FC15" w14:textId="77777777" w:rsidR="001C1C81" w:rsidRDefault="007A07A9">
      <w:pPr>
        <w:pStyle w:val="a3"/>
        <w:spacing w:before="2"/>
        <w:ind w:left="438"/>
        <w:jc w:val="both"/>
        <w:rPr>
          <w:rFonts w:ascii="標楷體" w:eastAsia="標楷體"/>
          <w:lang w:eastAsia="zh-TW"/>
        </w:rPr>
      </w:pPr>
      <w:r>
        <w:rPr>
          <w:rFonts w:ascii="標楷體" w:eastAsia="標楷體" w:hint="eastAsia"/>
          <w:color w:val="231F20"/>
          <w:lang w:eastAsia="zh-TW"/>
        </w:rPr>
        <w:t>（「退省」，教宗碧岳</w:t>
      </w:r>
      <w:r>
        <w:rPr>
          <w:rFonts w:ascii="Times New Roman" w:eastAsia="Times New Roman"/>
          <w:color w:val="231F20"/>
          <w:lang w:eastAsia="zh-TW"/>
        </w:rPr>
        <w:t>(</w:t>
      </w:r>
      <w:r>
        <w:rPr>
          <w:rFonts w:ascii="標楷體" w:eastAsia="標楷體" w:hint="eastAsia"/>
          <w:color w:val="231F20"/>
          <w:lang w:eastAsia="zh-TW"/>
        </w:rPr>
        <w:t>庇護</w:t>
      </w:r>
      <w:r>
        <w:rPr>
          <w:rFonts w:ascii="Times New Roman" w:eastAsia="Times New Roman"/>
          <w:color w:val="231F20"/>
          <w:lang w:eastAsia="zh-TW"/>
        </w:rPr>
        <w:t>)</w:t>
      </w:r>
      <w:r>
        <w:rPr>
          <w:rFonts w:ascii="標楷體" w:eastAsia="標楷體" w:hint="eastAsia"/>
          <w:color w:val="231F20"/>
          <w:lang w:eastAsia="zh-TW"/>
        </w:rPr>
        <w:t>十一世，</w:t>
      </w:r>
      <w:r>
        <w:rPr>
          <w:rFonts w:ascii="Times New Roman" w:eastAsia="Times New Roman"/>
          <w:color w:val="231F20"/>
          <w:lang w:eastAsia="zh-TW"/>
        </w:rPr>
        <w:t>1929</w:t>
      </w:r>
      <w:r>
        <w:rPr>
          <w:rFonts w:ascii="標楷體" w:eastAsia="標楷體" w:hint="eastAsia"/>
          <w:color w:val="231F20"/>
          <w:lang w:eastAsia="zh-TW"/>
        </w:rPr>
        <w:t>）</w:t>
      </w:r>
    </w:p>
    <w:p w14:paraId="071A7345" w14:textId="77777777" w:rsidR="001C1C81" w:rsidRDefault="001C1C81">
      <w:pPr>
        <w:jc w:val="both"/>
        <w:rPr>
          <w:rFonts w:ascii="標楷體" w:eastAsia="標楷體"/>
          <w:lang w:eastAsia="zh-TW"/>
        </w:rPr>
        <w:sectPr w:rsidR="001C1C81">
          <w:pgSz w:w="9980" w:h="13380"/>
          <w:pgMar w:top="720" w:right="1380" w:bottom="720" w:left="1380" w:header="0" w:footer="540" w:gutter="0"/>
          <w:cols w:space="720"/>
        </w:sectPr>
      </w:pPr>
    </w:p>
    <w:p w14:paraId="1CC4D60A" w14:textId="77777777" w:rsidR="001C1C81" w:rsidRDefault="001C1C81">
      <w:pPr>
        <w:pStyle w:val="a3"/>
        <w:rPr>
          <w:rFonts w:ascii="標楷體"/>
          <w:sz w:val="20"/>
          <w:lang w:eastAsia="zh-TW"/>
        </w:rPr>
      </w:pPr>
    </w:p>
    <w:p w14:paraId="46540B69" w14:textId="77777777" w:rsidR="001C1C81" w:rsidRDefault="001C1C81">
      <w:pPr>
        <w:pStyle w:val="a3"/>
        <w:spacing w:before="3"/>
        <w:rPr>
          <w:rFonts w:ascii="標楷體"/>
          <w:sz w:val="17"/>
          <w:lang w:eastAsia="zh-TW"/>
        </w:rPr>
      </w:pPr>
    </w:p>
    <w:p w14:paraId="21468374"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第卅七章 工作建議 </w:t>
      </w:r>
      <w:r>
        <w:rPr>
          <w:rFonts w:ascii="華康儷細黑(P)" w:eastAsia="華康儷細黑(P)" w:hint="eastAsia"/>
          <w:color w:val="231F20"/>
          <w:sz w:val="20"/>
          <w:lang w:eastAsia="zh-TW"/>
        </w:rPr>
        <w:t>297</w:t>
      </w:r>
    </w:p>
    <w:p w14:paraId="292DB77C" w14:textId="77777777" w:rsidR="001C1C81" w:rsidRDefault="001C1C81">
      <w:pPr>
        <w:pStyle w:val="a3"/>
        <w:spacing w:before="3"/>
        <w:rPr>
          <w:rFonts w:ascii="華康儷細黑(P)"/>
          <w:sz w:val="23"/>
          <w:lang w:eastAsia="zh-TW"/>
        </w:rPr>
      </w:pPr>
    </w:p>
    <w:p w14:paraId="59E4C851" w14:textId="77777777" w:rsidR="001C1C81" w:rsidRDefault="007A07A9">
      <w:pPr>
        <w:pStyle w:val="210"/>
        <w:spacing w:line="450" w:lineRule="exact"/>
        <w:rPr>
          <w:lang w:eastAsia="zh-TW"/>
        </w:rPr>
      </w:pPr>
      <w:bookmarkStart w:id="159" w:name="_TOC_250051"/>
      <w:bookmarkEnd w:id="159"/>
      <w:r>
        <w:rPr>
          <w:color w:val="231F20"/>
          <w:lang w:eastAsia="zh-TW"/>
        </w:rPr>
        <w:t>十七、耶穌聖心禁酒先鋒聯會</w:t>
      </w:r>
    </w:p>
    <w:p w14:paraId="38E5B513" w14:textId="77777777" w:rsidR="001C1C81" w:rsidRDefault="007A07A9">
      <w:pPr>
        <w:pStyle w:val="a3"/>
        <w:spacing w:before="121" w:line="232" w:lineRule="auto"/>
        <w:ind w:left="429" w:right="434" w:firstLine="492"/>
        <w:jc w:val="both"/>
        <w:rPr>
          <w:lang w:eastAsia="zh-TW"/>
        </w:rPr>
      </w:pPr>
      <w:r>
        <w:rPr>
          <w:color w:val="231F20"/>
          <w:lang w:eastAsia="zh-TW"/>
        </w:rPr>
        <w:t>毫無疑問，支團一項極佳的活動，是為這個團體招募團員。這個團體的主要目的，是透過克己來光榮天主。成員被基督的愛感召，因而：</w:t>
      </w:r>
    </w:p>
    <w:p w14:paraId="5F607816" w14:textId="77777777" w:rsidR="001C1C81" w:rsidRDefault="007A07A9">
      <w:pPr>
        <w:pStyle w:val="a3"/>
        <w:spacing w:before="54"/>
        <w:ind w:left="429"/>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要行善而不依靠酒精。</w:t>
      </w:r>
    </w:p>
    <w:p w14:paraId="12EBCA33" w14:textId="77777777" w:rsidR="001C1C81" w:rsidRDefault="007A07A9">
      <w:pPr>
        <w:pStyle w:val="a3"/>
        <w:spacing w:before="12"/>
        <w:ind w:left="429"/>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為補贖自己的罪過及他人的沉迷罪過。</w:t>
      </w:r>
    </w:p>
    <w:p w14:paraId="7AB8B0B5" w14:textId="77777777" w:rsidR="001C1C81" w:rsidRDefault="007A07A9">
      <w:pPr>
        <w:pStyle w:val="a3"/>
        <w:spacing w:before="41" w:line="213" w:lineRule="auto"/>
        <w:ind w:left="937" w:right="438" w:hanging="509"/>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藉著祈禱和自我犧牲，為酗酒者贏取恩寵及幫助。</w:t>
      </w:r>
      <w:proofErr w:type="spellStart"/>
      <w:r>
        <w:rPr>
          <w:color w:val="231F20"/>
        </w:rPr>
        <w:t>成員主要的責任是</w:t>
      </w:r>
      <w:proofErr w:type="spellEnd"/>
      <w:r>
        <w:rPr>
          <w:color w:val="231F20"/>
        </w:rPr>
        <w:t>：</w:t>
      </w:r>
    </w:p>
    <w:p w14:paraId="1A601A13" w14:textId="77777777" w:rsidR="001C1C81" w:rsidRDefault="007A07A9">
      <w:pPr>
        <w:pStyle w:val="a4"/>
        <w:numPr>
          <w:ilvl w:val="0"/>
          <w:numId w:val="6"/>
        </w:numPr>
        <w:tabs>
          <w:tab w:val="left" w:pos="1242"/>
        </w:tabs>
        <w:spacing w:before="84" w:line="392" w:lineRule="exact"/>
        <w:ind w:hanging="247"/>
        <w:rPr>
          <w:sz w:val="24"/>
        </w:rPr>
      </w:pPr>
      <w:proofErr w:type="spellStart"/>
      <w:r>
        <w:rPr>
          <w:color w:val="231F20"/>
          <w:sz w:val="24"/>
        </w:rPr>
        <w:t>終生戒絕酒精飲品</w:t>
      </w:r>
      <w:proofErr w:type="spellEnd"/>
      <w:r>
        <w:rPr>
          <w:color w:val="231F20"/>
          <w:sz w:val="24"/>
        </w:rPr>
        <w:t>。</w:t>
      </w:r>
    </w:p>
    <w:p w14:paraId="73D50A5D" w14:textId="77777777" w:rsidR="001C1C81" w:rsidRDefault="007A07A9">
      <w:pPr>
        <w:pStyle w:val="a4"/>
        <w:numPr>
          <w:ilvl w:val="0"/>
          <w:numId w:val="6"/>
        </w:numPr>
        <w:tabs>
          <w:tab w:val="left" w:pos="1242"/>
        </w:tabs>
        <w:spacing w:line="380" w:lineRule="exact"/>
        <w:ind w:hanging="247"/>
        <w:rPr>
          <w:sz w:val="24"/>
          <w:lang w:eastAsia="zh-TW"/>
        </w:rPr>
      </w:pPr>
      <w:r>
        <w:rPr>
          <w:color w:val="231F20"/>
          <w:sz w:val="24"/>
          <w:lang w:eastAsia="zh-TW"/>
        </w:rPr>
        <w:t>每日念英勇奉獻禱詞二次。</w:t>
      </w:r>
    </w:p>
    <w:p w14:paraId="4EFB8C38" w14:textId="77777777" w:rsidR="001C1C81" w:rsidRDefault="007A07A9">
      <w:pPr>
        <w:pStyle w:val="a4"/>
        <w:numPr>
          <w:ilvl w:val="0"/>
          <w:numId w:val="6"/>
        </w:numPr>
        <w:tabs>
          <w:tab w:val="left" w:pos="1242"/>
        </w:tabs>
        <w:spacing w:line="392" w:lineRule="exact"/>
        <w:ind w:hanging="247"/>
        <w:rPr>
          <w:sz w:val="24"/>
        </w:rPr>
      </w:pPr>
      <w:proofErr w:type="spellStart"/>
      <w:r>
        <w:rPr>
          <w:color w:val="231F20"/>
          <w:sz w:val="24"/>
        </w:rPr>
        <w:t>公開地配戴標誌</w:t>
      </w:r>
      <w:proofErr w:type="spellEnd"/>
      <w:r>
        <w:rPr>
          <w:color w:val="231F20"/>
          <w:sz w:val="24"/>
        </w:rPr>
        <w:t>。</w:t>
      </w:r>
    </w:p>
    <w:p w14:paraId="233F12B1" w14:textId="77777777" w:rsidR="001C1C81" w:rsidRDefault="007A07A9">
      <w:pPr>
        <w:pStyle w:val="a3"/>
        <w:spacing w:before="40" w:line="232" w:lineRule="auto"/>
        <w:ind w:left="421" w:right="441" w:firstLine="493"/>
        <w:jc w:val="both"/>
      </w:pPr>
      <w:r>
        <w:rPr>
          <w:color w:val="231F20"/>
          <w:lang w:eastAsia="zh-TW"/>
        </w:rPr>
        <w:t>英勇奉獻禱詞如下：「耶穌聖心，為你更大的光榮及慰藉，並為你的緣故，我願以身作則，克制自己，為補贖自我放縱的習慣；又為酗酒者的轉化，我願意終生戒絕一切有刺激性的飲品。</w:t>
      </w:r>
      <w:r>
        <w:rPr>
          <w:color w:val="231F20"/>
        </w:rPr>
        <w:t>」</w:t>
      </w:r>
    </w:p>
    <w:p w14:paraId="45BCDBAE" w14:textId="77777777" w:rsidR="001C1C81" w:rsidRDefault="007A07A9">
      <w:pPr>
        <w:pStyle w:val="a3"/>
        <w:spacing w:line="403" w:lineRule="exact"/>
        <w:ind w:left="909"/>
      </w:pPr>
      <w:proofErr w:type="spellStart"/>
      <w:r>
        <w:rPr>
          <w:color w:val="231F20"/>
        </w:rPr>
        <w:t>現在有以下的安排</w:t>
      </w:r>
      <w:proofErr w:type="spellEnd"/>
      <w:r>
        <w:rPr>
          <w:color w:val="231F20"/>
        </w:rPr>
        <w:t>：</w:t>
      </w:r>
    </w:p>
    <w:p w14:paraId="794471B5" w14:textId="77777777" w:rsidR="001C1C81" w:rsidRDefault="007A07A9">
      <w:pPr>
        <w:pStyle w:val="a4"/>
        <w:numPr>
          <w:ilvl w:val="0"/>
          <w:numId w:val="17"/>
        </w:numPr>
        <w:tabs>
          <w:tab w:val="left" w:pos="1159"/>
        </w:tabs>
        <w:spacing w:before="62" w:line="225" w:lineRule="auto"/>
        <w:ind w:right="442" w:hanging="229"/>
        <w:rPr>
          <w:sz w:val="24"/>
          <w:lang w:eastAsia="zh-TW"/>
        </w:rPr>
      </w:pPr>
      <w:r>
        <w:rPr>
          <w:color w:val="231F20"/>
          <w:spacing w:val="3"/>
          <w:sz w:val="24"/>
          <w:lang w:eastAsia="zh-TW"/>
        </w:rPr>
        <w:t>經先鋒聯合的中央主任同意後，支團可成立一個先鋒中心。</w:t>
      </w:r>
    </w:p>
    <w:p w14:paraId="51CB223E" w14:textId="77777777" w:rsidR="001C1C81" w:rsidRDefault="007A07A9">
      <w:pPr>
        <w:pStyle w:val="a4"/>
        <w:numPr>
          <w:ilvl w:val="0"/>
          <w:numId w:val="17"/>
        </w:numPr>
        <w:tabs>
          <w:tab w:val="left" w:pos="1161"/>
        </w:tabs>
        <w:spacing w:line="225" w:lineRule="auto"/>
        <w:ind w:right="440"/>
        <w:jc w:val="both"/>
        <w:rPr>
          <w:sz w:val="24"/>
        </w:rPr>
      </w:pPr>
      <w:r>
        <w:rPr>
          <w:color w:val="231F20"/>
          <w:spacing w:val="14"/>
          <w:sz w:val="24"/>
          <w:lang w:eastAsia="zh-TW"/>
        </w:rPr>
        <w:t>在已成立先鋒中心的地方，支團可在現有中心同意</w:t>
      </w:r>
      <w:r>
        <w:rPr>
          <w:color w:val="231F20"/>
          <w:spacing w:val="4"/>
          <w:sz w:val="24"/>
          <w:lang w:eastAsia="zh-TW"/>
        </w:rPr>
        <w:t>下，為招募成員及推廣組織而附屬於該中心。</w:t>
      </w:r>
      <w:r>
        <w:rPr>
          <w:color w:val="231F20"/>
          <w:spacing w:val="4"/>
          <w:sz w:val="24"/>
        </w:rPr>
        <w:t>（</w:t>
      </w:r>
      <w:proofErr w:type="spellStart"/>
      <w:r>
        <w:rPr>
          <w:color w:val="231F20"/>
          <w:spacing w:val="-4"/>
          <w:sz w:val="24"/>
        </w:rPr>
        <w:t>參閱</w:t>
      </w:r>
      <w:r>
        <w:rPr>
          <w:color w:val="231F20"/>
          <w:sz w:val="24"/>
        </w:rPr>
        <w:t>附錄九</w:t>
      </w:r>
      <w:proofErr w:type="spellEnd"/>
      <w:r>
        <w:rPr>
          <w:color w:val="231F20"/>
          <w:sz w:val="24"/>
        </w:rPr>
        <w:t>）</w:t>
      </w:r>
    </w:p>
    <w:p w14:paraId="78ED772B" w14:textId="77777777" w:rsidR="001C1C81" w:rsidRDefault="001C1C81">
      <w:pPr>
        <w:pStyle w:val="a3"/>
        <w:spacing w:before="1"/>
        <w:rPr>
          <w:sz w:val="15"/>
        </w:rPr>
      </w:pPr>
    </w:p>
    <w:p w14:paraId="490193DF" w14:textId="77777777" w:rsidR="001C1C81" w:rsidRDefault="007A07A9">
      <w:pPr>
        <w:pStyle w:val="210"/>
        <w:rPr>
          <w:lang w:eastAsia="zh-TW"/>
        </w:rPr>
      </w:pPr>
      <w:bookmarkStart w:id="160" w:name="_TOC_250050"/>
      <w:bookmarkEnd w:id="160"/>
      <w:r>
        <w:rPr>
          <w:color w:val="231F20"/>
          <w:lang w:eastAsia="zh-TW"/>
        </w:rPr>
        <w:t>十八、每個地方有它特別的需要</w:t>
      </w:r>
    </w:p>
    <w:p w14:paraId="5C92B78A" w14:textId="77777777" w:rsidR="001C1C81" w:rsidRDefault="007A07A9">
      <w:pPr>
        <w:pStyle w:val="a3"/>
        <w:spacing w:before="57"/>
        <w:ind w:left="921"/>
        <w:rPr>
          <w:lang w:eastAsia="zh-TW"/>
        </w:rPr>
      </w:pPr>
      <w:r>
        <w:rPr>
          <w:color w:val="231F20"/>
          <w:lang w:eastAsia="zh-TW"/>
        </w:rPr>
        <w:t>團員們有了聖母軍方面的許可，並得到教會神長的同</w:t>
      </w:r>
    </w:p>
    <w:p w14:paraId="039807B2" w14:textId="77777777" w:rsidR="001C1C81" w:rsidRDefault="001C1C81">
      <w:pPr>
        <w:rPr>
          <w:lang w:eastAsia="zh-TW"/>
        </w:rPr>
        <w:sectPr w:rsidR="001C1C81">
          <w:pgSz w:w="9980" w:h="13380"/>
          <w:pgMar w:top="720" w:right="1380" w:bottom="720" w:left="1380" w:header="0" w:footer="540" w:gutter="0"/>
          <w:cols w:space="720"/>
        </w:sectPr>
      </w:pPr>
    </w:p>
    <w:p w14:paraId="7A6BF3FA" w14:textId="77777777" w:rsidR="001C1C81" w:rsidRDefault="001C1C81">
      <w:pPr>
        <w:pStyle w:val="a3"/>
        <w:rPr>
          <w:sz w:val="20"/>
          <w:lang w:eastAsia="zh-TW"/>
        </w:rPr>
      </w:pPr>
    </w:p>
    <w:p w14:paraId="1A7BC67E" w14:textId="77777777" w:rsidR="001C1C81" w:rsidRDefault="001C1C81">
      <w:pPr>
        <w:pStyle w:val="a3"/>
        <w:spacing w:before="15"/>
        <w:rPr>
          <w:sz w:val="10"/>
          <w:lang w:eastAsia="zh-TW"/>
        </w:rPr>
      </w:pPr>
    </w:p>
    <w:p w14:paraId="197A8F3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298 聖母軍手冊</w:t>
      </w:r>
    </w:p>
    <w:p w14:paraId="0DD5EB3C" w14:textId="77777777" w:rsidR="001C1C81" w:rsidRDefault="001C1C81">
      <w:pPr>
        <w:pStyle w:val="a3"/>
        <w:spacing w:before="6"/>
        <w:rPr>
          <w:rFonts w:ascii="華康儷細黑(P)"/>
          <w:sz w:val="25"/>
          <w:lang w:eastAsia="zh-TW"/>
        </w:rPr>
      </w:pPr>
    </w:p>
    <w:p w14:paraId="62AE08A1" w14:textId="77777777" w:rsidR="001C1C81" w:rsidRDefault="007A07A9">
      <w:pPr>
        <w:pStyle w:val="a3"/>
        <w:spacing w:line="232" w:lineRule="auto"/>
        <w:ind w:left="424" w:right="433" w:firstLine="10"/>
        <w:jc w:val="both"/>
        <w:rPr>
          <w:lang w:eastAsia="zh-TW"/>
        </w:rPr>
      </w:pPr>
      <w:r>
        <w:rPr>
          <w:color w:val="231F20"/>
          <w:lang w:eastAsia="zh-TW"/>
        </w:rPr>
        <w:t>意，可用各種方法，去達成因當地情況而提出建議，以及經聖母軍管理層的許可而訂定的目標。這些目標當然必須與教會當局一致。我們要一再強調，這些合理的工作，應該是進取心和勇氣。在公教旗幟下完成每件英勇的事，對當地的思想形態，都有好像電流一般的效力。所有的人，即使是教外人士都會感到驚奇，而開始對宗教有一種嚴肅的態度。這些新的現象，將改善全體居民的生活方式。</w:t>
      </w:r>
    </w:p>
    <w:p w14:paraId="498DEC4B" w14:textId="77777777" w:rsidR="001C1C81" w:rsidRDefault="001C1C81">
      <w:pPr>
        <w:pStyle w:val="a3"/>
        <w:spacing w:before="16"/>
        <w:rPr>
          <w:lang w:eastAsia="zh-TW"/>
        </w:rPr>
      </w:pPr>
    </w:p>
    <w:p w14:paraId="64AED0FC" w14:textId="77777777" w:rsidR="001C1C81" w:rsidRDefault="007A07A9">
      <w:pPr>
        <w:pStyle w:val="a3"/>
        <w:spacing w:line="271" w:lineRule="auto"/>
        <w:ind w:left="412" w:right="445" w:firstLine="498"/>
        <w:jc w:val="both"/>
        <w:rPr>
          <w:rFonts w:ascii="標楷體" w:eastAsia="標楷體"/>
          <w:lang w:eastAsia="zh-TW"/>
        </w:rPr>
      </w:pPr>
      <w:r>
        <w:rPr>
          <w:rFonts w:ascii="標楷體" w:eastAsia="標楷體" w:hint="eastAsia"/>
          <w:color w:val="231F20"/>
          <w:lang w:eastAsia="zh-TW"/>
        </w:rPr>
        <w:t>「耶穌說：『不要怕！』所以讓我們除去膽怯的心理。我們不願意我們中間有膽怯的人。如果需要重複基督『不要怕』的那句話，無疑這是關於傳教工作的。因為膽怯使我們的思想不適於工作，失去正確判斷的能力。所以，讓我再說一次，我們必須排除膽怯的心理，除了只有一種：就是敬畏天主。你們有了敬畏天主的心，自然就不怕人，也不怕世上的鬼怪了。</w:t>
      </w:r>
    </w:p>
    <w:p w14:paraId="2194484A" w14:textId="77777777" w:rsidR="001C1C81" w:rsidRDefault="007A07A9">
      <w:pPr>
        <w:pStyle w:val="a3"/>
        <w:spacing w:before="5" w:line="271" w:lineRule="auto"/>
        <w:ind w:left="408" w:right="456" w:firstLine="492"/>
        <w:jc w:val="both"/>
        <w:rPr>
          <w:rFonts w:ascii="標楷體" w:eastAsia="標楷體"/>
          <w:lang w:eastAsia="zh-TW"/>
        </w:rPr>
      </w:pPr>
      <w:r>
        <w:rPr>
          <w:rFonts w:ascii="標楷體" w:eastAsia="標楷體" w:hint="eastAsia"/>
          <w:color w:val="231F20"/>
          <w:lang w:eastAsia="zh-TW"/>
        </w:rPr>
        <w:t>至於明智，應該是如同聖經所講的和不厭其煩再三勸告的：就是天主子女的明智，精神的明智。不應該是血肉之軀的明智：萎靡的、疏懶的、糊塗的、自私的、可憐的。」</w:t>
      </w:r>
    </w:p>
    <w:p w14:paraId="50A5F235" w14:textId="77777777" w:rsidR="001C1C81" w:rsidRDefault="007A07A9">
      <w:pPr>
        <w:pStyle w:val="a3"/>
        <w:spacing w:before="2"/>
        <w:ind w:left="924"/>
        <w:rPr>
          <w:rFonts w:ascii="標楷體" w:eastAsia="標楷體"/>
          <w:lang w:eastAsia="zh-TW"/>
        </w:rPr>
      </w:pPr>
      <w:r>
        <w:rPr>
          <w:rFonts w:ascii="標楷體" w:eastAsia="標楷體" w:hint="eastAsia"/>
          <w:color w:val="231F20"/>
          <w:lang w:eastAsia="zh-TW"/>
        </w:rPr>
        <w:t>（教宗碧岳</w:t>
      </w:r>
      <w:r>
        <w:rPr>
          <w:rFonts w:ascii="Times New Roman" w:eastAsia="Times New Roman"/>
          <w:color w:val="231F20"/>
          <w:lang w:eastAsia="zh-TW"/>
        </w:rPr>
        <w:t>(</w:t>
      </w:r>
      <w:r>
        <w:rPr>
          <w:rFonts w:ascii="標楷體" w:eastAsia="標楷體" w:hint="eastAsia"/>
          <w:color w:val="231F20"/>
          <w:lang w:eastAsia="zh-TW"/>
        </w:rPr>
        <w:t>庇護</w:t>
      </w:r>
      <w:r>
        <w:rPr>
          <w:rFonts w:ascii="Times New Roman" w:eastAsia="Times New Roman"/>
          <w:color w:val="231F20"/>
          <w:lang w:eastAsia="zh-TW"/>
        </w:rPr>
        <w:t>)</w:t>
      </w:r>
      <w:r>
        <w:rPr>
          <w:rFonts w:ascii="標楷體" w:eastAsia="標楷體" w:hint="eastAsia"/>
          <w:color w:val="231F20"/>
          <w:lang w:eastAsia="zh-TW"/>
        </w:rPr>
        <w:t>十一世，一九三一年五月十七日訓詞）</w:t>
      </w:r>
    </w:p>
    <w:p w14:paraId="0949C55B" w14:textId="77777777" w:rsidR="001C1C81" w:rsidRDefault="001C1C81">
      <w:pPr>
        <w:rPr>
          <w:rFonts w:ascii="標楷體" w:eastAsia="標楷體"/>
          <w:lang w:eastAsia="zh-TW"/>
        </w:rPr>
        <w:sectPr w:rsidR="001C1C81">
          <w:footerReference w:type="default" r:id="rId71"/>
          <w:pgSz w:w="9980" w:h="13380"/>
          <w:pgMar w:top="720" w:right="1380" w:bottom="720" w:left="1380" w:header="0" w:footer="540" w:gutter="0"/>
          <w:cols w:space="720"/>
        </w:sectPr>
      </w:pPr>
    </w:p>
    <w:p w14:paraId="6E24EF53" w14:textId="77777777" w:rsidR="001C1C81" w:rsidRDefault="001C1C81">
      <w:pPr>
        <w:pStyle w:val="a3"/>
        <w:rPr>
          <w:rFonts w:ascii="標楷體"/>
          <w:sz w:val="20"/>
          <w:lang w:eastAsia="zh-TW"/>
        </w:rPr>
      </w:pPr>
    </w:p>
    <w:p w14:paraId="19FE36FF" w14:textId="77777777" w:rsidR="001C1C81" w:rsidRDefault="001C1C81">
      <w:pPr>
        <w:pStyle w:val="a3"/>
        <w:spacing w:before="3"/>
        <w:rPr>
          <w:rFonts w:ascii="標楷體"/>
          <w:sz w:val="17"/>
          <w:lang w:eastAsia="zh-TW"/>
        </w:rPr>
      </w:pPr>
    </w:p>
    <w:p w14:paraId="48908138"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第卅八章 伯納爵會 </w:t>
      </w:r>
      <w:r>
        <w:rPr>
          <w:rFonts w:ascii="華康儷細黑(P)" w:eastAsia="華康儷細黑(P)" w:hint="eastAsia"/>
          <w:color w:val="231F20"/>
          <w:sz w:val="20"/>
          <w:lang w:eastAsia="zh-TW"/>
        </w:rPr>
        <w:t>299</w:t>
      </w:r>
    </w:p>
    <w:p w14:paraId="6ABA1E1A" w14:textId="77777777" w:rsidR="001C1C81" w:rsidRDefault="001C1C81">
      <w:pPr>
        <w:pStyle w:val="a3"/>
        <w:spacing w:before="3"/>
        <w:rPr>
          <w:rFonts w:ascii="華康儷細黑(P)"/>
          <w:sz w:val="23"/>
          <w:lang w:eastAsia="zh-TW"/>
        </w:rPr>
      </w:pPr>
    </w:p>
    <w:p w14:paraId="0121C6B5" w14:textId="77777777" w:rsidR="001C1C81" w:rsidRDefault="007A07A9">
      <w:pPr>
        <w:pStyle w:val="110"/>
        <w:spacing w:before="8" w:line="184" w:lineRule="auto"/>
        <w:ind w:left="2822" w:right="2763" w:hanging="55"/>
        <w:rPr>
          <w:lang w:eastAsia="zh-TW"/>
        </w:rPr>
      </w:pPr>
      <w:bookmarkStart w:id="161" w:name="_TOC_250049"/>
      <w:r>
        <w:rPr>
          <w:color w:val="231F20"/>
          <w:lang w:eastAsia="zh-TW"/>
        </w:rPr>
        <w:t>第卅八章</w:t>
      </w:r>
      <w:bookmarkEnd w:id="161"/>
      <w:r>
        <w:rPr>
          <w:color w:val="231F20"/>
          <w:w w:val="95"/>
          <w:lang w:eastAsia="zh-TW"/>
        </w:rPr>
        <w:t>伯納爵會</w:t>
      </w:r>
    </w:p>
    <w:p w14:paraId="07D0B984" w14:textId="77777777" w:rsidR="001C1C81" w:rsidRDefault="001C1C81">
      <w:pPr>
        <w:pStyle w:val="a3"/>
        <w:spacing w:before="10"/>
        <w:rPr>
          <w:rFonts w:ascii="Arial Unicode MS"/>
          <w:sz w:val="22"/>
          <w:lang w:eastAsia="zh-TW"/>
        </w:rPr>
      </w:pPr>
    </w:p>
    <w:p w14:paraId="6D69B36D" w14:textId="77777777" w:rsidR="001C1C81" w:rsidRDefault="007A07A9">
      <w:pPr>
        <w:pStyle w:val="a3"/>
        <w:spacing w:line="232" w:lineRule="auto"/>
        <w:ind w:left="428" w:right="431" w:firstLine="493"/>
        <w:jc w:val="both"/>
        <w:rPr>
          <w:lang w:eastAsia="zh-TW"/>
        </w:rPr>
      </w:pPr>
      <w:r>
        <w:rPr>
          <w:color w:val="231F20"/>
          <w:lang w:eastAsia="zh-TW"/>
        </w:rPr>
        <w:t>伯納爵會成立於一九五五年，它的宗旨是建立民眾的宗教知識，指導他們怎樣講解要理，並鼓勵他們從事傳教工作。他們所用的方法本來只是嘗試性的，後來卻維持不變。起初雖然有人提出修正的建議，後來發現這些提議和原有方法互異，例如：要理班、講座、問答等，這一切都有其重要性，卻不能解決教會最基本的問題，即成年人缺乏宗教知識，以及教友已經癱瘓的舌頭。伯納爵會在這方表現得很成功，所以必須小心加以保存。</w:t>
      </w:r>
    </w:p>
    <w:p w14:paraId="0B1543F7" w14:textId="77777777" w:rsidR="001C1C81" w:rsidRDefault="007A07A9">
      <w:pPr>
        <w:pStyle w:val="a3"/>
        <w:spacing w:before="13" w:line="232" w:lineRule="auto"/>
        <w:ind w:left="426" w:right="436" w:firstLine="489"/>
        <w:jc w:val="both"/>
        <w:rPr>
          <w:lang w:eastAsia="zh-TW"/>
        </w:rPr>
      </w:pPr>
      <w:r>
        <w:rPr>
          <w:color w:val="231F20"/>
          <w:lang w:eastAsia="zh-TW"/>
        </w:rPr>
        <w:t>那些宗教教育的方法，都是由一個或幾個有經驗的人負責教導許多人；而伯納爵會的方法，則是聖母軍自己的方法：就是大家同心協力去進行手上的工作，共同積極努力去追求知識。</w:t>
      </w:r>
    </w:p>
    <w:p w14:paraId="49DD110E" w14:textId="77777777" w:rsidR="001C1C81" w:rsidRDefault="007A07A9">
      <w:pPr>
        <w:pStyle w:val="a3"/>
        <w:spacing w:before="7" w:line="232" w:lineRule="auto"/>
        <w:ind w:left="421" w:right="443" w:firstLine="492"/>
        <w:jc w:val="both"/>
        <w:rPr>
          <w:lang w:eastAsia="zh-TW"/>
        </w:rPr>
      </w:pPr>
      <w:r>
        <w:rPr>
          <w:color w:val="231F20"/>
          <w:lang w:eastAsia="zh-TW"/>
        </w:rPr>
        <w:t>分析顯示：伯納爵會真是聖母軍的產物，因為它含有形成聖母軍各種特徵的元素。伯納爵會是把聖母軍的體系應用在宗教教育方面。</w:t>
      </w:r>
    </w:p>
    <w:p w14:paraId="40E41403" w14:textId="77777777" w:rsidR="001C1C81" w:rsidRDefault="007A07A9">
      <w:pPr>
        <w:pStyle w:val="a3"/>
        <w:spacing w:before="5" w:line="232" w:lineRule="auto"/>
        <w:ind w:left="417" w:right="430" w:firstLine="492"/>
        <w:jc w:val="both"/>
        <w:rPr>
          <w:lang w:eastAsia="zh-TW"/>
        </w:rPr>
      </w:pPr>
      <w:r>
        <w:rPr>
          <w:color w:val="231F20"/>
          <w:lang w:eastAsia="zh-TW"/>
        </w:rPr>
        <w:t>聖母是這組織的主持人。是聖母把耶穌帶到世界上。此後聖母也負責把耶穌賜給世人。聖母軍開會時那座小祭台， 象徵聖母的這種權力；這座小祭台是伯納爵會會議的中心。伯納爵會會員們圍繞在聖母的四周，討論教會各方面的問題，即討論有關耶穌的問題；耶穌正在他們中間，如同祂自己所許下的。這是一種祈禱的崇高形式。會議的變化，使這</w:t>
      </w:r>
    </w:p>
    <w:p w14:paraId="08E08D5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99AD258" w14:textId="77777777" w:rsidR="001C1C81" w:rsidRDefault="001C1C81">
      <w:pPr>
        <w:pStyle w:val="a3"/>
        <w:rPr>
          <w:sz w:val="20"/>
          <w:lang w:eastAsia="zh-TW"/>
        </w:rPr>
      </w:pPr>
    </w:p>
    <w:p w14:paraId="338432FE" w14:textId="77777777" w:rsidR="001C1C81" w:rsidRDefault="001C1C81">
      <w:pPr>
        <w:pStyle w:val="a3"/>
        <w:spacing w:before="15"/>
        <w:rPr>
          <w:sz w:val="10"/>
          <w:lang w:eastAsia="zh-TW"/>
        </w:rPr>
      </w:pPr>
    </w:p>
    <w:p w14:paraId="71A4F683"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300 聖母軍手冊</w:t>
      </w:r>
    </w:p>
    <w:p w14:paraId="6092014A" w14:textId="77777777" w:rsidR="001C1C81" w:rsidRDefault="001C1C81">
      <w:pPr>
        <w:pStyle w:val="a3"/>
        <w:spacing w:before="6"/>
        <w:rPr>
          <w:rFonts w:ascii="華康儷細黑(P)"/>
          <w:sz w:val="25"/>
          <w:lang w:eastAsia="zh-TW"/>
        </w:rPr>
      </w:pPr>
    </w:p>
    <w:p w14:paraId="5C485DE8" w14:textId="77777777" w:rsidR="001C1C81" w:rsidRDefault="007A07A9">
      <w:pPr>
        <w:pStyle w:val="a3"/>
        <w:spacing w:line="232" w:lineRule="auto"/>
        <w:ind w:left="432" w:right="433" w:firstLine="1"/>
        <w:rPr>
          <w:lang w:eastAsia="zh-TW"/>
        </w:rPr>
      </w:pPr>
      <w:r>
        <w:rPr>
          <w:color w:val="231F20"/>
          <w:lang w:eastAsia="zh-TW"/>
        </w:rPr>
        <w:t>祈禱變得輕鬆些；否則一連兩小時的祈禱未免太沉悶了。這就是伯納爵會一面教人，一面也使人靈聖化的一個理由。</w:t>
      </w:r>
    </w:p>
    <w:p w14:paraId="5F4767F1" w14:textId="77777777" w:rsidR="001C1C81" w:rsidRDefault="007A07A9">
      <w:pPr>
        <w:pStyle w:val="a3"/>
        <w:spacing w:before="3" w:line="232" w:lineRule="auto"/>
        <w:ind w:left="419" w:right="436" w:firstLine="500"/>
        <w:jc w:val="both"/>
        <w:rPr>
          <w:lang w:eastAsia="zh-TW"/>
        </w:rPr>
      </w:pPr>
      <w:r>
        <w:rPr>
          <w:color w:val="231F20"/>
          <w:lang w:eastAsia="zh-TW"/>
        </w:rPr>
        <w:t>在支團裡，基本的條件是要每一個團員都作口頭報告。伯納爵會也有同樣的情況；它的主要目的是要每一個團員在語言上都有點貢獻。開會的籌備和佈置也有這個目的。會場的氣氛是友好的。尊重他人的：猶如在一個幸福家庭裡，雖然有人說話多些，但人人都是在發表自己的意見。這種和諧的聲調，有賴於相反聲調的消失。在公開爭辯中，常用的方法是攻擊、批評和譏笑。假如伯納爵會開會時也呈現這些情況，就會失去會員。</w:t>
      </w:r>
    </w:p>
    <w:p w14:paraId="516B8083" w14:textId="77777777" w:rsidR="001C1C81" w:rsidRDefault="007A07A9">
      <w:pPr>
        <w:pStyle w:val="a3"/>
        <w:spacing w:before="14" w:line="232" w:lineRule="auto"/>
        <w:ind w:left="410" w:right="449" w:firstLine="497"/>
        <w:jc w:val="both"/>
        <w:rPr>
          <w:lang w:eastAsia="zh-TW"/>
        </w:rPr>
      </w:pPr>
      <w:r>
        <w:rPr>
          <w:color w:val="231F20"/>
          <w:lang w:eastAsia="zh-TW"/>
        </w:rPr>
        <w:t>如果確立了家庭的精神，使「最小的人物」也覺得如在自己家裡一樣，那麼，伯納爵會的基礎已經奠定了。每個人的說話，就會引起其他人的發言，正如鍊子環環相連，延續不斷。知識上的鴻溝可以填滿，零碎的辭句可以形成公教道理的鑲石畫。當知識與興趣一齊增加時，個別的團員便更沉浸在奧體的整合之中，並為它的生命所滲透。</w:t>
      </w:r>
    </w:p>
    <w:p w14:paraId="242DF403" w14:textId="77777777" w:rsidR="001C1C81" w:rsidRDefault="007A07A9">
      <w:pPr>
        <w:pStyle w:val="a3"/>
        <w:spacing w:before="10" w:line="232" w:lineRule="auto"/>
        <w:ind w:left="432" w:right="432" w:firstLine="465"/>
        <w:jc w:val="both"/>
        <w:rPr>
          <w:lang w:eastAsia="zh-TW"/>
        </w:rPr>
      </w:pPr>
      <w:r>
        <w:rPr>
          <w:color w:val="231F20"/>
          <w:spacing w:val="3"/>
          <w:lang w:eastAsia="zh-TW"/>
        </w:rPr>
        <w:t>在其他方面伯納爵會所採取的也都是聖母軍的理論和方</w:t>
      </w:r>
      <w:r>
        <w:rPr>
          <w:color w:val="231F20"/>
          <w:spacing w:val="-11"/>
          <w:lang w:eastAsia="zh-TW"/>
        </w:rPr>
        <w:t>法。聖母軍團員知道了這一點是重要的，這樣他們為伯納爵會</w:t>
      </w:r>
      <w:r>
        <w:rPr>
          <w:color w:val="231F20"/>
          <w:spacing w:val="-12"/>
          <w:lang w:eastAsia="zh-TW"/>
        </w:rPr>
        <w:t>工作時，才會抱著同樣的信念，好像他們為自己的支團工作一</w:t>
      </w:r>
      <w:r>
        <w:rPr>
          <w:color w:val="231F20"/>
          <w:spacing w:val="-3"/>
          <w:lang w:eastAsia="zh-TW"/>
        </w:rPr>
        <w:t>樣。這樣他們才有良好的裝備，去應付他們所面對的工作。</w:t>
      </w:r>
    </w:p>
    <w:p w14:paraId="11F6E970" w14:textId="77777777" w:rsidR="001C1C81" w:rsidRDefault="007A07A9">
      <w:pPr>
        <w:pStyle w:val="a3"/>
        <w:spacing w:before="5" w:line="232" w:lineRule="auto"/>
        <w:ind w:left="429" w:right="432" w:firstLine="491"/>
        <w:jc w:val="both"/>
        <w:rPr>
          <w:lang w:eastAsia="zh-TW"/>
        </w:rPr>
      </w:pPr>
      <w:r>
        <w:rPr>
          <w:color w:val="231F20"/>
          <w:lang w:eastAsia="zh-TW"/>
        </w:rPr>
        <w:t>教友不給外人講論宗教，給教會內的人也很少講論： 這是一件可悲的事實。有人曾給這種教友不正確的作風擬了一個新名詞：「緘默主義」。徐南斯樞機綜合這種人的態度說：「有人說，那是外教人不會聽的，其實是教友們不願意講。」好像是一般教友不願意在宗教方面幫助他人。真心研</w:t>
      </w:r>
    </w:p>
    <w:p w14:paraId="4866391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4A810AD" w14:textId="77777777" w:rsidR="001C1C81" w:rsidRDefault="001C1C81">
      <w:pPr>
        <w:pStyle w:val="a3"/>
        <w:rPr>
          <w:sz w:val="20"/>
          <w:lang w:eastAsia="zh-TW"/>
        </w:rPr>
      </w:pPr>
    </w:p>
    <w:p w14:paraId="0E948BFA" w14:textId="77777777" w:rsidR="001C1C81" w:rsidRDefault="001C1C81">
      <w:pPr>
        <w:pStyle w:val="a3"/>
        <w:spacing w:before="15"/>
        <w:rPr>
          <w:sz w:val="10"/>
          <w:lang w:eastAsia="zh-TW"/>
        </w:rPr>
      </w:pPr>
    </w:p>
    <w:p w14:paraId="73CAA21A"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第卅八章 伯納爵會 </w:t>
      </w:r>
      <w:r>
        <w:rPr>
          <w:rFonts w:ascii="華康儷細黑(P)" w:eastAsia="華康儷細黑(P)" w:hint="eastAsia"/>
          <w:color w:val="231F20"/>
          <w:sz w:val="20"/>
          <w:lang w:eastAsia="zh-TW"/>
        </w:rPr>
        <w:t>301</w:t>
      </w:r>
    </w:p>
    <w:p w14:paraId="3FB9A6B2" w14:textId="77777777" w:rsidR="001C1C81" w:rsidRDefault="001C1C81">
      <w:pPr>
        <w:pStyle w:val="a3"/>
        <w:spacing w:before="3"/>
        <w:rPr>
          <w:rFonts w:ascii="華康儷細黑(P)"/>
          <w:sz w:val="23"/>
          <w:lang w:eastAsia="zh-TW"/>
        </w:rPr>
      </w:pPr>
    </w:p>
    <w:p w14:paraId="503CE031" w14:textId="77777777" w:rsidR="001C1C81" w:rsidRDefault="007A07A9">
      <w:pPr>
        <w:pStyle w:val="a3"/>
        <w:spacing w:before="37" w:line="232" w:lineRule="auto"/>
        <w:ind w:left="432" w:right="433" w:firstLine="1"/>
        <w:rPr>
          <w:lang w:eastAsia="zh-TW"/>
        </w:rPr>
      </w:pPr>
      <w:r>
        <w:rPr>
          <w:color w:val="231F20"/>
          <w:lang w:eastAsia="zh-TW"/>
        </w:rPr>
        <w:t>究這問題的人，得不到他們所尋求的資料，因而造成了這個不正確的印象：教友毫不關心轉化他人的事。</w:t>
      </w:r>
    </w:p>
    <w:p w14:paraId="4A71965C" w14:textId="77777777" w:rsidR="001C1C81" w:rsidRDefault="007A07A9">
      <w:pPr>
        <w:pStyle w:val="a3"/>
        <w:spacing w:before="4" w:line="232" w:lineRule="auto"/>
        <w:ind w:left="432" w:right="432" w:firstLine="488"/>
        <w:jc w:val="both"/>
        <w:rPr>
          <w:lang w:eastAsia="zh-TW"/>
        </w:rPr>
      </w:pPr>
      <w:r>
        <w:rPr>
          <w:color w:val="231F20"/>
          <w:lang w:eastAsia="zh-TW"/>
        </w:rPr>
        <w:t>這廣泛的失敗似乎威脅著教友的特質；因為基督徒的精神是不自私的。當然，情形並不是外面看來那樣壞。大致上，那種緘默和外表上的不關心是由於缺少信心所致。</w:t>
      </w:r>
    </w:p>
    <w:p w14:paraId="02A22A1B" w14:textId="77777777" w:rsidR="001C1C81" w:rsidRDefault="007A07A9">
      <w:pPr>
        <w:pStyle w:val="a3"/>
        <w:spacing w:before="182" w:line="225" w:lineRule="auto"/>
        <w:ind w:left="940" w:right="435" w:hanging="509"/>
        <w:jc w:val="both"/>
        <w:rPr>
          <w:lang w:eastAsia="zh-TW"/>
        </w:rPr>
      </w:pPr>
      <w:r>
        <w:rPr>
          <w:color w:val="231F20"/>
          <w:lang w:eastAsia="zh-TW"/>
        </w:rPr>
        <w:t>一、那些教友很清楚知道自己缺乏宗教知識。結果他們便避免一切的機會，以免揭露自己的弱點。</w:t>
      </w:r>
    </w:p>
    <w:p w14:paraId="223609C1" w14:textId="77777777" w:rsidR="001C1C81" w:rsidRDefault="007A07A9">
      <w:pPr>
        <w:pStyle w:val="a3"/>
        <w:spacing w:before="57" w:line="225" w:lineRule="auto"/>
        <w:ind w:left="938" w:right="437" w:hanging="509"/>
        <w:jc w:val="both"/>
        <w:rPr>
          <w:lang w:eastAsia="zh-TW"/>
        </w:rPr>
      </w:pPr>
      <w:r>
        <w:rPr>
          <w:color w:val="231F20"/>
          <w:lang w:eastAsia="zh-TW"/>
        </w:rPr>
        <w:t>二、即使有主要的知識，也都是片段而不相連屬的，好像要理問答上的答句。思想沒有連貫地集中起來。</w:t>
      </w:r>
    </w:p>
    <w:p w14:paraId="0E20F095" w14:textId="77777777" w:rsidR="001C1C81" w:rsidRDefault="007A07A9">
      <w:pPr>
        <w:pStyle w:val="a3"/>
        <w:spacing w:before="56" w:line="225" w:lineRule="auto"/>
        <w:ind w:left="934" w:right="439" w:hanging="506"/>
        <w:jc w:val="both"/>
        <w:rPr>
          <w:lang w:eastAsia="zh-TW"/>
        </w:rPr>
      </w:pPr>
      <w:r>
        <w:rPr>
          <w:color w:val="231F20"/>
          <w:lang w:eastAsia="zh-TW"/>
        </w:rPr>
        <w:t>三、在許多情形中，宗教知識這樣缺乏，以致信德找不到立足點。只存在一種半信的狀態，一但遇到反宗教的環境，便會完全消失了。</w:t>
      </w:r>
    </w:p>
    <w:p w14:paraId="20BA48D7" w14:textId="77777777" w:rsidR="001C1C81" w:rsidRDefault="007A07A9">
      <w:pPr>
        <w:pStyle w:val="a3"/>
        <w:spacing w:before="153" w:line="399" w:lineRule="exact"/>
        <w:ind w:left="912"/>
        <w:rPr>
          <w:lang w:eastAsia="zh-TW"/>
        </w:rPr>
      </w:pPr>
      <w:r>
        <w:rPr>
          <w:color w:val="231F20"/>
          <w:lang w:eastAsia="zh-TW"/>
        </w:rPr>
        <w:t>就是這個問題。</w:t>
      </w:r>
    </w:p>
    <w:p w14:paraId="2589293D" w14:textId="77777777" w:rsidR="001C1C81" w:rsidRDefault="007A07A9">
      <w:pPr>
        <w:pStyle w:val="a3"/>
        <w:spacing w:before="3" w:line="232" w:lineRule="auto"/>
        <w:ind w:left="416" w:right="444" w:firstLine="495"/>
        <w:jc w:val="both"/>
        <w:rPr>
          <w:lang w:eastAsia="zh-TW"/>
        </w:rPr>
      </w:pPr>
      <w:r>
        <w:rPr>
          <w:color w:val="231F20"/>
          <w:lang w:eastAsia="zh-TW"/>
        </w:rPr>
        <w:t>伯納爵會是一個由聖母軍管理的組織。每一個小組都必須附屬一個支團，主席應是一位工作團員。一個支團可能負責管理幾個伯納爵會的小組。每一小組應有一位經支團的指導司鐸所批准的神修指導，如果教會當局批准，一個教友也可以擔任。</w:t>
      </w:r>
    </w:p>
    <w:p w14:paraId="19FFC76E" w14:textId="77777777" w:rsidR="001C1C81" w:rsidRDefault="007A07A9">
      <w:pPr>
        <w:pStyle w:val="a3"/>
        <w:spacing w:before="8" w:line="232" w:lineRule="auto"/>
        <w:ind w:left="426" w:right="432" w:firstLine="477"/>
        <w:jc w:val="both"/>
        <w:rPr>
          <w:lang w:eastAsia="zh-TW"/>
        </w:rPr>
      </w:pPr>
      <w:r>
        <w:rPr>
          <w:color w:val="231F20"/>
          <w:lang w:eastAsia="zh-TW"/>
        </w:rPr>
        <w:t>伯納爵會這個名稱，好像聖母軍的名稱，取自古羅馬的名詞。伯納爵是當時社會三種階級的最高一級；那三種階級就是：貴族、平民、奴隸。不過我們的伯納爵會有志把社會的各階層都融合為一個精神的貴族。在此，我們假定伯納爵會會員是富有愛國心，以及謀求本國福利的責任心。這樣， 我們的伯納爵會會員必須積極支持他們的教會精神。他們的</w:t>
      </w:r>
    </w:p>
    <w:p w14:paraId="0492784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21C901D" w14:textId="77777777" w:rsidR="001C1C81" w:rsidRDefault="001C1C81">
      <w:pPr>
        <w:pStyle w:val="a3"/>
        <w:rPr>
          <w:sz w:val="20"/>
          <w:lang w:eastAsia="zh-TW"/>
        </w:rPr>
      </w:pPr>
    </w:p>
    <w:p w14:paraId="1CD15FFC" w14:textId="77777777" w:rsidR="001C1C81" w:rsidRDefault="001C1C81">
      <w:pPr>
        <w:pStyle w:val="a3"/>
        <w:spacing w:before="15"/>
        <w:rPr>
          <w:sz w:val="10"/>
          <w:lang w:eastAsia="zh-TW"/>
        </w:rPr>
      </w:pPr>
    </w:p>
    <w:p w14:paraId="275C09E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302 聖母軍手冊</w:t>
      </w:r>
    </w:p>
    <w:p w14:paraId="10F50571" w14:textId="77777777" w:rsidR="001C1C81" w:rsidRDefault="001C1C81">
      <w:pPr>
        <w:pStyle w:val="a3"/>
        <w:spacing w:before="6"/>
        <w:rPr>
          <w:rFonts w:ascii="華康儷細黑(P)"/>
          <w:sz w:val="25"/>
          <w:lang w:eastAsia="zh-TW"/>
        </w:rPr>
      </w:pPr>
    </w:p>
    <w:p w14:paraId="22DE72B4" w14:textId="77777777" w:rsidR="001C1C81" w:rsidRDefault="007A07A9">
      <w:pPr>
        <w:pStyle w:val="a3"/>
        <w:spacing w:line="232" w:lineRule="auto"/>
        <w:ind w:left="430" w:right="433" w:firstLine="3"/>
        <w:jc w:val="both"/>
        <w:rPr>
          <w:lang w:eastAsia="zh-TW"/>
        </w:rPr>
      </w:pPr>
      <w:r>
        <w:rPr>
          <w:color w:val="231F20"/>
          <w:lang w:eastAsia="zh-TW"/>
        </w:rPr>
        <w:t>章程並不強調他們應該是熱心的教友，或是實行教友生活的教友，只要他們大致上對於天主教會表示忠誠。根深柢固反對天主教的人當然不在這一類別之內。</w:t>
      </w:r>
    </w:p>
    <w:p w14:paraId="4AE33523" w14:textId="77777777" w:rsidR="001C1C81" w:rsidRDefault="007A07A9">
      <w:pPr>
        <w:pStyle w:val="a3"/>
        <w:spacing w:line="396" w:lineRule="exact"/>
        <w:ind w:left="918"/>
        <w:rPr>
          <w:lang w:eastAsia="zh-TW"/>
        </w:rPr>
      </w:pPr>
      <w:r>
        <w:rPr>
          <w:color w:val="231F20"/>
          <w:lang w:eastAsia="zh-TW"/>
        </w:rPr>
        <w:t>非公教徒如果未得主教准許，不得參加聚會。</w:t>
      </w:r>
    </w:p>
    <w:p w14:paraId="097A6014" w14:textId="77777777" w:rsidR="001C1C81" w:rsidRDefault="007A07A9">
      <w:pPr>
        <w:pStyle w:val="a3"/>
        <w:spacing w:before="3" w:line="232" w:lineRule="auto"/>
        <w:ind w:left="430" w:right="434" w:firstLine="488"/>
        <w:jc w:val="both"/>
        <w:rPr>
          <w:lang w:eastAsia="zh-TW"/>
        </w:rPr>
      </w:pPr>
      <w:r>
        <w:rPr>
          <w:color w:val="231F20"/>
          <w:lang w:eastAsia="zh-TW"/>
        </w:rPr>
        <w:t>伯納爵會每月開一次會；準時開會與繼續不斷是必要的。除非不得已，會議不得取消。一個會員並非每次一定都要參加開會；有系統地提醒會員下次會議日期是必要的。</w:t>
      </w:r>
    </w:p>
    <w:p w14:paraId="36C48302" w14:textId="77777777" w:rsidR="001C1C81" w:rsidRDefault="007A07A9">
      <w:pPr>
        <w:pStyle w:val="a3"/>
        <w:spacing w:before="5" w:line="232" w:lineRule="auto"/>
        <w:ind w:left="427" w:right="438" w:firstLine="490"/>
        <w:jc w:val="both"/>
        <w:rPr>
          <w:lang w:eastAsia="zh-TW"/>
        </w:rPr>
      </w:pPr>
      <w:r>
        <w:rPr>
          <w:color w:val="231F20"/>
          <w:spacing w:val="3"/>
          <w:lang w:eastAsia="zh-TW"/>
        </w:rPr>
        <w:t>希望每一小組不超過五十人，而且就是五十人一組也有困難。</w:t>
      </w:r>
    </w:p>
    <w:p w14:paraId="2BE2AFDB" w14:textId="77777777" w:rsidR="001C1C81" w:rsidRDefault="007A07A9">
      <w:pPr>
        <w:pStyle w:val="a3"/>
        <w:spacing w:before="3" w:line="232" w:lineRule="auto"/>
        <w:ind w:left="426" w:right="436" w:firstLine="488"/>
        <w:jc w:val="both"/>
        <w:rPr>
          <w:lang w:eastAsia="zh-TW"/>
        </w:rPr>
      </w:pPr>
      <w:r>
        <w:rPr>
          <w:color w:val="231F20"/>
          <w:spacing w:val="4"/>
          <w:lang w:eastAsia="zh-TW"/>
        </w:rPr>
        <w:t>佈置： 應避免講台和聽眾如同戲院那樣的情形，但也</w:t>
      </w:r>
      <w:r>
        <w:rPr>
          <w:color w:val="231F20"/>
          <w:spacing w:val="3"/>
          <w:lang w:eastAsia="zh-TW"/>
        </w:rPr>
        <w:t>不可毫無秩序。座位應盡量排成半圓形，加上會議桌便成為一個整圓形。會議桌上設有聖母軍的祭台，而軍旗是主是的部分。</w:t>
      </w:r>
    </w:p>
    <w:p w14:paraId="32812D04" w14:textId="77777777" w:rsidR="001C1C81" w:rsidRDefault="007A07A9">
      <w:pPr>
        <w:pStyle w:val="a3"/>
        <w:spacing w:before="7" w:line="232" w:lineRule="auto"/>
        <w:ind w:left="423" w:right="442" w:firstLine="490"/>
        <w:jc w:val="both"/>
        <w:rPr>
          <w:lang w:eastAsia="zh-TW"/>
        </w:rPr>
      </w:pPr>
      <w:r>
        <w:rPr>
          <w:color w:val="231F20"/>
          <w:lang w:eastAsia="zh-TW"/>
        </w:rPr>
        <w:t>會議應有吸引人的因素，包括座位舒適、光線充足，溫度適宜等物質方面應有的條件。</w:t>
      </w:r>
    </w:p>
    <w:p w14:paraId="20A8BEBB" w14:textId="77777777" w:rsidR="001C1C81" w:rsidRDefault="007A07A9">
      <w:pPr>
        <w:pStyle w:val="a3"/>
        <w:spacing w:before="3" w:line="232" w:lineRule="auto"/>
        <w:ind w:left="911" w:right="525"/>
        <w:rPr>
          <w:lang w:eastAsia="zh-TW"/>
        </w:rPr>
      </w:pPr>
      <w:r>
        <w:rPr>
          <w:color w:val="231F20"/>
          <w:spacing w:val="-14"/>
          <w:lang w:eastAsia="zh-TW"/>
        </w:rPr>
        <w:t>一切費用由秘密捐款袋支付；每次開會應報告收支賬目。</w:t>
      </w:r>
      <w:r>
        <w:rPr>
          <w:color w:val="231F20"/>
          <w:lang w:eastAsia="zh-TW"/>
        </w:rPr>
        <w:t>開會程序：</w:t>
      </w:r>
    </w:p>
    <w:p w14:paraId="04A9E254" w14:textId="77777777" w:rsidR="001C1C81" w:rsidRDefault="007A07A9">
      <w:pPr>
        <w:pStyle w:val="a3"/>
        <w:spacing w:line="395" w:lineRule="exact"/>
        <w:ind w:left="911"/>
        <w:rPr>
          <w:lang w:eastAsia="zh-TW"/>
        </w:rPr>
      </w:pPr>
      <w:r>
        <w:rPr>
          <w:color w:val="231F20"/>
          <w:lang w:eastAsia="zh-TW"/>
        </w:rPr>
        <w:t>一、會議開始，全體肅立，同聲念伯納爵會經文。</w:t>
      </w:r>
    </w:p>
    <w:p w14:paraId="045C748E" w14:textId="77777777" w:rsidR="001C1C81" w:rsidRDefault="007A07A9">
      <w:pPr>
        <w:pStyle w:val="a3"/>
        <w:spacing w:before="3" w:line="232" w:lineRule="auto"/>
        <w:ind w:left="423" w:right="436" w:firstLine="487"/>
        <w:jc w:val="both"/>
        <w:rPr>
          <w:lang w:eastAsia="zh-TW"/>
        </w:rPr>
      </w:pPr>
      <w:r>
        <w:rPr>
          <w:color w:val="231F20"/>
          <w:spacing w:val="1"/>
          <w:lang w:eastAsia="zh-TW"/>
        </w:rPr>
        <w:t>二、由一位教友宣讀講稿或演講，時間不可超過十五分</w:t>
      </w:r>
      <w:r>
        <w:rPr>
          <w:color w:val="231F20"/>
          <w:spacing w:val="-12"/>
          <w:lang w:eastAsia="zh-TW"/>
        </w:rPr>
        <w:t>鐘；也不一定需要這樣長的時間。如果時間過長，將對會議有</w:t>
      </w:r>
      <w:r>
        <w:rPr>
          <w:color w:val="231F20"/>
          <w:spacing w:val="4"/>
          <w:lang w:eastAsia="zh-TW"/>
        </w:rPr>
        <w:t>損害的。講稿並不需要由專家負責，專家講的可能是太深太長的東西。會議一開始，它便把會議弄壞了。有人曾提議不需要講稿；但對於討論問題作一個初步的探討，講稿要作有</w:t>
      </w:r>
      <w:r>
        <w:rPr>
          <w:color w:val="231F20"/>
          <w:spacing w:val="3"/>
          <w:lang w:eastAsia="zh-TW"/>
        </w:rPr>
        <w:t>系統的列出是需要的。這事只要指定一個人去準備，才能做</w:t>
      </w:r>
      <w:r>
        <w:rPr>
          <w:color w:val="231F20"/>
          <w:spacing w:val="-13"/>
          <w:lang w:eastAsia="zh-TW"/>
        </w:rPr>
        <w:t>得好；會議必須提供資料，才能進行工作。</w:t>
      </w:r>
    </w:p>
    <w:p w14:paraId="69F01C5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B7CFF24" w14:textId="77777777" w:rsidR="001C1C81" w:rsidRDefault="001C1C81">
      <w:pPr>
        <w:pStyle w:val="a3"/>
        <w:rPr>
          <w:sz w:val="20"/>
          <w:lang w:eastAsia="zh-TW"/>
        </w:rPr>
      </w:pPr>
    </w:p>
    <w:p w14:paraId="4554DC5F" w14:textId="77777777" w:rsidR="001C1C81" w:rsidRDefault="001C1C81">
      <w:pPr>
        <w:pStyle w:val="a3"/>
        <w:spacing w:before="15"/>
        <w:rPr>
          <w:sz w:val="10"/>
          <w:lang w:eastAsia="zh-TW"/>
        </w:rPr>
      </w:pPr>
    </w:p>
    <w:p w14:paraId="63970F9C"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第卅八章 伯納爵會 </w:t>
      </w:r>
      <w:r>
        <w:rPr>
          <w:rFonts w:ascii="華康儷細黑(P)" w:eastAsia="華康儷細黑(P)" w:hint="eastAsia"/>
          <w:color w:val="231F20"/>
          <w:sz w:val="20"/>
          <w:lang w:eastAsia="zh-TW"/>
        </w:rPr>
        <w:t>303</w:t>
      </w:r>
    </w:p>
    <w:p w14:paraId="353ED17A" w14:textId="77777777" w:rsidR="001C1C81" w:rsidRDefault="001C1C81">
      <w:pPr>
        <w:pStyle w:val="a3"/>
        <w:spacing w:before="3"/>
        <w:rPr>
          <w:rFonts w:ascii="華康儷細黑(P)"/>
          <w:sz w:val="23"/>
          <w:lang w:eastAsia="zh-TW"/>
        </w:rPr>
      </w:pPr>
    </w:p>
    <w:p w14:paraId="45F70E2F" w14:textId="77777777" w:rsidR="001C1C81" w:rsidRDefault="007A07A9">
      <w:pPr>
        <w:pStyle w:val="a3"/>
        <w:spacing w:before="37" w:line="232" w:lineRule="auto"/>
        <w:ind w:left="434" w:right="429" w:firstLine="487"/>
        <w:jc w:val="both"/>
        <w:rPr>
          <w:lang w:eastAsia="zh-TW"/>
        </w:rPr>
      </w:pPr>
      <w:r>
        <w:rPr>
          <w:color w:val="231F20"/>
          <w:lang w:eastAsia="zh-TW"/>
        </w:rPr>
        <w:t>三、一篇導言之後，接著全體討論。會議的其他部分都是為了這一點，也應該使這一點發揮完全的作用。假如個別的團員不參加意見，就不能有所討論。伯納爵會的問題就在於使那些起初沒有準備的，或不願講話的人發言。為了他們自己，也為了教會的利益，必須解決這個問題。</w:t>
      </w:r>
    </w:p>
    <w:p w14:paraId="31E80B40" w14:textId="77777777" w:rsidR="001C1C81" w:rsidRDefault="007A07A9">
      <w:pPr>
        <w:pStyle w:val="a3"/>
        <w:spacing w:before="9" w:line="232" w:lineRule="auto"/>
        <w:ind w:left="429" w:right="433" w:firstLine="492"/>
        <w:jc w:val="both"/>
        <w:rPr>
          <w:lang w:eastAsia="zh-TW"/>
        </w:rPr>
      </w:pPr>
      <w:r>
        <w:rPr>
          <w:color w:val="231F20"/>
          <w:lang w:eastAsia="zh-TW"/>
        </w:rPr>
        <w:t>為此，應利用一切的辦法除去不利的影響。伯納爵會的目的是想誘導會員披露自己，所以言論自由是很重要的；雖然有時說出刺耳的話，仍應維護這樣的自由，該使那些重複的話不受到任何干擾，就如同場外的合唱團不受人干擾一樣。</w:t>
      </w:r>
    </w:p>
    <w:p w14:paraId="2E04587D" w14:textId="77777777" w:rsidR="001C1C81" w:rsidRDefault="007A07A9">
      <w:pPr>
        <w:pStyle w:val="a3"/>
        <w:spacing w:before="8" w:line="232" w:lineRule="auto"/>
        <w:ind w:left="428" w:right="436" w:firstLine="492"/>
        <w:jc w:val="both"/>
        <w:rPr>
          <w:lang w:eastAsia="zh-TW"/>
        </w:rPr>
      </w:pPr>
      <w:r>
        <w:rPr>
          <w:color w:val="231F20"/>
          <w:lang w:eastAsia="zh-TW"/>
        </w:rPr>
        <w:t>主要是希望每個人參加意見，而意見不一定要多高明； 最完美的意見可能最光明，可是最有益的卻是那些普通平凡的意見；並可藉著發表意見而訓練平常少開口的講話。</w:t>
      </w:r>
    </w:p>
    <w:p w14:paraId="77C37CC3" w14:textId="77777777" w:rsidR="001C1C81" w:rsidRDefault="007A07A9">
      <w:pPr>
        <w:pStyle w:val="a3"/>
        <w:spacing w:before="5" w:line="232" w:lineRule="auto"/>
        <w:ind w:left="419" w:right="440" w:firstLine="497"/>
        <w:jc w:val="both"/>
        <w:rPr>
          <w:lang w:eastAsia="zh-TW"/>
        </w:rPr>
      </w:pPr>
      <w:r>
        <w:rPr>
          <w:color w:val="231F20"/>
          <w:lang w:eastAsia="zh-TW"/>
        </w:rPr>
        <w:t>意見應該在會議表達出來，而不是向會議中任何一位主要人物；這在心理上是很重要的。這個意思是，當一個講話的人講完他的話，每一個聽講的人都好像面對著所聽的話， 好像有一些東西叫他批評，也如同是在兩個人之間進行會談一般。在這種光景下，很快便有人給予回答；這種迅速的答覆就是伯納爵會想要建立的狀態。</w:t>
      </w:r>
    </w:p>
    <w:p w14:paraId="21963E60" w14:textId="77777777" w:rsidR="001C1C81" w:rsidRDefault="007A07A9">
      <w:pPr>
        <w:pStyle w:val="a3"/>
        <w:spacing w:before="10" w:line="232" w:lineRule="auto"/>
        <w:ind w:left="414" w:right="432" w:firstLine="492"/>
        <w:jc w:val="both"/>
        <w:rPr>
          <w:lang w:eastAsia="zh-TW"/>
        </w:rPr>
      </w:pPr>
      <w:r>
        <w:rPr>
          <w:color w:val="231F20"/>
          <w:lang w:eastAsia="zh-TW"/>
        </w:rPr>
        <w:t>如果會員們的思想被轉移到別處，這就失去了心理上的平衡。例如主席對意見加以評論，甚或加以讚揚，因而使人注意他，這就造成了上述分心的現象。又如宣讀講稿的人， 對講稿所提出的各點，一再加以說明。又如指導人員對每一個發生的難題都予以解答，以上種種傾向都是屬於破壞性的。這會把會議變成一個小組討論會，會中只有幾個人提出</w:t>
      </w:r>
    </w:p>
    <w:p w14:paraId="1BE3B45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989D0FD" w14:textId="77777777" w:rsidR="001C1C81" w:rsidRDefault="001C1C81">
      <w:pPr>
        <w:pStyle w:val="a3"/>
        <w:rPr>
          <w:sz w:val="20"/>
          <w:lang w:eastAsia="zh-TW"/>
        </w:rPr>
      </w:pPr>
    </w:p>
    <w:p w14:paraId="07231E8E" w14:textId="77777777" w:rsidR="001C1C81" w:rsidRDefault="001C1C81">
      <w:pPr>
        <w:pStyle w:val="a3"/>
        <w:spacing w:before="15"/>
        <w:rPr>
          <w:sz w:val="10"/>
          <w:lang w:eastAsia="zh-TW"/>
        </w:rPr>
      </w:pPr>
    </w:p>
    <w:p w14:paraId="6957DA3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304 聖母軍手冊</w:t>
      </w:r>
    </w:p>
    <w:p w14:paraId="6A5C6040" w14:textId="77777777" w:rsidR="001C1C81" w:rsidRDefault="001C1C81">
      <w:pPr>
        <w:pStyle w:val="a3"/>
        <w:spacing w:before="15"/>
        <w:rPr>
          <w:rFonts w:ascii="華康儷細黑(P)"/>
          <w:lang w:eastAsia="zh-TW"/>
        </w:rPr>
      </w:pPr>
    </w:p>
    <w:p w14:paraId="74E56E62" w14:textId="77777777" w:rsidR="001C1C81" w:rsidRDefault="007A07A9">
      <w:pPr>
        <w:pStyle w:val="a3"/>
        <w:spacing w:line="399" w:lineRule="exact"/>
        <w:ind w:left="434"/>
        <w:rPr>
          <w:lang w:eastAsia="zh-TW"/>
        </w:rPr>
      </w:pPr>
      <w:r>
        <w:rPr>
          <w:color w:val="231F20"/>
          <w:lang w:eastAsia="zh-TW"/>
        </w:rPr>
        <w:t>問題，由幾個專家來答覆。</w:t>
      </w:r>
    </w:p>
    <w:p w14:paraId="20C89E77" w14:textId="77777777" w:rsidR="001C1C81" w:rsidRDefault="007A07A9">
      <w:pPr>
        <w:pStyle w:val="a3"/>
        <w:spacing w:line="394" w:lineRule="exact"/>
        <w:ind w:left="921"/>
        <w:rPr>
          <w:lang w:eastAsia="zh-TW"/>
        </w:rPr>
      </w:pPr>
      <w:r>
        <w:rPr>
          <w:color w:val="231F20"/>
          <w:lang w:eastAsia="zh-TW"/>
        </w:rPr>
        <w:t>理想的是營造氣氛使膽怯的人說話。</w:t>
      </w:r>
    </w:p>
    <w:p w14:paraId="4B73EE42" w14:textId="77777777" w:rsidR="001C1C81" w:rsidRDefault="007A07A9">
      <w:pPr>
        <w:pStyle w:val="a3"/>
        <w:spacing w:before="3" w:line="232" w:lineRule="auto"/>
        <w:ind w:left="429" w:right="434" w:firstLine="492"/>
        <w:jc w:val="both"/>
        <w:rPr>
          <w:lang w:eastAsia="zh-TW"/>
        </w:rPr>
      </w:pPr>
      <w:r>
        <w:rPr>
          <w:color w:val="231F20"/>
          <w:lang w:eastAsia="zh-TW"/>
        </w:rPr>
        <w:t>主席對於偶而有人說一些毫無意義的話，要表示容忍。若是立刻予以警告，可能對全場的人引起一種威脅的感覺。但是如果那種說話因而引起別人效尤，這時主席必須加以阻止。</w:t>
      </w:r>
    </w:p>
    <w:p w14:paraId="39882834" w14:textId="77777777" w:rsidR="001C1C81" w:rsidRDefault="007A07A9">
      <w:pPr>
        <w:pStyle w:val="a3"/>
        <w:spacing w:before="7" w:line="232" w:lineRule="auto"/>
        <w:ind w:left="426" w:right="437" w:firstLine="492"/>
        <w:jc w:val="both"/>
        <w:rPr>
          <w:lang w:eastAsia="zh-TW"/>
        </w:rPr>
      </w:pPr>
      <w:r>
        <w:rPr>
          <w:color w:val="231F20"/>
          <w:lang w:eastAsia="zh-TW"/>
        </w:rPr>
        <w:t>發言者必須起立講話。如果坐著說話，也許可以說得更自然些；這樣可能使討論會淪為一種純粹的談話，你一句我一句的毫無秩序。</w:t>
      </w:r>
    </w:p>
    <w:p w14:paraId="377B1EA5" w14:textId="77777777" w:rsidR="001C1C81" w:rsidRDefault="007A07A9">
      <w:pPr>
        <w:pStyle w:val="a3"/>
        <w:spacing w:before="5" w:line="232" w:lineRule="auto"/>
        <w:ind w:left="914" w:right="442"/>
        <w:rPr>
          <w:lang w:eastAsia="zh-TW"/>
        </w:rPr>
      </w:pPr>
      <w:r>
        <w:rPr>
          <w:color w:val="231F20"/>
          <w:spacing w:val="-8"/>
          <w:lang w:eastAsia="zh-TW"/>
        </w:rPr>
        <w:t>團員說話並不限於一次。但先讓還未講過的人有優先權。</w:t>
      </w:r>
      <w:r>
        <w:rPr>
          <w:color w:val="231F20"/>
          <w:spacing w:val="3"/>
          <w:lang w:eastAsia="zh-TW"/>
        </w:rPr>
        <w:t>四、開會一小時之後，討論暫停。在休息之前，應有財</w:t>
      </w:r>
    </w:p>
    <w:p w14:paraId="09536BEC" w14:textId="77777777" w:rsidR="001C1C81" w:rsidRDefault="007A07A9">
      <w:pPr>
        <w:pStyle w:val="a3"/>
        <w:spacing w:line="395" w:lineRule="exact"/>
        <w:ind w:left="424"/>
        <w:rPr>
          <w:lang w:eastAsia="zh-TW"/>
        </w:rPr>
      </w:pPr>
      <w:r>
        <w:rPr>
          <w:color w:val="231F20"/>
          <w:lang w:eastAsia="zh-TW"/>
        </w:rPr>
        <w:t>務報告；在指導人員訓話之後，將傳遞秘密捐款袋。</w:t>
      </w:r>
    </w:p>
    <w:p w14:paraId="605FF740" w14:textId="77777777" w:rsidR="001C1C81" w:rsidRDefault="007A07A9">
      <w:pPr>
        <w:pStyle w:val="a3"/>
        <w:spacing w:before="2" w:line="232" w:lineRule="auto"/>
        <w:ind w:left="418" w:right="445" w:firstLine="492"/>
        <w:jc w:val="both"/>
        <w:rPr>
          <w:lang w:eastAsia="zh-TW"/>
        </w:rPr>
      </w:pPr>
      <w:r>
        <w:rPr>
          <w:color w:val="231F20"/>
          <w:lang w:eastAsia="zh-TW"/>
        </w:rPr>
        <w:t>五、接著有茶點，這是開會的一項節目，不可省去。它有不少重要的作用。</w:t>
      </w: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w:t>
      </w:r>
      <w:r>
        <w:rPr>
          <w:color w:val="231F20"/>
          <w:lang w:eastAsia="zh-TW"/>
        </w:rPr>
        <w:t>給伯納爵會會員們一個有幫助的社交活動。</w:t>
      </w: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w:t>
      </w:r>
      <w:r>
        <w:rPr>
          <w:color w:val="231F20"/>
          <w:lang w:eastAsia="zh-TW"/>
        </w:rPr>
        <w:t>彼此交換意見。</w:t>
      </w: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w:t>
      </w:r>
      <w:r>
        <w:rPr>
          <w:color w:val="231F20"/>
          <w:lang w:eastAsia="zh-TW"/>
        </w:rPr>
        <w:t>可以自由談話。</w:t>
      </w: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w:t>
      </w:r>
      <w:r>
        <w:rPr>
          <w:color w:val="231F20"/>
          <w:lang w:eastAsia="zh-TW"/>
        </w:rPr>
        <w:t>能有傳教工作接觸的機會。</w:t>
      </w:r>
    </w:p>
    <w:p w14:paraId="5C9D4D22" w14:textId="77777777" w:rsidR="001C1C81" w:rsidRDefault="007A07A9">
      <w:pPr>
        <w:pStyle w:val="a3"/>
        <w:spacing w:before="7" w:line="232" w:lineRule="auto"/>
        <w:ind w:left="419" w:right="445" w:firstLine="488"/>
        <w:jc w:val="both"/>
        <w:rPr>
          <w:lang w:eastAsia="zh-TW"/>
        </w:rPr>
      </w:pPr>
      <w:r>
        <w:rPr>
          <w:color w:val="231F20"/>
          <w:lang w:eastAsia="zh-TW"/>
        </w:rPr>
        <w:t>有人提議取消茶點，保留討論中間的休息時間作其他用途。實際上沒有茶點，就不易找到討論中間休息時間的理由。</w:t>
      </w:r>
    </w:p>
    <w:p w14:paraId="19A4E6FF" w14:textId="77777777" w:rsidR="001C1C81" w:rsidRDefault="007A07A9">
      <w:pPr>
        <w:pStyle w:val="a3"/>
        <w:spacing w:line="397" w:lineRule="exact"/>
        <w:ind w:left="906"/>
        <w:rPr>
          <w:lang w:eastAsia="zh-TW"/>
        </w:rPr>
      </w:pPr>
      <w:r>
        <w:rPr>
          <w:color w:val="231F20"/>
          <w:lang w:eastAsia="zh-TW"/>
        </w:rPr>
        <w:t>休息時間為十五分鐘。</w:t>
      </w:r>
    </w:p>
    <w:p w14:paraId="663E8FB6" w14:textId="77777777" w:rsidR="001C1C81" w:rsidRDefault="007A07A9">
      <w:pPr>
        <w:pStyle w:val="a3"/>
        <w:spacing w:before="2" w:line="232" w:lineRule="auto"/>
        <w:ind w:left="432" w:right="433" w:firstLine="474"/>
        <w:jc w:val="both"/>
        <w:rPr>
          <w:lang w:eastAsia="zh-TW"/>
        </w:rPr>
      </w:pPr>
      <w:r>
        <w:rPr>
          <w:color w:val="231F20"/>
          <w:lang w:eastAsia="zh-TW"/>
        </w:rPr>
        <w:t>六、接著有指導神師十五分鐘的訓話，大家都要留神聽講，因為每件事情都指向訓話內容的。</w:t>
      </w:r>
    </w:p>
    <w:p w14:paraId="091C3979" w14:textId="77777777" w:rsidR="001C1C81" w:rsidRDefault="007A07A9">
      <w:pPr>
        <w:pStyle w:val="a3"/>
        <w:spacing w:before="2" w:line="232" w:lineRule="auto"/>
        <w:ind w:left="428" w:right="436" w:firstLine="492"/>
        <w:jc w:val="both"/>
        <w:rPr>
          <w:lang w:eastAsia="zh-TW"/>
        </w:rPr>
      </w:pPr>
      <w:r>
        <w:rPr>
          <w:color w:val="231F20"/>
          <w:lang w:eastAsia="zh-TW"/>
        </w:rPr>
        <w:t>訓話是一個極重要的因素，它使討論的問題有一個正確而有條理的形式，把它提升到最高的地步，並使團員們更仰慕上主的大愛和服務。</w:t>
      </w:r>
    </w:p>
    <w:p w14:paraId="1AD5903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E09EC0B" w14:textId="77777777" w:rsidR="001C1C81" w:rsidRDefault="001C1C81">
      <w:pPr>
        <w:pStyle w:val="a3"/>
        <w:rPr>
          <w:sz w:val="20"/>
          <w:lang w:eastAsia="zh-TW"/>
        </w:rPr>
      </w:pPr>
    </w:p>
    <w:p w14:paraId="2DB10A9C" w14:textId="77777777" w:rsidR="001C1C81" w:rsidRDefault="001C1C81">
      <w:pPr>
        <w:pStyle w:val="a3"/>
        <w:spacing w:before="15"/>
        <w:rPr>
          <w:sz w:val="10"/>
          <w:lang w:eastAsia="zh-TW"/>
        </w:rPr>
      </w:pPr>
    </w:p>
    <w:p w14:paraId="7BF0C761"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第卅八章 伯納爵會 </w:t>
      </w:r>
      <w:r>
        <w:rPr>
          <w:rFonts w:ascii="華康儷細黑(P)" w:eastAsia="華康儷細黑(P)" w:hint="eastAsia"/>
          <w:color w:val="231F20"/>
          <w:sz w:val="20"/>
          <w:lang w:eastAsia="zh-TW"/>
        </w:rPr>
        <w:t>305</w:t>
      </w:r>
    </w:p>
    <w:p w14:paraId="5F1DC3BB" w14:textId="77777777" w:rsidR="001C1C81" w:rsidRDefault="001C1C81">
      <w:pPr>
        <w:pStyle w:val="a3"/>
        <w:spacing w:before="3"/>
        <w:rPr>
          <w:rFonts w:ascii="華康儷細黑(P)"/>
          <w:sz w:val="23"/>
          <w:lang w:eastAsia="zh-TW"/>
        </w:rPr>
      </w:pPr>
    </w:p>
    <w:p w14:paraId="13EAC191" w14:textId="77777777" w:rsidR="001C1C81" w:rsidRDefault="007A07A9">
      <w:pPr>
        <w:pStyle w:val="a3"/>
        <w:spacing w:before="37" w:line="232" w:lineRule="auto"/>
        <w:ind w:left="430" w:right="431" w:firstLine="491"/>
        <w:jc w:val="both"/>
        <w:rPr>
          <w:lang w:eastAsia="zh-TW"/>
        </w:rPr>
      </w:pPr>
      <w:r>
        <w:rPr>
          <w:color w:val="231F20"/>
          <w:lang w:eastAsia="zh-TW"/>
        </w:rPr>
        <w:t>有人說：「為甚麼不把這訓話放在開會最後呢？這樣不是可以給所有講話的人下一個結論嗎？」我們可以這樣答覆：這段訓話目的是在給以後的討論提供寶貴的資料。若把它列在最後，這就不可能了。還有一個理由就是：也許在場的人不一定都瞭解訓話的意思；在這樣的情形下，「解釋原則」（以下要討論的）就可以對訓話的內容加以解釋及討論。</w:t>
      </w:r>
    </w:p>
    <w:p w14:paraId="301088FB" w14:textId="77777777" w:rsidR="001C1C81" w:rsidRDefault="007A07A9">
      <w:pPr>
        <w:pStyle w:val="a3"/>
        <w:spacing w:before="12" w:line="232" w:lineRule="auto"/>
        <w:ind w:left="430" w:right="435" w:firstLine="490"/>
        <w:jc w:val="both"/>
        <w:rPr>
          <w:lang w:eastAsia="zh-TW"/>
        </w:rPr>
      </w:pPr>
      <w:r>
        <w:rPr>
          <w:color w:val="231F20"/>
          <w:lang w:eastAsia="zh-TW"/>
        </w:rPr>
        <w:t>七、指導神師訓話後，全體繼續討論，直到閉會前五分鐘為止。</w:t>
      </w:r>
    </w:p>
    <w:p w14:paraId="0563CC98" w14:textId="77777777" w:rsidR="001C1C81" w:rsidRDefault="007A07A9">
      <w:pPr>
        <w:pStyle w:val="a3"/>
        <w:spacing w:before="3" w:line="232" w:lineRule="auto"/>
        <w:ind w:left="422" w:right="438" w:firstLine="495"/>
        <w:jc w:val="both"/>
        <w:rPr>
          <w:lang w:eastAsia="zh-TW"/>
        </w:rPr>
      </w:pPr>
      <w:r>
        <w:rPr>
          <w:color w:val="231F20"/>
          <w:lang w:eastAsia="zh-TW"/>
        </w:rPr>
        <w:t>八、然後：</w:t>
      </w: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w:t>
      </w:r>
      <w:r>
        <w:rPr>
          <w:color w:val="231F20"/>
          <w:lang w:eastAsia="zh-TW"/>
        </w:rPr>
        <w:t>主席向宣讀講稿人表示謝意，惟不應有正式的道謝。</w:t>
      </w: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w:t>
      </w:r>
      <w:r>
        <w:rPr>
          <w:color w:val="231F20"/>
          <w:lang w:eastAsia="zh-TW"/>
        </w:rPr>
        <w:t>確定下次開會的題目。這種題目應與宗教有關。學術文化、文藝或經濟等問題應避免。</w:t>
      </w: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w:t>
      </w:r>
      <w:r>
        <w:rPr>
          <w:color w:val="231F20"/>
          <w:lang w:eastAsia="zh-TW"/>
        </w:rPr>
        <w:t>其他報告。</w:t>
      </w:r>
    </w:p>
    <w:p w14:paraId="60AC9AAA" w14:textId="77777777" w:rsidR="001C1C81" w:rsidRDefault="007A07A9">
      <w:pPr>
        <w:pStyle w:val="a3"/>
        <w:spacing w:line="399" w:lineRule="exact"/>
        <w:ind w:left="910"/>
        <w:rPr>
          <w:lang w:eastAsia="zh-TW"/>
        </w:rPr>
      </w:pPr>
      <w:r>
        <w:rPr>
          <w:color w:val="231F20"/>
          <w:lang w:eastAsia="zh-TW"/>
        </w:rPr>
        <w:t>九、接著全體肅立，恭念閉會經，即信經。</w:t>
      </w:r>
    </w:p>
    <w:p w14:paraId="58B6557B" w14:textId="77777777" w:rsidR="001C1C81" w:rsidRDefault="007A07A9">
      <w:pPr>
        <w:pStyle w:val="a3"/>
        <w:spacing w:before="2" w:line="232" w:lineRule="auto"/>
        <w:ind w:left="419" w:right="446" w:firstLine="490"/>
        <w:jc w:val="both"/>
        <w:rPr>
          <w:lang w:eastAsia="zh-TW"/>
        </w:rPr>
      </w:pPr>
      <w:r>
        <w:rPr>
          <w:color w:val="231F20"/>
          <w:lang w:eastAsia="zh-TW"/>
        </w:rPr>
        <w:t>十、會議以司鐸的降福作為結束。應立著領受降福，以免在室內許多椅子間跪下時造成秩序的混亂。</w:t>
      </w:r>
    </w:p>
    <w:p w14:paraId="65FA34D6" w14:textId="77777777" w:rsidR="001C1C81" w:rsidRDefault="007A07A9">
      <w:pPr>
        <w:pStyle w:val="a3"/>
        <w:spacing w:before="4" w:line="232" w:lineRule="auto"/>
        <w:ind w:left="415" w:right="432" w:firstLine="492"/>
        <w:jc w:val="both"/>
        <w:rPr>
          <w:lang w:eastAsia="zh-TW"/>
        </w:rPr>
      </w:pPr>
      <w:r>
        <w:rPr>
          <w:color w:val="231F20"/>
          <w:lang w:eastAsia="zh-TW"/>
        </w:rPr>
        <w:t>這樣，會議全部時間為兩小時。必須嚴格控制開會的時間。如果有一項程序超過了規定的時間，其他的程序便受到影響，而會議就不能平均地進行。一份綜合會議各項程序的時間表在本章的後部。</w:t>
      </w:r>
    </w:p>
    <w:p w14:paraId="4AC9D7D3" w14:textId="77777777" w:rsidR="001C1C81" w:rsidRDefault="007A07A9">
      <w:pPr>
        <w:pStyle w:val="a3"/>
        <w:spacing w:before="5" w:line="232" w:lineRule="auto"/>
        <w:ind w:left="431" w:right="435" w:firstLine="490"/>
        <w:jc w:val="right"/>
        <w:rPr>
          <w:lang w:eastAsia="zh-TW"/>
        </w:rPr>
      </w:pPr>
      <w:r>
        <w:rPr>
          <w:color w:val="231F20"/>
          <w:spacing w:val="3"/>
          <w:lang w:eastAsia="zh-TW"/>
        </w:rPr>
        <w:t>就算會議沒有總結，也不必為了某些重要的事沒有辦妥</w:t>
      </w:r>
      <w:r>
        <w:rPr>
          <w:color w:val="231F20"/>
          <w:lang w:eastAsia="zh-TW"/>
        </w:rPr>
        <w:t>而煩惱，以後還要一次又一次的開會，終會發現它的完整。</w:t>
      </w:r>
      <w:r>
        <w:rPr>
          <w:color w:val="231F20"/>
          <w:spacing w:val="3"/>
          <w:lang w:eastAsia="zh-TW"/>
        </w:rPr>
        <w:t>伯納爵會是沒有義務工作的，開會不指定甚麼工作，也</w:t>
      </w:r>
    </w:p>
    <w:p w14:paraId="3C698A93" w14:textId="77777777" w:rsidR="001C1C81" w:rsidRDefault="007A07A9">
      <w:pPr>
        <w:pStyle w:val="a3"/>
        <w:spacing w:before="5" w:line="232" w:lineRule="auto"/>
        <w:ind w:left="426" w:right="437" w:firstLine="1"/>
        <w:jc w:val="right"/>
        <w:rPr>
          <w:lang w:eastAsia="zh-TW"/>
        </w:rPr>
      </w:pPr>
      <w:r>
        <w:rPr>
          <w:color w:val="231F20"/>
          <w:spacing w:val="3"/>
          <w:lang w:eastAsia="zh-TW"/>
        </w:rPr>
        <w:t>不勉強會員從事另外的活動。不過，這樣發展的友誼接觸，</w:t>
      </w:r>
      <w:r>
        <w:rPr>
          <w:color w:val="231F20"/>
          <w:spacing w:val="13"/>
          <w:lang w:eastAsia="zh-TW"/>
        </w:rPr>
        <w:t>應被用來領導他們去做種種的事，尤其是使他們參加聖母</w:t>
      </w:r>
    </w:p>
    <w:p w14:paraId="37F609D6" w14:textId="77777777" w:rsidR="001C1C81" w:rsidRDefault="001C1C81">
      <w:pPr>
        <w:spacing w:line="232" w:lineRule="auto"/>
        <w:jc w:val="right"/>
        <w:rPr>
          <w:lang w:eastAsia="zh-TW"/>
        </w:rPr>
        <w:sectPr w:rsidR="001C1C81">
          <w:pgSz w:w="9980" w:h="13380"/>
          <w:pgMar w:top="720" w:right="1380" w:bottom="720" w:left="1380" w:header="0" w:footer="540" w:gutter="0"/>
          <w:cols w:space="720"/>
        </w:sectPr>
      </w:pPr>
    </w:p>
    <w:p w14:paraId="74E427D0" w14:textId="77777777" w:rsidR="001C1C81" w:rsidRDefault="001C1C81">
      <w:pPr>
        <w:pStyle w:val="a3"/>
        <w:rPr>
          <w:sz w:val="20"/>
          <w:lang w:eastAsia="zh-TW"/>
        </w:rPr>
      </w:pPr>
    </w:p>
    <w:p w14:paraId="6FD844EE" w14:textId="77777777" w:rsidR="001C1C81" w:rsidRDefault="001C1C81">
      <w:pPr>
        <w:pStyle w:val="a3"/>
        <w:spacing w:before="15"/>
        <w:rPr>
          <w:sz w:val="10"/>
          <w:lang w:eastAsia="zh-TW"/>
        </w:rPr>
      </w:pPr>
    </w:p>
    <w:p w14:paraId="56D94DB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306 聖母軍手冊</w:t>
      </w:r>
    </w:p>
    <w:p w14:paraId="6987CEBB" w14:textId="77777777" w:rsidR="001C1C81" w:rsidRDefault="001C1C81">
      <w:pPr>
        <w:pStyle w:val="a3"/>
        <w:spacing w:before="6"/>
        <w:rPr>
          <w:rFonts w:ascii="華康儷細黑(P)"/>
          <w:sz w:val="25"/>
          <w:lang w:eastAsia="zh-TW"/>
        </w:rPr>
      </w:pPr>
    </w:p>
    <w:p w14:paraId="1A12C6EF" w14:textId="77777777" w:rsidR="001C1C81" w:rsidRDefault="007A07A9">
      <w:pPr>
        <w:pStyle w:val="a3"/>
        <w:spacing w:line="232" w:lineRule="auto"/>
        <w:ind w:left="432" w:right="433" w:firstLine="1"/>
        <w:rPr>
          <w:lang w:eastAsia="zh-TW"/>
        </w:rPr>
      </w:pPr>
      <w:r>
        <w:rPr>
          <w:color w:val="231F20"/>
          <w:lang w:eastAsia="zh-TW"/>
        </w:rPr>
        <w:t>軍，成為工作團員、輔助團員或協理團員。如果善於利用伯納爵會，他們會發出強大的力量，使團體內人人都得益。</w:t>
      </w:r>
    </w:p>
    <w:p w14:paraId="5D6680FC" w14:textId="77777777" w:rsidR="001C1C81" w:rsidRDefault="007A07A9">
      <w:pPr>
        <w:pStyle w:val="210"/>
        <w:spacing w:before="209"/>
        <w:rPr>
          <w:lang w:eastAsia="zh-TW"/>
        </w:rPr>
      </w:pPr>
      <w:r>
        <w:rPr>
          <w:color w:val="231F20"/>
          <w:lang w:eastAsia="zh-TW"/>
        </w:rPr>
        <w:t>伯納爵會的幾條原則</w:t>
      </w:r>
    </w:p>
    <w:p w14:paraId="406F2C4C" w14:textId="77777777" w:rsidR="001C1C81" w:rsidRDefault="007A07A9">
      <w:pPr>
        <w:pStyle w:val="a3"/>
        <w:spacing w:before="193"/>
        <w:ind w:left="434"/>
        <w:rPr>
          <w:rFonts w:ascii="華康仿宋體W4" w:eastAsia="華康仿宋體W4"/>
          <w:lang w:eastAsia="zh-TW"/>
        </w:rPr>
      </w:pPr>
      <w:r>
        <w:rPr>
          <w:rFonts w:ascii="華康仿宋體W4" w:eastAsia="華康仿宋體W4" w:hint="eastAsia"/>
          <w:color w:val="231F20"/>
          <w:lang w:eastAsia="zh-TW"/>
        </w:rPr>
        <w:t>一、團體的心理</w:t>
      </w:r>
    </w:p>
    <w:p w14:paraId="040336E8" w14:textId="77777777" w:rsidR="001C1C81" w:rsidRDefault="007A07A9">
      <w:pPr>
        <w:pStyle w:val="a3"/>
        <w:spacing w:before="106" w:line="232" w:lineRule="auto"/>
        <w:ind w:left="423" w:right="430" w:firstLine="498"/>
        <w:jc w:val="both"/>
        <w:rPr>
          <w:lang w:eastAsia="zh-TW"/>
        </w:rPr>
      </w:pPr>
      <w:r>
        <w:rPr>
          <w:color w:val="231F20"/>
          <w:lang w:eastAsia="zh-TW"/>
        </w:rPr>
        <w:t>人需要彼此的幫助，自然地結成團體。團體按著它所有的規則和精神的程度，而發揮它的影響力，個別分子設法追隨他所屬的團體，他不再只是一個被動者；他參加團體的生活，如果他在這個團體熟悉了，他就成為團體裡的一種力量。把這原則應用在伯納爵會身上，這就表示有一種安靜而無法抗拒的壓力加在每個人身上，使他們吸收聽到的東西， 並在其他的方式下把它保持著。一個團體，當它完成這麼多工作時，可能本身不能上進，在伯納爵會中，已設法防止這樣的事發生，因為他們有英明的職員和其他有高超思想的人。由於這個團體心理的作用，這些思想會被會員們吸收， 促使團體在品質上不斷增長。</w:t>
      </w:r>
    </w:p>
    <w:p w14:paraId="0A5E06DA" w14:textId="77777777" w:rsidR="001C1C81" w:rsidRDefault="007A07A9">
      <w:pPr>
        <w:pStyle w:val="a3"/>
        <w:spacing w:before="204"/>
        <w:ind w:left="423"/>
        <w:rPr>
          <w:rFonts w:ascii="華康仿宋體W4" w:eastAsia="華康仿宋體W4"/>
          <w:lang w:eastAsia="zh-TW"/>
        </w:rPr>
      </w:pPr>
      <w:r>
        <w:rPr>
          <w:rFonts w:ascii="華康仿宋體W4" w:eastAsia="華康仿宋體W4" w:hint="eastAsia"/>
          <w:color w:val="231F20"/>
          <w:lang w:eastAsia="zh-TW"/>
        </w:rPr>
        <w:t>二、難堪的靜止</w:t>
      </w:r>
    </w:p>
    <w:p w14:paraId="54397EE2" w14:textId="77777777" w:rsidR="001C1C81" w:rsidRDefault="007A07A9">
      <w:pPr>
        <w:pStyle w:val="a3"/>
        <w:spacing w:before="106" w:line="232" w:lineRule="auto"/>
        <w:ind w:left="421" w:right="433" w:firstLine="489"/>
        <w:jc w:val="both"/>
        <w:rPr>
          <w:lang w:eastAsia="zh-TW"/>
        </w:rPr>
      </w:pPr>
      <w:r>
        <w:rPr>
          <w:color w:val="231F20"/>
          <w:lang w:eastAsia="zh-TW"/>
        </w:rPr>
        <w:t>講話後長久的靜默使人難受，主席便想催促團員們講話，這方法是錯誤的，只會令人有強迫的感覺，反使每個人更不想講話了。在這方面，正確的看法是，如在家庭裡，人們並不會不停地講話，偶而靜默無語，使人覺得舒適。故偶有靜默時，讓大家安然靜坐。好像在自己家中一樣。靜默不久便會被打破的。隨之而來的是一種從容自在的氣氛，說話自會湧流不絕了。</w:t>
      </w:r>
    </w:p>
    <w:p w14:paraId="3CC58BF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196E00B" w14:textId="77777777" w:rsidR="001C1C81" w:rsidRDefault="001C1C81">
      <w:pPr>
        <w:pStyle w:val="a3"/>
        <w:rPr>
          <w:sz w:val="20"/>
          <w:lang w:eastAsia="zh-TW"/>
        </w:rPr>
      </w:pPr>
    </w:p>
    <w:p w14:paraId="141DB5A7" w14:textId="77777777" w:rsidR="001C1C81" w:rsidRDefault="001C1C81">
      <w:pPr>
        <w:pStyle w:val="a3"/>
        <w:spacing w:before="15"/>
        <w:rPr>
          <w:sz w:val="10"/>
          <w:lang w:eastAsia="zh-TW"/>
        </w:rPr>
      </w:pPr>
    </w:p>
    <w:p w14:paraId="52CE8F3A"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第卅八章 伯納爵會 </w:t>
      </w:r>
      <w:r>
        <w:rPr>
          <w:rFonts w:ascii="華康儷細黑(P)" w:eastAsia="華康儷細黑(P)" w:hint="eastAsia"/>
          <w:color w:val="231F20"/>
          <w:sz w:val="20"/>
          <w:lang w:eastAsia="zh-TW"/>
        </w:rPr>
        <w:t>307</w:t>
      </w:r>
    </w:p>
    <w:p w14:paraId="595974F4" w14:textId="77777777" w:rsidR="001C1C81" w:rsidRDefault="001C1C81">
      <w:pPr>
        <w:pStyle w:val="a3"/>
        <w:spacing w:before="3"/>
        <w:rPr>
          <w:rFonts w:ascii="華康儷細黑(P)"/>
          <w:sz w:val="23"/>
          <w:lang w:eastAsia="zh-TW"/>
        </w:rPr>
      </w:pPr>
    </w:p>
    <w:p w14:paraId="57E8A4BB" w14:textId="77777777" w:rsidR="001C1C81" w:rsidRDefault="007A07A9">
      <w:pPr>
        <w:pStyle w:val="a3"/>
        <w:spacing w:before="52"/>
        <w:ind w:left="434"/>
        <w:rPr>
          <w:rFonts w:ascii="華康仿宋體W4" w:eastAsia="華康仿宋體W4"/>
          <w:lang w:eastAsia="zh-TW"/>
        </w:rPr>
      </w:pPr>
      <w:r>
        <w:rPr>
          <w:rFonts w:ascii="華康仿宋體W4" w:eastAsia="華康仿宋體W4" w:hint="eastAsia"/>
          <w:color w:val="231F20"/>
          <w:lang w:eastAsia="zh-TW"/>
        </w:rPr>
        <w:t>三、延後解答問題</w:t>
      </w:r>
    </w:p>
    <w:p w14:paraId="13048FF3" w14:textId="77777777" w:rsidR="001C1C81" w:rsidRDefault="007A07A9">
      <w:pPr>
        <w:pStyle w:val="a3"/>
        <w:spacing w:before="101" w:line="237" w:lineRule="auto"/>
        <w:ind w:left="423" w:right="430" w:firstLine="498"/>
        <w:jc w:val="both"/>
        <w:rPr>
          <w:lang w:eastAsia="zh-TW"/>
        </w:rPr>
      </w:pPr>
      <w:r>
        <w:rPr>
          <w:color w:val="231F20"/>
          <w:lang w:eastAsia="zh-TW"/>
        </w:rPr>
        <w:t>有兩種解答問題的方法。一種是直接向一位專家徵求答案。另一種是自己設法把答案找出來。第一種似乎直接簡便；一切的教育都以這種方式作為基本。它的缺點是答案只被人了解一半，學生的能力和責任感沒有予以發展。第二種方法較為困難，它把問題都放在學生的肩上，他們必須盡自己的努力。當他們拿出自己粗拙不精的作品時，就給他們一些專門的指導，接著又讓他們再去努力，向前邁進一步。這種自助人助的學習程序，最後的結果是他們真正地學習了。當問題的答案從他們緩慢的塑造中出現時，真令人喜出望外，對於這個問題的答案牢牢記住，對將來也有了信心。</w:t>
      </w:r>
    </w:p>
    <w:p w14:paraId="311313FA" w14:textId="77777777" w:rsidR="001C1C81" w:rsidRDefault="007A07A9">
      <w:pPr>
        <w:pStyle w:val="a3"/>
        <w:spacing w:line="237" w:lineRule="auto"/>
        <w:ind w:left="419" w:right="443" w:firstLine="493"/>
        <w:jc w:val="both"/>
        <w:rPr>
          <w:lang w:eastAsia="zh-TW"/>
        </w:rPr>
      </w:pPr>
      <w:r>
        <w:rPr>
          <w:color w:val="231F20"/>
          <w:lang w:eastAsia="zh-TW"/>
        </w:rPr>
        <w:t>這是伯納爵會所用的方法，如果有人說錯了話，當權者也不要立刻加以糾正，而要讓大家來討論。錯誤大概會被清除出去的；假如仍有嚴重錯誤，就必須改正，當然不要使人難堪。要想想聖母是怎樣教導她的孩子。</w:t>
      </w:r>
    </w:p>
    <w:p w14:paraId="43F22839" w14:textId="77777777" w:rsidR="001C1C81" w:rsidRDefault="007A07A9">
      <w:pPr>
        <w:pStyle w:val="a3"/>
        <w:spacing w:before="185"/>
        <w:ind w:left="419"/>
        <w:rPr>
          <w:rFonts w:ascii="華康仿宋體W4" w:eastAsia="華康仿宋體W4"/>
          <w:lang w:eastAsia="zh-TW"/>
        </w:rPr>
      </w:pPr>
      <w:r>
        <w:rPr>
          <w:rFonts w:ascii="華康仿宋體W4" w:eastAsia="華康仿宋體W4" w:hint="eastAsia"/>
          <w:color w:val="231F20"/>
          <w:lang w:eastAsia="zh-TW"/>
        </w:rPr>
        <w:t>四、提出問題</w:t>
      </w:r>
    </w:p>
    <w:p w14:paraId="3BFDFAB5" w14:textId="77777777" w:rsidR="001C1C81" w:rsidRDefault="007A07A9">
      <w:pPr>
        <w:pStyle w:val="a3"/>
        <w:spacing w:before="100" w:line="237" w:lineRule="auto"/>
        <w:ind w:left="416" w:right="432" w:firstLine="490"/>
        <w:jc w:val="both"/>
        <w:rPr>
          <w:lang w:eastAsia="zh-TW"/>
        </w:rPr>
      </w:pPr>
      <w:r>
        <w:rPr>
          <w:color w:val="231F20"/>
          <w:lang w:eastAsia="zh-TW"/>
        </w:rPr>
        <w:t>講學的方法認為應在聽眾之中引起一種反應，所以要使聽者發問。伯納爵會卻不然，他不歡迎這方法，認為它阻止人討論，差不多好像電流發生短路一樣。許多人開始就不想講話，只向主事者提出問題；如果答覆他們的問題，討論便受到打擊，將使會場成了教室，會員們不願久留的。對於這件事，最好的辦法是：誰提出一個有關的問題，也必須給予他自己的意見，這樣能使問題有利地轉變為討論的高潮。</w:t>
      </w:r>
    </w:p>
    <w:p w14:paraId="1987D017"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0A46D022" w14:textId="77777777" w:rsidR="001C1C81" w:rsidRDefault="001C1C81">
      <w:pPr>
        <w:pStyle w:val="a3"/>
        <w:rPr>
          <w:sz w:val="20"/>
          <w:lang w:eastAsia="zh-TW"/>
        </w:rPr>
      </w:pPr>
    </w:p>
    <w:p w14:paraId="59AB70A8" w14:textId="77777777" w:rsidR="001C1C81" w:rsidRDefault="001C1C81">
      <w:pPr>
        <w:pStyle w:val="a3"/>
        <w:spacing w:before="15"/>
        <w:rPr>
          <w:sz w:val="10"/>
          <w:lang w:eastAsia="zh-TW"/>
        </w:rPr>
      </w:pPr>
    </w:p>
    <w:p w14:paraId="210DC1B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308 聖母軍手冊</w:t>
      </w:r>
    </w:p>
    <w:p w14:paraId="27CE27EF" w14:textId="77777777" w:rsidR="001C1C81" w:rsidRDefault="001C1C81">
      <w:pPr>
        <w:pStyle w:val="a3"/>
        <w:spacing w:before="3"/>
        <w:rPr>
          <w:rFonts w:ascii="華康儷細黑(P)"/>
          <w:sz w:val="26"/>
          <w:lang w:eastAsia="zh-TW"/>
        </w:rPr>
      </w:pPr>
    </w:p>
    <w:p w14:paraId="2ADEBF1D" w14:textId="77777777" w:rsidR="001C1C81" w:rsidRDefault="007A07A9">
      <w:pPr>
        <w:pStyle w:val="a3"/>
        <w:ind w:left="434"/>
        <w:rPr>
          <w:rFonts w:ascii="華康仿宋體W4" w:eastAsia="華康仿宋體W4"/>
          <w:lang w:eastAsia="zh-TW"/>
        </w:rPr>
      </w:pPr>
      <w:r>
        <w:rPr>
          <w:rFonts w:ascii="華康仿宋體W4" w:eastAsia="華康仿宋體W4" w:hint="eastAsia"/>
          <w:color w:val="231F20"/>
          <w:lang w:eastAsia="zh-TW"/>
        </w:rPr>
        <w:t>五、伯納爵會的建設原則</w:t>
      </w:r>
    </w:p>
    <w:p w14:paraId="3E56735B" w14:textId="77777777" w:rsidR="001C1C81" w:rsidRDefault="007A07A9">
      <w:pPr>
        <w:pStyle w:val="a3"/>
        <w:spacing w:before="106" w:line="232" w:lineRule="auto"/>
        <w:ind w:left="421" w:right="434" w:firstLine="500"/>
        <w:jc w:val="both"/>
        <w:rPr>
          <w:lang w:eastAsia="zh-TW"/>
        </w:rPr>
      </w:pPr>
      <w:r>
        <w:rPr>
          <w:color w:val="231F20"/>
          <w:lang w:eastAsia="zh-TW"/>
        </w:rPr>
        <w:t>增加知識，好像累疊磚塊那樣，一塊一塊加上去，這是好的。不過，在伯納爵會中所發生的不是加法，而是乘法。伯納爵會用的是活生生的磚頭；每一樣新的東西，與一切已經說過的起交互作用。它是從它們那裡產生的，反而會影響它們；意見改變了，新的思想產生了。這複雜的工作，受著聖寵的作用，必然在每個人心中引起一種有益的激動；不過，它也造成一個共同的效果，即達到整個團體。這個效果可比作洪流，它把各會員的性格和思想集合起來，形成一股積極向前的推動力；這種力量和趨向加諸靜止的信仰和宗教的觀念上，結果一定改變人生。</w:t>
      </w:r>
    </w:p>
    <w:p w14:paraId="15945044" w14:textId="77777777" w:rsidR="001C1C81" w:rsidRDefault="007A07A9">
      <w:pPr>
        <w:pStyle w:val="a3"/>
        <w:spacing w:before="202"/>
        <w:ind w:left="421"/>
        <w:rPr>
          <w:rFonts w:ascii="華康仿宋體W4" w:eastAsia="華康仿宋體W4"/>
          <w:lang w:eastAsia="zh-TW"/>
        </w:rPr>
      </w:pPr>
      <w:r>
        <w:rPr>
          <w:rFonts w:ascii="華康仿宋體W4" w:eastAsia="華康仿宋體W4" w:hint="eastAsia"/>
          <w:color w:val="231F20"/>
          <w:lang w:eastAsia="zh-TW"/>
        </w:rPr>
        <w:t>六、主要角色</w:t>
      </w:r>
    </w:p>
    <w:p w14:paraId="75D7EAE3" w14:textId="77777777" w:rsidR="001C1C81" w:rsidRDefault="007A07A9">
      <w:pPr>
        <w:pStyle w:val="a3"/>
        <w:spacing w:before="106" w:line="232" w:lineRule="auto"/>
        <w:ind w:left="412" w:right="432" w:firstLine="497"/>
        <w:jc w:val="both"/>
        <w:rPr>
          <w:lang w:eastAsia="zh-TW"/>
        </w:rPr>
      </w:pPr>
      <w:r>
        <w:rPr>
          <w:color w:val="231F20"/>
          <w:lang w:eastAsia="zh-TW"/>
        </w:rPr>
        <w:t>如同支團繫於它的職員，伯納爵會也繫於其中的主要人物。他必須留神，不要越出自己的工作範圍。否則，就會縮小了一般會員的工作範圍。又將把會場變成教室了！指導神師、主席及講稿宣讀人等必須保持在給他們規定的時間和其他界限內，不論有任何相反的理由也一定要遵守這些規定； 這是非常重要的。大部分人思想單純，在專家和權威面前感覺不舒服。所以伯納爵會的職員們，為了能夠成功地傳授知識，必須遵守主所說過的格言：「你們向我學習吧！因為我是良善心謙的。」（路十一</w:t>
      </w:r>
      <w:r>
        <w:rPr>
          <w:rFonts w:ascii="Times New Roman" w:eastAsia="Times New Roman"/>
          <w:color w:val="231F20"/>
          <w:lang w:eastAsia="zh-TW"/>
        </w:rPr>
        <w:t>29</w:t>
      </w:r>
      <w:r>
        <w:rPr>
          <w:color w:val="231F20"/>
          <w:lang w:eastAsia="zh-TW"/>
        </w:rPr>
        <w:t>）大概可以這樣說：那些主要人物愈在實際討論中隱沒自己，討論愈能進行。不過，並不是要把他們絕然限制在規定他們的時間內；他們也可如同一般會員參加意見，不過要有節制。</w:t>
      </w:r>
    </w:p>
    <w:p w14:paraId="775AEA6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5DFF0B2" w14:textId="77777777" w:rsidR="001C1C81" w:rsidRDefault="001C1C81">
      <w:pPr>
        <w:pStyle w:val="a3"/>
        <w:rPr>
          <w:sz w:val="20"/>
          <w:lang w:eastAsia="zh-TW"/>
        </w:rPr>
      </w:pPr>
    </w:p>
    <w:p w14:paraId="2B21D72C" w14:textId="77777777" w:rsidR="001C1C81" w:rsidRDefault="001C1C81">
      <w:pPr>
        <w:pStyle w:val="a3"/>
        <w:spacing w:before="15"/>
        <w:rPr>
          <w:sz w:val="10"/>
          <w:lang w:eastAsia="zh-TW"/>
        </w:rPr>
      </w:pPr>
    </w:p>
    <w:p w14:paraId="4C488C39"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第卅八章 伯納爵會 </w:t>
      </w:r>
      <w:r>
        <w:rPr>
          <w:rFonts w:ascii="華康儷細黑(P)" w:eastAsia="華康儷細黑(P)" w:hint="eastAsia"/>
          <w:color w:val="231F20"/>
          <w:sz w:val="20"/>
          <w:lang w:eastAsia="zh-TW"/>
        </w:rPr>
        <w:t>309</w:t>
      </w:r>
    </w:p>
    <w:p w14:paraId="16384D5D" w14:textId="77777777" w:rsidR="001C1C81" w:rsidRDefault="001C1C81">
      <w:pPr>
        <w:pStyle w:val="a3"/>
        <w:spacing w:before="3"/>
        <w:rPr>
          <w:rFonts w:ascii="華康儷細黑(P)"/>
          <w:sz w:val="23"/>
          <w:lang w:eastAsia="zh-TW"/>
        </w:rPr>
      </w:pPr>
    </w:p>
    <w:p w14:paraId="08FC966C" w14:textId="77777777" w:rsidR="001C1C81" w:rsidRDefault="007A07A9">
      <w:pPr>
        <w:pStyle w:val="a3"/>
        <w:spacing w:before="52"/>
        <w:ind w:left="434"/>
        <w:rPr>
          <w:rFonts w:ascii="華康仿宋體W4" w:eastAsia="華康仿宋體W4"/>
          <w:lang w:eastAsia="zh-TW"/>
        </w:rPr>
      </w:pPr>
      <w:r>
        <w:rPr>
          <w:rFonts w:ascii="華康仿宋體W4" w:eastAsia="華康仿宋體W4" w:hint="eastAsia"/>
          <w:color w:val="231F20"/>
          <w:lang w:eastAsia="zh-TW"/>
        </w:rPr>
        <w:t>七、解釋原則</w:t>
      </w:r>
    </w:p>
    <w:p w14:paraId="5D235219" w14:textId="77777777" w:rsidR="001C1C81" w:rsidRDefault="007A07A9">
      <w:pPr>
        <w:pStyle w:val="a3"/>
        <w:spacing w:before="106" w:line="232" w:lineRule="auto"/>
        <w:ind w:left="428" w:right="434" w:firstLine="493"/>
        <w:jc w:val="both"/>
        <w:rPr>
          <w:lang w:eastAsia="zh-TW"/>
        </w:rPr>
      </w:pPr>
      <w:r>
        <w:rPr>
          <w:color w:val="231F20"/>
          <w:lang w:eastAsia="zh-TW"/>
        </w:rPr>
        <w:t>在伯納爵會的特徵中，最突出的是「解釋原則」。有些講話，為了這個或那個理由，不為大多數團員們所理解的， 因著這個原則，大家都能了解。就是說高深的思想和難明的概念以團員們所能接受的方式來表達，而傳授給他們。</w:t>
      </w:r>
    </w:p>
    <w:p w14:paraId="2F117102" w14:textId="77777777" w:rsidR="001C1C81" w:rsidRDefault="007A07A9">
      <w:pPr>
        <w:pStyle w:val="a3"/>
        <w:spacing w:before="7" w:line="232" w:lineRule="auto"/>
        <w:ind w:left="418" w:right="440" w:firstLine="497"/>
        <w:jc w:val="both"/>
        <w:rPr>
          <w:lang w:eastAsia="zh-TW"/>
        </w:rPr>
      </w:pPr>
      <w:r>
        <w:rPr>
          <w:color w:val="231F20"/>
          <w:lang w:eastAsia="zh-TW"/>
        </w:rPr>
        <w:t>使最有學問的人與無知識的人站在這樣的地位上，彼此能夠了解，這種能力是很有價值的，它進行的方式如下：假定開會詞或其他講話，內容深奧，在場的人群中只有十分之一能了解它的內容，若這是一場尋常的講學，這便是白費工夫了！可是在伯納爵會中，那十分之一了解它的會員就能開始討論；這樣，那意義艱深的講話便逐漸在改變中，終致成為一般人所能了解的程度。接著又有其他人開始發言，結果完成了一件工作，它好比把麥磨成麵粉一樣。原來講話中一切晦暗的地方，都經過註釋清楚了，變成全體會員的智力所能明白的了；這樣，在伯納爵會中所講的每句話都沒有白講。</w:t>
      </w:r>
    </w:p>
    <w:p w14:paraId="4B293118" w14:textId="77777777" w:rsidR="001C1C81" w:rsidRDefault="007A07A9">
      <w:pPr>
        <w:pStyle w:val="a3"/>
        <w:spacing w:before="19" w:line="232" w:lineRule="auto"/>
        <w:ind w:left="419" w:right="432" w:firstLine="490"/>
        <w:jc w:val="both"/>
        <w:rPr>
          <w:lang w:eastAsia="zh-TW"/>
        </w:rPr>
      </w:pPr>
      <w:r>
        <w:rPr>
          <w:color w:val="231F20"/>
          <w:lang w:eastAsia="zh-TW"/>
        </w:rPr>
        <w:t>伯納爵會的這個特性，如在傳教地區，有無比的價值。傳教士在那裡要向民眾講解全部的聖教道理；但他也許不懂當地方言，那些人的思想觀念又與他不同。伯納爵會的解釋能力可消除這些隔閡。</w:t>
      </w:r>
    </w:p>
    <w:p w14:paraId="064D379F" w14:textId="77777777" w:rsidR="001C1C81" w:rsidRDefault="007A07A9">
      <w:pPr>
        <w:pStyle w:val="a3"/>
        <w:spacing w:before="190"/>
        <w:ind w:left="431"/>
        <w:rPr>
          <w:rFonts w:ascii="華康仿宋體W4" w:eastAsia="華康仿宋體W4"/>
          <w:lang w:eastAsia="zh-TW"/>
        </w:rPr>
      </w:pPr>
      <w:r>
        <w:rPr>
          <w:rFonts w:ascii="華康仿宋體W4" w:eastAsia="華康仿宋體W4" w:hint="eastAsia"/>
          <w:color w:val="231F20"/>
          <w:lang w:eastAsia="zh-TW"/>
        </w:rPr>
        <w:t>八、讓天主也做一些工作</w:t>
      </w:r>
    </w:p>
    <w:p w14:paraId="5B5B7054" w14:textId="77777777" w:rsidR="001C1C81" w:rsidRDefault="007A07A9">
      <w:pPr>
        <w:pStyle w:val="a3"/>
        <w:spacing w:before="106" w:line="232" w:lineRule="auto"/>
        <w:ind w:left="427" w:right="437" w:firstLine="492"/>
        <w:jc w:val="both"/>
        <w:rPr>
          <w:lang w:eastAsia="zh-TW"/>
        </w:rPr>
      </w:pPr>
      <w:r>
        <w:rPr>
          <w:color w:val="231F20"/>
          <w:lang w:eastAsia="zh-TW"/>
        </w:rPr>
        <w:t>這個問題，比把一些磚頭放在一起造成一個建築物，關係更大。這裡有聖寵的原則，聖寵超過自然；它能使我們不需太多材料就能建造一個建築物。</w:t>
      </w:r>
    </w:p>
    <w:p w14:paraId="5DF12EB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89AFBE7" w14:textId="77777777" w:rsidR="001C1C81" w:rsidRDefault="001C1C81">
      <w:pPr>
        <w:pStyle w:val="a3"/>
        <w:rPr>
          <w:sz w:val="20"/>
          <w:lang w:eastAsia="zh-TW"/>
        </w:rPr>
      </w:pPr>
    </w:p>
    <w:p w14:paraId="3CBE8E55" w14:textId="77777777" w:rsidR="001C1C81" w:rsidRDefault="001C1C81">
      <w:pPr>
        <w:pStyle w:val="a3"/>
        <w:spacing w:before="15"/>
        <w:rPr>
          <w:sz w:val="10"/>
          <w:lang w:eastAsia="zh-TW"/>
        </w:rPr>
      </w:pPr>
    </w:p>
    <w:p w14:paraId="75671C4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310 聖母軍手冊</w:t>
      </w:r>
    </w:p>
    <w:p w14:paraId="0FB5DCD7" w14:textId="77777777" w:rsidR="001C1C81" w:rsidRDefault="001C1C81">
      <w:pPr>
        <w:pStyle w:val="a3"/>
        <w:spacing w:before="6"/>
        <w:rPr>
          <w:rFonts w:ascii="華康儷細黑(P)"/>
          <w:sz w:val="25"/>
          <w:lang w:eastAsia="zh-TW"/>
        </w:rPr>
      </w:pPr>
    </w:p>
    <w:p w14:paraId="4EE5EB5D" w14:textId="77777777" w:rsidR="001C1C81" w:rsidRDefault="007A07A9">
      <w:pPr>
        <w:pStyle w:val="a3"/>
        <w:spacing w:line="232" w:lineRule="auto"/>
        <w:ind w:left="419" w:right="434" w:firstLine="502"/>
        <w:jc w:val="both"/>
        <w:rPr>
          <w:lang w:eastAsia="zh-TW"/>
        </w:rPr>
      </w:pPr>
      <w:r>
        <w:rPr>
          <w:color w:val="231F20"/>
          <w:lang w:eastAsia="zh-TW"/>
        </w:rPr>
        <w:t>「我們必須知道，在宗教的啟示方面沒有人有完全的答案，因為常要牽涉到信仰和聖寵；就是最高明的理論也不能填滿這鴻溝；若因此以為不高明的說話沒有用，這樣的結論是錯誤的。事實是這樣：天主連那最小的貢獻也把它放在自己手裡，用來完成一些工作。如果人人都盡力去做，那原以為填不滿的鴻溝，可能已經填平了。沒有人知道那是怎樣一回事；是因為那條溝並不是人們想像的那麼寬，或者是因為人力的貢獻實在比外表看來更大，或是因為天主把缺少的補上了。不過，全部工程的確是完成了。」</w:t>
      </w:r>
    </w:p>
    <w:p w14:paraId="65831EA8" w14:textId="77777777" w:rsidR="001C1C81" w:rsidRDefault="007A07A9">
      <w:pPr>
        <w:pStyle w:val="a3"/>
        <w:spacing w:before="15" w:line="232" w:lineRule="auto"/>
        <w:ind w:left="413" w:right="448" w:firstLine="493"/>
        <w:jc w:val="both"/>
        <w:rPr>
          <w:lang w:eastAsia="zh-TW"/>
        </w:rPr>
      </w:pPr>
      <w:r>
        <w:rPr>
          <w:color w:val="231F20"/>
          <w:lang w:eastAsia="zh-TW"/>
        </w:rPr>
        <w:t>上述的事必須常把它作為我們的人生哲學，範圍要比伯納爵會更廣泛。每個人必須獻出他的一分力。縱然他知道自己所獻的無濟於事。一個小小的努力總比不努力好。感化這個世界有賴大眾的努力。每當一個公教徒都低聲自語：「我的知識不足；所以獻醜不如藏拙」；這正表示我們的努力尚未足夠。但是，這種情況正是伯納爵會可以發揮作用的機緣。</w:t>
      </w:r>
    </w:p>
    <w:p w14:paraId="723C04FF" w14:textId="77777777" w:rsidR="001C1C81" w:rsidRDefault="001C1C81">
      <w:pPr>
        <w:pStyle w:val="a3"/>
        <w:spacing w:before="3"/>
        <w:rPr>
          <w:sz w:val="16"/>
          <w:lang w:eastAsia="zh-TW"/>
        </w:rPr>
      </w:pPr>
    </w:p>
    <w:p w14:paraId="03988F0B" w14:textId="77777777" w:rsidR="001C1C81" w:rsidRDefault="007A07A9">
      <w:pPr>
        <w:pStyle w:val="210"/>
        <w:spacing w:before="1"/>
        <w:rPr>
          <w:rFonts w:ascii="標楷體" w:eastAsia="標楷體"/>
          <w:lang w:eastAsia="zh-TW"/>
        </w:rPr>
      </w:pPr>
      <w:r>
        <w:rPr>
          <w:color w:val="231F20"/>
          <w:lang w:eastAsia="zh-TW"/>
        </w:rPr>
        <w:t xml:space="preserve">伯納爵會經文 </w:t>
      </w:r>
      <w:r>
        <w:rPr>
          <w:rFonts w:ascii="標楷體" w:eastAsia="標楷體" w:hint="eastAsia"/>
          <w:color w:val="231F20"/>
          <w:lang w:eastAsia="zh-TW"/>
        </w:rPr>
        <w:t>（全體肅立，同聲恭念）</w:t>
      </w:r>
    </w:p>
    <w:p w14:paraId="0EB45BC3" w14:textId="77777777" w:rsidR="001C1C81" w:rsidRDefault="007A07A9">
      <w:pPr>
        <w:pStyle w:val="a3"/>
        <w:spacing w:before="113" w:line="399" w:lineRule="exact"/>
        <w:ind w:left="921"/>
        <w:rPr>
          <w:lang w:eastAsia="zh-TW"/>
        </w:rPr>
      </w:pPr>
      <w:r>
        <w:rPr>
          <w:color w:val="231F20"/>
          <w:lang w:eastAsia="zh-TW"/>
        </w:rPr>
        <w:t>因父、及子、及聖神之名。阿們。</w:t>
      </w:r>
    </w:p>
    <w:p w14:paraId="3830F53F" w14:textId="77777777" w:rsidR="001C1C81" w:rsidRDefault="007A07A9">
      <w:pPr>
        <w:pStyle w:val="a3"/>
        <w:spacing w:before="3" w:line="232" w:lineRule="auto"/>
        <w:ind w:left="428" w:right="431" w:firstLine="493"/>
        <w:jc w:val="both"/>
        <w:rPr>
          <w:lang w:eastAsia="zh-TW"/>
        </w:rPr>
      </w:pPr>
      <w:r>
        <w:rPr>
          <w:color w:val="231F20"/>
          <w:lang w:eastAsia="zh-TW"/>
        </w:rPr>
        <w:t>可愛的主！求</w:t>
      </w:r>
      <w:r>
        <w:rPr>
          <w:rFonts w:ascii="新細明體" w:eastAsia="新細明體" w:hint="eastAsia"/>
          <w:color w:val="231F20"/>
          <w:lang w:eastAsia="zh-TW"/>
        </w:rPr>
        <w:t>祢</w:t>
      </w:r>
      <w:r>
        <w:rPr>
          <w:color w:val="231F20"/>
          <w:lang w:eastAsia="zh-TW"/>
        </w:rPr>
        <w:t>降福伯納爵會。我們參加這會，是為更能親近</w:t>
      </w:r>
      <w:r>
        <w:rPr>
          <w:rFonts w:ascii="新細明體" w:eastAsia="新細明體" w:hint="eastAsia"/>
          <w:color w:val="231F20"/>
          <w:lang w:eastAsia="zh-TW"/>
        </w:rPr>
        <w:t>祢</w:t>
      </w:r>
      <w:r>
        <w:rPr>
          <w:color w:val="231F20"/>
          <w:lang w:eastAsia="zh-TW"/>
        </w:rPr>
        <w:t>和</w:t>
      </w:r>
      <w:r>
        <w:rPr>
          <w:rFonts w:ascii="新細明體" w:eastAsia="新細明體" w:hint="eastAsia"/>
          <w:color w:val="231F20"/>
          <w:lang w:eastAsia="zh-TW"/>
        </w:rPr>
        <w:t>祢</w:t>
      </w:r>
      <w:r>
        <w:rPr>
          <w:color w:val="231F20"/>
          <w:lang w:eastAsia="zh-TW"/>
        </w:rPr>
        <w:t>的母親，也是我們的母親聖母瑪利亞。求</w:t>
      </w:r>
      <w:r>
        <w:rPr>
          <w:rFonts w:ascii="新細明體" w:eastAsia="新細明體" w:hint="eastAsia"/>
          <w:color w:val="231F20"/>
          <w:lang w:eastAsia="zh-TW"/>
        </w:rPr>
        <w:t>祢</w:t>
      </w:r>
      <w:r>
        <w:rPr>
          <w:color w:val="231F20"/>
          <w:lang w:eastAsia="zh-TW"/>
        </w:rPr>
        <w:t>幫助我們認識我們教會的信理，使這些變化人心的真理，能在我們的生活中起作用。求</w:t>
      </w:r>
      <w:r>
        <w:rPr>
          <w:rFonts w:ascii="新細明體" w:eastAsia="新細明體" w:hint="eastAsia"/>
          <w:color w:val="231F20"/>
          <w:lang w:eastAsia="zh-TW"/>
        </w:rPr>
        <w:t>祢</w:t>
      </w:r>
      <w:r>
        <w:rPr>
          <w:color w:val="231F20"/>
          <w:lang w:eastAsia="zh-TW"/>
        </w:rPr>
        <w:t>也幫助我們認識</w:t>
      </w:r>
      <w:r>
        <w:rPr>
          <w:rFonts w:ascii="新細明體" w:eastAsia="新細明體" w:hint="eastAsia"/>
          <w:color w:val="231F20"/>
          <w:lang w:eastAsia="zh-TW"/>
        </w:rPr>
        <w:t>祢</w:t>
      </w:r>
      <w:r>
        <w:rPr>
          <w:color w:val="231F20"/>
          <w:lang w:eastAsia="zh-TW"/>
        </w:rPr>
        <w:t>和世人的密切結合；因為結合，他們不但在</w:t>
      </w:r>
      <w:r>
        <w:rPr>
          <w:rFonts w:ascii="新細明體" w:eastAsia="新細明體" w:hint="eastAsia"/>
          <w:color w:val="231F20"/>
          <w:lang w:eastAsia="zh-TW"/>
        </w:rPr>
        <w:t>祢</w:t>
      </w:r>
      <w:r>
        <w:rPr>
          <w:color w:val="231F20"/>
          <w:lang w:eastAsia="zh-TW"/>
        </w:rPr>
        <w:t>內生活，而且彼此休戚相關；因此如有鬆懈不盡職責者，他們將蒙受損失，或將因而</w:t>
      </w:r>
    </w:p>
    <w:p w14:paraId="493D4E9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FFC2B54" w14:textId="77777777" w:rsidR="001C1C81" w:rsidRDefault="001C1C81">
      <w:pPr>
        <w:pStyle w:val="a3"/>
        <w:rPr>
          <w:sz w:val="20"/>
          <w:lang w:eastAsia="zh-TW"/>
        </w:rPr>
      </w:pPr>
    </w:p>
    <w:p w14:paraId="18170BC3" w14:textId="77777777" w:rsidR="001C1C81" w:rsidRDefault="001C1C81">
      <w:pPr>
        <w:pStyle w:val="a3"/>
        <w:spacing w:before="15"/>
        <w:rPr>
          <w:sz w:val="10"/>
          <w:lang w:eastAsia="zh-TW"/>
        </w:rPr>
      </w:pPr>
    </w:p>
    <w:p w14:paraId="472AEDF0" w14:textId="77777777" w:rsidR="001C1C81" w:rsidRDefault="007A07A9">
      <w:pPr>
        <w:spacing w:line="387"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第卅八章 伯納爵會 </w:t>
      </w:r>
      <w:r>
        <w:rPr>
          <w:rFonts w:ascii="華康儷細黑(P)" w:eastAsia="華康儷細黑(P)" w:hint="eastAsia"/>
          <w:color w:val="231F20"/>
          <w:sz w:val="20"/>
          <w:lang w:eastAsia="zh-TW"/>
        </w:rPr>
        <w:t>311</w:t>
      </w:r>
    </w:p>
    <w:p w14:paraId="54F6EF92" w14:textId="77777777" w:rsidR="001C1C81" w:rsidRDefault="001C1C81">
      <w:pPr>
        <w:pStyle w:val="a3"/>
        <w:spacing w:before="3"/>
        <w:rPr>
          <w:rFonts w:ascii="華康儷細黑(P)"/>
          <w:sz w:val="23"/>
          <w:lang w:eastAsia="zh-TW"/>
        </w:rPr>
      </w:pPr>
    </w:p>
    <w:p w14:paraId="205196A6" w14:textId="77777777" w:rsidR="001C1C81" w:rsidRDefault="007A07A9">
      <w:pPr>
        <w:pStyle w:val="a3"/>
        <w:spacing w:before="32" w:line="237" w:lineRule="auto"/>
        <w:ind w:left="424" w:right="430" w:firstLine="10"/>
        <w:jc w:val="both"/>
        <w:rPr>
          <w:lang w:eastAsia="zh-TW"/>
        </w:rPr>
      </w:pPr>
      <w:r>
        <w:rPr>
          <w:color w:val="231F20"/>
          <w:lang w:eastAsia="zh-TW"/>
        </w:rPr>
        <w:t>喪亡。我們所負的責任，艱鉅而光榮；求</w:t>
      </w:r>
      <w:r>
        <w:rPr>
          <w:rFonts w:ascii="新細明體" w:eastAsia="新細明體" w:hint="eastAsia"/>
          <w:color w:val="231F20"/>
          <w:lang w:eastAsia="zh-TW"/>
        </w:rPr>
        <w:t>祢</w:t>
      </w:r>
      <w:r>
        <w:rPr>
          <w:color w:val="231F20"/>
          <w:lang w:eastAsia="zh-TW"/>
        </w:rPr>
        <w:t>使我們能明瞭它，並使我們渴望</w:t>
      </w:r>
      <w:r>
        <w:rPr>
          <w:rFonts w:ascii="新細明體" w:eastAsia="新細明體" w:hint="eastAsia"/>
          <w:color w:val="231F20"/>
          <w:lang w:eastAsia="zh-TW"/>
        </w:rPr>
        <w:t>祢</w:t>
      </w:r>
      <w:r>
        <w:rPr>
          <w:color w:val="231F20"/>
          <w:lang w:eastAsia="zh-TW"/>
        </w:rPr>
        <w:t>，並為</w:t>
      </w:r>
      <w:r>
        <w:rPr>
          <w:rFonts w:ascii="新細明體" w:eastAsia="新細明體" w:hint="eastAsia"/>
          <w:color w:val="231F20"/>
          <w:lang w:eastAsia="zh-TW"/>
        </w:rPr>
        <w:t>祢</w:t>
      </w:r>
      <w:r>
        <w:rPr>
          <w:color w:val="231F20"/>
          <w:lang w:eastAsia="zh-TW"/>
        </w:rPr>
        <w:t>而承擔它。我們自知本性的無能，不足以承受</w:t>
      </w:r>
      <w:r>
        <w:rPr>
          <w:rFonts w:ascii="新細明體" w:eastAsia="新細明體" w:hint="eastAsia"/>
          <w:color w:val="231F20"/>
          <w:lang w:eastAsia="zh-TW"/>
        </w:rPr>
        <w:t>祢</w:t>
      </w:r>
      <w:r>
        <w:rPr>
          <w:color w:val="231F20"/>
          <w:lang w:eastAsia="zh-TW"/>
        </w:rPr>
        <w:t>的付託。我們深信</w:t>
      </w:r>
      <w:r>
        <w:rPr>
          <w:rFonts w:ascii="新細明體" w:eastAsia="新細明體" w:hint="eastAsia"/>
          <w:color w:val="231F20"/>
          <w:lang w:eastAsia="zh-TW"/>
        </w:rPr>
        <w:t>祢</w:t>
      </w:r>
      <w:r>
        <w:rPr>
          <w:color w:val="231F20"/>
          <w:lang w:eastAsia="zh-TW"/>
        </w:rPr>
        <w:t>會看我們的信德，而不看我們的軟弱；</w:t>
      </w:r>
      <w:r>
        <w:rPr>
          <w:rFonts w:ascii="新細明體" w:eastAsia="新細明體" w:hint="eastAsia"/>
          <w:color w:val="231F20"/>
          <w:lang w:eastAsia="zh-TW"/>
        </w:rPr>
        <w:t>祢</w:t>
      </w:r>
      <w:r>
        <w:rPr>
          <w:color w:val="231F20"/>
          <w:lang w:eastAsia="zh-TW"/>
        </w:rPr>
        <w:t>只顧工作的需要，而不顧工具的不良， 是以我們與慈母瑪利亞同聲祈禱，願天父及所賞賜聖神的恩寵，常與我們同在，教我們認識</w:t>
      </w:r>
      <w:r>
        <w:rPr>
          <w:rFonts w:ascii="新細明體" w:eastAsia="新細明體" w:hint="eastAsia"/>
          <w:color w:val="231F20"/>
          <w:lang w:eastAsia="zh-TW"/>
        </w:rPr>
        <w:t>祢</w:t>
      </w:r>
      <w:r>
        <w:rPr>
          <w:color w:val="231F20"/>
          <w:lang w:eastAsia="zh-TW"/>
        </w:rPr>
        <w:t>的永生之道，賞賜我們所需的一切。我們既已身受厚恩，求</w:t>
      </w:r>
      <w:r>
        <w:rPr>
          <w:rFonts w:ascii="新細明體" w:eastAsia="新細明體" w:hint="eastAsia"/>
          <w:color w:val="231F20"/>
          <w:lang w:eastAsia="zh-TW"/>
        </w:rPr>
        <w:t>祢</w:t>
      </w:r>
      <w:r>
        <w:rPr>
          <w:color w:val="231F20"/>
          <w:lang w:eastAsia="zh-TW"/>
        </w:rPr>
        <w:t>也使我們能慷慨施與， 否則，世界可能不會獲享</w:t>
      </w:r>
      <w:r>
        <w:rPr>
          <w:rFonts w:ascii="新細明體" w:eastAsia="新細明體" w:hint="eastAsia"/>
          <w:color w:val="231F20"/>
          <w:lang w:eastAsia="zh-TW"/>
        </w:rPr>
        <w:t>祢</w:t>
      </w:r>
      <w:r>
        <w:rPr>
          <w:color w:val="231F20"/>
          <w:lang w:eastAsia="zh-TW"/>
        </w:rPr>
        <w:t>降生和聖死的效果。求</w:t>
      </w:r>
      <w:r>
        <w:rPr>
          <w:rFonts w:ascii="新細明體" w:eastAsia="新細明體" w:hint="eastAsia"/>
          <w:color w:val="231F20"/>
          <w:lang w:eastAsia="zh-TW"/>
        </w:rPr>
        <w:t>祢</w:t>
      </w:r>
      <w:r>
        <w:rPr>
          <w:color w:val="231F20"/>
          <w:lang w:eastAsia="zh-TW"/>
        </w:rPr>
        <w:t>勿使偌大的辛勞痛苦徒然無效。阿們。</w:t>
      </w:r>
    </w:p>
    <w:p w14:paraId="750D1347" w14:textId="77777777" w:rsidR="001C1C81" w:rsidRDefault="007A07A9">
      <w:pPr>
        <w:pStyle w:val="a3"/>
        <w:spacing w:line="398" w:lineRule="exact"/>
        <w:ind w:left="911"/>
        <w:rPr>
          <w:lang w:eastAsia="zh-TW"/>
        </w:rPr>
      </w:pPr>
      <w:r>
        <w:rPr>
          <w:color w:val="231F20"/>
          <w:lang w:eastAsia="zh-TW"/>
        </w:rPr>
        <w:t>因父、及子、及聖神之名，阿們。</w:t>
      </w:r>
    </w:p>
    <w:p w14:paraId="11A974BF" w14:textId="77777777" w:rsidR="001C1C81" w:rsidRDefault="001C1C81">
      <w:pPr>
        <w:pStyle w:val="a3"/>
        <w:spacing w:before="12"/>
        <w:rPr>
          <w:sz w:val="15"/>
          <w:lang w:eastAsia="zh-TW"/>
        </w:rPr>
      </w:pPr>
    </w:p>
    <w:p w14:paraId="2CF070DF" w14:textId="77777777" w:rsidR="001C1C81" w:rsidRDefault="007A07A9">
      <w:pPr>
        <w:pStyle w:val="210"/>
        <w:spacing w:before="1"/>
        <w:jc w:val="both"/>
        <w:rPr>
          <w:lang w:eastAsia="zh-TW"/>
        </w:rPr>
      </w:pPr>
      <w:r>
        <w:rPr>
          <w:color w:val="231F20"/>
          <w:lang w:eastAsia="zh-TW"/>
        </w:rPr>
        <w:t>開會程序</w:t>
      </w:r>
    </w:p>
    <w:p w14:paraId="1F26D84E" w14:textId="77777777" w:rsidR="001C1C81" w:rsidRDefault="007A07A9">
      <w:pPr>
        <w:pStyle w:val="a3"/>
        <w:spacing w:before="113" w:line="402" w:lineRule="exact"/>
        <w:ind w:left="434"/>
        <w:jc w:val="both"/>
        <w:rPr>
          <w:rFonts w:ascii="標楷體" w:eastAsia="標楷體"/>
          <w:lang w:eastAsia="zh-TW"/>
        </w:rPr>
      </w:pPr>
      <w:r>
        <w:rPr>
          <w:rFonts w:ascii="Times New Roman" w:eastAsia="Times New Roman"/>
          <w:color w:val="231F20"/>
          <w:lang w:eastAsia="zh-TW"/>
        </w:rPr>
        <w:t>0.00</w:t>
      </w:r>
      <w:r>
        <w:rPr>
          <w:rFonts w:ascii="Times New Roman" w:eastAsia="Times New Roman"/>
          <w:color w:val="231F20"/>
          <w:spacing w:val="54"/>
          <w:lang w:eastAsia="zh-TW"/>
        </w:rPr>
        <w:t xml:space="preserve"> </w:t>
      </w:r>
      <w:r>
        <w:rPr>
          <w:color w:val="231F20"/>
          <w:spacing w:val="-7"/>
          <w:lang w:eastAsia="zh-TW"/>
        </w:rPr>
        <w:t xml:space="preserve">伯納爵會經文。 </w:t>
      </w:r>
      <w:r>
        <w:rPr>
          <w:rFonts w:ascii="標楷體" w:eastAsia="標楷體" w:hint="eastAsia"/>
          <w:color w:val="231F20"/>
          <w:lang w:eastAsia="zh-TW"/>
        </w:rPr>
        <w:t>（全體肅立，同聲恭念）</w:t>
      </w:r>
    </w:p>
    <w:p w14:paraId="3044F224" w14:textId="77777777" w:rsidR="001C1C81" w:rsidRDefault="007A07A9">
      <w:pPr>
        <w:pStyle w:val="a3"/>
        <w:spacing w:line="402" w:lineRule="exact"/>
        <w:ind w:left="974"/>
        <w:rPr>
          <w:rFonts w:ascii="標楷體" w:eastAsia="標楷體"/>
          <w:lang w:eastAsia="zh-TW"/>
        </w:rPr>
      </w:pPr>
      <w:r>
        <w:rPr>
          <w:color w:val="231F20"/>
          <w:lang w:eastAsia="zh-TW"/>
        </w:rPr>
        <w:t xml:space="preserve">教友宣讀講稿。 </w:t>
      </w:r>
      <w:r>
        <w:rPr>
          <w:rFonts w:ascii="標楷體" w:eastAsia="標楷體" w:hint="eastAsia"/>
          <w:color w:val="231F20"/>
          <w:lang w:eastAsia="zh-TW"/>
        </w:rPr>
        <w:t>（</w:t>
      </w:r>
      <w:r>
        <w:rPr>
          <w:rFonts w:ascii="華康仿宋體W4" w:eastAsia="華康仿宋體W4" w:hint="eastAsia"/>
          <w:color w:val="231F20"/>
          <w:lang w:eastAsia="zh-TW"/>
        </w:rPr>
        <w:t>不超過十五分鐘</w:t>
      </w:r>
      <w:r>
        <w:rPr>
          <w:rFonts w:ascii="標楷體" w:eastAsia="標楷體" w:hint="eastAsia"/>
          <w:color w:val="231F20"/>
          <w:lang w:eastAsia="zh-TW"/>
        </w:rPr>
        <w:t>）</w:t>
      </w:r>
    </w:p>
    <w:p w14:paraId="600A25B2" w14:textId="77777777" w:rsidR="001C1C81" w:rsidRDefault="007A07A9">
      <w:pPr>
        <w:pStyle w:val="a3"/>
        <w:spacing w:before="24"/>
        <w:ind w:left="434"/>
        <w:jc w:val="both"/>
        <w:rPr>
          <w:lang w:eastAsia="zh-TW"/>
        </w:rPr>
      </w:pPr>
      <w:r>
        <w:rPr>
          <w:rFonts w:ascii="Times New Roman" w:eastAsia="Times New Roman"/>
          <w:color w:val="231F20"/>
          <w:lang w:eastAsia="zh-TW"/>
        </w:rPr>
        <w:t>0.15</w:t>
      </w:r>
      <w:r>
        <w:rPr>
          <w:rFonts w:ascii="Times New Roman" w:eastAsia="Times New Roman"/>
          <w:color w:val="231F20"/>
          <w:spacing w:val="52"/>
          <w:lang w:eastAsia="zh-TW"/>
        </w:rPr>
        <w:t xml:space="preserve"> </w:t>
      </w:r>
      <w:r>
        <w:rPr>
          <w:color w:val="231F20"/>
          <w:lang w:eastAsia="zh-TW"/>
        </w:rPr>
        <w:t>討論。</w:t>
      </w:r>
    </w:p>
    <w:p w14:paraId="0054F69C" w14:textId="77777777" w:rsidR="001C1C81" w:rsidRDefault="007A07A9">
      <w:pPr>
        <w:pStyle w:val="a3"/>
        <w:spacing w:before="24"/>
        <w:ind w:left="434"/>
        <w:jc w:val="both"/>
        <w:rPr>
          <w:lang w:eastAsia="zh-TW"/>
        </w:rPr>
      </w:pPr>
      <w:r>
        <w:rPr>
          <w:rFonts w:ascii="Times New Roman" w:eastAsia="Times New Roman"/>
          <w:color w:val="231F20"/>
          <w:lang w:eastAsia="zh-TW"/>
        </w:rPr>
        <w:t>0.59</w:t>
      </w:r>
      <w:r>
        <w:rPr>
          <w:rFonts w:ascii="Times New Roman" w:eastAsia="Times New Roman"/>
          <w:color w:val="231F20"/>
          <w:spacing w:val="52"/>
          <w:lang w:eastAsia="zh-TW"/>
        </w:rPr>
        <w:t xml:space="preserve"> </w:t>
      </w:r>
      <w:r>
        <w:rPr>
          <w:color w:val="231F20"/>
          <w:spacing w:val="-11"/>
          <w:lang w:eastAsia="zh-TW"/>
        </w:rPr>
        <w:t>財務報告。並聲明在司鐸訓話後，將傳遞秘密捐款袋。</w:t>
      </w:r>
    </w:p>
    <w:p w14:paraId="56856316" w14:textId="77777777" w:rsidR="001C1C81" w:rsidRDefault="007A07A9">
      <w:pPr>
        <w:pStyle w:val="a3"/>
        <w:spacing w:before="24"/>
        <w:ind w:left="434"/>
        <w:jc w:val="both"/>
        <w:rPr>
          <w:rFonts w:ascii="標楷體" w:eastAsia="標楷體"/>
          <w:lang w:eastAsia="zh-TW"/>
        </w:rPr>
      </w:pPr>
      <w:r>
        <w:rPr>
          <w:rFonts w:ascii="Times New Roman" w:eastAsia="Times New Roman"/>
          <w:color w:val="231F20"/>
          <w:lang w:eastAsia="zh-TW"/>
        </w:rPr>
        <w:t>1.00</w:t>
      </w:r>
      <w:r>
        <w:rPr>
          <w:rFonts w:ascii="Times New Roman" w:eastAsia="Times New Roman"/>
          <w:color w:val="231F20"/>
          <w:spacing w:val="54"/>
          <w:lang w:eastAsia="zh-TW"/>
        </w:rPr>
        <w:t xml:space="preserve"> </w:t>
      </w:r>
      <w:r>
        <w:rPr>
          <w:color w:val="231F20"/>
          <w:lang w:eastAsia="zh-TW"/>
        </w:rPr>
        <w:t>茶點、休息。</w:t>
      </w:r>
      <w:r>
        <w:rPr>
          <w:rFonts w:ascii="標楷體" w:eastAsia="標楷體" w:hint="eastAsia"/>
          <w:color w:val="231F20"/>
          <w:lang w:eastAsia="zh-TW"/>
        </w:rPr>
        <w:t>（休息時間為十五分鐘）</w:t>
      </w:r>
    </w:p>
    <w:p w14:paraId="56372779" w14:textId="77777777" w:rsidR="001C1C81" w:rsidRDefault="007A07A9">
      <w:pPr>
        <w:pStyle w:val="a3"/>
        <w:spacing w:before="24"/>
        <w:ind w:left="434"/>
        <w:jc w:val="both"/>
        <w:rPr>
          <w:rFonts w:ascii="標楷體" w:eastAsia="標楷體"/>
          <w:lang w:eastAsia="zh-TW"/>
        </w:rPr>
      </w:pPr>
      <w:r>
        <w:rPr>
          <w:rFonts w:ascii="Times New Roman" w:eastAsia="Times New Roman"/>
          <w:color w:val="231F20"/>
          <w:lang w:eastAsia="zh-TW"/>
        </w:rPr>
        <w:t>1.15</w:t>
      </w:r>
      <w:r>
        <w:rPr>
          <w:rFonts w:ascii="Times New Roman" w:eastAsia="Times New Roman"/>
          <w:color w:val="231F20"/>
          <w:spacing w:val="53"/>
          <w:lang w:eastAsia="zh-TW"/>
        </w:rPr>
        <w:t xml:space="preserve"> </w:t>
      </w:r>
      <w:r>
        <w:rPr>
          <w:color w:val="231F20"/>
          <w:spacing w:val="-9"/>
          <w:lang w:eastAsia="zh-TW"/>
        </w:rPr>
        <w:t xml:space="preserve">司鐸訓話。 </w:t>
      </w:r>
      <w:r>
        <w:rPr>
          <w:rFonts w:ascii="標楷體" w:eastAsia="標楷體" w:hint="eastAsia"/>
          <w:color w:val="231F20"/>
          <w:lang w:eastAsia="zh-TW"/>
        </w:rPr>
        <w:t>（</w:t>
      </w:r>
      <w:r>
        <w:rPr>
          <w:rFonts w:ascii="華康仿宋體W4" w:eastAsia="華康仿宋體W4" w:hint="eastAsia"/>
          <w:color w:val="231F20"/>
          <w:lang w:eastAsia="zh-TW"/>
        </w:rPr>
        <w:t>不超過十五分鐘</w:t>
      </w:r>
      <w:r>
        <w:rPr>
          <w:rFonts w:ascii="標楷體" w:eastAsia="標楷體" w:hint="eastAsia"/>
          <w:color w:val="231F20"/>
          <w:lang w:eastAsia="zh-TW"/>
        </w:rPr>
        <w:t>）</w:t>
      </w:r>
    </w:p>
    <w:p w14:paraId="1CF22513" w14:textId="77777777" w:rsidR="001C1C81" w:rsidRDefault="007A07A9">
      <w:pPr>
        <w:pStyle w:val="a3"/>
        <w:spacing w:before="23"/>
        <w:ind w:left="434"/>
        <w:jc w:val="both"/>
        <w:rPr>
          <w:lang w:eastAsia="zh-TW"/>
        </w:rPr>
      </w:pPr>
      <w:r>
        <w:rPr>
          <w:rFonts w:ascii="Times New Roman" w:eastAsia="Times New Roman"/>
          <w:color w:val="231F20"/>
          <w:lang w:eastAsia="zh-TW"/>
        </w:rPr>
        <w:t>1.30</w:t>
      </w:r>
      <w:r>
        <w:rPr>
          <w:rFonts w:ascii="Times New Roman" w:eastAsia="Times New Roman"/>
          <w:color w:val="231F20"/>
          <w:spacing w:val="53"/>
          <w:lang w:eastAsia="zh-TW"/>
        </w:rPr>
        <w:t xml:space="preserve"> </w:t>
      </w:r>
      <w:r>
        <w:rPr>
          <w:color w:val="231F20"/>
          <w:lang w:eastAsia="zh-TW"/>
        </w:rPr>
        <w:t>繼續討論，傳遞秘密捐款袋。</w:t>
      </w:r>
    </w:p>
    <w:p w14:paraId="108514C2" w14:textId="77777777" w:rsidR="001C1C81" w:rsidRDefault="007A07A9">
      <w:pPr>
        <w:pStyle w:val="a3"/>
        <w:spacing w:before="24"/>
        <w:ind w:left="434"/>
        <w:jc w:val="both"/>
        <w:rPr>
          <w:lang w:eastAsia="zh-TW"/>
        </w:rPr>
      </w:pPr>
      <w:r>
        <w:rPr>
          <w:rFonts w:ascii="Times New Roman" w:eastAsia="Times New Roman"/>
          <w:color w:val="231F20"/>
          <w:lang w:eastAsia="zh-TW"/>
        </w:rPr>
        <w:t>1.55</w:t>
      </w:r>
      <w:r>
        <w:rPr>
          <w:rFonts w:ascii="Times New Roman" w:eastAsia="Times New Roman"/>
          <w:color w:val="231F20"/>
          <w:spacing w:val="52"/>
          <w:lang w:eastAsia="zh-TW"/>
        </w:rPr>
        <w:t xml:space="preserve"> </w:t>
      </w:r>
      <w:r>
        <w:rPr>
          <w:color w:val="231F20"/>
          <w:lang w:eastAsia="zh-TW"/>
        </w:rPr>
        <w:t>報告。</w:t>
      </w:r>
    </w:p>
    <w:p w14:paraId="5C7A1B8F" w14:textId="77777777" w:rsidR="001C1C81" w:rsidRDefault="007A07A9">
      <w:pPr>
        <w:pStyle w:val="a3"/>
        <w:spacing w:before="76"/>
        <w:ind w:left="974"/>
        <w:rPr>
          <w:rFonts w:ascii="標楷體" w:eastAsia="標楷體"/>
          <w:lang w:eastAsia="zh-TW"/>
        </w:rPr>
      </w:pPr>
      <w:r>
        <w:rPr>
          <w:rFonts w:ascii="標楷體" w:eastAsia="標楷體" w:hint="eastAsia"/>
          <w:color w:val="231F20"/>
          <w:lang w:eastAsia="zh-TW"/>
        </w:rPr>
        <w:t>（向講稿宣讀人致謝，及報告下次開會日期及主題等。）</w:t>
      </w:r>
    </w:p>
    <w:p w14:paraId="538028EC" w14:textId="77777777" w:rsidR="001C1C81" w:rsidRDefault="007A07A9">
      <w:pPr>
        <w:pStyle w:val="a3"/>
        <w:spacing w:before="126" w:line="402" w:lineRule="exact"/>
        <w:ind w:left="434"/>
        <w:jc w:val="both"/>
        <w:rPr>
          <w:rFonts w:ascii="標楷體" w:eastAsia="標楷體"/>
          <w:lang w:eastAsia="zh-TW"/>
        </w:rPr>
      </w:pPr>
      <w:r>
        <w:rPr>
          <w:rFonts w:ascii="Times New Roman" w:eastAsia="Times New Roman"/>
          <w:color w:val="231F20"/>
          <w:lang w:eastAsia="zh-TW"/>
        </w:rPr>
        <w:t>2.00</w:t>
      </w:r>
      <w:r>
        <w:rPr>
          <w:rFonts w:ascii="Times New Roman" w:eastAsia="Times New Roman"/>
          <w:color w:val="231F20"/>
          <w:spacing w:val="53"/>
          <w:lang w:eastAsia="zh-TW"/>
        </w:rPr>
        <w:t xml:space="preserve"> </w:t>
      </w:r>
      <w:r>
        <w:rPr>
          <w:color w:val="231F20"/>
          <w:spacing w:val="-14"/>
          <w:lang w:eastAsia="zh-TW"/>
        </w:rPr>
        <w:t xml:space="preserve">信經。 </w:t>
      </w:r>
      <w:r>
        <w:rPr>
          <w:rFonts w:ascii="標楷體" w:eastAsia="標楷體" w:hint="eastAsia"/>
          <w:color w:val="231F20"/>
          <w:lang w:eastAsia="zh-TW"/>
        </w:rPr>
        <w:t>（全體肅立，同聲恭念）</w:t>
      </w:r>
    </w:p>
    <w:p w14:paraId="76AEB5C1" w14:textId="77777777" w:rsidR="001C1C81" w:rsidRDefault="007A07A9">
      <w:pPr>
        <w:pStyle w:val="a3"/>
        <w:spacing w:line="402" w:lineRule="exact"/>
        <w:ind w:left="974"/>
        <w:rPr>
          <w:rFonts w:ascii="標楷體" w:eastAsia="標楷體"/>
          <w:lang w:eastAsia="zh-TW"/>
        </w:rPr>
      </w:pPr>
      <w:r>
        <w:rPr>
          <w:color w:val="231F20"/>
          <w:lang w:eastAsia="zh-TW"/>
        </w:rPr>
        <w:t xml:space="preserve">司鐸祝福。 </w:t>
      </w:r>
      <w:r>
        <w:rPr>
          <w:rFonts w:ascii="標楷體" w:eastAsia="標楷體" w:hint="eastAsia"/>
          <w:color w:val="231F20"/>
          <w:lang w:eastAsia="zh-TW"/>
        </w:rPr>
        <w:t>（站立）</w:t>
      </w:r>
    </w:p>
    <w:p w14:paraId="277FAD05" w14:textId="77777777" w:rsidR="001C1C81" w:rsidRDefault="001C1C81">
      <w:pPr>
        <w:spacing w:line="402" w:lineRule="exact"/>
        <w:rPr>
          <w:rFonts w:ascii="標楷體" w:eastAsia="標楷體"/>
          <w:lang w:eastAsia="zh-TW"/>
        </w:rPr>
        <w:sectPr w:rsidR="001C1C81">
          <w:pgSz w:w="9980" w:h="13380"/>
          <w:pgMar w:top="720" w:right="1380" w:bottom="720" w:left="1380" w:header="0" w:footer="540" w:gutter="0"/>
          <w:cols w:space="720"/>
        </w:sectPr>
      </w:pPr>
    </w:p>
    <w:p w14:paraId="681D4EB0" w14:textId="77777777" w:rsidR="001C1C81" w:rsidRDefault="001C1C81">
      <w:pPr>
        <w:pStyle w:val="a3"/>
        <w:rPr>
          <w:rFonts w:ascii="標楷體"/>
          <w:sz w:val="20"/>
          <w:lang w:eastAsia="zh-TW"/>
        </w:rPr>
      </w:pPr>
    </w:p>
    <w:p w14:paraId="4760A6C8" w14:textId="77777777" w:rsidR="001C1C81" w:rsidRDefault="001C1C81">
      <w:pPr>
        <w:pStyle w:val="a3"/>
        <w:spacing w:before="3"/>
        <w:rPr>
          <w:rFonts w:ascii="標楷體"/>
          <w:sz w:val="17"/>
          <w:lang w:eastAsia="zh-TW"/>
        </w:rPr>
      </w:pPr>
    </w:p>
    <w:p w14:paraId="61EB0F43"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312 聖母軍手冊</w:t>
      </w:r>
    </w:p>
    <w:p w14:paraId="11B5578F" w14:textId="77777777" w:rsidR="001C1C81" w:rsidRDefault="001C1C81">
      <w:pPr>
        <w:pStyle w:val="a3"/>
        <w:spacing w:before="15"/>
        <w:rPr>
          <w:rFonts w:ascii="華康儷細黑(P)"/>
          <w:sz w:val="20"/>
          <w:lang w:eastAsia="zh-TW"/>
        </w:rPr>
      </w:pPr>
    </w:p>
    <w:p w14:paraId="74ECB0BC" w14:textId="77777777" w:rsidR="001C1C81" w:rsidRDefault="007A07A9">
      <w:pPr>
        <w:pStyle w:val="210"/>
        <w:rPr>
          <w:lang w:eastAsia="zh-TW"/>
        </w:rPr>
      </w:pPr>
      <w:r>
        <w:rPr>
          <w:color w:val="231F20"/>
          <w:lang w:eastAsia="zh-TW"/>
        </w:rPr>
        <w:t>學生組及少年組</w:t>
      </w:r>
    </w:p>
    <w:p w14:paraId="37450772" w14:textId="77777777" w:rsidR="001C1C81" w:rsidRDefault="007A07A9">
      <w:pPr>
        <w:pStyle w:val="a3"/>
        <w:spacing w:before="122" w:line="232" w:lineRule="auto"/>
        <w:ind w:left="432" w:right="432" w:firstLine="489"/>
        <w:jc w:val="both"/>
        <w:rPr>
          <w:lang w:eastAsia="zh-TW"/>
        </w:rPr>
      </w:pPr>
      <w:r>
        <w:rPr>
          <w:color w:val="231F20"/>
          <w:lang w:eastAsia="zh-TW"/>
        </w:rPr>
        <w:t>如有以下情形，即</w:t>
      </w:r>
      <w:r>
        <w:rPr>
          <w:rFonts w:ascii="Times New Roman" w:eastAsia="Times New Roman"/>
          <w:color w:val="231F20"/>
          <w:lang w:eastAsia="zh-TW"/>
        </w:rPr>
        <w:t>1.</w:t>
      </w:r>
      <w:r>
        <w:rPr>
          <w:color w:val="231F20"/>
          <w:lang w:eastAsia="zh-TW"/>
        </w:rPr>
        <w:t>在學校機關裡的小組。</w:t>
      </w:r>
      <w:r>
        <w:rPr>
          <w:rFonts w:ascii="Times New Roman" w:eastAsia="Times New Roman"/>
          <w:color w:val="231F20"/>
          <w:lang w:eastAsia="zh-TW"/>
        </w:rPr>
        <w:t>2.</w:t>
      </w:r>
      <w:r>
        <w:rPr>
          <w:color w:val="231F20"/>
          <w:lang w:eastAsia="zh-TW"/>
        </w:rPr>
        <w:t xml:space="preserve">會員年齡未滿十八歲，實在不能遵照普通的方式，則可遵照以下減縮的程序 </w:t>
      </w:r>
      <w:r>
        <w:rPr>
          <w:rFonts w:ascii="標楷體" w:eastAsia="標楷體" w:hint="eastAsia"/>
          <w:color w:val="231F20"/>
          <w:lang w:eastAsia="zh-TW"/>
        </w:rPr>
        <w:t>（全部一個半小時）</w:t>
      </w:r>
      <w:r>
        <w:rPr>
          <w:color w:val="231F20"/>
          <w:lang w:eastAsia="zh-TW"/>
        </w:rPr>
        <w:t>：</w:t>
      </w:r>
    </w:p>
    <w:p w14:paraId="6E3B70A9" w14:textId="77777777" w:rsidR="001C1C81" w:rsidRDefault="007A07A9">
      <w:pPr>
        <w:pStyle w:val="a3"/>
        <w:spacing w:before="167" w:line="402" w:lineRule="exact"/>
        <w:ind w:left="432"/>
        <w:rPr>
          <w:rFonts w:ascii="標楷體" w:eastAsia="標楷體"/>
          <w:lang w:eastAsia="zh-TW"/>
        </w:rPr>
      </w:pPr>
      <w:r>
        <w:rPr>
          <w:rFonts w:ascii="Times New Roman" w:eastAsia="Times New Roman"/>
          <w:color w:val="231F20"/>
          <w:lang w:eastAsia="zh-TW"/>
        </w:rPr>
        <w:t xml:space="preserve">0.00 </w:t>
      </w:r>
      <w:r>
        <w:rPr>
          <w:color w:val="231F20"/>
          <w:lang w:eastAsia="zh-TW"/>
        </w:rPr>
        <w:t>伯納爵會經文，繼由教友宣讀講稿。</w:t>
      </w:r>
      <w:r>
        <w:rPr>
          <w:rFonts w:ascii="標楷體" w:eastAsia="標楷體" w:hint="eastAsia"/>
          <w:color w:val="231F20"/>
          <w:lang w:eastAsia="zh-TW"/>
        </w:rPr>
        <w:t>（</w:t>
      </w:r>
      <w:r>
        <w:rPr>
          <w:rFonts w:ascii="華康仿宋體W4" w:eastAsia="華康仿宋體W4" w:hint="eastAsia"/>
          <w:color w:val="231F20"/>
          <w:lang w:eastAsia="zh-TW"/>
        </w:rPr>
        <w:t>不超過五分鐘</w:t>
      </w:r>
      <w:r>
        <w:rPr>
          <w:rFonts w:ascii="標楷體" w:eastAsia="標楷體" w:hint="eastAsia"/>
          <w:color w:val="231F20"/>
          <w:lang w:eastAsia="zh-TW"/>
        </w:rPr>
        <w:t>）</w:t>
      </w:r>
    </w:p>
    <w:p w14:paraId="795DF1D6" w14:textId="77777777" w:rsidR="001C1C81" w:rsidRDefault="007A07A9">
      <w:pPr>
        <w:pStyle w:val="a3"/>
        <w:spacing w:line="400" w:lineRule="exact"/>
        <w:ind w:left="432"/>
        <w:rPr>
          <w:rFonts w:ascii="標楷體" w:eastAsia="標楷體"/>
          <w:lang w:eastAsia="zh-TW"/>
        </w:rPr>
      </w:pPr>
      <w:r>
        <w:rPr>
          <w:rFonts w:ascii="Times New Roman" w:eastAsia="Times New Roman"/>
          <w:color w:val="231F20"/>
          <w:lang w:eastAsia="zh-TW"/>
        </w:rPr>
        <w:t xml:space="preserve">0.05 </w:t>
      </w:r>
      <w:r>
        <w:rPr>
          <w:color w:val="231F20"/>
          <w:lang w:eastAsia="zh-TW"/>
        </w:rPr>
        <w:t xml:space="preserve">討論。 </w:t>
      </w:r>
      <w:r>
        <w:rPr>
          <w:rFonts w:ascii="標楷體" w:eastAsia="標楷體" w:hint="eastAsia"/>
          <w:color w:val="231F20"/>
          <w:lang w:eastAsia="zh-TW"/>
        </w:rPr>
        <w:t>（</w:t>
      </w:r>
      <w:r>
        <w:rPr>
          <w:rFonts w:ascii="華康仿宋體W4" w:eastAsia="華康仿宋體W4" w:hint="eastAsia"/>
          <w:color w:val="231F20"/>
          <w:lang w:eastAsia="zh-TW"/>
        </w:rPr>
        <w:t>四十分鐘</w:t>
      </w:r>
      <w:r>
        <w:rPr>
          <w:rFonts w:ascii="標楷體" w:eastAsia="標楷體" w:hint="eastAsia"/>
          <w:color w:val="231F20"/>
          <w:lang w:eastAsia="zh-TW"/>
        </w:rPr>
        <w:t>）</w:t>
      </w:r>
    </w:p>
    <w:p w14:paraId="2413950E" w14:textId="77777777" w:rsidR="001C1C81" w:rsidRDefault="007A07A9">
      <w:pPr>
        <w:pStyle w:val="a3"/>
        <w:spacing w:line="400" w:lineRule="exact"/>
        <w:ind w:left="432"/>
        <w:rPr>
          <w:rFonts w:ascii="標楷體" w:eastAsia="標楷體"/>
          <w:lang w:eastAsia="zh-TW"/>
        </w:rPr>
      </w:pPr>
      <w:r>
        <w:rPr>
          <w:rFonts w:ascii="Times New Roman" w:eastAsia="Times New Roman"/>
          <w:color w:val="231F20"/>
          <w:lang w:eastAsia="zh-TW"/>
        </w:rPr>
        <w:t xml:space="preserve">0.45 </w:t>
      </w:r>
      <w:r>
        <w:rPr>
          <w:color w:val="231F20"/>
          <w:lang w:eastAsia="zh-TW"/>
        </w:rPr>
        <w:t xml:space="preserve">休息。 </w:t>
      </w:r>
      <w:r>
        <w:rPr>
          <w:rFonts w:ascii="標楷體" w:eastAsia="標楷體" w:hint="eastAsia"/>
          <w:color w:val="231F20"/>
          <w:lang w:eastAsia="zh-TW"/>
        </w:rPr>
        <w:t>（</w:t>
      </w:r>
      <w:r>
        <w:rPr>
          <w:rFonts w:ascii="華康仿宋體W4" w:eastAsia="華康仿宋體W4" w:hint="eastAsia"/>
          <w:color w:val="231F20"/>
          <w:lang w:eastAsia="zh-TW"/>
        </w:rPr>
        <w:t>十分鐘</w:t>
      </w:r>
      <w:r>
        <w:rPr>
          <w:rFonts w:ascii="標楷體" w:eastAsia="標楷體" w:hint="eastAsia"/>
          <w:color w:val="231F20"/>
          <w:lang w:eastAsia="zh-TW"/>
        </w:rPr>
        <w:t>。茶點可省去）</w:t>
      </w:r>
    </w:p>
    <w:p w14:paraId="1E4A0CBC" w14:textId="77777777" w:rsidR="001C1C81" w:rsidRDefault="007A07A9">
      <w:pPr>
        <w:pStyle w:val="a3"/>
        <w:spacing w:line="400" w:lineRule="exact"/>
        <w:ind w:left="432"/>
        <w:rPr>
          <w:rFonts w:ascii="標楷體" w:eastAsia="標楷體"/>
          <w:lang w:eastAsia="zh-TW"/>
        </w:rPr>
      </w:pPr>
      <w:r>
        <w:rPr>
          <w:rFonts w:ascii="Times New Roman" w:eastAsia="Times New Roman"/>
          <w:color w:val="231F20"/>
          <w:lang w:eastAsia="zh-TW"/>
        </w:rPr>
        <w:t xml:space="preserve">0.55 </w:t>
      </w:r>
      <w:r>
        <w:rPr>
          <w:color w:val="231F20"/>
          <w:lang w:eastAsia="zh-TW"/>
        </w:rPr>
        <w:t xml:space="preserve">指導神師訓話。 </w:t>
      </w:r>
      <w:r>
        <w:rPr>
          <w:rFonts w:ascii="標楷體" w:eastAsia="標楷體" w:hint="eastAsia"/>
          <w:color w:val="231F20"/>
          <w:lang w:eastAsia="zh-TW"/>
        </w:rPr>
        <w:t>（</w:t>
      </w:r>
      <w:r>
        <w:rPr>
          <w:rFonts w:ascii="華康仿宋體W4" w:eastAsia="華康仿宋體W4" w:hint="eastAsia"/>
          <w:color w:val="231F20"/>
          <w:lang w:eastAsia="zh-TW"/>
        </w:rPr>
        <w:t>十分鐘</w:t>
      </w:r>
      <w:r>
        <w:rPr>
          <w:rFonts w:ascii="標楷體" w:eastAsia="標楷體" w:hint="eastAsia"/>
          <w:color w:val="231F20"/>
          <w:lang w:eastAsia="zh-TW"/>
        </w:rPr>
        <w:t>，秘密捐款可省去。）</w:t>
      </w:r>
    </w:p>
    <w:p w14:paraId="19D74930" w14:textId="77777777" w:rsidR="001C1C81" w:rsidRDefault="007A07A9">
      <w:pPr>
        <w:pStyle w:val="a3"/>
        <w:spacing w:line="400" w:lineRule="exact"/>
        <w:ind w:left="432"/>
        <w:rPr>
          <w:rFonts w:ascii="標楷體" w:eastAsia="標楷體"/>
          <w:lang w:eastAsia="zh-TW"/>
        </w:rPr>
      </w:pPr>
      <w:r>
        <w:rPr>
          <w:rFonts w:ascii="Times New Roman" w:eastAsia="Times New Roman"/>
          <w:color w:val="231F20"/>
          <w:lang w:eastAsia="zh-TW"/>
        </w:rPr>
        <w:t xml:space="preserve">1.05 </w:t>
      </w:r>
      <w:r>
        <w:rPr>
          <w:color w:val="231F20"/>
          <w:lang w:eastAsia="zh-TW"/>
        </w:rPr>
        <w:t xml:space="preserve">繼續討論。 </w:t>
      </w:r>
      <w:r>
        <w:rPr>
          <w:rFonts w:ascii="標楷體" w:eastAsia="標楷體" w:hint="eastAsia"/>
          <w:color w:val="231F20"/>
          <w:lang w:eastAsia="zh-TW"/>
        </w:rPr>
        <w:t>（</w:t>
      </w:r>
      <w:r>
        <w:rPr>
          <w:rFonts w:ascii="華康仿宋體W4" w:eastAsia="華康仿宋體W4" w:hint="eastAsia"/>
          <w:color w:val="231F20"/>
          <w:lang w:eastAsia="zh-TW"/>
        </w:rPr>
        <w:t>二十分鐘</w:t>
      </w:r>
      <w:r>
        <w:rPr>
          <w:rFonts w:ascii="標楷體" w:eastAsia="標楷體" w:hint="eastAsia"/>
          <w:color w:val="231F20"/>
          <w:lang w:eastAsia="zh-TW"/>
        </w:rPr>
        <w:t>）</w:t>
      </w:r>
    </w:p>
    <w:p w14:paraId="731F7573" w14:textId="77777777" w:rsidR="001C1C81" w:rsidRDefault="007A07A9">
      <w:pPr>
        <w:pStyle w:val="a3"/>
        <w:spacing w:line="402" w:lineRule="exact"/>
        <w:ind w:left="432"/>
        <w:rPr>
          <w:lang w:eastAsia="zh-TW"/>
        </w:rPr>
      </w:pPr>
      <w:r>
        <w:rPr>
          <w:rFonts w:ascii="Times New Roman" w:eastAsia="Times New Roman"/>
          <w:color w:val="231F20"/>
          <w:lang w:eastAsia="zh-TW"/>
        </w:rPr>
        <w:t xml:space="preserve">1.25 </w:t>
      </w:r>
      <w:r>
        <w:rPr>
          <w:color w:val="231F20"/>
          <w:lang w:eastAsia="zh-TW"/>
        </w:rPr>
        <w:t>報告。</w:t>
      </w:r>
    </w:p>
    <w:p w14:paraId="18E9B3C4" w14:textId="77777777" w:rsidR="001C1C81" w:rsidRDefault="007A07A9">
      <w:pPr>
        <w:pStyle w:val="a3"/>
        <w:spacing w:before="69"/>
        <w:ind w:left="992"/>
        <w:rPr>
          <w:rFonts w:ascii="標楷體" w:eastAsia="標楷體"/>
          <w:lang w:eastAsia="zh-TW"/>
        </w:rPr>
      </w:pPr>
      <w:r>
        <w:rPr>
          <w:rFonts w:ascii="標楷體" w:eastAsia="標楷體" w:hint="eastAsia"/>
          <w:color w:val="231F20"/>
          <w:lang w:eastAsia="zh-TW"/>
        </w:rPr>
        <w:t>（向講稿宣讀人致謝，及報告下次開會日期及主題等。）</w:t>
      </w:r>
    </w:p>
    <w:p w14:paraId="58A22AC3" w14:textId="77777777" w:rsidR="001C1C81" w:rsidRDefault="007A07A9">
      <w:pPr>
        <w:pStyle w:val="a3"/>
        <w:spacing w:before="92"/>
        <w:ind w:left="432"/>
        <w:rPr>
          <w:rFonts w:ascii="標楷體" w:eastAsia="標楷體"/>
          <w:lang w:eastAsia="zh-TW"/>
        </w:rPr>
      </w:pPr>
      <w:r>
        <w:rPr>
          <w:rFonts w:ascii="Times New Roman" w:eastAsia="Times New Roman"/>
          <w:color w:val="231F20"/>
          <w:lang w:eastAsia="zh-TW"/>
        </w:rPr>
        <w:t xml:space="preserve">1.30 </w:t>
      </w:r>
      <w:r>
        <w:rPr>
          <w:color w:val="231F20"/>
          <w:lang w:eastAsia="zh-TW"/>
        </w:rPr>
        <w:t>信經。</w:t>
      </w:r>
      <w:r>
        <w:rPr>
          <w:rFonts w:ascii="標楷體" w:eastAsia="標楷體" w:hint="eastAsia"/>
          <w:color w:val="231F20"/>
          <w:lang w:eastAsia="zh-TW"/>
        </w:rPr>
        <w:t>（全體肅立，同聲恭念）</w:t>
      </w:r>
    </w:p>
    <w:p w14:paraId="604F5C65" w14:textId="77777777" w:rsidR="001C1C81" w:rsidRDefault="001C1C81">
      <w:pPr>
        <w:pStyle w:val="a3"/>
        <w:spacing w:before="9"/>
        <w:rPr>
          <w:rFonts w:ascii="標楷體"/>
          <w:sz w:val="26"/>
          <w:lang w:eastAsia="zh-TW"/>
        </w:rPr>
      </w:pPr>
    </w:p>
    <w:p w14:paraId="5F987B90" w14:textId="77777777" w:rsidR="001C1C81" w:rsidRDefault="007A07A9">
      <w:pPr>
        <w:pStyle w:val="a3"/>
        <w:spacing w:line="271" w:lineRule="auto"/>
        <w:ind w:left="426" w:right="434" w:firstLine="493"/>
        <w:jc w:val="both"/>
        <w:rPr>
          <w:rFonts w:ascii="標楷體" w:eastAsia="標楷體"/>
          <w:lang w:eastAsia="zh-TW"/>
        </w:rPr>
      </w:pPr>
      <w:r>
        <w:rPr>
          <w:rFonts w:ascii="標楷體" w:eastAsia="標楷體" w:hint="eastAsia"/>
          <w:color w:val="231F20"/>
          <w:lang w:eastAsia="zh-TW"/>
        </w:rPr>
        <w:t>「伯納爵會是一種家庭常務。這是家庭中的談話，討論有關我們大家的事，開朗、坦白而由衷的談話，是家庭生活中的一種享受。我們教友，基督的兄弟，都屬天主的家庭。想想我們的信仰，好像從前我們的主和宗徒們，經過一天在加里肋亞傳教之後，談論當天所講的道理，我們也用同樣的精神討論我們的信仰及實行的方法：這就是伯納爵會的精神。</w:t>
      </w:r>
    </w:p>
    <w:p w14:paraId="77C91A3A" w14:textId="77777777" w:rsidR="001C1C81" w:rsidRDefault="007A07A9">
      <w:pPr>
        <w:pStyle w:val="a3"/>
        <w:spacing w:before="5" w:line="271" w:lineRule="auto"/>
        <w:ind w:left="425" w:right="432" w:firstLine="493"/>
        <w:jc w:val="both"/>
        <w:rPr>
          <w:rFonts w:ascii="標楷體" w:eastAsia="標楷體"/>
          <w:lang w:eastAsia="zh-TW"/>
        </w:rPr>
      </w:pPr>
      <w:r>
        <w:rPr>
          <w:rFonts w:ascii="標楷體" w:eastAsia="標楷體" w:hint="eastAsia"/>
          <w:color w:val="231F20"/>
          <w:lang w:eastAsia="zh-TW"/>
        </w:rPr>
        <w:t>耶穌基督實在是一位可喜可愛的導師、家長和主人，要把我們的思想灌滿祂的救世真理。在討論有關宗教問題時， 要覺得非常熟悉，正如我們喜歡談論我們的孩子、家庭或工作一樣。聖神給我們所有的觀察力來探討基督的真理。在伯</w:t>
      </w:r>
    </w:p>
    <w:p w14:paraId="790017E1"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13A119D6" w14:textId="77777777" w:rsidR="001C1C81" w:rsidRDefault="001C1C81">
      <w:pPr>
        <w:pStyle w:val="a3"/>
        <w:rPr>
          <w:rFonts w:ascii="標楷體"/>
          <w:sz w:val="20"/>
          <w:lang w:eastAsia="zh-TW"/>
        </w:rPr>
      </w:pPr>
    </w:p>
    <w:p w14:paraId="2668ED67" w14:textId="77777777" w:rsidR="001C1C81" w:rsidRDefault="001C1C81">
      <w:pPr>
        <w:pStyle w:val="a3"/>
        <w:spacing w:before="3"/>
        <w:rPr>
          <w:rFonts w:ascii="標楷體"/>
          <w:sz w:val="17"/>
          <w:lang w:eastAsia="zh-TW"/>
        </w:rPr>
      </w:pPr>
    </w:p>
    <w:p w14:paraId="226846E9" w14:textId="77777777" w:rsidR="001C1C81" w:rsidRDefault="007A07A9">
      <w:pPr>
        <w:tabs>
          <w:tab w:val="left" w:pos="6454"/>
        </w:tabs>
        <w:spacing w:line="387" w:lineRule="exact"/>
        <w:ind w:left="4531"/>
        <w:rPr>
          <w:rFonts w:ascii="華康儷細黑(P)" w:eastAsia="華康儷細黑(P)"/>
          <w:sz w:val="20"/>
          <w:lang w:eastAsia="zh-TW"/>
        </w:rPr>
      </w:pPr>
      <w:r>
        <w:rPr>
          <w:rFonts w:ascii="Arial Unicode MS" w:eastAsia="Arial Unicode MS" w:hint="eastAsia"/>
          <w:color w:val="231F20"/>
          <w:sz w:val="20"/>
          <w:lang w:eastAsia="zh-TW"/>
        </w:rPr>
        <w:t>第卅八章</w:t>
      </w:r>
      <w:r>
        <w:rPr>
          <w:rFonts w:ascii="Arial Unicode MS" w:eastAsia="Arial Unicode MS" w:hint="eastAsia"/>
          <w:color w:val="231F20"/>
          <w:spacing w:val="43"/>
          <w:sz w:val="20"/>
          <w:lang w:eastAsia="zh-TW"/>
        </w:rPr>
        <w:t xml:space="preserve"> </w:t>
      </w:r>
      <w:r>
        <w:rPr>
          <w:rFonts w:ascii="Arial Unicode MS" w:eastAsia="Arial Unicode MS" w:hint="eastAsia"/>
          <w:color w:val="231F20"/>
          <w:sz w:val="20"/>
          <w:lang w:eastAsia="zh-TW"/>
        </w:rPr>
        <w:t>伯納爵會</w:t>
      </w:r>
      <w:r>
        <w:rPr>
          <w:rFonts w:ascii="Arial Unicode MS" w:eastAsia="Arial Unicode MS" w:hint="eastAsia"/>
          <w:color w:val="231F20"/>
          <w:sz w:val="20"/>
          <w:lang w:eastAsia="zh-TW"/>
        </w:rPr>
        <w:tab/>
      </w:r>
      <w:r>
        <w:rPr>
          <w:rFonts w:ascii="華康儷細黑(P)" w:eastAsia="華康儷細黑(P)" w:hint="eastAsia"/>
          <w:color w:val="231F20"/>
          <w:sz w:val="20"/>
          <w:lang w:eastAsia="zh-TW"/>
        </w:rPr>
        <w:t>313</w:t>
      </w:r>
    </w:p>
    <w:p w14:paraId="15751EDB" w14:textId="77777777" w:rsidR="001C1C81" w:rsidRDefault="001C1C81">
      <w:pPr>
        <w:pStyle w:val="a3"/>
        <w:spacing w:before="3"/>
        <w:rPr>
          <w:rFonts w:ascii="華康儷細黑(P)"/>
          <w:sz w:val="23"/>
          <w:lang w:eastAsia="zh-TW"/>
        </w:rPr>
      </w:pPr>
    </w:p>
    <w:p w14:paraId="492D729A" w14:textId="77777777" w:rsidR="001C1C81" w:rsidRDefault="007A07A9">
      <w:pPr>
        <w:pStyle w:val="a3"/>
        <w:spacing w:before="52" w:line="271" w:lineRule="auto"/>
        <w:ind w:left="430" w:right="433" w:firstLine="3"/>
        <w:jc w:val="both"/>
        <w:rPr>
          <w:rFonts w:ascii="標楷體" w:eastAsia="標楷體"/>
          <w:lang w:eastAsia="zh-TW"/>
        </w:rPr>
      </w:pPr>
      <w:r>
        <w:rPr>
          <w:rFonts w:ascii="標楷體" w:eastAsia="標楷體" w:hint="eastAsia"/>
          <w:color w:val="231F20"/>
          <w:lang w:eastAsia="zh-TW"/>
        </w:rPr>
        <w:t>納爵會開會時，我們把自己觀察所得的分給別人，同時又跟別人學習。在會場裡我們成為基督的見證。當基督藉別人的口說話時，我們的心在體內燃燒起來。</w:t>
      </w:r>
    </w:p>
    <w:p w14:paraId="6F925CE0" w14:textId="77777777" w:rsidR="001C1C81" w:rsidRDefault="007A07A9">
      <w:pPr>
        <w:pStyle w:val="a3"/>
        <w:spacing w:before="2" w:line="271" w:lineRule="auto"/>
        <w:ind w:left="424" w:right="438" w:firstLine="493"/>
        <w:jc w:val="both"/>
        <w:rPr>
          <w:rFonts w:ascii="標楷體" w:eastAsia="標楷體"/>
          <w:lang w:eastAsia="zh-TW"/>
        </w:rPr>
      </w:pPr>
      <w:r>
        <w:rPr>
          <w:rFonts w:ascii="標楷體" w:eastAsia="標楷體" w:hint="eastAsia"/>
          <w:color w:val="231F20"/>
          <w:lang w:eastAsia="zh-TW"/>
        </w:rPr>
        <w:t>天主在伯納爵會中，並藉著伯納爵會而與我們更接近； 祂的真理更深深地刻在我們心內；我們工作的園地－－教會為我們變得更真實；思想也受到影響而得到光明，心中燃燒著信德，因基督在我們內而成長。」（相勞飛司鐸）</w:t>
      </w:r>
    </w:p>
    <w:p w14:paraId="5D0202E5" w14:textId="77777777" w:rsidR="001C1C81" w:rsidRDefault="001C1C81">
      <w:pPr>
        <w:spacing w:line="271" w:lineRule="auto"/>
        <w:jc w:val="both"/>
        <w:rPr>
          <w:rFonts w:ascii="標楷體" w:eastAsia="標楷體"/>
          <w:lang w:eastAsia="zh-TW"/>
        </w:rPr>
        <w:sectPr w:rsidR="001C1C81">
          <w:footerReference w:type="default" r:id="rId72"/>
          <w:pgSz w:w="9980" w:h="13380"/>
          <w:pgMar w:top="720" w:right="1380" w:bottom="720" w:left="1380" w:header="0" w:footer="540" w:gutter="0"/>
          <w:cols w:space="720"/>
        </w:sectPr>
      </w:pPr>
    </w:p>
    <w:p w14:paraId="3135FF68" w14:textId="77777777" w:rsidR="001C1C81" w:rsidRDefault="001C1C81">
      <w:pPr>
        <w:pStyle w:val="a3"/>
        <w:rPr>
          <w:rFonts w:ascii="標楷體"/>
          <w:sz w:val="20"/>
          <w:lang w:eastAsia="zh-TW"/>
        </w:rPr>
      </w:pPr>
    </w:p>
    <w:p w14:paraId="7F94080D" w14:textId="77777777" w:rsidR="001C1C81" w:rsidRDefault="001C1C81">
      <w:pPr>
        <w:pStyle w:val="a3"/>
        <w:spacing w:before="3"/>
        <w:rPr>
          <w:rFonts w:ascii="標楷體"/>
          <w:sz w:val="17"/>
          <w:lang w:eastAsia="zh-TW"/>
        </w:rPr>
      </w:pPr>
    </w:p>
    <w:p w14:paraId="6D05E1AB"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314 聖母軍手冊</w:t>
      </w:r>
    </w:p>
    <w:p w14:paraId="15AF3C35" w14:textId="77777777" w:rsidR="001C1C81" w:rsidRDefault="001C1C81">
      <w:pPr>
        <w:pStyle w:val="a3"/>
        <w:spacing w:before="10"/>
        <w:rPr>
          <w:rFonts w:ascii="華康儷細黑(P)"/>
          <w:sz w:val="16"/>
          <w:lang w:eastAsia="zh-TW"/>
        </w:rPr>
      </w:pPr>
    </w:p>
    <w:p w14:paraId="7EA5840F" w14:textId="77777777" w:rsidR="001C1C81" w:rsidRDefault="007A07A9">
      <w:pPr>
        <w:pStyle w:val="110"/>
        <w:rPr>
          <w:lang w:eastAsia="zh-TW"/>
        </w:rPr>
      </w:pPr>
      <w:r>
        <w:rPr>
          <w:color w:val="231F20"/>
          <w:lang w:eastAsia="zh-TW"/>
        </w:rPr>
        <w:t>第卅九章</w:t>
      </w:r>
    </w:p>
    <w:p w14:paraId="2EC8263E" w14:textId="77777777" w:rsidR="001C1C81" w:rsidRDefault="007A07A9">
      <w:pPr>
        <w:spacing w:line="666" w:lineRule="exact"/>
        <w:ind w:left="731" w:right="730"/>
        <w:jc w:val="center"/>
        <w:rPr>
          <w:rFonts w:ascii="Arial Unicode MS" w:eastAsia="Arial Unicode MS"/>
          <w:sz w:val="40"/>
          <w:lang w:eastAsia="zh-TW"/>
        </w:rPr>
      </w:pPr>
      <w:r>
        <w:rPr>
          <w:rFonts w:ascii="Arial Unicode MS" w:eastAsia="Arial Unicode MS" w:hint="eastAsia"/>
          <w:color w:val="231F20"/>
          <w:sz w:val="40"/>
          <w:lang w:eastAsia="zh-TW"/>
        </w:rPr>
        <w:t>聖母軍傳教工作的基本要點</w:t>
      </w:r>
    </w:p>
    <w:p w14:paraId="4F6FD67D" w14:textId="77777777" w:rsidR="001C1C81" w:rsidRDefault="001C1C81">
      <w:pPr>
        <w:pStyle w:val="a3"/>
        <w:spacing w:before="18"/>
        <w:rPr>
          <w:rFonts w:ascii="Arial Unicode MS"/>
          <w:sz w:val="21"/>
          <w:lang w:eastAsia="zh-TW"/>
        </w:rPr>
      </w:pPr>
    </w:p>
    <w:p w14:paraId="10845B92" w14:textId="77777777" w:rsidR="001C1C81" w:rsidRDefault="007A07A9">
      <w:pPr>
        <w:pStyle w:val="210"/>
        <w:rPr>
          <w:lang w:eastAsia="zh-TW"/>
        </w:rPr>
      </w:pPr>
      <w:bookmarkStart w:id="162" w:name="_TOC_250048"/>
      <w:bookmarkEnd w:id="162"/>
      <w:r>
        <w:rPr>
          <w:color w:val="231F20"/>
          <w:lang w:eastAsia="zh-TW"/>
        </w:rPr>
        <w:t>一、不與聖母同行，就不能接近人靈</w:t>
      </w:r>
    </w:p>
    <w:p w14:paraId="40B9A191" w14:textId="77777777" w:rsidR="001C1C81" w:rsidRDefault="007A07A9">
      <w:pPr>
        <w:pStyle w:val="a3"/>
        <w:spacing w:before="121" w:line="232" w:lineRule="auto"/>
        <w:ind w:left="428" w:right="431" w:firstLine="493"/>
        <w:jc w:val="both"/>
        <w:rPr>
          <w:lang w:eastAsia="zh-TW"/>
        </w:rPr>
      </w:pPr>
      <w:r>
        <w:rPr>
          <w:color w:val="231F20"/>
          <w:lang w:eastAsia="zh-TW"/>
        </w:rPr>
        <w:t>為照顧那些忽視聖母並對她有成見的人，有時要把聖母藏起來。這種使人更易接受公教要理的方法，也許符合人的推理；但這不是天主的意思。這樣做的人沒有察覺到，他們忽視了聖母在救世事業中的工作，也會在宣講基督教義時不講基督，因為天主安排了，沒有聖母，就不會有耶穌的預象，耶穌也不會來到世上，把自己交付或顯示出來。</w:t>
      </w:r>
    </w:p>
    <w:p w14:paraId="2C7813FD" w14:textId="77777777" w:rsidR="001C1C81" w:rsidRDefault="007A07A9">
      <w:pPr>
        <w:pStyle w:val="a3"/>
        <w:spacing w:before="195"/>
        <w:ind w:left="428"/>
        <w:rPr>
          <w:rFonts w:ascii="華康仿宋體W4" w:eastAsia="華康仿宋體W4"/>
          <w:lang w:eastAsia="zh-TW"/>
        </w:rPr>
      </w:pPr>
      <w:r>
        <w:rPr>
          <w:rFonts w:ascii="華康仿宋體W4" w:eastAsia="華康仿宋體W4" w:hint="eastAsia"/>
          <w:color w:val="231F20"/>
          <w:lang w:eastAsia="zh-TW"/>
        </w:rPr>
        <w:t>從開天闢地之前，聖母已在天主的計畫中</w:t>
      </w:r>
    </w:p>
    <w:p w14:paraId="15A3A25C" w14:textId="77777777" w:rsidR="001C1C81" w:rsidRDefault="007A07A9">
      <w:pPr>
        <w:pStyle w:val="a3"/>
        <w:spacing w:before="106" w:line="232" w:lineRule="auto"/>
        <w:ind w:left="428" w:right="420" w:firstLine="487"/>
        <w:jc w:val="both"/>
        <w:rPr>
          <w:lang w:eastAsia="zh-TW"/>
        </w:rPr>
      </w:pPr>
      <w:r>
        <w:rPr>
          <w:color w:val="231F20"/>
          <w:lang w:eastAsia="zh-TW"/>
        </w:rPr>
        <w:t>天主自己首先講論聖母，描繪了她獨一無二的將來。聖母所有一切的偉大之處，都是天主早已計畫好的，在造天地之前就已經開始。從最初，聖母的觀念，與由她參與塑造命運的救世主的觀念一起呈現在永生天主聖父之前。所以那些疑問者的話：「天主為甚麼需要聖母的幫助？」天主早就答覆了。本來天主可以不用聖母，正如祂也可以不用耶穌一樣。但是在天主所喜歡採取的方法，也包括著聖母。從決定救世主降生時，天主已將聖母放在救世主旁邊。不但如此， 聖母也被指定成為救世主的母親；所以她必然也是那些和救世主結合者的母親。</w:t>
      </w:r>
    </w:p>
    <w:p w14:paraId="419867E8" w14:textId="77777777" w:rsidR="001C1C81" w:rsidRDefault="007A07A9">
      <w:pPr>
        <w:pStyle w:val="a3"/>
        <w:spacing w:before="17" w:line="232" w:lineRule="auto"/>
        <w:ind w:left="428" w:right="435" w:firstLine="487"/>
        <w:jc w:val="both"/>
        <w:rPr>
          <w:lang w:eastAsia="zh-TW"/>
        </w:rPr>
      </w:pPr>
      <w:r>
        <w:rPr>
          <w:color w:val="231F20"/>
          <w:lang w:eastAsia="zh-TW"/>
        </w:rPr>
        <w:t>聖母就是這樣從永遠就處在一個特殊的地位上，連最高貴的受造物也絕不能與她相比；她在天主的計畫中，以及她</w:t>
      </w:r>
    </w:p>
    <w:p w14:paraId="0ED709D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AA27AA3" w14:textId="77777777" w:rsidR="001C1C81" w:rsidRDefault="001C1C81">
      <w:pPr>
        <w:pStyle w:val="a3"/>
        <w:rPr>
          <w:sz w:val="20"/>
          <w:lang w:eastAsia="zh-TW"/>
        </w:rPr>
      </w:pPr>
    </w:p>
    <w:p w14:paraId="7647BC1E" w14:textId="77777777" w:rsidR="001C1C81" w:rsidRDefault="001C1C81">
      <w:pPr>
        <w:pStyle w:val="a3"/>
        <w:spacing w:before="15"/>
        <w:rPr>
          <w:sz w:val="10"/>
          <w:lang w:eastAsia="zh-TW"/>
        </w:rPr>
      </w:pPr>
    </w:p>
    <w:p w14:paraId="3908C33C"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315</w:t>
      </w:r>
    </w:p>
    <w:p w14:paraId="2036A3D9" w14:textId="77777777" w:rsidR="001C1C81" w:rsidRDefault="001C1C81">
      <w:pPr>
        <w:pStyle w:val="a3"/>
        <w:spacing w:before="3"/>
        <w:rPr>
          <w:rFonts w:ascii="華康儷細黑(P)"/>
          <w:sz w:val="23"/>
          <w:lang w:eastAsia="zh-TW"/>
        </w:rPr>
      </w:pPr>
    </w:p>
    <w:p w14:paraId="6B388782" w14:textId="77777777" w:rsidR="001C1C81" w:rsidRDefault="007A07A9">
      <w:pPr>
        <w:pStyle w:val="a3"/>
        <w:spacing w:before="37" w:line="232" w:lineRule="auto"/>
        <w:ind w:left="434" w:right="427"/>
        <w:jc w:val="both"/>
        <w:rPr>
          <w:lang w:eastAsia="zh-TW"/>
        </w:rPr>
      </w:pPr>
      <w:r>
        <w:rPr>
          <w:color w:val="231F20"/>
          <w:lang w:eastAsia="zh-TW"/>
        </w:rPr>
        <w:t>所接受的準備，都是與眾不同的。因此天主首次向魔鬼預言救世的時候，就說到了她的特殊之處：「我要把仇恨放在你和女人，你的後裔和她的後裔之間；她的後裔要踏碎你的頭顱，你要傷害他的腳跟。」（創三15）天主自己在這裡總括了未來的救世工作。的確，聖母應有她自己的地位；在她出生之前已與魔鬼為敵，在她誕生之後，更常打擊魔鬼。她在救世主以下，但緊接著祂、相似祂。（創二18）她遠超出其他一切人之上。先知們，甚至於聖若翰洗者，都沒有被這樣安排與救世主在一起的；國王、領袖、宗徒及聖史聖師、諸位聖人聖女，以及達味、撒羅滿、梅瑟、亞巴郎等，都沒有這樣被安排和救世主在一起。古往今來，所有的受造物中， 只有聖母一人被天主定為同救世者。</w:t>
      </w:r>
    </w:p>
    <w:p w14:paraId="72B37199" w14:textId="77777777" w:rsidR="001C1C81" w:rsidRDefault="007A07A9">
      <w:pPr>
        <w:pStyle w:val="a3"/>
        <w:spacing w:before="205"/>
        <w:ind w:left="434"/>
        <w:rPr>
          <w:rFonts w:ascii="華康仿宋體W4" w:eastAsia="華康仿宋體W4"/>
          <w:lang w:eastAsia="zh-TW"/>
        </w:rPr>
      </w:pPr>
      <w:r>
        <w:rPr>
          <w:rFonts w:ascii="華康仿宋體W4" w:eastAsia="華康仿宋體W4" w:hint="eastAsia"/>
          <w:color w:val="231F20"/>
          <w:lang w:eastAsia="zh-TW"/>
        </w:rPr>
        <w:t>先知們已確實而生動地預言了聖母</w:t>
      </w:r>
    </w:p>
    <w:p w14:paraId="6919DFA8" w14:textId="77777777" w:rsidR="001C1C81" w:rsidRDefault="007A07A9">
      <w:pPr>
        <w:pStyle w:val="a3"/>
        <w:spacing w:before="106" w:line="232" w:lineRule="auto"/>
        <w:ind w:left="434" w:right="429" w:firstLine="487"/>
        <w:jc w:val="both"/>
        <w:rPr>
          <w:lang w:eastAsia="zh-TW"/>
        </w:rPr>
      </w:pPr>
      <w:r>
        <w:rPr>
          <w:color w:val="231F20"/>
          <w:lang w:eastAsia="zh-TW"/>
        </w:rPr>
        <w:t>先知們接二連三地預言說：「那位貞女」、「貞女和嬰兒」、「那位女人」、「女人和孩子」、「坐在國王右邊的王后」，這類雷同的話都確實地說明：有一位女人是我們得救的重要因素。後來怎樣應驗了有關她的預言呢？凡是論到她所能說的最偉大的事蹟，不是都一一完成了嗎？我們很不容易明瞭，先知們關於聖母在教會內的地位所說的預言是多麼確實無疑，多麼合乎理性。一個預言是未來事實的影子， 超越時間的窺見，遙遠景物的模糊輪廓。因此，預言必然不是如所預言的事實那樣生動、清楚、確實。但預言本身和所預言的事實中間，必定保持著協調的比例。預言說那位女人要和她踏破魔首的孩子一起完成救世的偉業；假如把那位女</w:t>
      </w:r>
    </w:p>
    <w:p w14:paraId="20A6319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2C8FD25" w14:textId="77777777" w:rsidR="001C1C81" w:rsidRDefault="001C1C81">
      <w:pPr>
        <w:pStyle w:val="a3"/>
        <w:rPr>
          <w:sz w:val="20"/>
          <w:lang w:eastAsia="zh-TW"/>
        </w:rPr>
      </w:pPr>
    </w:p>
    <w:p w14:paraId="13A42A05" w14:textId="77777777" w:rsidR="001C1C81" w:rsidRDefault="001C1C81">
      <w:pPr>
        <w:pStyle w:val="a3"/>
        <w:spacing w:before="15"/>
        <w:rPr>
          <w:sz w:val="10"/>
          <w:lang w:eastAsia="zh-TW"/>
        </w:rPr>
      </w:pPr>
    </w:p>
    <w:p w14:paraId="1BECB06D"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316 聖母軍手冊</w:t>
      </w:r>
    </w:p>
    <w:p w14:paraId="6238F853" w14:textId="77777777" w:rsidR="001C1C81" w:rsidRDefault="001C1C81">
      <w:pPr>
        <w:pStyle w:val="a3"/>
        <w:spacing w:before="6"/>
        <w:rPr>
          <w:rFonts w:ascii="華康儷細黑(P)"/>
          <w:sz w:val="25"/>
          <w:lang w:eastAsia="zh-TW"/>
        </w:rPr>
      </w:pPr>
    </w:p>
    <w:p w14:paraId="3E9B60DE" w14:textId="77777777" w:rsidR="001C1C81" w:rsidRDefault="007A07A9">
      <w:pPr>
        <w:pStyle w:val="a3"/>
        <w:spacing w:line="232" w:lineRule="auto"/>
        <w:ind w:left="434" w:right="429"/>
        <w:jc w:val="both"/>
        <w:rPr>
          <w:lang w:eastAsia="zh-TW"/>
        </w:rPr>
      </w:pPr>
      <w:r>
        <w:rPr>
          <w:color w:val="231F20"/>
          <w:lang w:eastAsia="zh-TW"/>
        </w:rPr>
        <w:t>人放在次要而不明顯的地位上，那麼和後來救世的實況根本不相稱了。預言既是真實的，救世的工作既然是在人靈魂上一生長期進行的（教會和聖經都這樣宣講），那麼在教會的體制中，聖母就必須和耶穌一起進行救世的工作，不能與祂分離。這位新的厄娃屬於耶穌，但也是耶穌所需要的，獨一無二的聖母；按教會總括地所宣佈的，聖母是一切恩寵的中保。既然預言所講的是天主之國，所以那些蔑視聖母的人， 就與天主之國無緣了。</w:t>
      </w:r>
    </w:p>
    <w:p w14:paraId="69E000E2" w14:textId="77777777" w:rsidR="001C1C81" w:rsidRDefault="001C1C81">
      <w:pPr>
        <w:pStyle w:val="a3"/>
        <w:spacing w:before="2"/>
        <w:rPr>
          <w:sz w:val="15"/>
          <w:lang w:eastAsia="zh-TW"/>
        </w:rPr>
      </w:pPr>
    </w:p>
    <w:p w14:paraId="518ECEF1" w14:textId="77777777" w:rsidR="001C1C81" w:rsidRDefault="007A07A9">
      <w:pPr>
        <w:pStyle w:val="a3"/>
        <w:ind w:left="434"/>
        <w:rPr>
          <w:rFonts w:ascii="華康仿宋體W4" w:eastAsia="華康仿宋體W4"/>
          <w:lang w:eastAsia="zh-TW"/>
        </w:rPr>
      </w:pPr>
      <w:r>
        <w:rPr>
          <w:rFonts w:ascii="華康仿宋體W4" w:eastAsia="華康仿宋體W4" w:hint="eastAsia"/>
          <w:color w:val="231F20"/>
          <w:lang w:eastAsia="zh-TW"/>
        </w:rPr>
        <w:t>天使的預報也說明聖母重要的地位</w:t>
      </w:r>
    </w:p>
    <w:p w14:paraId="6EA5E284" w14:textId="77777777" w:rsidR="001C1C81" w:rsidRDefault="007A07A9">
      <w:pPr>
        <w:pStyle w:val="a3"/>
        <w:spacing w:before="106" w:line="232" w:lineRule="auto"/>
        <w:ind w:left="434" w:right="434" w:firstLine="487"/>
        <w:jc w:val="both"/>
        <w:rPr>
          <w:lang w:eastAsia="zh-TW"/>
        </w:rPr>
      </w:pPr>
      <w:r>
        <w:rPr>
          <w:color w:val="231F20"/>
          <w:lang w:eastAsia="zh-TW"/>
        </w:rPr>
        <w:t>先知的預言已到了巔峰；天主預先給她安排的命運即將實現。</w:t>
      </w:r>
    </w:p>
    <w:p w14:paraId="6CEFE287" w14:textId="77777777" w:rsidR="001C1C81" w:rsidRDefault="007A07A9">
      <w:pPr>
        <w:pStyle w:val="a3"/>
        <w:spacing w:before="4" w:line="232" w:lineRule="auto"/>
        <w:ind w:left="423" w:right="430" w:firstLine="498"/>
        <w:jc w:val="both"/>
        <w:rPr>
          <w:lang w:eastAsia="zh-TW"/>
        </w:rPr>
      </w:pPr>
      <w:r>
        <w:rPr>
          <w:color w:val="231F20"/>
          <w:lang w:eastAsia="zh-TW"/>
        </w:rPr>
        <w:t>試想天主仁慈計畫的實行多麼令人欽佩，請用精神去參加那從未有過而最重大的和平談判，這是天主和人類之間舉行的和平談判，就是所謂聖母領報。在這次談判中，有一位大天使代表天主，聖母代表人類。聖母不過是一位溫文的女子；但全人類的命運就在那一天繫在她的手裡。天使帶著極重要的消息來了，他給聖母提出了降生的問題，天使把這事告訴她，聖母可以接受，也可以不接受；所以在這段時期中，人類的命運搖擺不定。救贖世界是天主極期望的事；但天主在這件事上，正如對其他更小的事情一樣，不願意強迫人的意志。祂願意拿出無限價值的恩物，但由人自己去接受；人有自由可以不接受它的。現在整個人類，無論過去的或未來的，他們所瞻仰的時間到了，這是歷史的轉捩點。靜默了一會兒，聖母沒有立刻接受天使提出的事；她提出問</w:t>
      </w:r>
    </w:p>
    <w:p w14:paraId="49D2498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35CB7CF" w14:textId="77777777" w:rsidR="001C1C81" w:rsidRDefault="001C1C81">
      <w:pPr>
        <w:pStyle w:val="a3"/>
        <w:rPr>
          <w:sz w:val="20"/>
          <w:lang w:eastAsia="zh-TW"/>
        </w:rPr>
      </w:pPr>
    </w:p>
    <w:p w14:paraId="37045744" w14:textId="77777777" w:rsidR="001C1C81" w:rsidRDefault="001C1C81">
      <w:pPr>
        <w:pStyle w:val="a3"/>
        <w:spacing w:before="15"/>
        <w:rPr>
          <w:sz w:val="10"/>
          <w:lang w:eastAsia="zh-TW"/>
        </w:rPr>
      </w:pPr>
    </w:p>
    <w:p w14:paraId="3C94A817"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317</w:t>
      </w:r>
    </w:p>
    <w:p w14:paraId="2E0152C6" w14:textId="77777777" w:rsidR="001C1C81" w:rsidRDefault="001C1C81">
      <w:pPr>
        <w:pStyle w:val="a3"/>
        <w:spacing w:before="3"/>
        <w:rPr>
          <w:rFonts w:ascii="華康儷細黑(P)"/>
          <w:sz w:val="23"/>
          <w:lang w:eastAsia="zh-TW"/>
        </w:rPr>
      </w:pPr>
    </w:p>
    <w:p w14:paraId="03D1364C" w14:textId="77777777" w:rsidR="001C1C81" w:rsidRDefault="007A07A9">
      <w:pPr>
        <w:pStyle w:val="a3"/>
        <w:spacing w:before="40" w:line="230" w:lineRule="auto"/>
        <w:ind w:left="432" w:right="431" w:firstLine="1"/>
        <w:jc w:val="both"/>
        <w:rPr>
          <w:lang w:eastAsia="zh-TW"/>
        </w:rPr>
      </w:pPr>
      <w:r>
        <w:rPr>
          <w:color w:val="231F20"/>
          <w:lang w:eastAsia="zh-TW"/>
        </w:rPr>
        <w:t>題，也得到了答覆。又靜默了一會兒，她然後說：「願照你的話成就於我吧！」（路一</w:t>
      </w:r>
      <w:r>
        <w:rPr>
          <w:rFonts w:ascii="Times New Roman" w:eastAsia="Times New Roman"/>
          <w:color w:val="231F20"/>
          <w:lang w:eastAsia="zh-TW"/>
        </w:rPr>
        <w:t>38</w:t>
      </w:r>
      <w:r>
        <w:rPr>
          <w:color w:val="231F20"/>
          <w:lang w:eastAsia="zh-TW"/>
        </w:rPr>
        <w:t>）這一句話使天主第二位降到世上，也簽訂了人類和天主的重大合約。</w:t>
      </w:r>
    </w:p>
    <w:p w14:paraId="0C1CB636" w14:textId="77777777" w:rsidR="001C1C81" w:rsidRDefault="007A07A9">
      <w:pPr>
        <w:pStyle w:val="a3"/>
        <w:spacing w:before="181"/>
        <w:ind w:left="435"/>
        <w:rPr>
          <w:rFonts w:ascii="華康仿宋體W4" w:eastAsia="華康仿宋體W4"/>
          <w:lang w:eastAsia="zh-TW"/>
        </w:rPr>
      </w:pPr>
      <w:r>
        <w:rPr>
          <w:rFonts w:ascii="華康仿宋體W4" w:eastAsia="華康仿宋體W4" w:hint="eastAsia"/>
          <w:color w:val="231F20"/>
          <w:lang w:eastAsia="zh-TW"/>
        </w:rPr>
        <w:t>天主聖父使救世大恩繫於聖母</w:t>
      </w:r>
    </w:p>
    <w:p w14:paraId="4486FCB9" w14:textId="77777777" w:rsidR="001C1C81" w:rsidRDefault="007A07A9">
      <w:pPr>
        <w:pStyle w:val="a3"/>
        <w:spacing w:before="109" w:line="230" w:lineRule="auto"/>
        <w:ind w:left="422" w:right="428" w:firstLine="500"/>
        <w:jc w:val="both"/>
        <w:rPr>
          <w:lang w:eastAsia="zh-TW"/>
        </w:rPr>
      </w:pPr>
      <w:r>
        <w:rPr>
          <w:color w:val="231F20"/>
          <w:lang w:eastAsia="zh-TW"/>
        </w:rPr>
        <w:t>很少有人體會到，一切都出於聖母的同意。連大部分教友也不明瞭聖母所擔任角色的重要性。聖師們說：假使聖母不接受成為母親的話，天主第二位就不能在她胎中取得人性。這是多麼嚴重的事呀！「當我們想到天主使救世主進入世界，要聽一個納匝肋的婢女說『願照你的話成就於我吧！』的時候，該是多麼令人驚訝啊！聖母的這句話結束了舊的世界，開創了新紀元，它使先知們的一切預言都實現， 使人類的歷史起了大轉變；這句話是曉星的初光，報告義德的太陽快要升起，它按人的意志所能做的事，使上天下降塵寰，使人類上升到天主台前。」（赫丁格爾）這的確是件非常嚴重的事，表明聖母是人類的唯一希望；而人類的命運在她手裡是安全的。聖母表達了她的同意，雖然我們不能完全明瞭其中的奧義，然而常識告訴我們，這該是世上最英烈的行為；除了聖母外，從沒有第二個受造物能完成它的。救世主終於來到了她那裡，但不是為她一個人，卻是為經過她而達到整個可憐無助的人類。聖母是代表著人類說話的。她給我們帶來了救世主，也給我們帶來了信德所指示的一切，信德是人類的真實生命；除此之外，再沒有比信德更重要的東西，一切都應為它而犧牲。信德是世上唯一有價值的東西， 所以請想一下吧！世世代代的人類，從古至今，人類的信德都靠著聖母說的那句話。</w:t>
      </w:r>
    </w:p>
    <w:p w14:paraId="099A2D83"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7AD0A811" w14:textId="77777777" w:rsidR="001C1C81" w:rsidRDefault="001C1C81">
      <w:pPr>
        <w:pStyle w:val="a3"/>
        <w:rPr>
          <w:sz w:val="20"/>
          <w:lang w:eastAsia="zh-TW"/>
        </w:rPr>
      </w:pPr>
    </w:p>
    <w:p w14:paraId="31CC9E32" w14:textId="77777777" w:rsidR="001C1C81" w:rsidRDefault="001C1C81">
      <w:pPr>
        <w:pStyle w:val="a3"/>
        <w:spacing w:before="15"/>
        <w:rPr>
          <w:sz w:val="10"/>
          <w:lang w:eastAsia="zh-TW"/>
        </w:rPr>
      </w:pPr>
    </w:p>
    <w:p w14:paraId="11DDAE1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318 聖母軍手冊</w:t>
      </w:r>
    </w:p>
    <w:p w14:paraId="006D9975" w14:textId="77777777" w:rsidR="001C1C81" w:rsidRDefault="001C1C81">
      <w:pPr>
        <w:pStyle w:val="a3"/>
        <w:spacing w:before="7"/>
        <w:rPr>
          <w:rFonts w:ascii="華康儷細黑(P)"/>
          <w:sz w:val="29"/>
          <w:lang w:eastAsia="zh-TW"/>
        </w:rPr>
      </w:pPr>
    </w:p>
    <w:p w14:paraId="07A4C7D8" w14:textId="77777777" w:rsidR="001C1C81" w:rsidRDefault="007A07A9">
      <w:pPr>
        <w:pStyle w:val="a3"/>
        <w:ind w:left="434"/>
        <w:rPr>
          <w:rFonts w:ascii="華康仿宋體W4" w:eastAsia="華康仿宋體W4"/>
          <w:lang w:eastAsia="zh-TW"/>
        </w:rPr>
      </w:pPr>
      <w:r>
        <w:rPr>
          <w:rFonts w:ascii="華康仿宋體W4" w:eastAsia="華康仿宋體W4" w:hint="eastAsia"/>
          <w:color w:val="231F20"/>
          <w:lang w:eastAsia="zh-TW"/>
        </w:rPr>
        <w:t>沒有聖母，就沒有真的基督信仰</w:t>
      </w:r>
    </w:p>
    <w:p w14:paraId="57934EA2" w14:textId="77777777" w:rsidR="001C1C81" w:rsidRDefault="007A07A9">
      <w:pPr>
        <w:pStyle w:val="a3"/>
        <w:spacing w:before="104" w:line="235" w:lineRule="auto"/>
        <w:ind w:left="422" w:right="430" w:firstLine="498"/>
        <w:jc w:val="both"/>
        <w:rPr>
          <w:lang w:eastAsia="zh-TW"/>
        </w:rPr>
      </w:pPr>
      <w:r>
        <w:rPr>
          <w:color w:val="231F20"/>
          <w:lang w:eastAsia="zh-TW"/>
        </w:rPr>
        <w:t>為了報答這個無限的恩惠，世世代代的人應該稱頌聖母是有福的。聖母把基督信仰帶給了世界，所以不能否認她在教會祭獻中的一席位。但世上有很多人輕視聖母，不尊敬她，對她無禮，為甚麼呢？這些人是否想到，他們所得的一切恩寵，都是由聖母得來的呢？他們是否想到，假如當日聖母拒絕成為救世主的母親，他們便得不到救恩呢？這樣，他們便要站在救恩之外了。換言之，縱然他們終日喊著：「主啊！主啊！」（瑪七</w:t>
      </w:r>
      <w:r>
        <w:rPr>
          <w:rFonts w:ascii="Times New Roman" w:eastAsia="Times New Roman"/>
          <w:color w:val="231F20"/>
          <w:lang w:eastAsia="zh-TW"/>
        </w:rPr>
        <w:t>21</w:t>
      </w:r>
      <w:r>
        <w:rPr>
          <w:color w:val="231F20"/>
          <w:lang w:eastAsia="zh-TW"/>
        </w:rPr>
        <w:t>）他們根本不算是信基督的人。反過來說，如果他們真是基督徒，真的獲得了生命的恩寵，那只是聖母為他們賺來的；因聖母答應成為救世主之母時也包括了他們。總之，聖洗使人成為天主的孩子，也同時成為聖母的孩子。</w:t>
      </w:r>
    </w:p>
    <w:p w14:paraId="493C85CA" w14:textId="77777777" w:rsidR="001C1C81" w:rsidRDefault="007A07A9">
      <w:pPr>
        <w:pStyle w:val="a3"/>
        <w:spacing w:before="18" w:line="235" w:lineRule="auto"/>
        <w:ind w:left="422" w:right="442" w:firstLine="488"/>
        <w:jc w:val="both"/>
        <w:rPr>
          <w:lang w:eastAsia="zh-TW"/>
        </w:rPr>
      </w:pPr>
      <w:r>
        <w:rPr>
          <w:color w:val="231F20"/>
          <w:lang w:eastAsia="zh-TW"/>
        </w:rPr>
        <w:t>所以，對聖母感恩，必須成為每個教友的標記。救世是天主聖父與聖母合作所賜的恩惠。因此感謝天主聖父的同時，也必須感謝聖母。</w:t>
      </w:r>
    </w:p>
    <w:p w14:paraId="31E56BF4" w14:textId="77777777" w:rsidR="001C1C81" w:rsidRDefault="007A07A9">
      <w:pPr>
        <w:pStyle w:val="a3"/>
        <w:spacing w:before="192"/>
        <w:ind w:left="422"/>
        <w:rPr>
          <w:rFonts w:ascii="華康仿宋體W4" w:eastAsia="華康仿宋體W4"/>
          <w:lang w:eastAsia="zh-TW"/>
        </w:rPr>
      </w:pPr>
      <w:r>
        <w:rPr>
          <w:rFonts w:ascii="華康仿宋體W4" w:eastAsia="華康仿宋體W4" w:hint="eastAsia"/>
          <w:color w:val="231F20"/>
          <w:lang w:eastAsia="zh-TW"/>
        </w:rPr>
        <w:t>聖子常和聖母在一起</w:t>
      </w:r>
    </w:p>
    <w:p w14:paraId="496B33C0" w14:textId="77777777" w:rsidR="001C1C81" w:rsidRDefault="007A07A9">
      <w:pPr>
        <w:pStyle w:val="a3"/>
        <w:spacing w:before="103" w:line="235" w:lineRule="auto"/>
        <w:ind w:left="421" w:right="433" w:firstLine="488"/>
        <w:jc w:val="both"/>
        <w:rPr>
          <w:lang w:eastAsia="zh-TW"/>
        </w:rPr>
      </w:pPr>
      <w:r>
        <w:rPr>
          <w:color w:val="231F20"/>
          <w:lang w:eastAsia="zh-TW"/>
        </w:rPr>
        <w:t>天主的聖意是要聖寵的王國由聖母開創，天主願意一切都要這樣繼續下去。當天主準備聖若翰洗者履行使命作祂的先驅時，就藉著聖母慈愛的往訪，祝聖了他。在耶穌誕生的當晚，凡拒絕了聖母的人，也就拒絕了耶穌。他們沒有想到，不收留聖母，就連他們正期待的那位默西亞也拒絕了。在主顯節，藉著三位賢士來朝拜耶穌，上主接納了世上的外邦民族。他們找到了耶穌，因為他們找到了聖母。但是假如</w:t>
      </w:r>
    </w:p>
    <w:p w14:paraId="30AD2ADC" w14:textId="77777777" w:rsidR="001C1C81" w:rsidRDefault="001C1C81">
      <w:pPr>
        <w:spacing w:line="235" w:lineRule="auto"/>
        <w:jc w:val="both"/>
        <w:rPr>
          <w:lang w:eastAsia="zh-TW"/>
        </w:rPr>
        <w:sectPr w:rsidR="001C1C81">
          <w:pgSz w:w="9980" w:h="13380"/>
          <w:pgMar w:top="720" w:right="1380" w:bottom="720" w:left="1380" w:header="0" w:footer="540" w:gutter="0"/>
          <w:cols w:space="720"/>
        </w:sectPr>
      </w:pPr>
    </w:p>
    <w:p w14:paraId="7E521927" w14:textId="77777777" w:rsidR="001C1C81" w:rsidRDefault="001C1C81">
      <w:pPr>
        <w:pStyle w:val="a3"/>
        <w:rPr>
          <w:sz w:val="20"/>
          <w:lang w:eastAsia="zh-TW"/>
        </w:rPr>
      </w:pPr>
    </w:p>
    <w:p w14:paraId="2E9BE834" w14:textId="77777777" w:rsidR="001C1C81" w:rsidRDefault="001C1C81">
      <w:pPr>
        <w:pStyle w:val="a3"/>
        <w:spacing w:before="15"/>
        <w:rPr>
          <w:sz w:val="10"/>
          <w:lang w:eastAsia="zh-TW"/>
        </w:rPr>
      </w:pPr>
    </w:p>
    <w:p w14:paraId="2E27D042"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319</w:t>
      </w:r>
    </w:p>
    <w:p w14:paraId="486D44C0" w14:textId="77777777" w:rsidR="001C1C81" w:rsidRDefault="001C1C81">
      <w:pPr>
        <w:pStyle w:val="a3"/>
        <w:spacing w:before="3"/>
        <w:rPr>
          <w:rFonts w:ascii="華康儷細黑(P)"/>
          <w:sz w:val="23"/>
          <w:lang w:eastAsia="zh-TW"/>
        </w:rPr>
      </w:pPr>
    </w:p>
    <w:p w14:paraId="22F34C40" w14:textId="77777777" w:rsidR="001C1C81" w:rsidRDefault="007A07A9">
      <w:pPr>
        <w:pStyle w:val="a3"/>
        <w:spacing w:before="29" w:line="402" w:lineRule="exact"/>
        <w:ind w:left="434"/>
        <w:rPr>
          <w:lang w:eastAsia="zh-TW"/>
        </w:rPr>
      </w:pPr>
      <w:r>
        <w:rPr>
          <w:color w:val="231F20"/>
          <w:lang w:eastAsia="zh-TW"/>
        </w:rPr>
        <w:t>他們拒絕到聖母跟前去，也就無法拜見耶穌。</w:t>
      </w:r>
    </w:p>
    <w:p w14:paraId="6AC0E633" w14:textId="77777777" w:rsidR="001C1C81" w:rsidRDefault="007A07A9">
      <w:pPr>
        <w:pStyle w:val="a3"/>
        <w:spacing w:before="1" w:line="237" w:lineRule="auto"/>
        <w:ind w:left="428" w:right="434" w:firstLine="493"/>
        <w:jc w:val="both"/>
        <w:rPr>
          <w:lang w:eastAsia="zh-TW"/>
        </w:rPr>
      </w:pPr>
      <w:r>
        <w:rPr>
          <w:color w:val="231F20"/>
          <w:lang w:eastAsia="zh-TW"/>
        </w:rPr>
        <w:t>以前在納匝肋隱密地進行的事，後來在聖殿中公開地重行了。耶穌把自己奉獻給天主聖父，是在祂母親的懷抱中並經由她的手奉獻的，因為孩子是屬於母親的；沒有她，獻耶穌於主堂的事也就不能完成。</w:t>
      </w:r>
    </w:p>
    <w:p w14:paraId="054C2027" w14:textId="77777777" w:rsidR="001C1C81" w:rsidRDefault="007A07A9">
      <w:pPr>
        <w:pStyle w:val="a3"/>
        <w:spacing w:line="237" w:lineRule="auto"/>
        <w:ind w:left="427" w:right="437" w:firstLine="488"/>
        <w:jc w:val="both"/>
        <w:rPr>
          <w:lang w:eastAsia="zh-TW"/>
        </w:rPr>
      </w:pPr>
      <w:r>
        <w:rPr>
          <w:color w:val="231F20"/>
          <w:lang w:eastAsia="zh-TW"/>
        </w:rPr>
        <w:t>再者，根據聖師們的意見，耶穌要開始傳教，也是先得了聖母的同意。同樣，在加納婚宴上，也是因著聖母的轉求，耶穌才開始顯示徵兆、奇蹟和大能，證明祂是救世主。</w:t>
      </w:r>
    </w:p>
    <w:p w14:paraId="547A21AD" w14:textId="77777777" w:rsidR="001C1C81" w:rsidRDefault="001C1C81">
      <w:pPr>
        <w:pStyle w:val="a3"/>
        <w:spacing w:before="8"/>
        <w:rPr>
          <w:sz w:val="14"/>
          <w:lang w:eastAsia="zh-TW"/>
        </w:rPr>
      </w:pPr>
    </w:p>
    <w:p w14:paraId="6C6ADBD0" w14:textId="77777777" w:rsidR="001C1C81" w:rsidRDefault="007A07A9">
      <w:pPr>
        <w:pStyle w:val="a3"/>
        <w:ind w:left="427"/>
        <w:rPr>
          <w:rFonts w:ascii="華康仿宋體W4" w:eastAsia="華康仿宋體W4"/>
          <w:lang w:eastAsia="zh-TW"/>
        </w:rPr>
      </w:pPr>
      <w:r>
        <w:rPr>
          <w:rFonts w:ascii="華康仿宋體W4" w:eastAsia="華康仿宋體W4" w:hint="eastAsia"/>
          <w:color w:val="231F20"/>
          <w:lang w:eastAsia="zh-TW"/>
        </w:rPr>
        <w:t>聖母與耶穌一起救贖了人類</w:t>
      </w:r>
    </w:p>
    <w:p w14:paraId="5A7F9EF7" w14:textId="77777777" w:rsidR="001C1C81" w:rsidRDefault="007A07A9">
      <w:pPr>
        <w:pStyle w:val="a3"/>
        <w:spacing w:before="101" w:line="237" w:lineRule="auto"/>
        <w:ind w:left="412" w:right="433" w:firstLine="502"/>
        <w:jc w:val="both"/>
        <w:rPr>
          <w:lang w:eastAsia="zh-TW"/>
        </w:rPr>
      </w:pPr>
      <w:r>
        <w:rPr>
          <w:color w:val="231F20"/>
          <w:lang w:eastAsia="zh-TW"/>
        </w:rPr>
        <w:t>最後在加爾瓦略山上完成救世的悲劇時，耶穌被釘在十字架上，聖母站在那裡，並非只因她是位好母親，也不是出於偶然，而是因為她要參加救世的工作，好像以前她參加天主聖子降生的工作一樣。她在十字架下代表著全體人類，為了世人而獻出了她的愛子。耶穌奉獻自己於天主聖父，先要獲得聖母同意。同時耶穌代表著聖母的孩子們而自作奉獻； 十字架是人類的祭獻，也是耶穌自己的祭獻。「因為聖母真正與耶穌一起受苦，也差不多與祂一起死了。」這是教宗本篤十五世的話：「聖母為救人類，犧牲了她對聖子的母權， 她把聖子祭獻了，為平息天主的義怒。因此我們可以正確地說，聖母是與耶穌一起救贖了人類。」</w:t>
      </w:r>
    </w:p>
    <w:p w14:paraId="6D0252DA" w14:textId="77777777" w:rsidR="001C1C81" w:rsidRDefault="001C1C81">
      <w:pPr>
        <w:pStyle w:val="a3"/>
        <w:spacing w:before="5"/>
        <w:rPr>
          <w:sz w:val="14"/>
          <w:lang w:eastAsia="zh-TW"/>
        </w:rPr>
      </w:pPr>
    </w:p>
    <w:p w14:paraId="0D316F55" w14:textId="77777777" w:rsidR="001C1C81" w:rsidRDefault="007A07A9">
      <w:pPr>
        <w:pStyle w:val="a3"/>
        <w:ind w:left="431"/>
        <w:rPr>
          <w:rFonts w:ascii="華康仿宋體W4" w:eastAsia="華康仿宋體W4"/>
          <w:lang w:eastAsia="zh-TW"/>
        </w:rPr>
      </w:pPr>
      <w:r>
        <w:rPr>
          <w:rFonts w:ascii="華康仿宋體W4" w:eastAsia="華康仿宋體W4" w:hint="eastAsia"/>
          <w:color w:val="231F20"/>
          <w:lang w:eastAsia="zh-TW"/>
        </w:rPr>
        <w:t>聖神常同聖母一起工作</w:t>
      </w:r>
    </w:p>
    <w:p w14:paraId="3C88C65A" w14:textId="77777777" w:rsidR="001C1C81" w:rsidRDefault="007A07A9">
      <w:pPr>
        <w:pStyle w:val="a3"/>
        <w:spacing w:before="101" w:line="237" w:lineRule="auto"/>
        <w:ind w:left="432" w:right="432" w:firstLine="486"/>
        <w:jc w:val="both"/>
        <w:rPr>
          <w:lang w:eastAsia="zh-TW"/>
        </w:rPr>
      </w:pPr>
      <w:r>
        <w:rPr>
          <w:color w:val="231F20"/>
          <w:lang w:eastAsia="zh-TW"/>
        </w:rPr>
        <w:t>再看聖神降臨，這是教會開始它使命的緊要關頭，聖母也在那裡。因著她的祈禱， 聖神顯示了祂所有的「偉</w:t>
      </w:r>
    </w:p>
    <w:p w14:paraId="662E468E"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1855A9F4" w14:textId="77777777" w:rsidR="001C1C81" w:rsidRDefault="001C1C81">
      <w:pPr>
        <w:pStyle w:val="a3"/>
        <w:rPr>
          <w:sz w:val="20"/>
          <w:lang w:eastAsia="zh-TW"/>
        </w:rPr>
      </w:pPr>
    </w:p>
    <w:p w14:paraId="2965AC7D" w14:textId="77777777" w:rsidR="001C1C81" w:rsidRDefault="001C1C81">
      <w:pPr>
        <w:pStyle w:val="a3"/>
        <w:spacing w:before="15"/>
        <w:rPr>
          <w:sz w:val="10"/>
          <w:lang w:eastAsia="zh-TW"/>
        </w:rPr>
      </w:pPr>
    </w:p>
    <w:p w14:paraId="3C970FC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320 聖母軍手冊</w:t>
      </w:r>
    </w:p>
    <w:p w14:paraId="0A441883" w14:textId="77777777" w:rsidR="001C1C81" w:rsidRDefault="001C1C81">
      <w:pPr>
        <w:pStyle w:val="a3"/>
        <w:spacing w:before="6"/>
        <w:rPr>
          <w:rFonts w:ascii="華康儷細黑(P)"/>
          <w:sz w:val="25"/>
          <w:lang w:eastAsia="zh-TW"/>
        </w:rPr>
      </w:pPr>
    </w:p>
    <w:p w14:paraId="716D124F" w14:textId="77777777" w:rsidR="001C1C81" w:rsidRDefault="007A07A9">
      <w:pPr>
        <w:pStyle w:val="a3"/>
        <w:spacing w:line="232" w:lineRule="auto"/>
        <w:ind w:left="427" w:right="429" w:firstLine="6"/>
        <w:jc w:val="both"/>
        <w:rPr>
          <w:lang w:eastAsia="zh-TW"/>
        </w:rPr>
      </w:pPr>
      <w:r>
        <w:rPr>
          <w:color w:val="231F20"/>
          <w:lang w:eastAsia="zh-TW"/>
        </w:rPr>
        <w:t>大、能力、榮耀、壯麗和威嚴」（編上廿九</w:t>
      </w:r>
      <w:r>
        <w:rPr>
          <w:rFonts w:ascii="Times New Roman" w:eastAsia="Times New Roman"/>
          <w:color w:val="231F20"/>
          <w:lang w:eastAsia="zh-TW"/>
        </w:rPr>
        <w:t>11</w:t>
      </w:r>
      <w:r>
        <w:rPr>
          <w:color w:val="231F20"/>
          <w:lang w:eastAsia="zh-TW"/>
        </w:rPr>
        <w:t>）降到基督的奧體內，住在其中。凡是聖母給基督奧體所做過的事，現在也重現給祂的奧體。這一點在聖神降臨時完全實現了。聖神降臨等於另一次的三王來朝。三王來朝時，聖母是位重要人物，在聖神降臨時也一樣。在一切有關天主的事上， 她都是這樣重要的；不要聖母，就不是按照天主的計畫； 不管別人怎樣祈禱，怎樣工作，怎樣努力，都沒有用。沒有聖母就得不到聖寵。這是一個強烈的思想；它可能引起人的疑問：「不理會聖母或輕視聖母的人，就得不到一點聖寵嗎？」他們可以得到的，因為他們不承認聖母也許出於無知，是可以原諒的，但這是多麼可惜的事！聖母這樣幫助他們，他們卻對聖母負恩！何況聖寵原可大量流給他們的，如今在這種情形下，只得到一小部分；這對他們一生的工作是個極大的損失！</w:t>
      </w:r>
    </w:p>
    <w:p w14:paraId="00644DCD" w14:textId="77777777" w:rsidR="001C1C81" w:rsidRDefault="001C1C81">
      <w:pPr>
        <w:pStyle w:val="a3"/>
        <w:spacing w:before="12"/>
        <w:rPr>
          <w:sz w:val="15"/>
          <w:lang w:eastAsia="zh-TW"/>
        </w:rPr>
      </w:pPr>
    </w:p>
    <w:p w14:paraId="23095092" w14:textId="77777777" w:rsidR="001C1C81" w:rsidRDefault="007A07A9">
      <w:pPr>
        <w:pStyle w:val="a3"/>
        <w:ind w:left="427"/>
        <w:rPr>
          <w:rFonts w:ascii="華康仿宋體W4" w:eastAsia="華康仿宋體W4"/>
          <w:lang w:eastAsia="zh-TW"/>
        </w:rPr>
      </w:pPr>
      <w:r>
        <w:rPr>
          <w:rFonts w:ascii="華康仿宋體W4" w:eastAsia="華康仿宋體W4" w:hint="eastAsia"/>
          <w:color w:val="231F20"/>
          <w:lang w:eastAsia="zh-TW"/>
        </w:rPr>
        <w:t>我們應給聖母甚麼地位呢？</w:t>
      </w:r>
    </w:p>
    <w:p w14:paraId="3764B321" w14:textId="77777777" w:rsidR="001C1C81" w:rsidRDefault="007A07A9">
      <w:pPr>
        <w:pStyle w:val="a3"/>
        <w:spacing w:before="106" w:line="232" w:lineRule="auto"/>
        <w:ind w:left="422" w:right="433" w:firstLine="492"/>
        <w:jc w:val="right"/>
        <w:rPr>
          <w:lang w:eastAsia="zh-TW"/>
        </w:rPr>
      </w:pPr>
      <w:r>
        <w:rPr>
          <w:color w:val="231F20"/>
          <w:spacing w:val="3"/>
          <w:lang w:eastAsia="zh-TW"/>
        </w:rPr>
        <w:t>有些人可能心裡起了疑懼；他們認為這樣偉大的權力交給一個受造物，是貶抑天主。但是，既然天主喜歡這樣做，怎能說是貶抑呢？說地心引力會損及天主能力的人，是多麼糊塗啊！萬有引力定律是源自天主，為在一切受造物身上完成祂的旨意。那麼為甚麼有人說：聖母在聖寵界有那樣的能</w:t>
      </w:r>
      <w:r>
        <w:rPr>
          <w:color w:val="231F20"/>
          <w:spacing w:val="13"/>
          <w:lang w:eastAsia="zh-TW"/>
        </w:rPr>
        <w:t xml:space="preserve">力是對天主失敬呢？既然天主給受造物的定律顯示祂的全能，為甚麼祂給聖母立的定律就不顯示祂的仁慈和全能呢？ </w:t>
      </w:r>
      <w:r>
        <w:rPr>
          <w:color w:val="231F20"/>
          <w:spacing w:val="14"/>
          <w:lang w:eastAsia="zh-TW"/>
        </w:rPr>
        <w:t>承認了這一點以後， 仍會引起關於方式和分量的疑</w:t>
      </w:r>
    </w:p>
    <w:p w14:paraId="2D38C2CB" w14:textId="77777777" w:rsidR="001C1C81" w:rsidRDefault="007A07A9">
      <w:pPr>
        <w:pStyle w:val="a3"/>
        <w:spacing w:before="5"/>
        <w:ind w:left="428"/>
        <w:jc w:val="both"/>
        <w:rPr>
          <w:lang w:eastAsia="zh-TW"/>
        </w:rPr>
      </w:pPr>
      <w:r>
        <w:rPr>
          <w:color w:val="231F20"/>
          <w:spacing w:val="3"/>
          <w:lang w:eastAsia="zh-TW"/>
        </w:rPr>
        <w:t>問。有人問：「我應怎樣分配對聖母的祈禱，或對天主的祈</w:t>
      </w:r>
    </w:p>
    <w:p w14:paraId="7595BC5C" w14:textId="77777777" w:rsidR="001C1C81" w:rsidRDefault="001C1C81">
      <w:pPr>
        <w:jc w:val="both"/>
        <w:rPr>
          <w:lang w:eastAsia="zh-TW"/>
        </w:rPr>
        <w:sectPr w:rsidR="001C1C81">
          <w:pgSz w:w="9980" w:h="13380"/>
          <w:pgMar w:top="720" w:right="1380" w:bottom="720" w:left="1380" w:header="0" w:footer="540" w:gutter="0"/>
          <w:cols w:space="720"/>
        </w:sectPr>
      </w:pPr>
    </w:p>
    <w:p w14:paraId="0C6814BB" w14:textId="77777777" w:rsidR="001C1C81" w:rsidRDefault="001C1C81">
      <w:pPr>
        <w:pStyle w:val="a3"/>
        <w:rPr>
          <w:sz w:val="20"/>
          <w:lang w:eastAsia="zh-TW"/>
        </w:rPr>
      </w:pPr>
    </w:p>
    <w:p w14:paraId="0FEFEE6D" w14:textId="77777777" w:rsidR="001C1C81" w:rsidRDefault="001C1C81">
      <w:pPr>
        <w:pStyle w:val="a3"/>
        <w:spacing w:before="15"/>
        <w:rPr>
          <w:sz w:val="10"/>
          <w:lang w:eastAsia="zh-TW"/>
        </w:rPr>
      </w:pPr>
    </w:p>
    <w:p w14:paraId="029A90B0"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321</w:t>
      </w:r>
    </w:p>
    <w:p w14:paraId="7EAD4F2E" w14:textId="77777777" w:rsidR="001C1C81" w:rsidRDefault="001C1C81">
      <w:pPr>
        <w:pStyle w:val="a3"/>
        <w:spacing w:before="3"/>
        <w:rPr>
          <w:rFonts w:ascii="華康儷細黑(P)"/>
          <w:sz w:val="23"/>
          <w:lang w:eastAsia="zh-TW"/>
        </w:rPr>
      </w:pPr>
    </w:p>
    <w:p w14:paraId="59C38E19" w14:textId="77777777" w:rsidR="001C1C81" w:rsidRDefault="007A07A9">
      <w:pPr>
        <w:pStyle w:val="a3"/>
        <w:spacing w:before="37" w:line="232" w:lineRule="auto"/>
        <w:ind w:left="430" w:right="433" w:firstLine="3"/>
        <w:jc w:val="both"/>
        <w:rPr>
          <w:lang w:eastAsia="zh-TW"/>
        </w:rPr>
      </w:pPr>
      <w:r>
        <w:rPr>
          <w:color w:val="231F20"/>
          <w:spacing w:val="3"/>
          <w:lang w:eastAsia="zh-TW"/>
        </w:rPr>
        <w:t>禱，甚至聖人們的祈禱呢？我究竟應奉獻多少給聖母呢？」更有人進一步提出：「假如我直接祈求聖母，不就離開了天主嗎？」</w:t>
      </w:r>
    </w:p>
    <w:p w14:paraId="3E2F45B3" w14:textId="77777777" w:rsidR="001C1C81" w:rsidRDefault="007A07A9">
      <w:pPr>
        <w:pStyle w:val="a3"/>
        <w:spacing w:before="5" w:line="232" w:lineRule="auto"/>
        <w:ind w:left="426" w:right="434" w:firstLine="491"/>
        <w:jc w:val="both"/>
        <w:rPr>
          <w:lang w:eastAsia="zh-TW"/>
        </w:rPr>
      </w:pPr>
      <w:r>
        <w:rPr>
          <w:color w:val="231F20"/>
          <w:spacing w:val="14"/>
          <w:lang w:eastAsia="zh-TW"/>
        </w:rPr>
        <w:t>以上種種疑慮都是因為人以世間的觀念去解釋天上的</w:t>
      </w:r>
      <w:r>
        <w:rPr>
          <w:color w:val="231F20"/>
          <w:spacing w:val="3"/>
          <w:lang w:eastAsia="zh-TW"/>
        </w:rPr>
        <w:t xml:space="preserve">事。他們以為天主聖父、聖子、聖神，以及聖母聖人等，好比許多座石像，向著這一個祈禱時，自然就拋開了其他的石像。為了解實在的情形，有許多好例子。但是，說來奇怪， </w:t>
      </w:r>
      <w:r>
        <w:rPr>
          <w:color w:val="231F20"/>
          <w:spacing w:val="13"/>
          <w:lang w:eastAsia="zh-TW"/>
        </w:rPr>
        <w:t>最簡便，最能解決疑問的是這項建議：「你當然要把一切</w:t>
      </w:r>
      <w:r>
        <w:rPr>
          <w:color w:val="231F20"/>
          <w:spacing w:val="3"/>
          <w:lang w:eastAsia="zh-TW"/>
        </w:rPr>
        <w:t>獻給天主，但要同聖母一起獻上一切。」這種態度是對聖母</w:t>
      </w:r>
      <w:r>
        <w:rPr>
          <w:color w:val="231F20"/>
          <w:spacing w:val="13"/>
          <w:lang w:eastAsia="zh-TW"/>
        </w:rPr>
        <w:t>最明顯熱切的敬禮，卻能解決人因衡量和公道問題所引起</w:t>
      </w:r>
      <w:r>
        <w:rPr>
          <w:color w:val="231F20"/>
          <w:spacing w:val="3"/>
          <w:lang w:eastAsia="zh-TW"/>
        </w:rPr>
        <w:t>的困惑。</w:t>
      </w:r>
    </w:p>
    <w:p w14:paraId="3691BE18" w14:textId="77777777" w:rsidR="001C1C81" w:rsidRDefault="001C1C81">
      <w:pPr>
        <w:pStyle w:val="a3"/>
        <w:spacing w:before="3"/>
        <w:rPr>
          <w:sz w:val="15"/>
          <w:lang w:eastAsia="zh-TW"/>
        </w:rPr>
      </w:pPr>
    </w:p>
    <w:p w14:paraId="10365EEF" w14:textId="77777777" w:rsidR="001C1C81" w:rsidRDefault="007A07A9">
      <w:pPr>
        <w:pStyle w:val="a3"/>
        <w:ind w:left="428"/>
        <w:rPr>
          <w:rFonts w:ascii="華康仿宋體W4" w:eastAsia="華康仿宋體W4"/>
          <w:lang w:eastAsia="zh-TW"/>
        </w:rPr>
      </w:pPr>
      <w:r>
        <w:rPr>
          <w:rFonts w:ascii="華康仿宋體W4" w:eastAsia="華康仿宋體W4" w:hint="eastAsia"/>
          <w:color w:val="231F20"/>
          <w:lang w:eastAsia="zh-TW"/>
        </w:rPr>
        <w:t>每一個行為應該承認聖母的大恩</w:t>
      </w:r>
    </w:p>
    <w:p w14:paraId="10E4C3DB" w14:textId="77777777" w:rsidR="001C1C81" w:rsidRDefault="007A07A9">
      <w:pPr>
        <w:pStyle w:val="a3"/>
        <w:spacing w:before="106" w:line="232" w:lineRule="auto"/>
        <w:ind w:left="424" w:right="433" w:firstLine="491"/>
        <w:jc w:val="both"/>
        <w:rPr>
          <w:lang w:eastAsia="zh-TW"/>
        </w:rPr>
      </w:pPr>
      <w:r>
        <w:rPr>
          <w:color w:val="231F20"/>
          <w:lang w:eastAsia="zh-TW"/>
        </w:rPr>
        <w:t>這種行動的理由是根據聖母的領報。在聖母領報的時候，整個人類和她聯合在一起；因為她是全人類的代表，她講的話是包括著全人類的話；從某方面來說，她也代表著全人類。天主在她身上看到了全人類。教友的日常生活，也就是使耶穌在祂奧體的肢體上成長。這成長是不能離開聖母的。教友的生活是耶穌降生的延續，是耶穌降生的一部分； 所以說聖母確是教友的母親，正如她是耶穌的母親一樣。聖母的同意為耶穌取得人體是必要的；同樣的，現在為使耶穌在每一個人靈上日漸增長也是必要的。這一切與教友們有重大的關係；教友們應從心裡承認聖母的地位，奉她為自己的代表，舉行在領報時開始而在十字架上完成的奉獻祭禮，使他們獲得救恩。教友們應該承認她當時為他們所做的一切，</w:t>
      </w:r>
    </w:p>
    <w:p w14:paraId="333A518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F57290C" w14:textId="77777777" w:rsidR="001C1C81" w:rsidRDefault="001C1C81">
      <w:pPr>
        <w:pStyle w:val="a3"/>
        <w:rPr>
          <w:sz w:val="20"/>
          <w:lang w:eastAsia="zh-TW"/>
        </w:rPr>
      </w:pPr>
    </w:p>
    <w:p w14:paraId="2DCE8C40" w14:textId="77777777" w:rsidR="001C1C81" w:rsidRDefault="001C1C81">
      <w:pPr>
        <w:pStyle w:val="a3"/>
        <w:spacing w:before="15"/>
        <w:rPr>
          <w:sz w:val="10"/>
          <w:lang w:eastAsia="zh-TW"/>
        </w:rPr>
      </w:pPr>
    </w:p>
    <w:p w14:paraId="67E73363"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322 聖母軍手冊</w:t>
      </w:r>
    </w:p>
    <w:p w14:paraId="2BAB4963" w14:textId="77777777" w:rsidR="001C1C81" w:rsidRDefault="001C1C81">
      <w:pPr>
        <w:pStyle w:val="a3"/>
        <w:spacing w:before="6"/>
        <w:rPr>
          <w:rFonts w:ascii="華康儷細黑(P)"/>
          <w:sz w:val="25"/>
          <w:lang w:eastAsia="zh-TW"/>
        </w:rPr>
      </w:pPr>
    </w:p>
    <w:p w14:paraId="652B2E6F" w14:textId="77777777" w:rsidR="001C1C81" w:rsidRDefault="007A07A9">
      <w:pPr>
        <w:pStyle w:val="a3"/>
        <w:spacing w:line="232" w:lineRule="auto"/>
        <w:ind w:left="425" w:right="433" w:firstLine="8"/>
        <w:jc w:val="both"/>
        <w:rPr>
          <w:lang w:eastAsia="zh-TW"/>
        </w:rPr>
      </w:pPr>
      <w:r>
        <w:rPr>
          <w:color w:val="231F20"/>
          <w:lang w:eastAsia="zh-TW"/>
        </w:rPr>
        <w:t>為能心安理得地完全享受所得的永遠恩寵。但怎樣承認呢？ 只承認一次就夠了嗎？我們知道，人生每一個行為藉著聖母而成為一個基督徒的行為，這項事實給我們啟示了答案。同樣，在我們每一個行動上，都印著一些向聖母表示承認和感恩的標記，不是很合理和很適當嗎？所以我們的答案常是一樣的：「你應該把一切都交給聖母。」</w:t>
      </w:r>
    </w:p>
    <w:p w14:paraId="44A13F80" w14:textId="77777777" w:rsidR="001C1C81" w:rsidRDefault="001C1C81">
      <w:pPr>
        <w:pStyle w:val="a3"/>
        <w:spacing w:before="5"/>
        <w:rPr>
          <w:sz w:val="18"/>
          <w:lang w:eastAsia="zh-TW"/>
        </w:rPr>
      </w:pPr>
    </w:p>
    <w:p w14:paraId="790DEFE8" w14:textId="77777777" w:rsidR="001C1C81" w:rsidRDefault="007A07A9">
      <w:pPr>
        <w:pStyle w:val="a3"/>
        <w:ind w:left="425"/>
        <w:rPr>
          <w:rFonts w:ascii="華康仿宋體W4" w:eastAsia="華康仿宋體W4"/>
          <w:lang w:eastAsia="zh-TW"/>
        </w:rPr>
      </w:pPr>
      <w:r>
        <w:rPr>
          <w:rFonts w:ascii="華康仿宋體W4" w:eastAsia="華康仿宋體W4" w:hint="eastAsia"/>
          <w:color w:val="231F20"/>
          <w:lang w:eastAsia="zh-TW"/>
        </w:rPr>
        <w:t>同聖母一起讚揚天主</w:t>
      </w:r>
    </w:p>
    <w:p w14:paraId="26B99264" w14:textId="77777777" w:rsidR="001C1C81" w:rsidRDefault="007A07A9">
      <w:pPr>
        <w:pStyle w:val="a3"/>
        <w:spacing w:before="106" w:line="232" w:lineRule="auto"/>
        <w:ind w:left="418" w:right="439" w:firstLine="494"/>
        <w:jc w:val="both"/>
        <w:rPr>
          <w:lang w:eastAsia="zh-TW"/>
        </w:rPr>
      </w:pPr>
      <w:r>
        <w:rPr>
          <w:color w:val="231F20"/>
          <w:lang w:eastAsia="zh-TW"/>
        </w:rPr>
        <w:t>在你的心中該常有一些聖母的思想。把你的意向和願望都和聖母的結合起來，使每日所做的事和所念的經，都是與聖母一起完成的。每一件事都與聖母有關，無論向聖父、聖子或聖神祈禱，或向其他聖人聖女祈禱，都與聖母聯合一起。她和你一起重複字句，她的口唇和你的口唇一同念經。在每件事上她都有分。她不只在你身旁；而是在你之內，你的生活是你與她一起把所有的一切獻給天主。</w:t>
      </w:r>
    </w:p>
    <w:p w14:paraId="3831CA97" w14:textId="77777777" w:rsidR="001C1C81" w:rsidRDefault="007A07A9">
      <w:pPr>
        <w:pStyle w:val="a3"/>
        <w:spacing w:before="12" w:line="232" w:lineRule="auto"/>
        <w:ind w:left="416" w:right="433" w:firstLine="489"/>
        <w:jc w:val="both"/>
        <w:rPr>
          <w:lang w:eastAsia="zh-TW"/>
        </w:rPr>
      </w:pPr>
      <w:r>
        <w:rPr>
          <w:color w:val="231F20"/>
          <w:lang w:eastAsia="zh-TW"/>
        </w:rPr>
        <w:t>這樣包羅一切的對聖母敬禮，就等於承認聖母過去和現在對我們的救靈工作所做的一切，這也是對聖母敬禮最容易的方式，它能夠解答那些曾疑問過「應敬禮聖母多少」的人，也能消除那些因為怕恭敬聖母而對天主失敬而有所顧慮的人。但有些教友也許還要說：「這樣恭敬聖母也許太過分了。」這有甚麼不合理的地方呢？試問哪裡對天主失敬呢？ 有些人說自己熱心維護天主的尊榮，卻不願意實行天主所定的計畫。他們又說自己尊重聖經，奉為天主之言，卻不聽聖經上的詩句歌頌天主給聖母所做的偉大事蹟；「萬世萬代的人都要稱她有福。」（參閱路一</w:t>
      </w:r>
      <w:r>
        <w:rPr>
          <w:rFonts w:ascii="Times New Roman" w:eastAsia="Times New Roman"/>
          <w:color w:val="231F20"/>
          <w:lang w:eastAsia="zh-TW"/>
        </w:rPr>
        <w:t>48-49</w:t>
      </w:r>
      <w:r>
        <w:rPr>
          <w:color w:val="231F20"/>
          <w:lang w:eastAsia="zh-TW"/>
        </w:rPr>
        <w:t>）</w:t>
      </w:r>
    </w:p>
    <w:p w14:paraId="6935C889"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F5B2D20" w14:textId="77777777" w:rsidR="001C1C81" w:rsidRDefault="001C1C81">
      <w:pPr>
        <w:pStyle w:val="a3"/>
        <w:rPr>
          <w:sz w:val="20"/>
          <w:lang w:eastAsia="zh-TW"/>
        </w:rPr>
      </w:pPr>
    </w:p>
    <w:p w14:paraId="77DEFA0A" w14:textId="77777777" w:rsidR="001C1C81" w:rsidRDefault="001C1C81">
      <w:pPr>
        <w:pStyle w:val="a3"/>
        <w:spacing w:before="15"/>
        <w:rPr>
          <w:sz w:val="10"/>
          <w:lang w:eastAsia="zh-TW"/>
        </w:rPr>
      </w:pPr>
    </w:p>
    <w:p w14:paraId="402B5488"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323</w:t>
      </w:r>
    </w:p>
    <w:p w14:paraId="5956CBD5" w14:textId="77777777" w:rsidR="001C1C81" w:rsidRDefault="001C1C81">
      <w:pPr>
        <w:pStyle w:val="a3"/>
        <w:spacing w:before="3"/>
        <w:rPr>
          <w:rFonts w:ascii="華康儷細黑(P)"/>
          <w:sz w:val="23"/>
          <w:lang w:eastAsia="zh-TW"/>
        </w:rPr>
      </w:pPr>
    </w:p>
    <w:p w14:paraId="71D68FD4" w14:textId="77777777" w:rsidR="001C1C81" w:rsidRDefault="007A07A9">
      <w:pPr>
        <w:pStyle w:val="a3"/>
        <w:spacing w:before="37" w:line="232" w:lineRule="auto"/>
        <w:ind w:left="419" w:right="434" w:firstLine="502"/>
        <w:jc w:val="both"/>
        <w:rPr>
          <w:lang w:eastAsia="zh-TW"/>
        </w:rPr>
      </w:pPr>
      <w:r>
        <w:rPr>
          <w:color w:val="231F20"/>
          <w:lang w:eastAsia="zh-TW"/>
        </w:rPr>
        <w:t>對於這些心中疑慮的人，最好給他們講解這種豐富而充實的敬禮。的確，聖母軍團員對於聖母還有別的話可說嗎？ 減低或縮小她的地位，只能使她成為難明的奧秘。假若聖母是一位幻影，是一個情感的構思，那麼，不是教友而是輕視聖母的人有理了。相反的，聲明聖母在教友生活中有著完全的權利，佔有重要的地位，這話含有一個要求：無論誰，只要聖寵在他良心上稍有一些權力的人，絕不能對這要求置之不理。平心靜氣地觀察一下聖母的任務，將使那些人都投到聖母足前。</w:t>
      </w:r>
    </w:p>
    <w:p w14:paraId="4F58B5F8" w14:textId="77777777" w:rsidR="001C1C81" w:rsidRDefault="007A07A9">
      <w:pPr>
        <w:pStyle w:val="a3"/>
        <w:spacing w:before="15" w:line="232" w:lineRule="auto"/>
        <w:ind w:left="415" w:right="449" w:firstLine="492"/>
        <w:jc w:val="both"/>
        <w:rPr>
          <w:lang w:eastAsia="zh-TW"/>
        </w:rPr>
      </w:pPr>
      <w:r>
        <w:rPr>
          <w:color w:val="231F20"/>
          <w:lang w:eastAsia="zh-TW"/>
        </w:rPr>
        <w:t>聖母軍的宗旨是反映聖母，如果真能做到這個理想的地步，聖母軍將分享聖母最高的特恩，把光明投射到那些處於無信仰黑暗中的人心裡。</w:t>
      </w:r>
    </w:p>
    <w:p w14:paraId="1949D1F9" w14:textId="77777777" w:rsidR="001C1C81" w:rsidRDefault="001C1C81">
      <w:pPr>
        <w:pStyle w:val="a3"/>
        <w:spacing w:before="10"/>
        <w:rPr>
          <w:lang w:eastAsia="zh-TW"/>
        </w:rPr>
      </w:pPr>
    </w:p>
    <w:p w14:paraId="4008FFFE" w14:textId="77777777" w:rsidR="001C1C81" w:rsidRDefault="007A07A9">
      <w:pPr>
        <w:pStyle w:val="a3"/>
        <w:spacing w:line="271" w:lineRule="auto"/>
        <w:ind w:left="408" w:right="454" w:firstLine="493"/>
        <w:jc w:val="both"/>
        <w:rPr>
          <w:rFonts w:ascii="標楷體" w:eastAsia="標楷體"/>
          <w:lang w:eastAsia="zh-TW"/>
        </w:rPr>
      </w:pPr>
      <w:r>
        <w:rPr>
          <w:rFonts w:ascii="標楷體" w:eastAsia="標楷體" w:hint="eastAsia"/>
          <w:color w:val="231F20"/>
          <w:lang w:eastAsia="zh-TW"/>
        </w:rPr>
        <w:t>「聖多瑪斯的老師聖亞爾伯，解釋聖母領報的那段聖經時，曾說過很感人的話，意思大概是說：聖子耶穌給聖母的尊位加上了無限性，因為果子所具有的無限美善，多少也會來自那果子樹的身上。</w:t>
      </w:r>
    </w:p>
    <w:p w14:paraId="34519881" w14:textId="77777777" w:rsidR="001C1C81" w:rsidRDefault="007A07A9">
      <w:pPr>
        <w:pStyle w:val="a3"/>
        <w:spacing w:before="2" w:line="271" w:lineRule="auto"/>
        <w:ind w:left="410" w:right="432" w:firstLine="486"/>
        <w:jc w:val="both"/>
        <w:rPr>
          <w:rFonts w:ascii="標楷體" w:eastAsia="標楷體"/>
          <w:lang w:eastAsia="zh-TW"/>
        </w:rPr>
      </w:pPr>
      <w:r>
        <w:rPr>
          <w:rFonts w:ascii="標楷體" w:eastAsia="標楷體" w:hint="eastAsia"/>
          <w:color w:val="231F20"/>
          <w:lang w:eastAsia="zh-TW"/>
        </w:rPr>
        <w:t>實際上，天主教會看聖母在聖寵界是有無限能力的。由於她聖寵的普遍性，她是被救贖者的母親。從她天主之母的地位來說，除天主聖三外，聖母就是上天下地超性神力最大、最有效、最普遍的一位。」（福尼耶：天主之母）</w:t>
      </w:r>
    </w:p>
    <w:p w14:paraId="39544F8D" w14:textId="77777777" w:rsidR="001C1C81" w:rsidRDefault="001C1C81">
      <w:pPr>
        <w:pStyle w:val="a3"/>
        <w:spacing w:before="13"/>
        <w:rPr>
          <w:rFonts w:ascii="標楷體"/>
          <w:sz w:val="17"/>
          <w:lang w:eastAsia="zh-TW"/>
        </w:rPr>
      </w:pPr>
    </w:p>
    <w:p w14:paraId="727CA105" w14:textId="77777777" w:rsidR="001C1C81" w:rsidRDefault="007A07A9">
      <w:pPr>
        <w:pStyle w:val="210"/>
        <w:rPr>
          <w:lang w:eastAsia="zh-TW"/>
        </w:rPr>
      </w:pPr>
      <w:bookmarkStart w:id="163" w:name="_TOC_250047"/>
      <w:bookmarkEnd w:id="163"/>
      <w:r>
        <w:rPr>
          <w:color w:val="231F20"/>
          <w:lang w:eastAsia="zh-TW"/>
        </w:rPr>
        <w:t>二、應以無限的忍耐和溫良來救無價的靈魂</w:t>
      </w:r>
    </w:p>
    <w:p w14:paraId="323A43FD" w14:textId="77777777" w:rsidR="001C1C81" w:rsidRDefault="007A07A9">
      <w:pPr>
        <w:pStyle w:val="a3"/>
        <w:spacing w:before="121" w:line="232" w:lineRule="auto"/>
        <w:ind w:left="431" w:right="434" w:firstLine="490"/>
        <w:jc w:val="both"/>
        <w:rPr>
          <w:lang w:eastAsia="zh-TW"/>
        </w:rPr>
      </w:pPr>
      <w:r>
        <w:rPr>
          <w:color w:val="231F20"/>
          <w:lang w:eastAsia="zh-TW"/>
        </w:rPr>
        <w:t>團員執行任務時，應避免嚴厲的態度；尤其是與罪人或墮落者來往時，同情和溫良是成功的主要條件。在日常生活</w:t>
      </w:r>
    </w:p>
    <w:p w14:paraId="004F0E7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3EA9EA1" w14:textId="77777777" w:rsidR="001C1C81" w:rsidRDefault="001C1C81">
      <w:pPr>
        <w:pStyle w:val="a3"/>
        <w:rPr>
          <w:sz w:val="20"/>
          <w:lang w:eastAsia="zh-TW"/>
        </w:rPr>
      </w:pPr>
    </w:p>
    <w:p w14:paraId="0AD4778F" w14:textId="77777777" w:rsidR="001C1C81" w:rsidRDefault="001C1C81">
      <w:pPr>
        <w:pStyle w:val="a3"/>
        <w:spacing w:before="15"/>
        <w:rPr>
          <w:sz w:val="10"/>
          <w:lang w:eastAsia="zh-TW"/>
        </w:rPr>
      </w:pPr>
    </w:p>
    <w:p w14:paraId="13FB6E90"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324 聖母軍手冊</w:t>
      </w:r>
    </w:p>
    <w:p w14:paraId="2FCD33F9" w14:textId="77777777" w:rsidR="001C1C81" w:rsidRDefault="001C1C81">
      <w:pPr>
        <w:pStyle w:val="a3"/>
        <w:spacing w:before="6"/>
        <w:rPr>
          <w:rFonts w:ascii="華康儷細黑(P)"/>
          <w:sz w:val="25"/>
          <w:lang w:eastAsia="zh-TW"/>
        </w:rPr>
      </w:pPr>
    </w:p>
    <w:p w14:paraId="6E4FB0FE" w14:textId="77777777" w:rsidR="001C1C81" w:rsidRDefault="007A07A9">
      <w:pPr>
        <w:pStyle w:val="a3"/>
        <w:spacing w:line="232" w:lineRule="auto"/>
        <w:ind w:left="420" w:right="433" w:firstLine="13"/>
        <w:jc w:val="both"/>
        <w:rPr>
          <w:lang w:eastAsia="zh-TW"/>
        </w:rPr>
      </w:pPr>
      <w:r>
        <w:rPr>
          <w:color w:val="231F20"/>
          <w:lang w:eastAsia="zh-TW"/>
        </w:rPr>
        <w:t>中，我們覺得有些事上應該責斥，或嚴厲地說話，但是說了以後就覺得後悔。在每件事上，可能都有錯；可是為甚麼我們不及早回想一下，我們所抱怨的那種仗著兇惡而不肯悔改的情形，都是由於言行粗暴的緣故。無疑的，有些人最應該這樣去對待的。不過，在溫暖的地方原可開花，卻因遇到寒風而凋謝了。相反的，如果團員們表示有同情心，樂意聽人訴說，全心關懷在他面前的事，就有一種無法抗拒的力量； 即使是心腸最壞的人，不到五分鐘，也會不能自持而屈服； 所得的結果是意想不到的。</w:t>
      </w:r>
    </w:p>
    <w:p w14:paraId="024602CD" w14:textId="77777777" w:rsidR="001C1C81" w:rsidRDefault="007A07A9">
      <w:pPr>
        <w:pStyle w:val="a3"/>
        <w:spacing w:before="15" w:line="232" w:lineRule="auto"/>
        <w:ind w:left="414" w:right="448" w:firstLine="493"/>
        <w:jc w:val="both"/>
        <w:rPr>
          <w:lang w:eastAsia="zh-TW"/>
        </w:rPr>
      </w:pPr>
      <w:r>
        <w:rPr>
          <w:color w:val="231F20"/>
          <w:lang w:eastAsia="zh-TW"/>
        </w:rPr>
        <w:t>這種難於應付的人，往往因暴怒而發抖；如果再激怒他們，等於驅策他們去犯罪，硬化他們的心。所以願意幫助他們的人，應從反面入手；只有用極大的忍耐和愛心去對待他們，才能成功。</w:t>
      </w:r>
    </w:p>
    <w:p w14:paraId="52E63622" w14:textId="77777777" w:rsidR="001C1C81" w:rsidRDefault="007A07A9">
      <w:pPr>
        <w:pStyle w:val="a3"/>
        <w:spacing w:before="7" w:line="232" w:lineRule="auto"/>
        <w:ind w:left="415" w:right="448" w:firstLine="486"/>
        <w:jc w:val="both"/>
        <w:rPr>
          <w:lang w:eastAsia="zh-TW"/>
        </w:rPr>
      </w:pPr>
      <w:r>
        <w:rPr>
          <w:color w:val="231F20"/>
          <w:lang w:eastAsia="zh-TW"/>
        </w:rPr>
        <w:t>每個團員應把教會用於聖母的這幾句話燃燒在自己心中；「我的紀念比蜜還甜；我的遺產勝過蜂蜜和蜂房。」</w:t>
      </w:r>
    </w:p>
    <w:p w14:paraId="64B79104" w14:textId="77777777" w:rsidR="001C1C81" w:rsidRDefault="007A07A9">
      <w:pPr>
        <w:pStyle w:val="a3"/>
        <w:spacing w:before="3" w:line="232" w:lineRule="auto"/>
        <w:ind w:left="420" w:right="432" w:hanging="3"/>
        <w:jc w:val="both"/>
        <w:rPr>
          <w:lang w:eastAsia="zh-TW"/>
        </w:rPr>
      </w:pPr>
      <w:r>
        <w:rPr>
          <w:color w:val="231F20"/>
          <w:lang w:eastAsia="zh-TW"/>
        </w:rPr>
        <w:t>（德廿四</w:t>
      </w:r>
      <w:r>
        <w:rPr>
          <w:rFonts w:ascii="Times New Roman" w:eastAsia="Times New Roman"/>
          <w:color w:val="231F20"/>
          <w:lang w:eastAsia="zh-TW"/>
        </w:rPr>
        <w:t>27</w:t>
      </w:r>
      <w:r>
        <w:rPr>
          <w:color w:val="231F20"/>
          <w:lang w:eastAsia="zh-TW"/>
        </w:rPr>
        <w:t>）別人可以用更強烈的方法獲得成功；但團員們做天主的事，只有一條溫良仁愛的路。希望團員們無論在任何環境中，也不要離開這條路；否則就不會成功，而且還產生害處。團員如果離開了聖母慈愛的統治，就與聖母失去了聯繫；他們的工作完全要靠聖母的，失去聯繫，怎能希望成功呢？</w:t>
      </w:r>
    </w:p>
    <w:p w14:paraId="71432F0D" w14:textId="77777777" w:rsidR="001C1C81" w:rsidRDefault="007A07A9">
      <w:pPr>
        <w:pStyle w:val="a3"/>
        <w:spacing w:before="9" w:line="232" w:lineRule="auto"/>
        <w:ind w:left="422" w:right="440" w:firstLine="493"/>
        <w:jc w:val="both"/>
        <w:rPr>
          <w:lang w:eastAsia="zh-TW"/>
        </w:rPr>
      </w:pPr>
      <w:r>
        <w:rPr>
          <w:color w:val="231F20"/>
          <w:lang w:eastAsia="zh-TW"/>
        </w:rPr>
        <w:t>聖母軍最初的第一個支團叫「仁慈之母」支團。這是因為團員最初的工作是在仁愛修女會主辦的醫院中探訪病人。團員們也許以為是他們選擇了這個名稱，誰知道這是仁慈聖母自己所賞賜的，為指明團員們應常有的特質。</w:t>
      </w:r>
    </w:p>
    <w:p w14:paraId="3970F57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D84C34C" w14:textId="77777777" w:rsidR="001C1C81" w:rsidRDefault="001C1C81">
      <w:pPr>
        <w:pStyle w:val="a3"/>
        <w:rPr>
          <w:sz w:val="20"/>
          <w:lang w:eastAsia="zh-TW"/>
        </w:rPr>
      </w:pPr>
    </w:p>
    <w:p w14:paraId="29450CE2" w14:textId="77777777" w:rsidR="001C1C81" w:rsidRDefault="001C1C81">
      <w:pPr>
        <w:pStyle w:val="a3"/>
        <w:spacing w:before="15"/>
        <w:rPr>
          <w:sz w:val="10"/>
          <w:lang w:eastAsia="zh-TW"/>
        </w:rPr>
      </w:pPr>
    </w:p>
    <w:p w14:paraId="590BFE83" w14:textId="77777777" w:rsidR="001C1C81" w:rsidRDefault="001C1C81">
      <w:pPr>
        <w:rPr>
          <w:sz w:val="10"/>
          <w:lang w:eastAsia="zh-TW"/>
        </w:rPr>
        <w:sectPr w:rsidR="001C1C81">
          <w:pgSz w:w="9980" w:h="13380"/>
          <w:pgMar w:top="720" w:right="1380" w:bottom="720" w:left="1380" w:header="0" w:footer="540" w:gutter="0"/>
          <w:cols w:space="720"/>
        </w:sectPr>
      </w:pPr>
    </w:p>
    <w:p w14:paraId="3C2FBB36" w14:textId="77777777" w:rsidR="001C1C81" w:rsidRDefault="007A07A9">
      <w:pPr>
        <w:spacing w:before="49"/>
        <w:ind w:left="3012"/>
        <w:rPr>
          <w:rFonts w:ascii="Arial Unicode MS" w:eastAsia="Arial Unicode MS"/>
          <w:sz w:val="20"/>
          <w:lang w:eastAsia="zh-TW"/>
        </w:rPr>
      </w:pPr>
      <w:r>
        <w:rPr>
          <w:rFonts w:ascii="Arial Unicode MS" w:eastAsia="Arial Unicode MS" w:hint="eastAsia"/>
          <w:color w:val="231F20"/>
          <w:sz w:val="20"/>
          <w:lang w:eastAsia="zh-TW"/>
        </w:rPr>
        <w:t>第卅九章 聖母軍傳教工作的基本要點</w:t>
      </w:r>
    </w:p>
    <w:p w14:paraId="0E2DD55F" w14:textId="77777777" w:rsidR="001C1C81" w:rsidRDefault="007A07A9">
      <w:pPr>
        <w:spacing w:before="36"/>
        <w:ind w:left="140"/>
        <w:rPr>
          <w:rFonts w:ascii="華康儷細黑(P)"/>
          <w:sz w:val="20"/>
          <w:lang w:eastAsia="zh-TW"/>
        </w:rPr>
      </w:pPr>
      <w:r>
        <w:rPr>
          <w:lang w:eastAsia="zh-TW"/>
        </w:rPr>
        <w:br w:type="column"/>
      </w:r>
      <w:r>
        <w:rPr>
          <w:rFonts w:ascii="華康儷細黑(P)"/>
          <w:color w:val="231F20"/>
          <w:sz w:val="20"/>
          <w:lang w:eastAsia="zh-TW"/>
        </w:rPr>
        <w:t>325</w:t>
      </w:r>
    </w:p>
    <w:p w14:paraId="0F5F4D52" w14:textId="77777777" w:rsidR="001C1C81" w:rsidRDefault="001C1C81">
      <w:pPr>
        <w:rPr>
          <w:rFonts w:ascii="華康儷細黑(P)"/>
          <w:sz w:val="20"/>
          <w:lang w:eastAsia="zh-TW"/>
        </w:rPr>
        <w:sectPr w:rsidR="001C1C81">
          <w:type w:val="continuous"/>
          <w:pgSz w:w="9980" w:h="13380"/>
          <w:pgMar w:top="1140" w:right="1380" w:bottom="280" w:left="1380" w:header="720" w:footer="720" w:gutter="0"/>
          <w:cols w:num="2" w:space="720" w:equalWidth="0">
            <w:col w:w="6275" w:space="40"/>
            <w:col w:w="905"/>
          </w:cols>
        </w:sectPr>
      </w:pPr>
    </w:p>
    <w:p w14:paraId="5625F1EB" w14:textId="77777777" w:rsidR="001C1C81" w:rsidRDefault="001C1C81">
      <w:pPr>
        <w:pStyle w:val="a3"/>
        <w:rPr>
          <w:rFonts w:ascii="華康儷細黑(P)"/>
          <w:sz w:val="21"/>
          <w:lang w:eastAsia="zh-TW"/>
        </w:rPr>
      </w:pPr>
    </w:p>
    <w:p w14:paraId="08BEA7E1" w14:textId="77777777" w:rsidR="001C1C81" w:rsidRDefault="007A07A9">
      <w:pPr>
        <w:pStyle w:val="a3"/>
        <w:spacing w:before="37" w:line="232" w:lineRule="auto"/>
        <w:ind w:left="421" w:right="434" w:firstLine="500"/>
        <w:jc w:val="both"/>
        <w:rPr>
          <w:lang w:eastAsia="zh-TW"/>
        </w:rPr>
      </w:pPr>
      <w:r>
        <w:rPr>
          <w:color w:val="231F20"/>
          <w:lang w:eastAsia="zh-TW"/>
        </w:rPr>
        <w:t>一般地說，團員們為尋求罪人，並不疏忽。他們為了感化一個執迷於罪惡的人，常費了好幾年的時間。不過，有時所遇到的人，好像在考驗團員的信望愛三德。這些人不屬於普通罪人的範圍；他們的罪惡、自私、狡猾，已到了極點， 或滿心仇恨天主，或竭力反對宗教。他們身上似乎沒有一點善意，沒有一絲聖寵的跡象。他們這樣可惡，很難說天主是否厭棄他們。對於這種可怕的人，天主是否願意他們在聖體中和自己密切結合，在天堂上和自己作伴呢？</w:t>
      </w:r>
    </w:p>
    <w:p w14:paraId="153B1E9C" w14:textId="77777777" w:rsidR="001C1C81" w:rsidRDefault="007A07A9">
      <w:pPr>
        <w:pStyle w:val="a3"/>
        <w:spacing w:before="14" w:line="232" w:lineRule="auto"/>
        <w:ind w:left="417" w:right="443" w:firstLine="491"/>
        <w:jc w:val="both"/>
        <w:rPr>
          <w:lang w:eastAsia="zh-TW"/>
        </w:rPr>
      </w:pPr>
      <w:r>
        <w:rPr>
          <w:color w:val="231F20"/>
          <w:lang w:eastAsia="zh-TW"/>
        </w:rPr>
        <w:t>我們自然會感到一種強烈的誘惑，要讓這種人墮落下去。但團員不該這樣做。雖然這種人性的想法是不對的。但天主願意救這些醜陋的靈魂，而且非常熱切，祂打發了自己的聖子，我們至愛的主基督來救他們，到現在還跟他們在一起。</w:t>
      </w:r>
    </w:p>
    <w:p w14:paraId="1811FF2C" w14:textId="77777777" w:rsidR="001C1C81" w:rsidRDefault="007A07A9">
      <w:pPr>
        <w:pStyle w:val="a3"/>
        <w:spacing w:before="8" w:line="232" w:lineRule="auto"/>
        <w:ind w:left="414" w:right="447" w:firstLine="490"/>
        <w:jc w:val="both"/>
        <w:rPr>
          <w:lang w:eastAsia="zh-TW"/>
        </w:rPr>
      </w:pPr>
      <w:r>
        <w:rPr>
          <w:color w:val="231F20"/>
          <w:lang w:eastAsia="zh-TW"/>
        </w:rPr>
        <w:t>彭松主教講論團員們恆心救人的動機說：「假如一個罪人只用他的罪趕走耶穌，我們還可以讓他去做；但是──這是聖保祿驚人的話──罪人抓住了耶穌，還要釘死祂，譏笑侮辱祂（希六</w:t>
      </w:r>
      <w:r>
        <w:rPr>
          <w:rFonts w:ascii="Times New Roman" w:eastAsia="Times New Roman" w:hAnsi="Times New Roman"/>
          <w:color w:val="231F20"/>
          <w:lang w:eastAsia="zh-TW"/>
        </w:rPr>
        <w:t>6</w:t>
      </w:r>
      <w:r>
        <w:rPr>
          <w:color w:val="231F20"/>
          <w:lang w:eastAsia="zh-TW"/>
        </w:rPr>
        <w:t>），這是我們不能容忍的事。」</w:t>
      </w:r>
    </w:p>
    <w:p w14:paraId="0576ECD1" w14:textId="77777777" w:rsidR="001C1C81" w:rsidRDefault="007A07A9">
      <w:pPr>
        <w:pStyle w:val="a3"/>
        <w:spacing w:before="6" w:line="232" w:lineRule="auto"/>
        <w:ind w:left="435" w:right="425" w:firstLine="486"/>
        <w:jc w:val="both"/>
        <w:rPr>
          <w:lang w:eastAsia="zh-TW"/>
        </w:rPr>
      </w:pPr>
      <w:r>
        <w:rPr>
          <w:color w:val="231F20"/>
          <w:lang w:eastAsia="zh-TW"/>
        </w:rPr>
        <w:t>我們君王基督落在罪人手裡，這是多麼震驚的事啊！ 進行最劇烈的戰鬥，不怕辛苦地去追尋皈依基督的靈魂， 結束祂的痛苦，這是我們一生奮鬥的口號。信德使我們在罪人身上看見耶穌，愛耶穌，站在被釘的耶穌旁邊，凡是一切本性的事，都應在此白熱的信德行動中被熔化。最堅硬的鋼鐵能在火爐內鎔化，同樣的，最硬的心也會在這愛德的烈燄中軟化。</w:t>
      </w:r>
    </w:p>
    <w:p w14:paraId="3E67B962" w14:textId="77777777" w:rsidR="001C1C81" w:rsidRDefault="007A07A9">
      <w:pPr>
        <w:pStyle w:val="a3"/>
        <w:spacing w:before="3"/>
        <w:ind w:left="924"/>
        <w:rPr>
          <w:lang w:eastAsia="zh-TW"/>
        </w:rPr>
      </w:pPr>
      <w:r>
        <w:rPr>
          <w:color w:val="231F20"/>
          <w:lang w:eastAsia="zh-TW"/>
        </w:rPr>
        <w:t>有一位團員對於大都市內最頑劣的罪人富有經驗：有</w:t>
      </w:r>
    </w:p>
    <w:p w14:paraId="2C3FCBEE" w14:textId="77777777" w:rsidR="001C1C81" w:rsidRDefault="001C1C81">
      <w:pPr>
        <w:rPr>
          <w:lang w:eastAsia="zh-TW"/>
        </w:rPr>
        <w:sectPr w:rsidR="001C1C81">
          <w:type w:val="continuous"/>
          <w:pgSz w:w="9980" w:h="13380"/>
          <w:pgMar w:top="1140" w:right="1380" w:bottom="280" w:left="1380" w:header="720" w:footer="720" w:gutter="0"/>
          <w:cols w:space="720"/>
        </w:sectPr>
      </w:pPr>
    </w:p>
    <w:p w14:paraId="267F2F72" w14:textId="77777777" w:rsidR="001C1C81" w:rsidRDefault="001C1C81">
      <w:pPr>
        <w:pStyle w:val="a3"/>
        <w:rPr>
          <w:sz w:val="20"/>
          <w:lang w:eastAsia="zh-TW"/>
        </w:rPr>
      </w:pPr>
    </w:p>
    <w:p w14:paraId="784BF4EA" w14:textId="77777777" w:rsidR="001C1C81" w:rsidRDefault="001C1C81">
      <w:pPr>
        <w:pStyle w:val="a3"/>
        <w:spacing w:before="15"/>
        <w:rPr>
          <w:sz w:val="10"/>
          <w:lang w:eastAsia="zh-TW"/>
        </w:rPr>
      </w:pPr>
    </w:p>
    <w:p w14:paraId="14FFA04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326 聖母軍手冊</w:t>
      </w:r>
    </w:p>
    <w:p w14:paraId="2DB5AE5F" w14:textId="77777777" w:rsidR="001C1C81" w:rsidRDefault="001C1C81">
      <w:pPr>
        <w:pStyle w:val="a3"/>
        <w:spacing w:before="6"/>
        <w:rPr>
          <w:rFonts w:ascii="華康儷細黑(P)"/>
          <w:sz w:val="25"/>
          <w:lang w:eastAsia="zh-TW"/>
        </w:rPr>
      </w:pPr>
    </w:p>
    <w:p w14:paraId="2DEF4AC7" w14:textId="77777777" w:rsidR="001C1C81" w:rsidRDefault="007A07A9">
      <w:pPr>
        <w:pStyle w:val="a3"/>
        <w:spacing w:line="232" w:lineRule="auto"/>
        <w:ind w:left="432" w:right="432" w:firstLine="1"/>
        <w:jc w:val="both"/>
        <w:rPr>
          <w:lang w:eastAsia="zh-TW"/>
        </w:rPr>
      </w:pPr>
      <w:r>
        <w:rPr>
          <w:color w:val="231F20"/>
          <w:lang w:eastAsia="zh-TW"/>
        </w:rPr>
        <w:t>人問他是否遇見過絕對沒有希望的人？他是聖母軍的團員， 不好意思承認有這樣的罪人，便回答說：「有很多可怕的罪人，但很少是沒有希望的。」後經再三追問，結果他承認說：「他見過一個罪人，似乎是無可救藥了。」</w:t>
      </w:r>
    </w:p>
    <w:p w14:paraId="50148D15" w14:textId="77777777" w:rsidR="001C1C81" w:rsidRDefault="007A07A9">
      <w:pPr>
        <w:pStyle w:val="a3"/>
        <w:spacing w:before="6" w:line="232" w:lineRule="auto"/>
        <w:ind w:left="427" w:right="436" w:firstLine="492"/>
        <w:jc w:val="both"/>
        <w:rPr>
          <w:lang w:eastAsia="zh-TW"/>
        </w:rPr>
      </w:pPr>
      <w:r>
        <w:rPr>
          <w:color w:val="231F20"/>
          <w:lang w:eastAsia="zh-TW"/>
        </w:rPr>
        <w:t>當天晚上，他就受到了極大的指責；因為他在街上偶然遇到那位他認為是無可救藥的罪人，三分鐘的談話，便使得他完全而持久的悔改，真是奇蹟！</w:t>
      </w:r>
    </w:p>
    <w:p w14:paraId="3F7541D6" w14:textId="77777777" w:rsidR="001C1C81" w:rsidRDefault="001C1C81">
      <w:pPr>
        <w:pStyle w:val="a3"/>
        <w:spacing w:before="10"/>
        <w:rPr>
          <w:lang w:eastAsia="zh-TW"/>
        </w:rPr>
      </w:pPr>
    </w:p>
    <w:p w14:paraId="106B751A" w14:textId="77777777" w:rsidR="001C1C81" w:rsidRDefault="007A07A9">
      <w:pPr>
        <w:pStyle w:val="a3"/>
        <w:spacing w:line="271" w:lineRule="auto"/>
        <w:ind w:left="415" w:right="433" w:firstLine="500"/>
        <w:jc w:val="both"/>
        <w:rPr>
          <w:rFonts w:ascii="標楷體" w:eastAsia="標楷體"/>
          <w:lang w:eastAsia="zh-TW"/>
        </w:rPr>
      </w:pPr>
      <w:r>
        <w:rPr>
          <w:rFonts w:ascii="標楷體" w:eastAsia="標楷體" w:hint="eastAsia"/>
          <w:color w:val="231F20"/>
          <w:lang w:eastAsia="zh-TW"/>
        </w:rPr>
        <w:t>「在聖女索菲傳上有一段突出的記載，說她忠實地追尋一個靈魂，真是非常動人。二十三年來，她常愛著一個人， 這是天主上智的安排。這頭迷途的亡羊，假如沒有聖女，絕不會回到羊棧裡來。她就是居麗。沒有人知道她是甚麼地方人。她給人講述自己的事，每次說的都不一樣。但她是一個孤苦零仃的女子，脾氣惡劣，很難管教；據說她狡詐、陰險、自私、縱情到了瘋狂的地步。但是聖女只看她是一個處在危險中的靈魂，由善牧耶穌帶來託她照顧的。聖女看她如同自己的孩子，給她寫過二百多封信，也為她受了很多苦。聖女所得的報酬，只是忘恩和誹謗；但聖女仍然不放棄她， 一再地寬恕她，常希望著   聖女逝世後第七年，居麗也平安地死在天主的懷裡。」（莫納汗：聖女索菲）</w:t>
      </w:r>
    </w:p>
    <w:p w14:paraId="05782F6E" w14:textId="77777777" w:rsidR="001C1C81" w:rsidRDefault="001C1C81">
      <w:pPr>
        <w:pStyle w:val="a3"/>
        <w:spacing w:before="4"/>
        <w:rPr>
          <w:rFonts w:ascii="標楷體"/>
          <w:sz w:val="18"/>
          <w:lang w:eastAsia="zh-TW"/>
        </w:rPr>
      </w:pPr>
    </w:p>
    <w:p w14:paraId="6EC03F4A" w14:textId="77777777" w:rsidR="001C1C81" w:rsidRDefault="007A07A9">
      <w:pPr>
        <w:pStyle w:val="210"/>
        <w:spacing w:before="1"/>
        <w:rPr>
          <w:lang w:eastAsia="zh-TW"/>
        </w:rPr>
      </w:pPr>
      <w:bookmarkStart w:id="164" w:name="_TOC_250046"/>
      <w:bookmarkEnd w:id="164"/>
      <w:r>
        <w:rPr>
          <w:color w:val="231F20"/>
          <w:lang w:eastAsia="zh-TW"/>
        </w:rPr>
        <w:t>三、團員的勇敢</w:t>
      </w:r>
    </w:p>
    <w:p w14:paraId="6048D9CA" w14:textId="77777777" w:rsidR="001C1C81" w:rsidRDefault="007A07A9">
      <w:pPr>
        <w:pStyle w:val="a3"/>
        <w:spacing w:before="121" w:line="232" w:lineRule="auto"/>
        <w:ind w:left="429" w:right="434" w:firstLine="492"/>
        <w:jc w:val="both"/>
        <w:rPr>
          <w:lang w:eastAsia="zh-TW"/>
        </w:rPr>
      </w:pPr>
      <w:r>
        <w:rPr>
          <w:color w:val="231F20"/>
          <w:lang w:eastAsia="zh-TW"/>
        </w:rPr>
        <w:t>每一行業都要求一種特別的勇敢；缺乏這種勇敢的人， 就被認為是無用的一員。聖母軍要求團員尤其應在道德上的勇敢。差不多所有聖母軍的工作都是接近人們，使他們更親</w:t>
      </w:r>
    </w:p>
    <w:p w14:paraId="65D8076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BA0DF46" w14:textId="77777777" w:rsidR="001C1C81" w:rsidRDefault="001C1C81">
      <w:pPr>
        <w:pStyle w:val="a3"/>
        <w:rPr>
          <w:sz w:val="20"/>
          <w:lang w:eastAsia="zh-TW"/>
        </w:rPr>
      </w:pPr>
    </w:p>
    <w:p w14:paraId="55A246A3" w14:textId="77777777" w:rsidR="001C1C81" w:rsidRDefault="001C1C81">
      <w:pPr>
        <w:pStyle w:val="a3"/>
        <w:spacing w:before="15"/>
        <w:rPr>
          <w:sz w:val="10"/>
          <w:lang w:eastAsia="zh-TW"/>
        </w:rPr>
      </w:pPr>
    </w:p>
    <w:p w14:paraId="4D7CBC9F"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327</w:t>
      </w:r>
    </w:p>
    <w:p w14:paraId="455CFEB2" w14:textId="77777777" w:rsidR="001C1C81" w:rsidRDefault="001C1C81">
      <w:pPr>
        <w:pStyle w:val="a3"/>
        <w:spacing w:before="3"/>
        <w:rPr>
          <w:rFonts w:ascii="華康儷細黑(P)"/>
          <w:sz w:val="23"/>
          <w:lang w:eastAsia="zh-TW"/>
        </w:rPr>
      </w:pPr>
    </w:p>
    <w:p w14:paraId="1BA3D1D3" w14:textId="77777777" w:rsidR="001C1C81" w:rsidRDefault="007A07A9">
      <w:pPr>
        <w:pStyle w:val="a3"/>
        <w:spacing w:before="37" w:line="232" w:lineRule="auto"/>
        <w:ind w:left="427" w:right="433" w:firstLine="6"/>
        <w:jc w:val="both"/>
        <w:rPr>
          <w:lang w:eastAsia="zh-TW"/>
        </w:rPr>
      </w:pPr>
      <w:r>
        <w:rPr>
          <w:color w:val="231F20"/>
          <w:lang w:eastAsia="zh-TW"/>
        </w:rPr>
        <w:t>近天主。有時這樣的工作，會遭遇別人反感或不瞭解。這些反應各有不同，它們雖不像槍彈殺人那樣厲害，但是經驗告訴我們，團員有時是不敢正面去應對的。在千千萬萬敢於冒炮火的人中，也難找出一個不怕熱諷冷嘲、不怕攻擊批評， 甚或不怕被人白眼相看，或被視為空口講道的偽裝聖人的。</w:t>
      </w:r>
    </w:p>
    <w:p w14:paraId="76B5595A" w14:textId="77777777" w:rsidR="001C1C81" w:rsidRDefault="007A07A9">
      <w:pPr>
        <w:pStyle w:val="a3"/>
        <w:spacing w:before="9" w:line="232" w:lineRule="auto"/>
        <w:ind w:left="423" w:right="441" w:firstLine="492"/>
        <w:jc w:val="both"/>
        <w:rPr>
          <w:lang w:eastAsia="zh-TW"/>
        </w:rPr>
      </w:pPr>
      <w:r>
        <w:rPr>
          <w:color w:val="231F20"/>
          <w:lang w:eastAsia="zh-TW"/>
        </w:rPr>
        <w:t>「他們要想甚麼？他們要說甚麼？」這是常聽到的洩氣話，本來應該代以宗徒的想法：他們很高興，因為能為耶穌的聖名而受苦。（宗五</w:t>
      </w:r>
      <w:r>
        <w:rPr>
          <w:rFonts w:ascii="Times New Roman" w:eastAsia="Times New Roman"/>
          <w:color w:val="231F20"/>
          <w:lang w:eastAsia="zh-TW"/>
        </w:rPr>
        <w:t>41</w:t>
      </w:r>
      <w:r>
        <w:rPr>
          <w:color w:val="231F20"/>
          <w:lang w:eastAsia="zh-TW"/>
        </w:rPr>
        <w:t>）</w:t>
      </w:r>
    </w:p>
    <w:p w14:paraId="2631B966" w14:textId="77777777" w:rsidR="001C1C81" w:rsidRDefault="007A07A9">
      <w:pPr>
        <w:pStyle w:val="a3"/>
        <w:spacing w:before="5" w:line="232" w:lineRule="auto"/>
        <w:ind w:left="415" w:right="442" w:firstLine="494"/>
        <w:jc w:val="both"/>
        <w:rPr>
          <w:lang w:eastAsia="zh-TW"/>
        </w:rPr>
      </w:pPr>
      <w:r>
        <w:rPr>
          <w:color w:val="231F20"/>
          <w:lang w:eastAsia="zh-TW"/>
        </w:rPr>
        <w:t>當這些所謂世俗情面的膽怯者任意妄動時，救靈的工作一定降低很多。請張眼看看這悲慘的局面：教友多是生活在無數外教人或冷淡教友中，如果向他們個別講論天主的道理，這初步的努力可能感化百之五的人。這百分之五的人可能是大規模皈依真教的微小開端。可惜這種努力沒有做到。教友們想做而未做，就是因為他們行動被那世俗情面的毒素所癱瘓了。世俗情面，能對不同的人施展不同的伎倆，例如：「明智」、「尊重別人的意見」、「事情沒有希望」、</w:t>
      </w:r>
    </w:p>
    <w:p w14:paraId="5CA24084" w14:textId="77777777" w:rsidR="001C1C81" w:rsidRDefault="007A07A9">
      <w:pPr>
        <w:pStyle w:val="a3"/>
        <w:spacing w:before="13" w:line="232" w:lineRule="auto"/>
        <w:ind w:left="432" w:right="433" w:hanging="17"/>
        <w:jc w:val="both"/>
        <w:rPr>
          <w:lang w:eastAsia="zh-TW"/>
        </w:rPr>
      </w:pPr>
      <w:r>
        <w:rPr>
          <w:color w:val="231F20"/>
          <w:lang w:eastAsia="zh-TW"/>
        </w:rPr>
        <w:t>「期待一個領袖」等等的漂亮字句，其實這些都是不願做事的藉口。</w:t>
      </w:r>
    </w:p>
    <w:p w14:paraId="5791E636" w14:textId="77777777" w:rsidR="001C1C81" w:rsidRDefault="007A07A9">
      <w:pPr>
        <w:pStyle w:val="a3"/>
        <w:spacing w:before="2" w:line="232" w:lineRule="auto"/>
        <w:ind w:left="421" w:right="436" w:firstLine="498"/>
        <w:jc w:val="both"/>
        <w:rPr>
          <w:lang w:eastAsia="zh-TW"/>
        </w:rPr>
      </w:pPr>
      <w:r>
        <w:rPr>
          <w:color w:val="231F20"/>
          <w:lang w:eastAsia="zh-TW"/>
        </w:rPr>
        <w:t>相傳聖額我略在臨終時，他問在旁的人，城裡還有多少不信聖教的人。旁人立即答道：「只有十七人。」聖人沉思了一會兒，說：「我來這裡當主教時，信友的人數也正好是十七個。」他來的時候找到十七個信教的人，死的時候也剩下十七個不信教的人。真是多麼奇妙！天主的聖寵並沒有因著時代的流逝而用罄。信德和勇敢現在還能使天主的聖寵完成一樣的奇事。信德往往是不缺少的，但勇敢卻不然。</w:t>
      </w:r>
    </w:p>
    <w:p w14:paraId="133992CA"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2C11BD0" w14:textId="77777777" w:rsidR="001C1C81" w:rsidRDefault="001C1C81">
      <w:pPr>
        <w:pStyle w:val="a3"/>
        <w:rPr>
          <w:sz w:val="20"/>
          <w:lang w:eastAsia="zh-TW"/>
        </w:rPr>
      </w:pPr>
    </w:p>
    <w:p w14:paraId="6554B887" w14:textId="77777777" w:rsidR="001C1C81" w:rsidRDefault="001C1C81">
      <w:pPr>
        <w:pStyle w:val="a3"/>
        <w:spacing w:before="15"/>
        <w:rPr>
          <w:sz w:val="10"/>
          <w:lang w:eastAsia="zh-TW"/>
        </w:rPr>
      </w:pPr>
    </w:p>
    <w:p w14:paraId="7E37F53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328 聖母軍手冊</w:t>
      </w:r>
    </w:p>
    <w:p w14:paraId="43C67D6B" w14:textId="77777777" w:rsidR="001C1C81" w:rsidRDefault="001C1C81">
      <w:pPr>
        <w:pStyle w:val="a3"/>
        <w:spacing w:before="6"/>
        <w:rPr>
          <w:rFonts w:ascii="華康儷細黑(P)"/>
          <w:sz w:val="25"/>
          <w:lang w:eastAsia="zh-TW"/>
        </w:rPr>
      </w:pPr>
    </w:p>
    <w:p w14:paraId="30C64E42" w14:textId="77777777" w:rsidR="001C1C81" w:rsidRDefault="007A07A9">
      <w:pPr>
        <w:pStyle w:val="a3"/>
        <w:spacing w:line="232" w:lineRule="auto"/>
        <w:ind w:left="426" w:right="434" w:firstLine="495"/>
        <w:jc w:val="both"/>
        <w:rPr>
          <w:lang w:eastAsia="zh-TW"/>
        </w:rPr>
      </w:pPr>
      <w:r>
        <w:rPr>
          <w:color w:val="231F20"/>
          <w:lang w:eastAsia="zh-TW"/>
        </w:rPr>
        <w:t>知道了這一點後，聖母軍必須發起一項運動：堅決地圍剿在團員心裡的世俗情面。第一，用紀律的力量去抵抗它。第二教導團員看世俗情面如同軍人看膽怯的表現，團員一定要對「世俗情面」迎頭痛擊，還要知道，如果沒有犧牲和勇敢，那麼愛、忠誠和紀律都不能發生作用。</w:t>
      </w:r>
    </w:p>
    <w:p w14:paraId="42B51264" w14:textId="77777777" w:rsidR="001C1C81" w:rsidRDefault="007A07A9">
      <w:pPr>
        <w:pStyle w:val="a3"/>
        <w:spacing w:line="399" w:lineRule="exact"/>
        <w:ind w:left="913"/>
        <w:rPr>
          <w:lang w:eastAsia="zh-TW"/>
        </w:rPr>
      </w:pPr>
      <w:r>
        <w:rPr>
          <w:color w:val="231F20"/>
          <w:lang w:eastAsia="zh-TW"/>
        </w:rPr>
        <w:t>一個沒有勇敢的團員，我們只好用聖伯爾納鐸的話說：</w:t>
      </w:r>
    </w:p>
    <w:p w14:paraId="378F6D0E" w14:textId="77777777" w:rsidR="001C1C81" w:rsidRDefault="007A07A9">
      <w:pPr>
        <w:pStyle w:val="a3"/>
        <w:spacing w:line="399" w:lineRule="exact"/>
        <w:ind w:left="423"/>
        <w:rPr>
          <w:lang w:eastAsia="zh-TW"/>
        </w:rPr>
      </w:pPr>
      <w:r>
        <w:rPr>
          <w:color w:val="231F20"/>
          <w:lang w:eastAsia="zh-TW"/>
        </w:rPr>
        <w:t>「給戴茨冠的頭做一個嬌弱的肢體，這是多麼可恥！」</w:t>
      </w:r>
    </w:p>
    <w:p w14:paraId="14578D0D" w14:textId="77777777" w:rsidR="001C1C81" w:rsidRDefault="001C1C81">
      <w:pPr>
        <w:pStyle w:val="a3"/>
        <w:spacing w:before="2"/>
        <w:rPr>
          <w:lang w:eastAsia="zh-TW"/>
        </w:rPr>
      </w:pPr>
    </w:p>
    <w:p w14:paraId="7DCAF2D3" w14:textId="77777777" w:rsidR="001C1C81" w:rsidRDefault="007A07A9">
      <w:pPr>
        <w:pStyle w:val="a3"/>
        <w:spacing w:line="271" w:lineRule="auto"/>
        <w:ind w:left="414" w:right="445" w:firstLine="497"/>
        <w:jc w:val="both"/>
        <w:rPr>
          <w:rFonts w:ascii="標楷體" w:eastAsia="標楷體"/>
          <w:lang w:eastAsia="zh-TW"/>
        </w:rPr>
      </w:pPr>
      <w:r>
        <w:rPr>
          <w:rFonts w:ascii="標楷體" w:eastAsia="標楷體" w:hint="eastAsia"/>
          <w:color w:val="231F20"/>
          <w:lang w:eastAsia="zh-TW"/>
        </w:rPr>
        <w:t>「如果你只在準備好的時候才作戰，還有什麼功勞呢？ 即使你沒有勇敢，只要表現得如真有勇敢一樣，這又有甚麼關係呢？假如你懶的連一根線也不想拿起來，然而為愛耶穌而這樣做了，你得的功勞，比熱忱激動下做的高貴工作還要多。不用發愁，相反的你要高興了；主耶穌讓你感覺到自己軟弱無能，使你有拯救更多靈魂的機會。」（聖女小德蘭）</w:t>
      </w:r>
    </w:p>
    <w:p w14:paraId="6DD29750" w14:textId="77777777" w:rsidR="001C1C81" w:rsidRDefault="001C1C81">
      <w:pPr>
        <w:pStyle w:val="a3"/>
        <w:rPr>
          <w:rFonts w:ascii="標楷體"/>
          <w:sz w:val="18"/>
          <w:lang w:eastAsia="zh-TW"/>
        </w:rPr>
      </w:pPr>
    </w:p>
    <w:p w14:paraId="4303D245" w14:textId="77777777" w:rsidR="001C1C81" w:rsidRDefault="007A07A9">
      <w:pPr>
        <w:pStyle w:val="210"/>
        <w:rPr>
          <w:lang w:eastAsia="zh-TW"/>
        </w:rPr>
      </w:pPr>
      <w:bookmarkStart w:id="165" w:name="_TOC_250045"/>
      <w:bookmarkEnd w:id="165"/>
      <w:r>
        <w:rPr>
          <w:color w:val="231F20"/>
          <w:lang w:eastAsia="zh-TW"/>
        </w:rPr>
        <w:t>四、象徵的行動</w:t>
      </w:r>
    </w:p>
    <w:p w14:paraId="04A684CD" w14:textId="77777777" w:rsidR="001C1C81" w:rsidRDefault="007A07A9">
      <w:pPr>
        <w:pStyle w:val="a3"/>
        <w:spacing w:before="122" w:line="232" w:lineRule="auto"/>
        <w:ind w:left="429" w:right="434" w:firstLine="492"/>
        <w:jc w:val="both"/>
        <w:rPr>
          <w:lang w:eastAsia="zh-TW"/>
        </w:rPr>
      </w:pPr>
      <w:r>
        <w:rPr>
          <w:color w:val="231F20"/>
          <w:lang w:eastAsia="zh-TW"/>
        </w:rPr>
        <w:t>在每樣工作上，應該盡我們的力量奉獻最好的東西；這是聖母軍最基本的原則。工作不論難易，都要以聖母的精神去做。</w:t>
      </w:r>
    </w:p>
    <w:p w14:paraId="034156E3" w14:textId="77777777" w:rsidR="001C1C81" w:rsidRDefault="007A07A9">
      <w:pPr>
        <w:pStyle w:val="a3"/>
        <w:spacing w:before="5" w:line="232" w:lineRule="auto"/>
        <w:ind w:left="427" w:right="432" w:firstLine="489"/>
        <w:jc w:val="both"/>
        <w:rPr>
          <w:lang w:eastAsia="zh-TW"/>
        </w:rPr>
      </w:pPr>
      <w:r>
        <w:rPr>
          <w:color w:val="231F20"/>
          <w:lang w:eastAsia="zh-TW"/>
        </w:rPr>
        <w:t>還有一個重要的理由：在超性的事上，不應追問需要多大的努力，為救靈魂的工作，到了甚麼程度可以說足夠呢？ 當然，這更適用於比較艱難的工作。面對著這樣的工作，我們常誇張它們的難處，到處都說「不可能」。但是很多我們認為不可能的事，根本不是不可能。哲學家說，對那勤奮而又有技術的人，很少有不可能的事，只因我們想像它是不可</w:t>
      </w:r>
    </w:p>
    <w:p w14:paraId="7CAEEE9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E043CE6" w14:textId="77777777" w:rsidR="001C1C81" w:rsidRDefault="001C1C81">
      <w:pPr>
        <w:pStyle w:val="a3"/>
        <w:rPr>
          <w:sz w:val="20"/>
          <w:lang w:eastAsia="zh-TW"/>
        </w:rPr>
      </w:pPr>
    </w:p>
    <w:p w14:paraId="63A121E3" w14:textId="77777777" w:rsidR="001C1C81" w:rsidRDefault="001C1C81">
      <w:pPr>
        <w:pStyle w:val="a3"/>
        <w:spacing w:before="15"/>
        <w:rPr>
          <w:sz w:val="10"/>
          <w:lang w:eastAsia="zh-TW"/>
        </w:rPr>
      </w:pPr>
    </w:p>
    <w:p w14:paraId="379DF59B"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329</w:t>
      </w:r>
    </w:p>
    <w:p w14:paraId="41E4039D" w14:textId="77777777" w:rsidR="001C1C81" w:rsidRDefault="001C1C81">
      <w:pPr>
        <w:pStyle w:val="a3"/>
        <w:spacing w:before="3"/>
        <w:rPr>
          <w:rFonts w:ascii="華康儷細黑(P)"/>
          <w:sz w:val="23"/>
          <w:lang w:eastAsia="zh-TW"/>
        </w:rPr>
      </w:pPr>
    </w:p>
    <w:p w14:paraId="636B82BD" w14:textId="77777777" w:rsidR="001C1C81" w:rsidRDefault="007A07A9">
      <w:pPr>
        <w:pStyle w:val="a3"/>
        <w:spacing w:before="29" w:line="399" w:lineRule="exact"/>
        <w:ind w:left="434"/>
        <w:rPr>
          <w:lang w:eastAsia="zh-TW"/>
        </w:rPr>
      </w:pPr>
      <w:r>
        <w:rPr>
          <w:color w:val="231F20"/>
          <w:lang w:eastAsia="zh-TW"/>
        </w:rPr>
        <w:t>能，然後我們的態度促使它成為不可能。</w:t>
      </w:r>
    </w:p>
    <w:p w14:paraId="2E836B4C" w14:textId="77777777" w:rsidR="001C1C81" w:rsidRDefault="007A07A9">
      <w:pPr>
        <w:pStyle w:val="a3"/>
        <w:spacing w:before="3" w:line="232" w:lineRule="auto"/>
        <w:ind w:left="430" w:right="430" w:firstLine="491"/>
        <w:jc w:val="both"/>
        <w:rPr>
          <w:lang w:eastAsia="zh-TW"/>
        </w:rPr>
      </w:pPr>
      <w:r>
        <w:rPr>
          <w:color w:val="231F20"/>
          <w:lang w:eastAsia="zh-TW"/>
        </w:rPr>
        <w:t>不過，有時我們也確實遇到一些不可能的事，那是超乎人能力以外的事。很明顯的，如果我們只靠個人的能力， 凡是我們認為不可能的事，或者實在是不可能的事，我們一定不去做了。這樣或許有四分之三比較重要的工作沒有人去做，這就等於把廣大而果敢的基督運動縮為一個模擬的戰爭。為此，聖母軍要求團員們不拘在甚麼環境中，不論付出甚麼代價，都要努力工作──努力是聖母軍的第一原則。無論在超性界或本性界，排除不可能的觀念，就是可能的開始。只有抱著這種態度，才能解決難題。可以更進一步說， 這就是使人聽到聖經上的呼聲：在天主台前沒有不可能的事。應當相信耶穌的話，信德可以移山倒海。</w:t>
      </w:r>
    </w:p>
    <w:p w14:paraId="02B805E6" w14:textId="77777777" w:rsidR="001C1C81" w:rsidRDefault="007A07A9">
      <w:pPr>
        <w:pStyle w:val="a3"/>
        <w:spacing w:before="19" w:line="232" w:lineRule="auto"/>
        <w:ind w:left="431" w:right="435" w:firstLine="490"/>
        <w:jc w:val="both"/>
        <w:rPr>
          <w:lang w:eastAsia="zh-TW"/>
        </w:rPr>
      </w:pPr>
      <w:r>
        <w:rPr>
          <w:color w:val="231F20"/>
          <w:lang w:eastAsia="zh-TW"/>
        </w:rPr>
        <w:t>要想做救靈魂的工作，卻不願堅強自己的精神，抱起不屈不撓的態度，這是癡人說夢。</w:t>
      </w:r>
    </w:p>
    <w:p w14:paraId="68C70060" w14:textId="77777777" w:rsidR="001C1C81" w:rsidRDefault="007A07A9">
      <w:pPr>
        <w:pStyle w:val="a3"/>
        <w:spacing w:before="3" w:line="232" w:lineRule="auto"/>
        <w:ind w:left="428" w:right="438" w:firstLine="490"/>
        <w:jc w:val="both"/>
        <w:rPr>
          <w:lang w:eastAsia="zh-TW"/>
        </w:rPr>
      </w:pPr>
      <w:r>
        <w:rPr>
          <w:color w:val="231F20"/>
          <w:lang w:eastAsia="zh-TW"/>
        </w:rPr>
        <w:t>聖母軍重視這一點，所以它首先注意的是強化團員們的精神。</w:t>
      </w:r>
    </w:p>
    <w:p w14:paraId="35664915" w14:textId="77777777" w:rsidR="001C1C81" w:rsidRDefault="007A07A9">
      <w:pPr>
        <w:pStyle w:val="a3"/>
        <w:spacing w:before="3" w:line="232" w:lineRule="auto"/>
        <w:ind w:left="423" w:right="432" w:firstLine="491"/>
        <w:jc w:val="both"/>
        <w:rPr>
          <w:lang w:eastAsia="zh-TW"/>
        </w:rPr>
      </w:pPr>
      <w:r>
        <w:rPr>
          <w:color w:val="231F20"/>
          <w:lang w:eastAsia="zh-TW"/>
        </w:rPr>
        <w:t>「把每件不可能的事分成三十九步，每一步都會變成可能的了。」這是聖母軍的標語；似乎有點矛盾，但它的意義卻很深長，它是成功的基礎，也是成功哲學的總論。因為如果人的思想停滯在不可能的思想上，身體便鬆懈而不再活動了，在這種情形下，每一件難事都變成不可能的事。當我們遇到了這樣的事，要如上面那句聰明的標語所說的，把它分開，然後逐步去征服它。你不能立刻跳上屋頂，要用梯子一級一級地爬，才能上去。同樣的，面對遇到的困難，要一步一步地走；只要集中精神走第一步，第一步走過後，接著走</w:t>
      </w:r>
    </w:p>
    <w:p w14:paraId="300E6BD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44B0BD1" w14:textId="77777777" w:rsidR="001C1C81" w:rsidRDefault="001C1C81">
      <w:pPr>
        <w:pStyle w:val="a3"/>
        <w:rPr>
          <w:sz w:val="20"/>
          <w:lang w:eastAsia="zh-TW"/>
        </w:rPr>
      </w:pPr>
    </w:p>
    <w:p w14:paraId="3E111111" w14:textId="77777777" w:rsidR="001C1C81" w:rsidRDefault="001C1C81">
      <w:pPr>
        <w:pStyle w:val="a3"/>
        <w:spacing w:before="15"/>
        <w:rPr>
          <w:sz w:val="10"/>
          <w:lang w:eastAsia="zh-TW"/>
        </w:rPr>
      </w:pPr>
    </w:p>
    <w:p w14:paraId="2FC87F3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330 聖母軍手冊</w:t>
      </w:r>
    </w:p>
    <w:p w14:paraId="39C5F445" w14:textId="77777777" w:rsidR="001C1C81" w:rsidRDefault="001C1C81">
      <w:pPr>
        <w:pStyle w:val="a3"/>
        <w:spacing w:before="6"/>
        <w:rPr>
          <w:rFonts w:ascii="華康儷細黑(P)"/>
          <w:sz w:val="25"/>
          <w:lang w:eastAsia="zh-TW"/>
        </w:rPr>
      </w:pPr>
    </w:p>
    <w:p w14:paraId="7A38BBE0" w14:textId="77777777" w:rsidR="001C1C81" w:rsidRDefault="007A07A9">
      <w:pPr>
        <w:pStyle w:val="a3"/>
        <w:spacing w:line="232" w:lineRule="auto"/>
        <w:ind w:left="434" w:right="429" w:hanging="1"/>
        <w:jc w:val="both"/>
        <w:rPr>
          <w:lang w:eastAsia="zh-TW"/>
        </w:rPr>
      </w:pPr>
      <w:r>
        <w:rPr>
          <w:color w:val="231F20"/>
          <w:lang w:eastAsia="zh-TW"/>
        </w:rPr>
        <w:t>第二步、第三步、……如此接連走了幾步後，或許還沒有到第三十九步，如標語所說的，你將發現自己已經邁過了不可能的門，進入了成功的境界。</w:t>
      </w:r>
    </w:p>
    <w:p w14:paraId="6D8C8525" w14:textId="77777777" w:rsidR="001C1C81" w:rsidRDefault="007A07A9">
      <w:pPr>
        <w:pStyle w:val="a3"/>
        <w:spacing w:before="5" w:line="232" w:lineRule="auto"/>
        <w:ind w:left="418" w:right="434" w:firstLine="503"/>
        <w:jc w:val="both"/>
        <w:rPr>
          <w:lang w:eastAsia="zh-TW"/>
        </w:rPr>
      </w:pPr>
      <w:r>
        <w:rPr>
          <w:color w:val="231F20"/>
          <w:lang w:eastAsia="zh-TW"/>
        </w:rPr>
        <w:t>我們應強調的是實行。不論有甚麼困難，一定要邁步向前走。當然步子要盡可能走得有效力。但如果目前看不到有效的步子，我們就走效力較小的一步，如果連效力較小的步子也沒有時，我們也應該有所表示（不只是祈禱），雖然表面上沒有甚麼價值，但至少是指向我們的目標的，或與我們的目標有關係的。這個最終挑戰性的表示，就是聖母軍所說的「象徵行動」。採取這種「象徵行動」，可以擊潰我們所想像的不可能性。從另一方面來說，如果真是不可能的事， 我們便要抱著信德的精神，開始與這不可能進行戲劇化的搏鬥。</w:t>
      </w:r>
    </w:p>
    <w:p w14:paraId="42DCD78C" w14:textId="77777777" w:rsidR="001C1C81" w:rsidRDefault="007A07A9">
      <w:pPr>
        <w:pStyle w:val="a3"/>
        <w:spacing w:before="9"/>
        <w:ind w:left="907"/>
        <w:rPr>
          <w:lang w:eastAsia="zh-TW"/>
        </w:rPr>
      </w:pPr>
      <w:r>
        <w:rPr>
          <w:color w:val="231F20"/>
          <w:lang w:eastAsia="zh-TW"/>
        </w:rPr>
        <w:t>最後的結果，可能是耶里哥的城牆也要倒塌下來呢！</w:t>
      </w:r>
    </w:p>
    <w:p w14:paraId="2D46007C" w14:textId="77777777" w:rsidR="001C1C81" w:rsidRDefault="001C1C81">
      <w:pPr>
        <w:pStyle w:val="a3"/>
        <w:spacing w:before="2"/>
        <w:rPr>
          <w:lang w:eastAsia="zh-TW"/>
        </w:rPr>
      </w:pPr>
    </w:p>
    <w:p w14:paraId="718D5ABA" w14:textId="77777777" w:rsidR="001C1C81" w:rsidRDefault="007A07A9">
      <w:pPr>
        <w:pStyle w:val="a3"/>
        <w:spacing w:line="271" w:lineRule="auto"/>
        <w:ind w:left="413" w:right="430" w:firstLine="494"/>
        <w:jc w:val="both"/>
        <w:rPr>
          <w:rFonts w:ascii="標楷體" w:eastAsia="標楷體"/>
          <w:lang w:eastAsia="zh-TW"/>
        </w:rPr>
      </w:pPr>
      <w:r>
        <w:rPr>
          <w:rFonts w:ascii="標楷體" w:eastAsia="標楷體" w:hint="eastAsia"/>
          <w:color w:val="231F20"/>
          <w:lang w:eastAsia="zh-TW"/>
        </w:rPr>
        <w:t>「轉到了第七遭，司祭們吹起了號角。若蘇厄吩咐百姓說：『你們叫喊，因為上主已將這城交給了你們。   』百姓於是叫喊，號聲四起；百姓一聽見了號角聲，放聲大叫， 城牆便坍塌了；百姓就上了城，個個向前直衝，攻陷了那城。」（蘇六</w:t>
      </w:r>
      <w:r>
        <w:rPr>
          <w:rFonts w:ascii="Times New Roman" w:eastAsia="Times New Roman"/>
          <w:color w:val="231F20"/>
          <w:lang w:eastAsia="zh-TW"/>
        </w:rPr>
        <w:t>16-20</w:t>
      </w:r>
      <w:r>
        <w:rPr>
          <w:rFonts w:ascii="標楷體" w:eastAsia="標楷體" w:hint="eastAsia"/>
          <w:color w:val="231F20"/>
          <w:lang w:eastAsia="zh-TW"/>
        </w:rPr>
        <w:t>）</w:t>
      </w:r>
    </w:p>
    <w:p w14:paraId="56DE8EED" w14:textId="77777777" w:rsidR="001C1C81" w:rsidRDefault="001C1C81">
      <w:pPr>
        <w:pStyle w:val="a3"/>
        <w:spacing w:before="12"/>
        <w:rPr>
          <w:rFonts w:ascii="標楷體"/>
          <w:sz w:val="17"/>
          <w:lang w:eastAsia="zh-TW"/>
        </w:rPr>
      </w:pPr>
    </w:p>
    <w:p w14:paraId="331DEF98" w14:textId="77777777" w:rsidR="001C1C81" w:rsidRDefault="007A07A9">
      <w:pPr>
        <w:pStyle w:val="210"/>
        <w:spacing w:before="1"/>
        <w:rPr>
          <w:lang w:eastAsia="zh-TW"/>
        </w:rPr>
      </w:pPr>
      <w:bookmarkStart w:id="166" w:name="_TOC_250044"/>
      <w:bookmarkEnd w:id="166"/>
      <w:r>
        <w:rPr>
          <w:color w:val="231F20"/>
          <w:lang w:eastAsia="zh-TW"/>
        </w:rPr>
        <w:t>五、應有積極的工作</w:t>
      </w:r>
    </w:p>
    <w:p w14:paraId="1E7D575D" w14:textId="77777777" w:rsidR="001C1C81" w:rsidRDefault="007A07A9">
      <w:pPr>
        <w:pStyle w:val="a3"/>
        <w:spacing w:before="121" w:line="232" w:lineRule="auto"/>
        <w:ind w:left="429" w:right="434" w:firstLine="492"/>
        <w:jc w:val="both"/>
        <w:rPr>
          <w:lang w:eastAsia="zh-TW"/>
        </w:rPr>
      </w:pPr>
      <w:r>
        <w:rPr>
          <w:color w:val="231F20"/>
          <w:lang w:eastAsia="zh-TW"/>
        </w:rPr>
        <w:t>聖母軍如果沒有它的精神，就好比一具屍體。聖母軍轉化團員的精神，不是飄蕩在空中，等人去吸取。這種有生氣的精神是聖寵的產物，要用努力去獲得的。它繫於個別團員</w:t>
      </w:r>
    </w:p>
    <w:p w14:paraId="498D46A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BDC5387" w14:textId="77777777" w:rsidR="001C1C81" w:rsidRDefault="001C1C81">
      <w:pPr>
        <w:pStyle w:val="a3"/>
        <w:rPr>
          <w:sz w:val="20"/>
          <w:lang w:eastAsia="zh-TW"/>
        </w:rPr>
      </w:pPr>
    </w:p>
    <w:p w14:paraId="5E7D3A3B" w14:textId="77777777" w:rsidR="001C1C81" w:rsidRDefault="001C1C81">
      <w:pPr>
        <w:pStyle w:val="a3"/>
        <w:spacing w:before="15"/>
        <w:rPr>
          <w:sz w:val="10"/>
          <w:lang w:eastAsia="zh-TW"/>
        </w:rPr>
      </w:pPr>
    </w:p>
    <w:p w14:paraId="052FE19F"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331</w:t>
      </w:r>
    </w:p>
    <w:p w14:paraId="18EF51BA" w14:textId="77777777" w:rsidR="001C1C81" w:rsidRDefault="001C1C81">
      <w:pPr>
        <w:pStyle w:val="a3"/>
        <w:spacing w:before="3"/>
        <w:rPr>
          <w:rFonts w:ascii="華康儷細黑(P)"/>
          <w:sz w:val="23"/>
          <w:lang w:eastAsia="zh-TW"/>
        </w:rPr>
      </w:pPr>
    </w:p>
    <w:p w14:paraId="301F128E" w14:textId="77777777" w:rsidR="001C1C81" w:rsidRDefault="007A07A9">
      <w:pPr>
        <w:pStyle w:val="a3"/>
        <w:spacing w:before="37" w:line="232" w:lineRule="auto"/>
        <w:ind w:left="432" w:right="433" w:firstLine="1"/>
        <w:jc w:val="both"/>
        <w:rPr>
          <w:lang w:eastAsia="zh-TW"/>
        </w:rPr>
      </w:pPr>
      <w:r>
        <w:rPr>
          <w:color w:val="231F20"/>
          <w:lang w:eastAsia="zh-TW"/>
        </w:rPr>
        <w:t>所做的事和做事的態度上。如果團員不努力，聖母軍的精神就要萎靡，甚至於毀滅。</w:t>
      </w:r>
    </w:p>
    <w:p w14:paraId="33179E17" w14:textId="77777777" w:rsidR="001C1C81" w:rsidRDefault="007A07A9">
      <w:pPr>
        <w:pStyle w:val="a3"/>
        <w:spacing w:before="4" w:line="232" w:lineRule="auto"/>
        <w:ind w:left="428" w:right="432" w:firstLine="491"/>
        <w:jc w:val="both"/>
        <w:rPr>
          <w:rFonts w:ascii="華康仿宋體W4" w:eastAsia="華康仿宋體W4"/>
          <w:lang w:eastAsia="zh-TW"/>
        </w:rPr>
      </w:pPr>
      <w:r>
        <w:rPr>
          <w:color w:val="231F20"/>
          <w:lang w:eastAsia="zh-TW"/>
        </w:rPr>
        <w:t>有時由於</w:t>
      </w:r>
      <w:r>
        <w:rPr>
          <w:rFonts w:ascii="Times New Roman" w:eastAsia="Times New Roman"/>
          <w:color w:val="231F20"/>
          <w:lang w:eastAsia="zh-TW"/>
        </w:rPr>
        <w:t>(1)</w:t>
      </w:r>
      <w:r>
        <w:rPr>
          <w:color w:val="231F20"/>
          <w:lang w:eastAsia="zh-TW"/>
        </w:rPr>
        <w:t>工作困難，不想動手去做。</w:t>
      </w:r>
      <w:r>
        <w:rPr>
          <w:rFonts w:ascii="Times New Roman" w:eastAsia="Times New Roman"/>
          <w:color w:val="231F20"/>
          <w:lang w:eastAsia="zh-TW"/>
        </w:rPr>
        <w:t>(2)</w:t>
      </w:r>
      <w:r>
        <w:rPr>
          <w:color w:val="231F20"/>
          <w:lang w:eastAsia="zh-TW"/>
        </w:rPr>
        <w:t>無能發掘工作；其實即使在很小的地方也有許多事可做。</w:t>
      </w:r>
      <w:r>
        <w:rPr>
          <w:rFonts w:ascii="Times New Roman" w:eastAsia="Times New Roman"/>
          <w:color w:val="231F20"/>
          <w:lang w:eastAsia="zh-TW"/>
        </w:rPr>
        <w:t>(3)</w:t>
      </w:r>
      <w:r>
        <w:rPr>
          <w:color w:val="231F20"/>
          <w:lang w:eastAsia="zh-TW"/>
        </w:rPr>
        <w:t>大多數人還是怕別人惡意批評，因而可能有逃避積極工作的傾向，或只給團員們分配一些毫無意義的工作。但是我們該知道，聖母軍這一機構是為監督主要而積極的工作而成立的。</w:t>
      </w:r>
      <w:r>
        <w:rPr>
          <w:rFonts w:ascii="華康仿宋體W4" w:eastAsia="華康仿宋體W4" w:hint="eastAsia"/>
          <w:color w:val="231F20"/>
          <w:lang w:eastAsia="zh-TW"/>
        </w:rPr>
        <w:t>凡不從事</w:t>
      </w:r>
    </w:p>
    <w:p w14:paraId="2C189D4B" w14:textId="77777777" w:rsidR="001C1C81" w:rsidRDefault="007A07A9">
      <w:pPr>
        <w:pStyle w:val="a3"/>
        <w:spacing w:before="23" w:line="280" w:lineRule="auto"/>
        <w:ind w:left="428" w:right="434"/>
        <w:jc w:val="both"/>
        <w:rPr>
          <w:rFonts w:ascii="華康仿宋體W4" w:eastAsia="華康仿宋體W4"/>
          <w:lang w:eastAsia="zh-TW"/>
        </w:rPr>
      </w:pPr>
      <w:r>
        <w:rPr>
          <w:rFonts w:ascii="華康仿宋體W4" w:eastAsia="華康仿宋體W4" w:hint="eastAsia"/>
          <w:color w:val="231F20"/>
          <w:lang w:eastAsia="zh-TW"/>
        </w:rPr>
        <w:t>這種工作的地方，根本不必成立聖母軍。軍隊拒絕作戰，是多麼荒謬的事！同樣的，團員如不參與積極的工作，不配為聖母的軍人。在此再次說明：熱心神工不能算是善盡團員積極工作的責任。</w:t>
      </w:r>
    </w:p>
    <w:p w14:paraId="4756FDEB" w14:textId="77777777" w:rsidR="001C1C81" w:rsidRDefault="007A07A9">
      <w:pPr>
        <w:pStyle w:val="a3"/>
        <w:spacing w:line="232" w:lineRule="auto"/>
        <w:ind w:left="422" w:right="440" w:firstLine="493"/>
        <w:jc w:val="both"/>
        <w:rPr>
          <w:lang w:eastAsia="zh-TW"/>
        </w:rPr>
      </w:pPr>
      <w:r>
        <w:rPr>
          <w:color w:val="231F20"/>
          <w:lang w:eastAsia="zh-TW"/>
        </w:rPr>
        <w:t>不工作的支團，不僅與積極從事傳教工作的聖母軍宗旨不合，而且也嚴重污辱了聖母軍；因為不工作使人誤以為聖母軍不適合做某種事，其實聖母軍是絕對勝任，只是沒有用它來做那些工作罷了。</w:t>
      </w:r>
    </w:p>
    <w:p w14:paraId="6F57F8A2" w14:textId="77777777" w:rsidR="001C1C81" w:rsidRDefault="001C1C81">
      <w:pPr>
        <w:pStyle w:val="a3"/>
        <w:spacing w:before="6"/>
        <w:rPr>
          <w:sz w:val="15"/>
          <w:lang w:eastAsia="zh-TW"/>
        </w:rPr>
      </w:pPr>
    </w:p>
    <w:p w14:paraId="1CEA5E02" w14:textId="77777777" w:rsidR="001C1C81" w:rsidRDefault="007A07A9">
      <w:pPr>
        <w:pStyle w:val="210"/>
        <w:rPr>
          <w:lang w:eastAsia="zh-TW"/>
        </w:rPr>
      </w:pPr>
      <w:bookmarkStart w:id="167" w:name="_TOC_250043"/>
      <w:bookmarkEnd w:id="167"/>
      <w:r>
        <w:rPr>
          <w:color w:val="231F20"/>
          <w:lang w:eastAsia="zh-TW"/>
        </w:rPr>
        <w:t>六、支團監督工作</w:t>
      </w:r>
    </w:p>
    <w:p w14:paraId="66252FA4" w14:textId="77777777" w:rsidR="001C1C81" w:rsidRDefault="007A07A9">
      <w:pPr>
        <w:pStyle w:val="a3"/>
        <w:spacing w:before="122" w:line="232" w:lineRule="auto"/>
        <w:ind w:left="424" w:right="431" w:firstLine="497"/>
        <w:jc w:val="both"/>
        <w:rPr>
          <w:lang w:eastAsia="zh-TW"/>
        </w:rPr>
      </w:pPr>
      <w:r>
        <w:rPr>
          <w:color w:val="231F20"/>
          <w:lang w:eastAsia="zh-TW"/>
        </w:rPr>
        <w:t>工作是支團分派的。團員們不能任意以聖母軍的名義， 承擔他們認為應做的任何工作。但這規則也要有點彈性，以免團員失去行善的好機會。事實上，團員應有常在執行著任務的心態。偶然遇到工作，可在下次開會時向支團提出，如獲採納，便成了團員的正常工作。不過，在這一切事上，支團應該留神。許多心地很好的人都有一種自然的傾向：他們事事都做，卻疏忽自己內的事，他們在整個工作園地上漫遊，卻不在給他們指定的地方站住。這等人成事不足，敗事</w:t>
      </w:r>
    </w:p>
    <w:p w14:paraId="3BA19A4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1A80DED" w14:textId="77777777" w:rsidR="001C1C81" w:rsidRDefault="001C1C81">
      <w:pPr>
        <w:pStyle w:val="a3"/>
        <w:rPr>
          <w:sz w:val="20"/>
          <w:lang w:eastAsia="zh-TW"/>
        </w:rPr>
      </w:pPr>
    </w:p>
    <w:p w14:paraId="672B142A" w14:textId="77777777" w:rsidR="001C1C81" w:rsidRDefault="001C1C81">
      <w:pPr>
        <w:pStyle w:val="a3"/>
        <w:spacing w:before="15"/>
        <w:rPr>
          <w:sz w:val="10"/>
          <w:lang w:eastAsia="zh-TW"/>
        </w:rPr>
      </w:pPr>
    </w:p>
    <w:p w14:paraId="7AB16BA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332 聖母軍手冊</w:t>
      </w:r>
    </w:p>
    <w:p w14:paraId="037B715C" w14:textId="77777777" w:rsidR="001C1C81" w:rsidRDefault="001C1C81">
      <w:pPr>
        <w:pStyle w:val="a3"/>
        <w:spacing w:before="15"/>
        <w:rPr>
          <w:rFonts w:ascii="華康儷細黑(P)"/>
          <w:lang w:eastAsia="zh-TW"/>
        </w:rPr>
      </w:pPr>
    </w:p>
    <w:p w14:paraId="31B896C9" w14:textId="77777777" w:rsidR="001C1C81" w:rsidRDefault="007A07A9">
      <w:pPr>
        <w:pStyle w:val="a3"/>
        <w:spacing w:line="399" w:lineRule="exact"/>
        <w:ind w:left="434"/>
        <w:rPr>
          <w:lang w:eastAsia="zh-TW"/>
        </w:rPr>
      </w:pPr>
      <w:r>
        <w:rPr>
          <w:color w:val="231F20"/>
          <w:lang w:eastAsia="zh-TW"/>
        </w:rPr>
        <w:t>有餘；如不及早糾正，將破壞聖母軍的紀律。</w:t>
      </w:r>
    </w:p>
    <w:p w14:paraId="117D77FC" w14:textId="77777777" w:rsidR="001C1C81" w:rsidRDefault="007A07A9">
      <w:pPr>
        <w:pStyle w:val="a3"/>
        <w:spacing w:before="3" w:line="232" w:lineRule="auto"/>
        <w:ind w:left="426" w:right="434" w:firstLine="495"/>
        <w:jc w:val="both"/>
        <w:rPr>
          <w:lang w:eastAsia="zh-TW"/>
        </w:rPr>
      </w:pPr>
      <w:r>
        <w:rPr>
          <w:color w:val="231F20"/>
          <w:lang w:eastAsia="zh-TW"/>
        </w:rPr>
        <w:t>團員們對於自己的工作，應向支團負責，接受支團的指示，並報告工作的情形；如果缺乏了這種意識，工作便會停頓，不然也會危及聖母軍的本身。因為單獨行動會造成嚴重的錯誤，雖說是由於團員忽視了聖母軍體制，然而受人指責的卻是聖母軍自己。</w:t>
      </w:r>
    </w:p>
    <w:p w14:paraId="1570C5A8" w14:textId="77777777" w:rsidR="001C1C81" w:rsidRDefault="007A07A9">
      <w:pPr>
        <w:pStyle w:val="a3"/>
        <w:spacing w:before="8" w:line="232" w:lineRule="auto"/>
        <w:ind w:left="422" w:right="438" w:firstLine="491"/>
        <w:jc w:val="both"/>
        <w:rPr>
          <w:lang w:eastAsia="zh-TW"/>
        </w:rPr>
      </w:pPr>
      <w:r>
        <w:rPr>
          <w:color w:val="231F20"/>
          <w:lang w:eastAsia="zh-TW"/>
        </w:rPr>
        <w:t>當特別熱心的團員們抱怨聖母軍紀律太嚴，妨礙他們努力的行善時，應依照以上所說的話！把問題好好的分析一下。但也要注意，這類的怨言是否有理？紀律的主要目的是推動人前進，不是拉人後退；可是有人對於使用權力好像沒有甚麼觀念，只會說個「不」字，或者採取抑制的行動。</w:t>
      </w:r>
    </w:p>
    <w:p w14:paraId="225B7FF8" w14:textId="77777777" w:rsidR="001C1C81" w:rsidRDefault="001C1C81">
      <w:pPr>
        <w:pStyle w:val="a3"/>
        <w:rPr>
          <w:sz w:val="16"/>
          <w:lang w:eastAsia="zh-TW"/>
        </w:rPr>
      </w:pPr>
    </w:p>
    <w:p w14:paraId="2B4920F1" w14:textId="77777777" w:rsidR="001C1C81" w:rsidRDefault="007A07A9">
      <w:pPr>
        <w:pStyle w:val="210"/>
        <w:spacing w:before="1"/>
        <w:rPr>
          <w:lang w:eastAsia="zh-TW"/>
        </w:rPr>
      </w:pPr>
      <w:bookmarkStart w:id="168" w:name="_TOC_250042"/>
      <w:bookmarkEnd w:id="168"/>
      <w:r>
        <w:rPr>
          <w:color w:val="231F20"/>
          <w:lang w:eastAsia="zh-TW"/>
        </w:rPr>
        <w:t>七、二人一同探訪可以維護聖母軍的紀律</w:t>
      </w:r>
    </w:p>
    <w:p w14:paraId="2F817AD8" w14:textId="77777777" w:rsidR="001C1C81" w:rsidRDefault="007A07A9">
      <w:pPr>
        <w:pStyle w:val="a3"/>
        <w:spacing w:before="121" w:line="232" w:lineRule="auto"/>
        <w:ind w:left="425" w:right="430" w:firstLine="496"/>
        <w:jc w:val="both"/>
        <w:rPr>
          <w:lang w:eastAsia="zh-TW"/>
        </w:rPr>
      </w:pPr>
      <w:r>
        <w:rPr>
          <w:color w:val="231F20"/>
          <w:lang w:eastAsia="zh-TW"/>
        </w:rPr>
        <w:t>團員必須兩人以上一起去探訪。聖母軍作出這樣的規定，有以下的理由：</w:t>
      </w:r>
      <w:r>
        <w:rPr>
          <w:rFonts w:ascii="Times New Roman" w:eastAsia="Times New Roman"/>
          <w:color w:val="231F20"/>
          <w:lang w:eastAsia="zh-TW"/>
        </w:rPr>
        <w:t>1.</w:t>
      </w:r>
      <w:r>
        <w:rPr>
          <w:color w:val="231F20"/>
          <w:lang w:eastAsia="zh-TW"/>
        </w:rPr>
        <w:t>為保護團員的安全。一般來說，探訪很少在大街上，而是在人家的住宅裡，所以必須有這種預防。</w:t>
      </w:r>
      <w:r>
        <w:rPr>
          <w:rFonts w:ascii="Times New Roman" w:eastAsia="Times New Roman"/>
          <w:color w:val="231F20"/>
          <w:lang w:eastAsia="zh-TW"/>
        </w:rPr>
        <w:t>2.</w:t>
      </w:r>
      <w:r>
        <w:rPr>
          <w:color w:val="231F20"/>
          <w:lang w:eastAsia="zh-TW"/>
        </w:rPr>
        <w:t>兩個人一起去訪問，是為互相勉勵。當團員探訪一些困難的地方或家庭，受到被訪者冷落的招待時，兩人在一起，可以互相幫助，克服人情的顧慮和壯膽。</w:t>
      </w:r>
      <w:r>
        <w:rPr>
          <w:rFonts w:ascii="Times New Roman" w:eastAsia="Times New Roman"/>
          <w:color w:val="231F20"/>
          <w:lang w:eastAsia="zh-TW"/>
        </w:rPr>
        <w:t>3.</w:t>
      </w:r>
      <w:r>
        <w:rPr>
          <w:color w:val="231F20"/>
          <w:lang w:eastAsia="zh-TW"/>
        </w:rPr>
        <w:t>使工作有紀律。對指定的探訪工作，能忠實而一致地去做。假如一個人去探訪，很容易把每週的探訪工作改變時間或延後。假如沒有約定第二個人同去探訪的話，那麼或因身體疲倦、或因氣候不好，或對不喜歡的探訪工作所產生的自然厭惡等等，都會隨時發生作用的。這樣，探訪工作就變成混亂而不正常， 無成效，最後完全被放棄。</w:t>
      </w:r>
    </w:p>
    <w:p w14:paraId="15527A4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829A60D" w14:textId="77777777" w:rsidR="001C1C81" w:rsidRDefault="001C1C81">
      <w:pPr>
        <w:pStyle w:val="a3"/>
        <w:rPr>
          <w:sz w:val="20"/>
          <w:lang w:eastAsia="zh-TW"/>
        </w:rPr>
      </w:pPr>
    </w:p>
    <w:p w14:paraId="10D3F34D" w14:textId="77777777" w:rsidR="001C1C81" w:rsidRDefault="001C1C81">
      <w:pPr>
        <w:pStyle w:val="a3"/>
        <w:spacing w:before="15"/>
        <w:rPr>
          <w:sz w:val="10"/>
          <w:lang w:eastAsia="zh-TW"/>
        </w:rPr>
      </w:pPr>
    </w:p>
    <w:p w14:paraId="2E299BC1" w14:textId="77777777" w:rsidR="001C1C81" w:rsidRDefault="007A07A9">
      <w:pPr>
        <w:spacing w:line="388"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333</w:t>
      </w:r>
    </w:p>
    <w:p w14:paraId="0D48F93B" w14:textId="77777777" w:rsidR="001C1C81" w:rsidRDefault="001C1C81">
      <w:pPr>
        <w:pStyle w:val="a3"/>
        <w:spacing w:before="3"/>
        <w:rPr>
          <w:rFonts w:ascii="華康儷細黑(P)"/>
          <w:sz w:val="23"/>
          <w:lang w:eastAsia="zh-TW"/>
        </w:rPr>
      </w:pPr>
    </w:p>
    <w:p w14:paraId="438E162A" w14:textId="77777777" w:rsidR="001C1C81" w:rsidRDefault="007A07A9">
      <w:pPr>
        <w:pStyle w:val="a3"/>
        <w:spacing w:before="37" w:line="232" w:lineRule="auto"/>
        <w:ind w:left="424" w:right="434" w:firstLine="497"/>
        <w:jc w:val="both"/>
        <w:rPr>
          <w:lang w:eastAsia="zh-TW"/>
        </w:rPr>
      </w:pPr>
      <w:r>
        <w:rPr>
          <w:color w:val="231F20"/>
          <w:spacing w:val="3"/>
          <w:lang w:eastAsia="zh-TW"/>
        </w:rPr>
        <w:t>關於這事，如果一個團員對另一同去訪問的團員失約， 往往就會發生以下的事：如果是去醫院或其他沒有危險的地方訪問，他就一人前往；相反的，如果是去困難的或聲譽不好的地方，他就放棄這次的探訪。如上述的情形中，准許一人去探訪，是例外的事。如那位團員屢次失約，支團應予以認真的注意。</w:t>
      </w:r>
    </w:p>
    <w:p w14:paraId="3CF518E8" w14:textId="77777777" w:rsidR="001C1C81" w:rsidRDefault="007A07A9">
      <w:pPr>
        <w:pStyle w:val="a3"/>
        <w:spacing w:before="10" w:line="232" w:lineRule="auto"/>
        <w:ind w:left="420" w:right="444" w:firstLine="492"/>
        <w:jc w:val="both"/>
        <w:rPr>
          <w:lang w:eastAsia="zh-TW"/>
        </w:rPr>
      </w:pPr>
      <w:r>
        <w:rPr>
          <w:color w:val="231F20"/>
          <w:spacing w:val="3"/>
          <w:lang w:eastAsia="zh-TW"/>
        </w:rPr>
        <w:t>二人同去探訪，不一定要兩個人同一人談話。例如探訪醫院的病房，兩個同往的團員可以分頭訪問不同的病人，這也是適當的。</w:t>
      </w:r>
    </w:p>
    <w:p w14:paraId="21C95958" w14:textId="77777777" w:rsidR="001C1C81" w:rsidRDefault="001C1C81">
      <w:pPr>
        <w:pStyle w:val="a3"/>
        <w:spacing w:before="15"/>
        <w:rPr>
          <w:sz w:val="15"/>
          <w:lang w:eastAsia="zh-TW"/>
        </w:rPr>
      </w:pPr>
    </w:p>
    <w:p w14:paraId="44754F5F" w14:textId="77777777" w:rsidR="001C1C81" w:rsidRDefault="007A07A9">
      <w:pPr>
        <w:pStyle w:val="210"/>
        <w:rPr>
          <w:lang w:eastAsia="zh-TW"/>
        </w:rPr>
      </w:pPr>
      <w:bookmarkStart w:id="169" w:name="_TOC_250041"/>
      <w:bookmarkEnd w:id="169"/>
      <w:r>
        <w:rPr>
          <w:color w:val="231F20"/>
          <w:lang w:eastAsia="zh-TW"/>
        </w:rPr>
        <w:t>八、必須保持聖母軍工作保密的本質</w:t>
      </w:r>
    </w:p>
    <w:p w14:paraId="6372D783" w14:textId="77777777" w:rsidR="001C1C81" w:rsidRDefault="007A07A9">
      <w:pPr>
        <w:pStyle w:val="a3"/>
        <w:spacing w:before="121" w:line="232" w:lineRule="auto"/>
        <w:ind w:left="426" w:right="431" w:firstLine="494"/>
        <w:jc w:val="both"/>
        <w:rPr>
          <w:lang w:eastAsia="zh-TW"/>
        </w:rPr>
      </w:pPr>
      <w:r>
        <w:rPr>
          <w:color w:val="231F20"/>
          <w:lang w:eastAsia="zh-TW"/>
        </w:rPr>
        <w:t>聖母軍應注意，不要被一些偏激的社會改革分子所利用。聖母軍工作的本質是隱密的。它起自團員的內心，然後發展為熱心和愛德的精神。團員們藉著與他人保持直接而恆久的接觸，致力提昇整個社會的精神水準。他們的工作是靜態的、隱而不見的。聖母軍的工作目的，與其說是為剷除社會的罪惡，不如說是在社會上推行天主教的原則及感受，使罪惡無法存在，自然滅亡。真正的成功在於穩定地或緩慢中，在社群裡推展高度的教友生活和觀念。</w:t>
      </w:r>
    </w:p>
    <w:p w14:paraId="47C29AED" w14:textId="77777777" w:rsidR="001C1C81" w:rsidRDefault="007A07A9">
      <w:pPr>
        <w:pStyle w:val="a3"/>
        <w:spacing w:before="14" w:line="232" w:lineRule="auto"/>
        <w:ind w:left="426" w:right="433" w:firstLine="489"/>
        <w:jc w:val="both"/>
        <w:rPr>
          <w:lang w:eastAsia="zh-TW"/>
        </w:rPr>
      </w:pPr>
      <w:r>
        <w:rPr>
          <w:color w:val="231F20"/>
          <w:lang w:eastAsia="zh-TW"/>
        </w:rPr>
        <w:t>團員謹慎保持探訪工作的保密性是非常重要的。假如團員想揭發社會的弊端，以博得人們的稱道，那就難以保持這特質。從此團員們探訪家庭的工作，以及其他的活動，都會受到厭惡。別人不再把他們當朋友，不再完全信賴他們，反而懷疑他們是否為自己的組織做偵探工作。這樣團員的探訪不受歡迎，聖母軍的用處也就完了。</w:t>
      </w:r>
    </w:p>
    <w:p w14:paraId="0FBE43E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13EB0AF" w14:textId="77777777" w:rsidR="001C1C81" w:rsidRDefault="001C1C81">
      <w:pPr>
        <w:pStyle w:val="a3"/>
        <w:rPr>
          <w:sz w:val="20"/>
          <w:lang w:eastAsia="zh-TW"/>
        </w:rPr>
      </w:pPr>
    </w:p>
    <w:p w14:paraId="2D0CE7EB" w14:textId="77777777" w:rsidR="001C1C81" w:rsidRDefault="001C1C81">
      <w:pPr>
        <w:pStyle w:val="a3"/>
        <w:spacing w:before="15"/>
        <w:rPr>
          <w:sz w:val="10"/>
          <w:lang w:eastAsia="zh-TW"/>
        </w:rPr>
      </w:pPr>
    </w:p>
    <w:p w14:paraId="6329DAA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334 聖母軍手冊</w:t>
      </w:r>
    </w:p>
    <w:p w14:paraId="57B5AF3A" w14:textId="77777777" w:rsidR="001C1C81" w:rsidRDefault="001C1C81">
      <w:pPr>
        <w:pStyle w:val="a3"/>
        <w:spacing w:before="5"/>
        <w:rPr>
          <w:rFonts w:ascii="華康儷細黑(P)"/>
          <w:sz w:val="25"/>
          <w:lang w:eastAsia="zh-TW"/>
        </w:rPr>
      </w:pPr>
    </w:p>
    <w:p w14:paraId="70102241" w14:textId="77777777" w:rsidR="001C1C81" w:rsidRDefault="007A07A9">
      <w:pPr>
        <w:pStyle w:val="a3"/>
        <w:spacing w:line="232" w:lineRule="auto"/>
        <w:ind w:left="429" w:right="433" w:firstLine="492"/>
        <w:jc w:val="both"/>
        <w:rPr>
          <w:lang w:eastAsia="zh-TW"/>
        </w:rPr>
      </w:pPr>
      <w:r>
        <w:rPr>
          <w:color w:val="231F20"/>
          <w:lang w:eastAsia="zh-TW"/>
        </w:rPr>
        <w:t>所以聖母軍的負責人應密切注意，不要讓聖母軍的名字和其他團體的連在一起；這些團體本身可能是極好的，但它們的方法與聖母軍的不盡相同。現在自然有打倒罪惡的特別機構，需要時，團員可利用它們，也可在私人方面支持他們；但聖母軍本身應繼續忠於它的傳統精神，和它的工作方法。</w:t>
      </w:r>
    </w:p>
    <w:p w14:paraId="35FEFDD1" w14:textId="77777777" w:rsidR="001C1C81" w:rsidRDefault="001C1C81">
      <w:pPr>
        <w:pStyle w:val="a3"/>
        <w:spacing w:before="3"/>
        <w:rPr>
          <w:sz w:val="16"/>
          <w:lang w:eastAsia="zh-TW"/>
        </w:rPr>
      </w:pPr>
    </w:p>
    <w:p w14:paraId="125C0B7A" w14:textId="77777777" w:rsidR="001C1C81" w:rsidRDefault="007A07A9">
      <w:pPr>
        <w:pStyle w:val="210"/>
        <w:rPr>
          <w:lang w:eastAsia="zh-TW"/>
        </w:rPr>
      </w:pPr>
      <w:bookmarkStart w:id="170" w:name="_TOC_250040"/>
      <w:bookmarkEnd w:id="170"/>
      <w:r>
        <w:rPr>
          <w:color w:val="231F20"/>
          <w:lang w:eastAsia="zh-TW"/>
        </w:rPr>
        <w:t>九、鼓勵挨戶探訪</w:t>
      </w:r>
    </w:p>
    <w:p w14:paraId="703104E9" w14:textId="77777777" w:rsidR="001C1C81" w:rsidRDefault="007A07A9">
      <w:pPr>
        <w:pStyle w:val="a3"/>
        <w:spacing w:before="81" w:line="232" w:lineRule="auto"/>
        <w:ind w:left="431" w:right="434" w:firstLine="490"/>
        <w:jc w:val="right"/>
        <w:rPr>
          <w:lang w:eastAsia="zh-TW"/>
        </w:rPr>
      </w:pPr>
      <w:r>
        <w:rPr>
          <w:color w:val="231F20"/>
          <w:lang w:eastAsia="zh-TW"/>
        </w:rPr>
        <w:t>聖母軍要盡可能挨戶探訪；不管他們是甚麼樣的人家，否則如果被探訪的人知道自己受人特別注意時，會生氣的。除非有重大相反的理由，教外人的家庭也要去探訪。探</w:t>
      </w:r>
    </w:p>
    <w:p w14:paraId="23964453" w14:textId="77777777" w:rsidR="001C1C81" w:rsidRDefault="007A07A9">
      <w:pPr>
        <w:pStyle w:val="a3"/>
        <w:spacing w:before="5" w:line="232" w:lineRule="auto"/>
        <w:ind w:left="430" w:right="427" w:hanging="2"/>
        <w:jc w:val="both"/>
        <w:rPr>
          <w:lang w:eastAsia="zh-TW"/>
        </w:rPr>
      </w:pPr>
      <w:r>
        <w:rPr>
          <w:color w:val="231F20"/>
          <w:lang w:eastAsia="zh-TW"/>
        </w:rPr>
        <w:t>訪教外人的家庭時，不可有宗教侵略的意味，而是為建立友誼的關係。家家戶戶都去拜訪，以便認識居民，這樣的解釋使團員容易受到教外人的歡迎。天主上智的安排，可能以這機緣作為聖寵的工具，使「其它的羊」也能進入主的羊棧裡；這原是祂所希望的。因為教外人與負有傳教任務的教友來往，能消除許多成見，對教友們起了尊敬心， 接著自然也就尊敬天主教。他們或許想知道一點天主教的道理，要幾本書來看；也許由這開始，還會產生一連串的事， 甚至皈依天主。</w:t>
      </w:r>
    </w:p>
    <w:p w14:paraId="56C7EA5C" w14:textId="77777777" w:rsidR="001C1C81" w:rsidRDefault="001C1C81">
      <w:pPr>
        <w:pStyle w:val="a3"/>
        <w:spacing w:before="8"/>
        <w:rPr>
          <w:sz w:val="16"/>
          <w:lang w:eastAsia="zh-TW"/>
        </w:rPr>
      </w:pPr>
    </w:p>
    <w:p w14:paraId="4E76ACD4" w14:textId="77777777" w:rsidR="001C1C81" w:rsidRDefault="007A07A9">
      <w:pPr>
        <w:pStyle w:val="210"/>
        <w:rPr>
          <w:lang w:eastAsia="zh-TW"/>
        </w:rPr>
      </w:pPr>
      <w:bookmarkStart w:id="171" w:name="_TOC_250039"/>
      <w:bookmarkEnd w:id="171"/>
      <w:r>
        <w:rPr>
          <w:color w:val="231F20"/>
          <w:lang w:eastAsia="zh-TW"/>
        </w:rPr>
        <w:t>十、禁止物質的救濟</w:t>
      </w:r>
    </w:p>
    <w:p w14:paraId="39D11FF3" w14:textId="77777777" w:rsidR="001C1C81" w:rsidRDefault="007A07A9">
      <w:pPr>
        <w:pStyle w:val="a3"/>
        <w:spacing w:before="81" w:line="232" w:lineRule="auto"/>
        <w:ind w:left="431" w:right="434" w:firstLine="490"/>
        <w:jc w:val="both"/>
        <w:rPr>
          <w:lang w:eastAsia="zh-TW"/>
        </w:rPr>
      </w:pPr>
      <w:r>
        <w:rPr>
          <w:color w:val="231F20"/>
          <w:lang w:eastAsia="zh-TW"/>
        </w:rPr>
        <w:t>不准分施救濟物資，就是極微小的東西也不許。經驗告訴我們，必須聲明，分施舊衣服也在禁止之條例。</w:t>
      </w:r>
    </w:p>
    <w:p w14:paraId="26C38C70" w14:textId="77777777" w:rsidR="001C1C81" w:rsidRDefault="007A07A9">
      <w:pPr>
        <w:pStyle w:val="a3"/>
        <w:spacing w:line="400" w:lineRule="exact"/>
        <w:ind w:right="437"/>
        <w:jc w:val="right"/>
        <w:rPr>
          <w:lang w:eastAsia="zh-TW"/>
        </w:rPr>
      </w:pPr>
      <w:r>
        <w:rPr>
          <w:color w:val="231F20"/>
          <w:lang w:eastAsia="zh-TW"/>
        </w:rPr>
        <w:t>聖母軍規定這樣的條例，並不是輕視物質的救濟，只是</w:t>
      </w:r>
    </w:p>
    <w:p w14:paraId="36EF7264" w14:textId="77777777" w:rsidR="001C1C81" w:rsidRDefault="001C1C81">
      <w:pPr>
        <w:spacing w:line="400" w:lineRule="exact"/>
        <w:jc w:val="right"/>
        <w:rPr>
          <w:lang w:eastAsia="zh-TW"/>
        </w:rPr>
        <w:sectPr w:rsidR="001C1C81">
          <w:pgSz w:w="9980" w:h="13380"/>
          <w:pgMar w:top="720" w:right="1380" w:bottom="720" w:left="1380" w:header="0" w:footer="540" w:gutter="0"/>
          <w:cols w:space="720"/>
        </w:sectPr>
      </w:pPr>
    </w:p>
    <w:p w14:paraId="1B0427AB" w14:textId="77777777" w:rsidR="001C1C81" w:rsidRDefault="001C1C81">
      <w:pPr>
        <w:pStyle w:val="a3"/>
        <w:rPr>
          <w:sz w:val="20"/>
          <w:lang w:eastAsia="zh-TW"/>
        </w:rPr>
      </w:pPr>
    </w:p>
    <w:p w14:paraId="09728D96" w14:textId="77777777" w:rsidR="001C1C81" w:rsidRDefault="001C1C81">
      <w:pPr>
        <w:pStyle w:val="a3"/>
        <w:spacing w:before="15"/>
        <w:rPr>
          <w:sz w:val="10"/>
          <w:lang w:eastAsia="zh-TW"/>
        </w:rPr>
      </w:pPr>
    </w:p>
    <w:p w14:paraId="0AAE6B64" w14:textId="77777777" w:rsidR="001C1C81" w:rsidRDefault="007A07A9">
      <w:pPr>
        <w:spacing w:line="388"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335</w:t>
      </w:r>
    </w:p>
    <w:p w14:paraId="605AA222" w14:textId="77777777" w:rsidR="001C1C81" w:rsidRDefault="001C1C81">
      <w:pPr>
        <w:pStyle w:val="a3"/>
        <w:spacing w:before="3"/>
        <w:rPr>
          <w:rFonts w:ascii="華康儷細黑(P)"/>
          <w:sz w:val="23"/>
          <w:lang w:eastAsia="zh-TW"/>
        </w:rPr>
      </w:pPr>
    </w:p>
    <w:p w14:paraId="100AE525" w14:textId="77777777" w:rsidR="001C1C81" w:rsidRDefault="007A07A9">
      <w:pPr>
        <w:pStyle w:val="a3"/>
        <w:spacing w:before="37" w:line="232" w:lineRule="auto"/>
        <w:ind w:left="422" w:right="433" w:firstLine="11"/>
        <w:jc w:val="both"/>
      </w:pPr>
      <w:r>
        <w:rPr>
          <w:color w:val="231F20"/>
          <w:lang w:eastAsia="zh-TW"/>
        </w:rPr>
        <w:t>簡單地說明，這樣的工作對於聖母軍是行不通的。給窮人東西本是好事。如以超性的動機去給，還是很高超的善工。有許多大修會都以救濟窮人的原則為基本，尤其是聖文生會。聖母軍深深地感受它的榜樣和精神，可以說，聖母軍的根源來自這修會的。不過，聖母軍另有一種任務，它組織的基本原則是給每一個人帶來超性的食糧。這個工作計畫和分施救濟物資，實際上是不能合併在一起的。</w:t>
      </w:r>
      <w:proofErr w:type="spellStart"/>
      <w:r>
        <w:rPr>
          <w:color w:val="231F20"/>
        </w:rPr>
        <w:t>這有許多理由，其中的一部分是</w:t>
      </w:r>
      <w:proofErr w:type="spellEnd"/>
      <w:r>
        <w:rPr>
          <w:color w:val="231F20"/>
        </w:rPr>
        <w:t>：</w:t>
      </w:r>
    </w:p>
    <w:p w14:paraId="0D057A69" w14:textId="77777777" w:rsidR="001C1C81" w:rsidRDefault="007A07A9">
      <w:pPr>
        <w:pStyle w:val="a4"/>
        <w:numPr>
          <w:ilvl w:val="0"/>
          <w:numId w:val="5"/>
        </w:numPr>
        <w:tabs>
          <w:tab w:val="left" w:pos="1018"/>
        </w:tabs>
        <w:spacing w:before="76" w:line="228" w:lineRule="auto"/>
        <w:ind w:right="439" w:hanging="392"/>
        <w:jc w:val="both"/>
        <w:rPr>
          <w:sz w:val="24"/>
          <w:lang w:eastAsia="zh-TW"/>
        </w:rPr>
      </w:pPr>
      <w:r>
        <w:rPr>
          <w:color w:val="231F20"/>
          <w:spacing w:val="9"/>
          <w:sz w:val="24"/>
          <w:lang w:eastAsia="zh-TW"/>
        </w:rPr>
        <w:t>不需要物質救濟的人， 不歡迎救濟機構的人去訪問他，怕這樣的訪問會使鄰居議論他們想得點物質的利益。所以如果支團有了分施救濟物資的名聲，它的工</w:t>
      </w:r>
      <w:r>
        <w:rPr>
          <w:color w:val="231F20"/>
          <w:spacing w:val="10"/>
          <w:sz w:val="24"/>
          <w:lang w:eastAsia="zh-TW"/>
        </w:rPr>
        <w:t>作園地很快就縮小了。</w:t>
      </w:r>
      <w:r>
        <w:rPr>
          <w:rFonts w:ascii="華康仿宋體W4" w:eastAsia="華康仿宋體W4" w:hint="eastAsia"/>
          <w:color w:val="231F20"/>
          <w:spacing w:val="10"/>
          <w:sz w:val="24"/>
          <w:lang w:eastAsia="zh-TW"/>
        </w:rPr>
        <w:t>物質救濟為別的團體可能是開</w:t>
      </w:r>
      <w:r>
        <w:rPr>
          <w:rFonts w:ascii="華康仿宋體W4" w:eastAsia="華康仿宋體W4" w:hint="eastAsia"/>
          <w:color w:val="231F20"/>
          <w:sz w:val="24"/>
          <w:lang w:eastAsia="zh-TW"/>
        </w:rPr>
        <w:t>門之鑰，為聖母軍卻是閉門之道</w:t>
      </w:r>
      <w:r>
        <w:rPr>
          <w:color w:val="231F20"/>
          <w:sz w:val="24"/>
          <w:lang w:eastAsia="zh-TW"/>
        </w:rPr>
        <w:t>。</w:t>
      </w:r>
    </w:p>
    <w:p w14:paraId="2635C9F0" w14:textId="77777777" w:rsidR="001C1C81" w:rsidRDefault="007A07A9">
      <w:pPr>
        <w:pStyle w:val="a4"/>
        <w:numPr>
          <w:ilvl w:val="0"/>
          <w:numId w:val="5"/>
        </w:numPr>
        <w:tabs>
          <w:tab w:val="left" w:pos="1013"/>
        </w:tabs>
        <w:spacing w:line="228" w:lineRule="auto"/>
        <w:ind w:left="1010" w:right="451" w:hanging="395"/>
        <w:jc w:val="both"/>
        <w:rPr>
          <w:sz w:val="24"/>
          <w:lang w:eastAsia="zh-TW"/>
        </w:rPr>
      </w:pPr>
      <w:r>
        <w:rPr>
          <w:color w:val="231F20"/>
          <w:spacing w:val="9"/>
          <w:sz w:val="24"/>
          <w:lang w:eastAsia="zh-TW"/>
        </w:rPr>
        <w:t>那些期待救濟的人，如得不到所希望的東西，便不高興，因而也不願接受團員的勸導。</w:t>
      </w:r>
    </w:p>
    <w:p w14:paraId="7890D413" w14:textId="77777777" w:rsidR="001C1C81" w:rsidRDefault="007A07A9">
      <w:pPr>
        <w:pStyle w:val="a4"/>
        <w:numPr>
          <w:ilvl w:val="0"/>
          <w:numId w:val="5"/>
        </w:numPr>
        <w:tabs>
          <w:tab w:val="left" w:pos="1011"/>
        </w:tabs>
        <w:spacing w:line="228" w:lineRule="auto"/>
        <w:ind w:left="1004" w:right="433" w:hanging="391"/>
        <w:jc w:val="both"/>
        <w:rPr>
          <w:sz w:val="24"/>
          <w:lang w:eastAsia="zh-TW"/>
        </w:rPr>
      </w:pPr>
      <w:r>
        <w:rPr>
          <w:color w:val="231F20"/>
          <w:spacing w:val="9"/>
          <w:sz w:val="24"/>
          <w:lang w:eastAsia="zh-TW"/>
        </w:rPr>
        <w:t>就是在那些需要救濟的人中，聖母軍的施捨也不會得到超性的益處。聖母軍應把這項工作讓給那些專做救濟工作又有那種特別聖寵的團體。聖母軍團員沒有這種特別的聖寵，因為這是違反聖母軍規章的。支團如果走錯這條路，將發現自己被捲入煩惱的漩渦，為聖母軍只有帶來痛苦。</w:t>
      </w:r>
    </w:p>
    <w:p w14:paraId="6724DF93" w14:textId="77777777" w:rsidR="001C1C81" w:rsidRDefault="007A07A9">
      <w:pPr>
        <w:pStyle w:val="a3"/>
        <w:spacing w:before="103" w:line="232" w:lineRule="auto"/>
        <w:ind w:left="429" w:right="433" w:firstLine="489"/>
        <w:jc w:val="both"/>
        <w:rPr>
          <w:lang w:eastAsia="zh-TW"/>
        </w:rPr>
      </w:pPr>
      <w:r>
        <w:rPr>
          <w:color w:val="231F20"/>
          <w:lang w:eastAsia="zh-TW"/>
        </w:rPr>
        <w:t>個別團員或許願以私人的方式去做救濟工作，也表示不是以聖母軍團員的身份，而是以私人的力量去救濟。如果我們分析這個問題，就會發現有些麻煩。例如：一個團員， 在他還未參加聖母軍前從未做過救濟的事；等到他執行團員</w:t>
      </w:r>
    </w:p>
    <w:p w14:paraId="0CA20237"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E3BBC77" w14:textId="77777777" w:rsidR="001C1C81" w:rsidRDefault="001C1C81">
      <w:pPr>
        <w:pStyle w:val="a3"/>
        <w:rPr>
          <w:sz w:val="20"/>
          <w:lang w:eastAsia="zh-TW"/>
        </w:rPr>
      </w:pPr>
    </w:p>
    <w:p w14:paraId="14B9FBD2" w14:textId="77777777" w:rsidR="001C1C81" w:rsidRDefault="001C1C81">
      <w:pPr>
        <w:pStyle w:val="a3"/>
        <w:spacing w:before="15"/>
        <w:rPr>
          <w:sz w:val="10"/>
          <w:lang w:eastAsia="zh-TW"/>
        </w:rPr>
      </w:pPr>
    </w:p>
    <w:p w14:paraId="3DFE71EB"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336 聖母軍手冊</w:t>
      </w:r>
    </w:p>
    <w:p w14:paraId="65651AE9" w14:textId="77777777" w:rsidR="001C1C81" w:rsidRDefault="001C1C81">
      <w:pPr>
        <w:pStyle w:val="a3"/>
        <w:spacing w:before="6"/>
        <w:rPr>
          <w:rFonts w:ascii="華康儷細黑(P)"/>
          <w:sz w:val="25"/>
          <w:lang w:eastAsia="zh-TW"/>
        </w:rPr>
      </w:pPr>
    </w:p>
    <w:p w14:paraId="72C654FA" w14:textId="77777777" w:rsidR="001C1C81" w:rsidRDefault="007A07A9">
      <w:pPr>
        <w:pStyle w:val="a3"/>
        <w:spacing w:line="232" w:lineRule="auto"/>
        <w:ind w:left="425" w:right="433" w:firstLine="8"/>
        <w:jc w:val="both"/>
        <w:rPr>
          <w:lang w:eastAsia="zh-TW"/>
        </w:rPr>
      </w:pPr>
      <w:r>
        <w:rPr>
          <w:color w:val="231F20"/>
          <w:lang w:eastAsia="zh-TW"/>
        </w:rPr>
        <w:t>的職務時，他才發現有些人需要某種救濟。在執行團員職務時，他甚麼也不給，在另外一個日子裡他再去訪問，並以私人名義救濟他們。他這樣是違反了聖母軍的規章，因為他分施了救濟物資；至於他的兩次訪問，只不過是一種藉口。他第一次以團員身分去訪問，也是以團員身分發現了那種情形。接受救濟的人認識他是團員，他們不會作其他分別的， 在他們看來，這就是聖母軍所作的救濟；聖母軍也同意他們這種看法。</w:t>
      </w:r>
    </w:p>
    <w:p w14:paraId="3DB6F015" w14:textId="77777777" w:rsidR="001C1C81" w:rsidRDefault="007A07A9">
      <w:pPr>
        <w:pStyle w:val="a3"/>
        <w:spacing w:before="13" w:line="232" w:lineRule="auto"/>
        <w:ind w:left="425" w:right="439" w:firstLine="488"/>
        <w:jc w:val="both"/>
        <w:rPr>
          <w:lang w:eastAsia="zh-TW"/>
        </w:rPr>
      </w:pPr>
      <w:r>
        <w:rPr>
          <w:color w:val="231F20"/>
          <w:lang w:eastAsia="zh-TW"/>
        </w:rPr>
        <w:t>請記住，個別團員在這方面不守規章，或不謹慎，可連累整個支團。救濟的名氣是很容易得到的；不必救濟一百次，一、二次就夠了。</w:t>
      </w:r>
    </w:p>
    <w:p w14:paraId="2E2539CF" w14:textId="77777777" w:rsidR="001C1C81" w:rsidRDefault="007A07A9">
      <w:pPr>
        <w:pStyle w:val="a3"/>
        <w:spacing w:before="5" w:line="232" w:lineRule="auto"/>
        <w:ind w:left="417" w:right="444" w:firstLine="495"/>
        <w:jc w:val="both"/>
        <w:rPr>
          <w:lang w:eastAsia="zh-TW"/>
        </w:rPr>
      </w:pPr>
      <w:r>
        <w:rPr>
          <w:color w:val="231F20"/>
          <w:lang w:eastAsia="zh-TW"/>
        </w:rPr>
        <w:t>假如一位團員，因某種理由，要去救濟一些特殊危難的人，為甚麼他不用無名氏的辦法，轉託朋友或其他適當的機構代理呢？這樣可使聖母軍減去麻煩。在這種情形下，不願意這樣做的，正表示聖母軍團員以愛德的行動去追求世上的報酬，而非天上的賞報。</w:t>
      </w:r>
    </w:p>
    <w:p w14:paraId="65278E6B" w14:textId="77777777" w:rsidR="001C1C81" w:rsidRDefault="007A07A9">
      <w:pPr>
        <w:pStyle w:val="a3"/>
        <w:spacing w:before="9" w:line="232" w:lineRule="auto"/>
        <w:ind w:left="418" w:right="432" w:firstLine="486"/>
        <w:jc w:val="both"/>
        <w:rPr>
          <w:lang w:eastAsia="zh-TW"/>
        </w:rPr>
      </w:pPr>
      <w:r>
        <w:rPr>
          <w:color w:val="231F20"/>
          <w:lang w:eastAsia="zh-TW"/>
        </w:rPr>
        <w:t>不過，團員們在訪問時，不免會發現窮困和急需的情形，也不可漠不關心，應把這事向適合的機構報告。如果經過努力仍不能協助人得到希望的救濟，聖母軍也不應該自己去救濟。這不是它的工作，何況在現代的社會裡，不會找不到熱心救濟事業的人士或機構。</w:t>
      </w:r>
    </w:p>
    <w:p w14:paraId="398F7F01" w14:textId="77777777" w:rsidR="001C1C81" w:rsidRDefault="007A07A9">
      <w:pPr>
        <w:pStyle w:val="a3"/>
        <w:spacing w:before="7" w:line="232" w:lineRule="auto"/>
        <w:ind w:left="424" w:right="438" w:firstLine="493"/>
        <w:jc w:val="both"/>
        <w:rPr>
          <w:lang w:eastAsia="zh-TW"/>
        </w:rPr>
      </w:pPr>
      <w:r>
        <w:rPr>
          <w:color w:val="231F20"/>
          <w:lang w:eastAsia="zh-TW"/>
        </w:rPr>
        <w:t>「無疑的，我們幫助窮人的慈善工作，是天主所囑咐的事。但誰也不能否認，教導和勸勉他人的熱忱和努力是更有價值的；因為這不是給人世上暫時的恩惠，而是給人永遠常存的寶藏。」（教理講授）</w:t>
      </w:r>
    </w:p>
    <w:p w14:paraId="510824E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07D7097" w14:textId="77777777" w:rsidR="001C1C81" w:rsidRDefault="001C1C81">
      <w:pPr>
        <w:pStyle w:val="a3"/>
        <w:rPr>
          <w:sz w:val="20"/>
          <w:lang w:eastAsia="zh-TW"/>
        </w:rPr>
      </w:pPr>
    </w:p>
    <w:p w14:paraId="27551830" w14:textId="77777777" w:rsidR="001C1C81" w:rsidRDefault="001C1C81">
      <w:pPr>
        <w:pStyle w:val="a3"/>
        <w:spacing w:before="15"/>
        <w:rPr>
          <w:sz w:val="10"/>
          <w:lang w:eastAsia="zh-TW"/>
        </w:rPr>
      </w:pPr>
    </w:p>
    <w:p w14:paraId="068DC049"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337</w:t>
      </w:r>
    </w:p>
    <w:p w14:paraId="071651A4" w14:textId="77777777" w:rsidR="001C1C81" w:rsidRDefault="001C1C81">
      <w:pPr>
        <w:pStyle w:val="a3"/>
        <w:spacing w:before="3"/>
        <w:rPr>
          <w:rFonts w:ascii="華康儷細黑(P)"/>
          <w:sz w:val="23"/>
          <w:lang w:eastAsia="zh-TW"/>
        </w:rPr>
      </w:pPr>
    </w:p>
    <w:p w14:paraId="7E46BEFD" w14:textId="77777777" w:rsidR="001C1C81" w:rsidRDefault="007A07A9">
      <w:pPr>
        <w:pStyle w:val="a3"/>
        <w:spacing w:before="37" w:line="232" w:lineRule="auto"/>
        <w:ind w:left="435" w:right="424" w:firstLine="486"/>
        <w:jc w:val="both"/>
        <w:rPr>
          <w:lang w:eastAsia="zh-TW"/>
        </w:rPr>
      </w:pPr>
      <w:r>
        <w:rPr>
          <w:color w:val="231F20"/>
          <w:lang w:eastAsia="zh-TW"/>
        </w:rPr>
        <w:t>許多事實證明這條規則被人解釋得太嚴，所以必須聲明，服務的工作並非物資的救濟。當然濟貧工作是應受推崇的。通常人們會指責聖母軍，說聖母軍團員只會空口講道理，卻對人家的需要坐視不理。聖母軍應利用一切可行的方法，盡量表示他們的愛和服務精神，以證明他們說話的真誠。</w:t>
      </w:r>
    </w:p>
    <w:p w14:paraId="7B19FBDF" w14:textId="77777777" w:rsidR="001C1C81" w:rsidRDefault="007A07A9">
      <w:pPr>
        <w:pStyle w:val="210"/>
        <w:spacing w:before="216"/>
        <w:rPr>
          <w:lang w:eastAsia="zh-TW"/>
        </w:rPr>
      </w:pPr>
      <w:bookmarkStart w:id="172" w:name="_TOC_250038"/>
      <w:bookmarkEnd w:id="172"/>
      <w:r>
        <w:rPr>
          <w:color w:val="231F20"/>
          <w:lang w:eastAsia="zh-TW"/>
        </w:rPr>
        <w:t>十一、禁止在探訪中募捐</w:t>
      </w:r>
    </w:p>
    <w:p w14:paraId="2EE0A5E7" w14:textId="77777777" w:rsidR="001C1C81" w:rsidRDefault="007A07A9">
      <w:pPr>
        <w:pStyle w:val="a3"/>
        <w:spacing w:before="121" w:line="232" w:lineRule="auto"/>
        <w:ind w:left="431" w:right="434" w:firstLine="490"/>
        <w:jc w:val="both"/>
        <w:rPr>
          <w:lang w:eastAsia="zh-TW"/>
        </w:rPr>
      </w:pPr>
      <w:r>
        <w:rPr>
          <w:color w:val="231F20"/>
          <w:lang w:eastAsia="zh-TW"/>
        </w:rPr>
        <w:t>與施捨救濟物資屬同一性質的，就是經常利用團員的探訪來募捐；這也是聖母軍所禁止的。</w:t>
      </w:r>
    </w:p>
    <w:p w14:paraId="7B496D8D" w14:textId="77777777" w:rsidR="001C1C81" w:rsidRDefault="007A07A9">
      <w:pPr>
        <w:pStyle w:val="a3"/>
        <w:spacing w:before="4" w:line="232" w:lineRule="auto"/>
        <w:ind w:left="428" w:right="437" w:firstLine="490"/>
        <w:jc w:val="both"/>
        <w:rPr>
          <w:lang w:eastAsia="zh-TW"/>
        </w:rPr>
      </w:pPr>
      <w:r>
        <w:rPr>
          <w:color w:val="231F20"/>
          <w:lang w:eastAsia="zh-TW"/>
        </w:rPr>
        <w:t>運用這種辦法，當然可以募得捐款，但對於超性的救靈工作，顯然是不利的，這就是所謂的「本末倒置」。</w:t>
      </w:r>
    </w:p>
    <w:p w14:paraId="4AFCA3DF" w14:textId="77777777" w:rsidR="001C1C81" w:rsidRDefault="007A07A9">
      <w:pPr>
        <w:pStyle w:val="210"/>
        <w:spacing w:before="209"/>
        <w:rPr>
          <w:lang w:eastAsia="zh-TW"/>
        </w:rPr>
      </w:pPr>
      <w:bookmarkStart w:id="173" w:name="_TOC_250037"/>
      <w:bookmarkEnd w:id="173"/>
      <w:r>
        <w:rPr>
          <w:color w:val="231F20"/>
          <w:lang w:eastAsia="zh-TW"/>
        </w:rPr>
        <w:t>十二、聖母軍不問政治</w:t>
      </w:r>
    </w:p>
    <w:p w14:paraId="59278058" w14:textId="77777777" w:rsidR="001C1C81" w:rsidRDefault="007A07A9">
      <w:pPr>
        <w:pStyle w:val="a3"/>
        <w:spacing w:before="121" w:line="232" w:lineRule="auto"/>
        <w:ind w:left="431" w:right="434" w:firstLine="490"/>
        <w:jc w:val="both"/>
        <w:rPr>
          <w:lang w:eastAsia="zh-TW"/>
        </w:rPr>
      </w:pPr>
      <w:r>
        <w:rPr>
          <w:color w:val="231F20"/>
          <w:lang w:eastAsia="zh-TW"/>
        </w:rPr>
        <w:t>任何聖母軍的團體，絕不得受政治影響或被政治利用， 或幫助某一政黨。</w:t>
      </w:r>
    </w:p>
    <w:p w14:paraId="5B73A41B" w14:textId="77777777" w:rsidR="001C1C81" w:rsidRDefault="007A07A9">
      <w:pPr>
        <w:pStyle w:val="210"/>
        <w:spacing w:before="210"/>
        <w:rPr>
          <w:lang w:eastAsia="zh-TW"/>
        </w:rPr>
      </w:pPr>
      <w:bookmarkStart w:id="174" w:name="_TOC_250036"/>
      <w:bookmarkEnd w:id="174"/>
      <w:r>
        <w:rPr>
          <w:color w:val="231F20"/>
          <w:lang w:eastAsia="zh-TW"/>
        </w:rPr>
        <w:t>十三、接近每一個人靈</w:t>
      </w:r>
    </w:p>
    <w:p w14:paraId="7E6B8E79" w14:textId="77777777" w:rsidR="001C1C81" w:rsidRDefault="007A07A9">
      <w:pPr>
        <w:pStyle w:val="a3"/>
        <w:spacing w:before="121" w:line="232" w:lineRule="auto"/>
        <w:ind w:left="429" w:right="434" w:firstLine="492"/>
        <w:jc w:val="both"/>
        <w:rPr>
          <w:lang w:eastAsia="zh-TW"/>
        </w:rPr>
      </w:pPr>
      <w:r>
        <w:rPr>
          <w:color w:val="231F20"/>
          <w:lang w:eastAsia="zh-TW"/>
        </w:rPr>
        <w:t>聖母軍傳教工作的要點是希望接近每一個人，不論是被疏忽的人，窮人或墮落的人，或有信仰者的家人，而是所有的人；他們都屬於聖母軍傳教工作的範圍。</w:t>
      </w:r>
    </w:p>
    <w:p w14:paraId="7F45C305" w14:textId="77777777" w:rsidR="001C1C81" w:rsidRDefault="007A07A9">
      <w:pPr>
        <w:pStyle w:val="a3"/>
        <w:spacing w:before="5" w:line="232" w:lineRule="auto"/>
        <w:ind w:left="423" w:right="433" w:firstLine="493"/>
        <w:jc w:val="both"/>
        <w:rPr>
          <w:lang w:eastAsia="zh-TW"/>
        </w:rPr>
      </w:pPr>
      <w:r>
        <w:rPr>
          <w:color w:val="231F20"/>
          <w:lang w:eastAsia="zh-TW"/>
        </w:rPr>
        <w:t>就是鄙視宗教的極力反抗者，也不應使團員畏縮。人無論怎樣被人遺棄，無論怎樣沒有希望，一個有信德、勇敢和恆心的團員，也一定會有效果的感化他。另方面說，聖母軍的工作不可只注意那些較大的罪惡。追尋誤入歧途的或陷於</w:t>
      </w:r>
    </w:p>
    <w:p w14:paraId="32579BD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6016449" w14:textId="77777777" w:rsidR="001C1C81" w:rsidRDefault="001C1C81">
      <w:pPr>
        <w:pStyle w:val="a3"/>
        <w:rPr>
          <w:sz w:val="20"/>
          <w:lang w:eastAsia="zh-TW"/>
        </w:rPr>
      </w:pPr>
    </w:p>
    <w:p w14:paraId="5E7129AC" w14:textId="77777777" w:rsidR="001C1C81" w:rsidRDefault="001C1C81">
      <w:pPr>
        <w:pStyle w:val="a3"/>
        <w:spacing w:before="15"/>
        <w:rPr>
          <w:sz w:val="10"/>
          <w:lang w:eastAsia="zh-TW"/>
        </w:rPr>
      </w:pPr>
    </w:p>
    <w:p w14:paraId="36588D91"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338 聖母軍手冊</w:t>
      </w:r>
    </w:p>
    <w:p w14:paraId="7E3BC498" w14:textId="77777777" w:rsidR="001C1C81" w:rsidRDefault="001C1C81">
      <w:pPr>
        <w:pStyle w:val="a3"/>
        <w:spacing w:before="6"/>
        <w:rPr>
          <w:rFonts w:ascii="華康儷細黑(P)"/>
          <w:sz w:val="25"/>
          <w:lang w:eastAsia="zh-TW"/>
        </w:rPr>
      </w:pPr>
    </w:p>
    <w:p w14:paraId="55F20204" w14:textId="77777777" w:rsidR="001C1C81" w:rsidRDefault="007A07A9">
      <w:pPr>
        <w:pStyle w:val="a3"/>
        <w:spacing w:line="232" w:lineRule="auto"/>
        <w:ind w:left="420" w:right="433" w:firstLine="13"/>
        <w:jc w:val="both"/>
        <w:rPr>
          <w:lang w:eastAsia="zh-TW"/>
        </w:rPr>
      </w:pPr>
      <w:r>
        <w:rPr>
          <w:color w:val="231F20"/>
          <w:lang w:eastAsia="zh-TW"/>
        </w:rPr>
        <w:t>賊手的羊群，這些固然格外吸引人，但團員們也應該注意到面前還有一個更大的工作園地。那些廣大的民眾，雖然接受了天主的召叫，卻只盡一些主要的本份，就以此為滿足。如果鼓勵這樣的人從事熱心的工作，需要長期的訪問和極大的耐心。不過，發貝神父說得好，一位聖人勝過百萬個普通教友。聖女德蘭也說：「一個靈魂尚未達到聖人的地步，只在努力修成聖德，在天主台前，他比千萬個度平常生活的人更可貴。」這樣說來，引導許多人擺脫過去的舊生活，開始成聖的新生活，是多麼有意義的事。</w:t>
      </w:r>
    </w:p>
    <w:p w14:paraId="4044249A" w14:textId="77777777" w:rsidR="001C1C81" w:rsidRDefault="007A07A9">
      <w:pPr>
        <w:pStyle w:val="210"/>
        <w:spacing w:before="221"/>
        <w:rPr>
          <w:lang w:eastAsia="zh-TW"/>
        </w:rPr>
      </w:pPr>
      <w:bookmarkStart w:id="175" w:name="_TOC_250035"/>
      <w:bookmarkEnd w:id="175"/>
      <w:r>
        <w:rPr>
          <w:color w:val="231F20"/>
          <w:lang w:eastAsia="zh-TW"/>
        </w:rPr>
        <w:t>十四、人人皆可成聖</w:t>
      </w:r>
    </w:p>
    <w:p w14:paraId="113CF6EC" w14:textId="77777777" w:rsidR="001C1C81" w:rsidRDefault="007A07A9">
      <w:pPr>
        <w:pStyle w:val="a3"/>
        <w:spacing w:before="121" w:line="232" w:lineRule="auto"/>
        <w:ind w:left="426" w:right="431" w:firstLine="494"/>
        <w:jc w:val="both"/>
        <w:rPr>
          <w:lang w:eastAsia="zh-TW"/>
        </w:rPr>
      </w:pPr>
      <w:r>
        <w:rPr>
          <w:color w:val="231F20"/>
          <w:lang w:eastAsia="zh-TW"/>
        </w:rPr>
        <w:t>凡是在訪問時所遇到的人，不該讓他們停留在當時的聖德層次上。無論是怎樣的好人，還可以更接近天主的。團員屢次遇見的人，比他們更有德行，在這樣的情形下，團員也不可以為自己不能做甚麼大的善事，他們可以給那些有德行的人講些新的觀念，讓他們知道一點新的熱心方法，這樣可能使他們刻板的生活振奮起來。團員們傳教生活的愉快表現，一定會給他們立下好的榜樣。所以團員們不論遇到好人或罪人，都要有信心，勇往直前，知道自己不是以本身貧乏的靈修生活來的，而是聖母軍的代表，是「和他們的神父、主教、教宗、基督聯合在一起的。」（基督神國內的和平）</w:t>
      </w:r>
    </w:p>
    <w:p w14:paraId="6AD98071" w14:textId="77777777" w:rsidR="001C1C81" w:rsidRDefault="007A07A9">
      <w:pPr>
        <w:pStyle w:val="210"/>
        <w:spacing w:before="222"/>
        <w:rPr>
          <w:lang w:eastAsia="zh-TW"/>
        </w:rPr>
      </w:pPr>
      <w:bookmarkStart w:id="176" w:name="_TOC_250034"/>
      <w:bookmarkEnd w:id="176"/>
      <w:r>
        <w:rPr>
          <w:color w:val="231F20"/>
          <w:lang w:eastAsia="zh-TW"/>
        </w:rPr>
        <w:t>十五、空泛的傳教工作無甚麼價值</w:t>
      </w:r>
    </w:p>
    <w:p w14:paraId="35215E8C" w14:textId="77777777" w:rsidR="001C1C81" w:rsidRDefault="007A07A9">
      <w:pPr>
        <w:pStyle w:val="a3"/>
        <w:spacing w:before="122" w:line="232" w:lineRule="auto"/>
        <w:ind w:left="431" w:right="434" w:firstLine="490"/>
        <w:jc w:val="both"/>
        <w:rPr>
          <w:lang w:eastAsia="zh-TW"/>
        </w:rPr>
      </w:pPr>
      <w:r>
        <w:rPr>
          <w:color w:val="231F20"/>
          <w:lang w:eastAsia="zh-TW"/>
        </w:rPr>
        <w:t>在每一件事上，團員工作的目的是必須完成一件值得肯定的善事。可能時，大的善事應給許多人去做；如不可能，</w:t>
      </w:r>
    </w:p>
    <w:p w14:paraId="5C34DF2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360A64A" w14:textId="77777777" w:rsidR="001C1C81" w:rsidRDefault="001C1C81">
      <w:pPr>
        <w:pStyle w:val="a3"/>
        <w:rPr>
          <w:sz w:val="20"/>
          <w:lang w:eastAsia="zh-TW"/>
        </w:rPr>
      </w:pPr>
    </w:p>
    <w:p w14:paraId="5DD852A7" w14:textId="77777777" w:rsidR="001C1C81" w:rsidRDefault="001C1C81">
      <w:pPr>
        <w:pStyle w:val="a3"/>
        <w:spacing w:before="15"/>
        <w:rPr>
          <w:sz w:val="10"/>
          <w:lang w:eastAsia="zh-TW"/>
        </w:rPr>
      </w:pPr>
    </w:p>
    <w:p w14:paraId="4EE7AE8D"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339</w:t>
      </w:r>
    </w:p>
    <w:p w14:paraId="292047EB" w14:textId="77777777" w:rsidR="001C1C81" w:rsidRDefault="001C1C81">
      <w:pPr>
        <w:pStyle w:val="a3"/>
        <w:spacing w:before="3"/>
        <w:rPr>
          <w:rFonts w:ascii="華康儷細黑(P)"/>
          <w:sz w:val="23"/>
          <w:lang w:eastAsia="zh-TW"/>
        </w:rPr>
      </w:pPr>
    </w:p>
    <w:p w14:paraId="5673BD0A" w14:textId="77777777" w:rsidR="001C1C81" w:rsidRDefault="007A07A9">
      <w:pPr>
        <w:pStyle w:val="a3"/>
        <w:spacing w:before="37" w:line="232" w:lineRule="auto"/>
        <w:ind w:left="425" w:right="433" w:firstLine="8"/>
        <w:jc w:val="both"/>
        <w:rPr>
          <w:lang w:eastAsia="zh-TW"/>
        </w:rPr>
      </w:pPr>
      <w:r>
        <w:rPr>
          <w:color w:val="231F20"/>
          <w:lang w:eastAsia="zh-TW"/>
        </w:rPr>
        <w:t>就給較少的人去做大的善事；決不可給許多人行點小善就心滿意足。一點小善，在聖母軍看來是剛開始，假如團員當作那是已經完成的事，這是一個錯誤；同時也阻止了別的團員去做那事。還有一個危機，為許多人行點小善，實際上等於沒有為甚麼人行善；這會使團員灰心。當團員感覺自己一事無成時，便會動搖他當團員的心。</w:t>
      </w:r>
    </w:p>
    <w:p w14:paraId="31280B17" w14:textId="77777777" w:rsidR="001C1C81" w:rsidRDefault="007A07A9">
      <w:pPr>
        <w:pStyle w:val="210"/>
        <w:spacing w:before="216"/>
        <w:rPr>
          <w:lang w:eastAsia="zh-TW"/>
        </w:rPr>
      </w:pPr>
      <w:bookmarkStart w:id="177" w:name="_TOC_250033"/>
      <w:bookmarkEnd w:id="177"/>
      <w:r>
        <w:rPr>
          <w:color w:val="231F20"/>
          <w:lang w:eastAsia="zh-TW"/>
        </w:rPr>
        <w:t>十六、愛是感召他人的密訣</w:t>
      </w:r>
    </w:p>
    <w:p w14:paraId="683E3EC1" w14:textId="77777777" w:rsidR="001C1C81" w:rsidRDefault="007A07A9">
      <w:pPr>
        <w:pStyle w:val="a3"/>
        <w:spacing w:before="121" w:line="232" w:lineRule="auto"/>
        <w:ind w:left="419" w:right="434" w:firstLine="502"/>
        <w:jc w:val="both"/>
        <w:rPr>
          <w:lang w:eastAsia="zh-TW"/>
        </w:rPr>
      </w:pPr>
      <w:r>
        <w:rPr>
          <w:color w:val="231F20"/>
          <w:lang w:eastAsia="zh-TW"/>
        </w:rPr>
        <w:t>我們應強調，團員只能在與接觸的人建立友誼時，才可以做實在而較大的善事；不是在這種情形下做的善事，只是微小的或偶然的。尤其是在以推行聖心入王家庭而探訪家庭時，更應想到這一點。聖心入王家庭本身雖是極好的事，也是得到天主降福的事，但不可把它們當作探訪的主要目標。一次訪問之後，能夠立刻舉行聖心入王家庭，如果以後不再繼續去訪問，在聖母軍看來，收獲不如預期的那麼多。假如每一家庭都需要長期的和多次的訪問；那麼只有兩個團員一組進行工作是很慢的；因此需要更多團員和更多支團。</w:t>
      </w:r>
    </w:p>
    <w:p w14:paraId="36FA644E" w14:textId="77777777" w:rsidR="001C1C81" w:rsidRDefault="001C1C81">
      <w:pPr>
        <w:pStyle w:val="a3"/>
        <w:rPr>
          <w:sz w:val="21"/>
          <w:lang w:eastAsia="zh-TW"/>
        </w:rPr>
      </w:pPr>
    </w:p>
    <w:p w14:paraId="3EE6D748" w14:textId="77777777" w:rsidR="001C1C81" w:rsidRDefault="007A07A9">
      <w:pPr>
        <w:pStyle w:val="210"/>
        <w:spacing w:line="187" w:lineRule="auto"/>
        <w:ind w:left="1227" w:right="429" w:hanging="794"/>
        <w:rPr>
          <w:lang w:eastAsia="zh-TW"/>
        </w:rPr>
      </w:pPr>
      <w:bookmarkStart w:id="178" w:name="_TOC_250032"/>
      <w:bookmarkEnd w:id="178"/>
      <w:r>
        <w:rPr>
          <w:color w:val="231F20"/>
          <w:lang w:eastAsia="zh-TW"/>
        </w:rPr>
        <w:t>十七、團員為人工作，應在那人身上看到基督，為基督服務</w:t>
      </w:r>
    </w:p>
    <w:p w14:paraId="38DDC1EB" w14:textId="77777777" w:rsidR="001C1C81" w:rsidRDefault="007A07A9">
      <w:pPr>
        <w:pStyle w:val="a3"/>
        <w:spacing w:before="111" w:line="232" w:lineRule="auto"/>
        <w:ind w:left="432" w:right="432" w:firstLine="489"/>
        <w:jc w:val="both"/>
        <w:rPr>
          <w:lang w:eastAsia="zh-TW"/>
        </w:rPr>
      </w:pPr>
      <w:r>
        <w:rPr>
          <w:color w:val="231F20"/>
          <w:spacing w:val="13"/>
          <w:lang w:eastAsia="zh-TW"/>
        </w:rPr>
        <w:t>在任何地方或任何情形下，團員不得以慈善事業的精</w:t>
      </w:r>
      <w:r>
        <w:rPr>
          <w:color w:val="231F20"/>
          <w:spacing w:val="3"/>
          <w:lang w:eastAsia="zh-TW"/>
        </w:rPr>
        <w:t>神，或以本性的憐憫同情，去訪問不幸的人。「凡你們對我</w:t>
      </w:r>
      <w:r>
        <w:rPr>
          <w:color w:val="231F20"/>
          <w:spacing w:val="4"/>
          <w:lang w:eastAsia="zh-TW"/>
        </w:rPr>
        <w:t>這些最小兄弟中的一個所做的，就是對我做的。」（</w:t>
      </w:r>
      <w:r>
        <w:rPr>
          <w:color w:val="231F20"/>
          <w:spacing w:val="2"/>
          <w:lang w:eastAsia="zh-TW"/>
        </w:rPr>
        <w:t>瑪廿五</w:t>
      </w:r>
    </w:p>
    <w:p w14:paraId="2E652944" w14:textId="77777777" w:rsidR="001C1C81" w:rsidRDefault="007A07A9">
      <w:pPr>
        <w:pStyle w:val="a3"/>
        <w:spacing w:before="5" w:line="232" w:lineRule="auto"/>
        <w:ind w:left="433" w:right="432" w:hanging="3"/>
        <w:jc w:val="both"/>
        <w:rPr>
          <w:lang w:eastAsia="zh-TW"/>
        </w:rPr>
      </w:pPr>
      <w:r>
        <w:rPr>
          <w:rFonts w:ascii="Times New Roman" w:eastAsia="Times New Roman"/>
          <w:color w:val="231F20"/>
          <w:spacing w:val="4"/>
          <w:lang w:eastAsia="zh-TW"/>
        </w:rPr>
        <w:t>40</w:t>
      </w:r>
      <w:r>
        <w:rPr>
          <w:color w:val="231F20"/>
          <w:spacing w:val="4"/>
          <w:lang w:eastAsia="zh-TW"/>
        </w:rPr>
        <w:t>）</w:t>
      </w:r>
      <w:r>
        <w:rPr>
          <w:color w:val="231F20"/>
          <w:spacing w:val="3"/>
          <w:lang w:eastAsia="zh-TW"/>
        </w:rPr>
        <w:t>把這話銘刻在心，團員自然在任何人身上看到耶穌，為祂服務。不管是壞人、忘恩負義的人、糊塗人、痛苦的或遭</w:t>
      </w:r>
    </w:p>
    <w:p w14:paraId="79ECE7D2"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086667E" w14:textId="77777777" w:rsidR="001C1C81" w:rsidRDefault="001C1C81">
      <w:pPr>
        <w:pStyle w:val="a3"/>
        <w:rPr>
          <w:sz w:val="20"/>
          <w:lang w:eastAsia="zh-TW"/>
        </w:rPr>
      </w:pPr>
    </w:p>
    <w:p w14:paraId="0F16A55A" w14:textId="77777777" w:rsidR="001C1C81" w:rsidRDefault="001C1C81">
      <w:pPr>
        <w:pStyle w:val="a3"/>
        <w:spacing w:before="15"/>
        <w:rPr>
          <w:sz w:val="10"/>
          <w:lang w:eastAsia="zh-TW"/>
        </w:rPr>
      </w:pPr>
    </w:p>
    <w:p w14:paraId="72D21C4C"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340 聖母軍手冊</w:t>
      </w:r>
    </w:p>
    <w:p w14:paraId="01948F11" w14:textId="77777777" w:rsidR="001C1C81" w:rsidRDefault="001C1C81">
      <w:pPr>
        <w:pStyle w:val="a3"/>
        <w:spacing w:before="6"/>
        <w:rPr>
          <w:rFonts w:ascii="華康儷細黑(P)"/>
          <w:sz w:val="25"/>
          <w:lang w:eastAsia="zh-TW"/>
        </w:rPr>
      </w:pPr>
    </w:p>
    <w:p w14:paraId="3B41319A" w14:textId="77777777" w:rsidR="001C1C81" w:rsidRDefault="007A07A9">
      <w:pPr>
        <w:pStyle w:val="a3"/>
        <w:spacing w:line="232" w:lineRule="auto"/>
        <w:ind w:left="434" w:right="429" w:hanging="1"/>
        <w:jc w:val="both"/>
        <w:rPr>
          <w:lang w:eastAsia="zh-TW"/>
        </w:rPr>
      </w:pPr>
      <w:r>
        <w:rPr>
          <w:color w:val="231F20"/>
          <w:lang w:eastAsia="zh-TW"/>
        </w:rPr>
        <w:t>人輕視的、被人遺棄的……都應以這種新眼光去看他們。這些人確實是基督弟兄中最小的，記住耶穌那句話，要好好的關心他們，為他們服務。</w:t>
      </w:r>
    </w:p>
    <w:p w14:paraId="4F18C427" w14:textId="77777777" w:rsidR="001C1C81" w:rsidRDefault="007A07A9">
      <w:pPr>
        <w:pStyle w:val="a3"/>
        <w:spacing w:before="5" w:line="232" w:lineRule="auto"/>
        <w:ind w:left="427" w:right="430" w:firstLine="494"/>
        <w:jc w:val="both"/>
        <w:rPr>
          <w:lang w:eastAsia="zh-TW"/>
        </w:rPr>
      </w:pPr>
      <w:r>
        <w:rPr>
          <w:color w:val="231F20"/>
          <w:lang w:eastAsia="zh-TW"/>
        </w:rPr>
        <w:t>團員應常想著，他們去訪問別人的時候，不是長輩對晚輩，或平輩對平輩，而是屬下拜訪長上，僕人晉見主人。沒有這種精神，便會顯示高傲的態度來；假如團員是這樣的話，不但不能做出甚麼超性的好事，也做不出甚麼本性的好事。人容忍這樣高傲的訪客，只因他帶來了恩物。相反的， 溫和熱情的探訪者，謙虛地叩門求見，雖然他們的禮物不是物資的，也會受到被訪者的歡迎，很快地建立起友誼的基礎。還有一點要記住，團員們去做探訪工作時，衣服要樸素，談吐要誠懇，否則會與被探訪者之間形成隔閡。</w:t>
      </w:r>
    </w:p>
    <w:p w14:paraId="0429DDFE" w14:textId="77777777" w:rsidR="001C1C81" w:rsidRDefault="001C1C81">
      <w:pPr>
        <w:pStyle w:val="a3"/>
        <w:spacing w:before="7"/>
        <w:rPr>
          <w:sz w:val="16"/>
          <w:lang w:eastAsia="zh-TW"/>
        </w:rPr>
      </w:pPr>
    </w:p>
    <w:p w14:paraId="55361A3C" w14:textId="77777777" w:rsidR="001C1C81" w:rsidRDefault="007A07A9">
      <w:pPr>
        <w:pStyle w:val="210"/>
        <w:rPr>
          <w:lang w:eastAsia="zh-TW"/>
        </w:rPr>
      </w:pPr>
      <w:bookmarkStart w:id="179" w:name="_TOC_250031"/>
      <w:bookmarkEnd w:id="179"/>
      <w:r>
        <w:rPr>
          <w:color w:val="231F20"/>
          <w:lang w:eastAsia="zh-TW"/>
        </w:rPr>
        <w:t>十八、聖母藉著團員愛護她的聖子</w:t>
      </w:r>
    </w:p>
    <w:p w14:paraId="17995C25" w14:textId="77777777" w:rsidR="001C1C81" w:rsidRDefault="007A07A9">
      <w:pPr>
        <w:pStyle w:val="a3"/>
        <w:spacing w:before="122" w:line="232" w:lineRule="auto"/>
        <w:ind w:left="430" w:right="431" w:firstLine="491"/>
        <w:jc w:val="both"/>
        <w:rPr>
          <w:lang w:eastAsia="zh-TW"/>
        </w:rPr>
      </w:pPr>
      <w:r>
        <w:rPr>
          <w:color w:val="231F20"/>
          <w:lang w:eastAsia="zh-TW"/>
        </w:rPr>
        <w:t>「我們博得了他們的歡心。」有一個團員用這句話解釋一件困難而不愉快的探訪工作終於成功了，他也綜合地說明了聖母軍的工作方法。如要引起別人的愛，自己先要表示愛：愛那些被探訪的人。除此之外，再沒有更好的辦法真正影響他人。聖奧斯定用別的話說明了同樣的意思；他說：</w:t>
      </w:r>
    </w:p>
    <w:p w14:paraId="7170C3F1" w14:textId="77777777" w:rsidR="001C1C81" w:rsidRDefault="007A07A9">
      <w:pPr>
        <w:pStyle w:val="a3"/>
        <w:spacing w:line="399" w:lineRule="exact"/>
        <w:ind w:left="435"/>
        <w:rPr>
          <w:lang w:eastAsia="zh-TW"/>
        </w:rPr>
      </w:pPr>
      <w:r>
        <w:rPr>
          <w:color w:val="231F20"/>
          <w:lang w:eastAsia="zh-TW"/>
        </w:rPr>
        <w:t>「愛吧！然後做你所願意做的事。」</w:t>
      </w:r>
    </w:p>
    <w:p w14:paraId="0E19DFDA" w14:textId="77777777" w:rsidR="001C1C81" w:rsidRDefault="007A07A9">
      <w:pPr>
        <w:pStyle w:val="a3"/>
        <w:spacing w:before="3" w:line="232" w:lineRule="auto"/>
        <w:ind w:left="427" w:right="433" w:firstLine="495"/>
        <w:jc w:val="both"/>
        <w:rPr>
          <w:lang w:eastAsia="zh-TW"/>
        </w:rPr>
      </w:pPr>
      <w:r>
        <w:rPr>
          <w:color w:val="231F20"/>
          <w:lang w:eastAsia="zh-TW"/>
        </w:rPr>
        <w:t>在亞西西聖方濟各的行傳裡，薛斯德頓講過他的愛人原則：「聖方濟各常在別人身上看到天主的肖像：肖像的數目加多了，卻非千篇一律。在他看來，人總是人，不論在人煙稠密之地，或荒涼的沙漠中，他總不會消失的。他尊重所有的人；就是說，他不僅愛，也尊敬一切人。他之所以能有這</w:t>
      </w:r>
    </w:p>
    <w:p w14:paraId="11AD65D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429CDEA" w14:textId="77777777" w:rsidR="001C1C81" w:rsidRDefault="001C1C81">
      <w:pPr>
        <w:pStyle w:val="a3"/>
        <w:rPr>
          <w:sz w:val="20"/>
          <w:lang w:eastAsia="zh-TW"/>
        </w:rPr>
      </w:pPr>
    </w:p>
    <w:p w14:paraId="12CD62CD" w14:textId="77777777" w:rsidR="001C1C81" w:rsidRDefault="001C1C81">
      <w:pPr>
        <w:pStyle w:val="a3"/>
        <w:spacing w:before="15"/>
        <w:rPr>
          <w:sz w:val="10"/>
          <w:lang w:eastAsia="zh-TW"/>
        </w:rPr>
      </w:pPr>
    </w:p>
    <w:p w14:paraId="6C540F50"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pacing w:val="1"/>
          <w:sz w:val="20"/>
          <w:lang w:eastAsia="zh-TW"/>
        </w:rPr>
        <w:t xml:space="preserve">第卅九章 聖母軍傳教工作的基本要點  </w:t>
      </w:r>
      <w:r>
        <w:rPr>
          <w:rFonts w:ascii="華康儷細黑(P)" w:eastAsia="華康儷細黑(P)" w:hint="eastAsia"/>
          <w:color w:val="231F20"/>
          <w:sz w:val="20"/>
          <w:lang w:eastAsia="zh-TW"/>
        </w:rPr>
        <w:t>341</w:t>
      </w:r>
    </w:p>
    <w:p w14:paraId="6FDC5CC8" w14:textId="77777777" w:rsidR="001C1C81" w:rsidRDefault="001C1C81">
      <w:pPr>
        <w:pStyle w:val="a3"/>
        <w:spacing w:before="3"/>
        <w:rPr>
          <w:rFonts w:ascii="華康儷細黑(P)"/>
          <w:sz w:val="23"/>
          <w:lang w:eastAsia="zh-TW"/>
        </w:rPr>
      </w:pPr>
    </w:p>
    <w:p w14:paraId="73E05412" w14:textId="77777777" w:rsidR="001C1C81" w:rsidRDefault="007A07A9">
      <w:pPr>
        <w:pStyle w:val="a3"/>
        <w:spacing w:before="37" w:line="232" w:lineRule="auto"/>
        <w:ind w:left="429" w:right="433" w:firstLine="5"/>
        <w:jc w:val="right"/>
        <w:rPr>
          <w:lang w:eastAsia="zh-TW"/>
        </w:rPr>
      </w:pPr>
      <w:r>
        <w:rPr>
          <w:color w:val="231F20"/>
          <w:spacing w:val="3"/>
          <w:lang w:eastAsia="zh-TW"/>
        </w:rPr>
        <w:t>樣奇特的力量，因為從教宗到乞丐，從身居敘利亞王宮的回教君王，到出沒森林衣衫襤褸的盜賊，任何一個人見到方濟各那雙熱情奔放的棕眼珠，都相信方濟各實在關心著自己內在的生活，從搖籃直到墳墓。他也知道自己是被重視的。」</w:t>
      </w:r>
      <w:r>
        <w:rPr>
          <w:color w:val="231F20"/>
          <w:spacing w:val="14"/>
          <w:lang w:eastAsia="zh-TW"/>
        </w:rPr>
        <w:t>但是一個人能夠這樣去愛別人嗎？能夠的，只要在所</w:t>
      </w:r>
    </w:p>
    <w:p w14:paraId="00063AA4" w14:textId="77777777" w:rsidR="001C1C81" w:rsidRDefault="007A07A9">
      <w:pPr>
        <w:pStyle w:val="a3"/>
        <w:spacing w:before="9" w:line="232" w:lineRule="auto"/>
        <w:ind w:left="428" w:right="435" w:firstLine="1"/>
        <w:jc w:val="both"/>
        <w:rPr>
          <w:lang w:eastAsia="zh-TW"/>
        </w:rPr>
      </w:pPr>
      <w:r>
        <w:rPr>
          <w:color w:val="231F20"/>
          <w:lang w:eastAsia="zh-TW"/>
        </w:rPr>
        <w:t>接觸的人身上看到耶穌，這樣的愛便會在這個思想中燃燒起來。而且聖母一定也願意以當日愛耶穌的心，再愛祂的奧體。在這方面她也要幫助團員們的。聖母在團員們身上看到有這種愛的火苗時，就會煽動它，使它成為烈火。</w:t>
      </w:r>
    </w:p>
    <w:p w14:paraId="0A04620D" w14:textId="77777777" w:rsidR="001C1C81" w:rsidRDefault="001C1C81">
      <w:pPr>
        <w:pStyle w:val="a3"/>
        <w:spacing w:before="16"/>
        <w:rPr>
          <w:sz w:val="15"/>
          <w:lang w:eastAsia="zh-TW"/>
        </w:rPr>
      </w:pPr>
    </w:p>
    <w:p w14:paraId="6532303D" w14:textId="77777777" w:rsidR="001C1C81" w:rsidRDefault="007A07A9">
      <w:pPr>
        <w:pStyle w:val="210"/>
        <w:rPr>
          <w:lang w:eastAsia="zh-TW"/>
        </w:rPr>
      </w:pPr>
      <w:bookmarkStart w:id="180" w:name="_TOC_250030"/>
      <w:bookmarkEnd w:id="180"/>
      <w:r>
        <w:rPr>
          <w:color w:val="231F20"/>
          <w:lang w:eastAsia="zh-TW"/>
        </w:rPr>
        <w:t>十九、謙恭的團員能打開一切的門</w:t>
      </w:r>
    </w:p>
    <w:p w14:paraId="51717F67" w14:textId="77777777" w:rsidR="001C1C81" w:rsidRDefault="007A07A9">
      <w:pPr>
        <w:pStyle w:val="a3"/>
        <w:spacing w:before="121" w:line="232" w:lineRule="auto"/>
        <w:ind w:left="435" w:right="429" w:firstLine="486"/>
        <w:jc w:val="both"/>
        <w:rPr>
          <w:lang w:eastAsia="zh-TW"/>
        </w:rPr>
      </w:pPr>
      <w:r>
        <w:rPr>
          <w:color w:val="231F20"/>
          <w:lang w:eastAsia="zh-TW"/>
        </w:rPr>
        <w:t>初次探訪家庭的團員，可能沒有甚麼經驗；不過，團員無論新舊，只要心中記著「謙恭」的訓示，便有開門的秘訣。</w:t>
      </w:r>
    </w:p>
    <w:p w14:paraId="0A31619F" w14:textId="77777777" w:rsidR="001C1C81" w:rsidRDefault="007A07A9">
      <w:pPr>
        <w:pStyle w:val="a3"/>
        <w:spacing w:before="5" w:line="232" w:lineRule="auto"/>
        <w:ind w:left="429" w:right="432" w:firstLine="495"/>
        <w:jc w:val="both"/>
        <w:rPr>
          <w:lang w:eastAsia="zh-TW"/>
        </w:rPr>
      </w:pPr>
      <w:r>
        <w:rPr>
          <w:color w:val="231F20"/>
          <w:lang w:eastAsia="zh-TW"/>
        </w:rPr>
        <w:t>我們知道，團員能進到別人家裡，是因為主人客氣，不是因為團員有甚麼權利。所以進去時要必恭必敬；先說明訪問的目的，然後謙恭地要求許可進入屋內。一般人都會請他們進入屋裡坐的。這時團員應記住，他們不是來說教，或向被訪者提出許多問題，而是為播下友誼的種籽；有了友誼， 就會打開知識和影響的門。</w:t>
      </w:r>
    </w:p>
    <w:p w14:paraId="237AC404" w14:textId="77777777" w:rsidR="001C1C81" w:rsidRDefault="007A07A9">
      <w:pPr>
        <w:pStyle w:val="a3"/>
        <w:spacing w:before="10" w:line="232" w:lineRule="auto"/>
        <w:ind w:left="430" w:right="432" w:firstLine="490"/>
        <w:jc w:val="both"/>
        <w:rPr>
          <w:lang w:eastAsia="zh-TW"/>
        </w:rPr>
      </w:pPr>
      <w:r>
        <w:rPr>
          <w:color w:val="231F20"/>
          <w:lang w:eastAsia="zh-TW"/>
        </w:rPr>
        <w:t>人們說，瞭解別人是愛德的特點。在今日悲慘的世界， 再沒有甚麼比這更需要的了。因為「許多人都因被人忽視而感到痛苦。他們因沒有人關注，沒有人聽他們傾訴而難過。」（杜梅寒）</w:t>
      </w:r>
    </w:p>
    <w:p w14:paraId="37BE8A39" w14:textId="77777777" w:rsidR="001C1C81" w:rsidRDefault="007A07A9">
      <w:pPr>
        <w:pStyle w:val="a3"/>
        <w:spacing w:line="403" w:lineRule="exact"/>
        <w:ind w:right="434"/>
        <w:jc w:val="right"/>
        <w:rPr>
          <w:lang w:eastAsia="zh-TW"/>
        </w:rPr>
      </w:pPr>
      <w:r>
        <w:rPr>
          <w:color w:val="231F20"/>
          <w:lang w:eastAsia="zh-TW"/>
        </w:rPr>
        <w:t>不要把表面的困難看得太嚴重，縱然有人故意顯得粗野</w:t>
      </w:r>
    </w:p>
    <w:p w14:paraId="23C96C19" w14:textId="77777777" w:rsidR="001C1C81" w:rsidRDefault="001C1C81">
      <w:pPr>
        <w:spacing w:line="403" w:lineRule="exact"/>
        <w:jc w:val="right"/>
        <w:rPr>
          <w:lang w:eastAsia="zh-TW"/>
        </w:rPr>
        <w:sectPr w:rsidR="001C1C81">
          <w:pgSz w:w="9980" w:h="13380"/>
          <w:pgMar w:top="720" w:right="1380" w:bottom="720" w:left="1380" w:header="0" w:footer="540" w:gutter="0"/>
          <w:cols w:space="720"/>
        </w:sectPr>
      </w:pPr>
    </w:p>
    <w:p w14:paraId="0144C830" w14:textId="77777777" w:rsidR="001C1C81" w:rsidRDefault="001C1C81">
      <w:pPr>
        <w:pStyle w:val="a3"/>
        <w:rPr>
          <w:sz w:val="20"/>
          <w:lang w:eastAsia="zh-TW"/>
        </w:rPr>
      </w:pPr>
    </w:p>
    <w:p w14:paraId="46C08964" w14:textId="77777777" w:rsidR="001C1C81" w:rsidRDefault="001C1C81">
      <w:pPr>
        <w:pStyle w:val="a3"/>
        <w:spacing w:before="15"/>
        <w:rPr>
          <w:sz w:val="10"/>
          <w:lang w:eastAsia="zh-TW"/>
        </w:rPr>
      </w:pPr>
    </w:p>
    <w:p w14:paraId="6363A4C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342 聖母軍手冊</w:t>
      </w:r>
    </w:p>
    <w:p w14:paraId="00B48D35" w14:textId="77777777" w:rsidR="001C1C81" w:rsidRDefault="001C1C81">
      <w:pPr>
        <w:pStyle w:val="a3"/>
        <w:spacing w:before="6"/>
        <w:rPr>
          <w:rFonts w:ascii="華康儷細黑(P)"/>
          <w:sz w:val="25"/>
          <w:lang w:eastAsia="zh-TW"/>
        </w:rPr>
      </w:pPr>
    </w:p>
    <w:p w14:paraId="2999DEDB" w14:textId="77777777" w:rsidR="001C1C81" w:rsidRDefault="007A07A9">
      <w:pPr>
        <w:pStyle w:val="a3"/>
        <w:spacing w:line="232" w:lineRule="auto"/>
        <w:ind w:left="432" w:right="433" w:firstLine="1"/>
        <w:rPr>
          <w:lang w:eastAsia="zh-TW"/>
        </w:rPr>
      </w:pPr>
      <w:r>
        <w:rPr>
          <w:color w:val="231F20"/>
          <w:spacing w:val="3"/>
          <w:lang w:eastAsia="zh-TW"/>
        </w:rPr>
        <w:t>也不必介意，謙恭的態度將使對方感到慚愧，日後更能產生好的結果。</w:t>
      </w:r>
    </w:p>
    <w:p w14:paraId="0F073EAC" w14:textId="77777777" w:rsidR="001C1C81" w:rsidRDefault="007A07A9">
      <w:pPr>
        <w:pStyle w:val="a3"/>
        <w:spacing w:line="225" w:lineRule="auto"/>
        <w:ind w:left="426" w:right="436" w:firstLine="493"/>
        <w:jc w:val="both"/>
        <w:rPr>
          <w:lang w:eastAsia="zh-TW"/>
        </w:rPr>
      </w:pPr>
      <w:r>
        <w:rPr>
          <w:color w:val="231F20"/>
          <w:spacing w:val="3"/>
          <w:lang w:eastAsia="zh-TW"/>
        </w:rPr>
        <w:t>對兒童表示關懷能促進與家長的談話。可以問他們的孩子是否學過要理或領過聖體；但這類問題如果去問大人，可能使他們不高興。藉著與兒童的談話，也能給父母們一個有力的提示。</w:t>
      </w:r>
    </w:p>
    <w:p w14:paraId="23FBF390" w14:textId="77777777" w:rsidR="001C1C81" w:rsidRDefault="007A07A9">
      <w:pPr>
        <w:pStyle w:val="a3"/>
        <w:spacing w:line="225" w:lineRule="auto"/>
        <w:ind w:left="421" w:right="442" w:firstLine="492"/>
        <w:jc w:val="both"/>
        <w:rPr>
          <w:lang w:eastAsia="zh-TW"/>
        </w:rPr>
      </w:pPr>
      <w:r>
        <w:rPr>
          <w:color w:val="231F20"/>
          <w:lang w:eastAsia="zh-TW"/>
        </w:rPr>
        <w:t>告別時應預留下次訪問的機會。例如：自己對這次的探訪覺得很愉快，希望下星期再來看他們，這是告別的自然說法，同時也給下次的探訪作了一個很好的準備。</w:t>
      </w:r>
    </w:p>
    <w:p w14:paraId="13BB9772" w14:textId="77777777" w:rsidR="001C1C81" w:rsidRDefault="007A07A9">
      <w:pPr>
        <w:pStyle w:val="210"/>
        <w:spacing w:before="137"/>
        <w:rPr>
          <w:lang w:eastAsia="zh-TW"/>
        </w:rPr>
      </w:pPr>
      <w:bookmarkStart w:id="181" w:name="_TOC_250029"/>
      <w:bookmarkEnd w:id="181"/>
      <w:r>
        <w:rPr>
          <w:color w:val="231F20"/>
          <w:lang w:eastAsia="zh-TW"/>
        </w:rPr>
        <w:t>二十、探訪團體或機構時的態度</w:t>
      </w:r>
    </w:p>
    <w:p w14:paraId="1EADAE1F" w14:textId="77777777" w:rsidR="001C1C81" w:rsidRDefault="007A07A9">
      <w:pPr>
        <w:pStyle w:val="a3"/>
        <w:spacing w:before="129" w:line="225" w:lineRule="auto"/>
        <w:ind w:left="428" w:right="431" w:firstLine="493"/>
        <w:jc w:val="both"/>
        <w:rPr>
          <w:lang w:eastAsia="zh-TW"/>
        </w:rPr>
      </w:pPr>
      <w:r>
        <w:rPr>
          <w:color w:val="231F20"/>
          <w:lang w:eastAsia="zh-TW"/>
        </w:rPr>
        <w:t>團員們探訪一個團體或機構時，應記得如同探訪私人住宅，只是因為他人的客氣而獲得接待。機構裡的職員們， 對這些深具愛德的訪客，常表示有些懷疑；這些來探訪病人的人也許忘了，他們也應該尊重在此的工作人員、院規和章程。希望團員們在這方面切勿被發現不合規定。要在院方規定的時候去探訪病人，也不要給病人藥品或其他禁用的東西，更不要參與機構內部的任何糾紛。病人會抱怨院方或其他病人待他們不好；但這不是團員們應做的事，縱然真有這樣的情形，也不可過問。當然，團員們應很有耐心聽他們訴苦，設法安慰他們接受這事實；但一般來說，一切應止於此。如果團員聽得義憤填膺，只可在支團報告時發洩一番； 然後由支團探究實際情形，指示適當辦法。</w:t>
      </w:r>
    </w:p>
    <w:p w14:paraId="07FD91DA" w14:textId="77777777" w:rsidR="001C1C81" w:rsidRDefault="007A07A9">
      <w:pPr>
        <w:pStyle w:val="210"/>
        <w:spacing w:before="139"/>
        <w:rPr>
          <w:lang w:eastAsia="zh-TW"/>
        </w:rPr>
      </w:pPr>
      <w:bookmarkStart w:id="182" w:name="_TOC_250028"/>
      <w:bookmarkEnd w:id="182"/>
      <w:r>
        <w:rPr>
          <w:color w:val="231F20"/>
          <w:lang w:eastAsia="zh-TW"/>
        </w:rPr>
        <w:t>廿一、團員不可任意批評</w:t>
      </w:r>
    </w:p>
    <w:p w14:paraId="25D104F8" w14:textId="77777777" w:rsidR="001C1C81" w:rsidRDefault="007A07A9">
      <w:pPr>
        <w:pStyle w:val="a3"/>
        <w:spacing w:before="113"/>
        <w:ind w:left="921"/>
        <w:rPr>
          <w:lang w:eastAsia="zh-TW"/>
        </w:rPr>
      </w:pPr>
      <w:r>
        <w:rPr>
          <w:color w:val="231F20"/>
          <w:lang w:eastAsia="zh-TW"/>
        </w:rPr>
        <w:t>團員不僅在外表的態度，就是內心深處，都應該謙恭</w:t>
      </w:r>
    </w:p>
    <w:p w14:paraId="5EB852BB" w14:textId="77777777" w:rsidR="001C1C81" w:rsidRDefault="001C1C81">
      <w:pPr>
        <w:rPr>
          <w:lang w:eastAsia="zh-TW"/>
        </w:rPr>
        <w:sectPr w:rsidR="001C1C81">
          <w:pgSz w:w="9980" w:h="13380"/>
          <w:pgMar w:top="720" w:right="1380" w:bottom="720" w:left="1380" w:header="0" w:footer="540" w:gutter="0"/>
          <w:cols w:space="720"/>
        </w:sectPr>
      </w:pPr>
    </w:p>
    <w:p w14:paraId="604AADB4" w14:textId="77777777" w:rsidR="001C1C81" w:rsidRDefault="001C1C81">
      <w:pPr>
        <w:pStyle w:val="a3"/>
        <w:rPr>
          <w:sz w:val="20"/>
          <w:lang w:eastAsia="zh-TW"/>
        </w:rPr>
      </w:pPr>
    </w:p>
    <w:p w14:paraId="2BF6CBC7" w14:textId="77777777" w:rsidR="001C1C81" w:rsidRDefault="001C1C81">
      <w:pPr>
        <w:pStyle w:val="a3"/>
        <w:spacing w:before="15"/>
        <w:rPr>
          <w:sz w:val="10"/>
          <w:lang w:eastAsia="zh-TW"/>
        </w:rPr>
      </w:pPr>
    </w:p>
    <w:p w14:paraId="35F44EA9"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343</w:t>
      </w:r>
    </w:p>
    <w:p w14:paraId="787A7A2A" w14:textId="77777777" w:rsidR="001C1C81" w:rsidRDefault="001C1C81">
      <w:pPr>
        <w:pStyle w:val="a3"/>
        <w:spacing w:before="3"/>
        <w:rPr>
          <w:rFonts w:ascii="華康儷細黑(P)"/>
          <w:sz w:val="23"/>
          <w:lang w:eastAsia="zh-TW"/>
        </w:rPr>
      </w:pPr>
    </w:p>
    <w:p w14:paraId="0DAD961F" w14:textId="77777777" w:rsidR="001C1C81" w:rsidRDefault="007A07A9">
      <w:pPr>
        <w:pStyle w:val="a3"/>
        <w:spacing w:before="37" w:line="232" w:lineRule="auto"/>
        <w:ind w:left="430" w:right="433" w:firstLine="3"/>
        <w:jc w:val="both"/>
        <w:rPr>
          <w:lang w:eastAsia="zh-TW"/>
        </w:rPr>
      </w:pPr>
      <w:r>
        <w:rPr>
          <w:color w:val="231F20"/>
          <w:lang w:eastAsia="zh-TW"/>
        </w:rPr>
        <w:t>的。任意批評別人，或強令別人以他的思想行動為標準，這都與團員的使命不相稱。團員不可認為誰與他不睦，誰不願聽從他，甚或反對他，這些都是要不得的。</w:t>
      </w:r>
    </w:p>
    <w:p w14:paraId="5764D649" w14:textId="77777777" w:rsidR="001C1C81" w:rsidRDefault="007A07A9">
      <w:pPr>
        <w:pStyle w:val="a3"/>
        <w:spacing w:before="5" w:line="232" w:lineRule="auto"/>
        <w:ind w:left="419" w:right="438" w:firstLine="498"/>
        <w:jc w:val="both"/>
        <w:rPr>
          <w:lang w:eastAsia="zh-TW"/>
        </w:rPr>
      </w:pPr>
      <w:r>
        <w:rPr>
          <w:color w:val="231F20"/>
          <w:lang w:eastAsia="zh-TW"/>
        </w:rPr>
        <w:t>有些人的行動似乎是應被人指責的；但團員不可加以批評。因很多時被批評的人就如同從前被人誣告的聖人一樣。還有些人生活放蕩，很不檢點；但只有天主可看透人心，判斷實在的情形。如同格拉第說：「許多人沒有受過基本教育的恩惠，生來便缺乏道德的遺產，在他們困難的一生中所接受到的，無非是敗壞的言論和惡表。因此，我們該想想，我們給了他們甚麼？還能向他們要甚麼！」</w:t>
      </w:r>
    </w:p>
    <w:p w14:paraId="527DA31B" w14:textId="77777777" w:rsidR="001C1C81" w:rsidRDefault="007A07A9">
      <w:pPr>
        <w:pStyle w:val="a3"/>
        <w:spacing w:before="12" w:line="232" w:lineRule="auto"/>
        <w:ind w:left="411" w:right="449" w:firstLine="495"/>
        <w:jc w:val="both"/>
        <w:rPr>
          <w:lang w:eastAsia="zh-TW"/>
        </w:rPr>
      </w:pPr>
      <w:r>
        <w:rPr>
          <w:color w:val="231F20"/>
          <w:lang w:eastAsia="zh-TW"/>
        </w:rPr>
        <w:t>還有不少人，誇耀自己的財富，過著奢侈的生活。但他們卻被別人毒罵！團員們卻應想到這些富人可能如同尼苛德摩一樣，他在夜裡去求見耶穌，為耶穌做了很多事，帶給耶穌很多朋友，他真心愛耶穌，最後得到了特賞，能參加耶穌的葬禮。</w:t>
      </w:r>
    </w:p>
    <w:p w14:paraId="38E734ED" w14:textId="77777777" w:rsidR="001C1C81" w:rsidRDefault="007A07A9">
      <w:pPr>
        <w:pStyle w:val="a3"/>
        <w:spacing w:before="8" w:line="232" w:lineRule="auto"/>
        <w:ind w:left="408" w:right="434" w:firstLine="490"/>
        <w:jc w:val="right"/>
        <w:rPr>
          <w:lang w:eastAsia="zh-TW"/>
        </w:rPr>
      </w:pPr>
      <w:r>
        <w:rPr>
          <w:color w:val="231F20"/>
          <w:lang w:eastAsia="zh-TW"/>
        </w:rPr>
        <w:t>團員們絕不要當法官或批評家。應該常想聖母慈祥的雙目怎樣注視這些人和事。團員們應努力效法聖母這種行為。愛德圭有一個習慣，她未把事情請示聖母之前，從不在</w:t>
      </w:r>
    </w:p>
    <w:p w14:paraId="18E63414" w14:textId="77777777" w:rsidR="001C1C81" w:rsidRDefault="007A07A9">
      <w:pPr>
        <w:pStyle w:val="a3"/>
        <w:spacing w:line="400" w:lineRule="exact"/>
        <w:ind w:left="431"/>
        <w:rPr>
          <w:lang w:eastAsia="zh-TW"/>
        </w:rPr>
      </w:pPr>
      <w:r>
        <w:rPr>
          <w:color w:val="231F20"/>
          <w:lang w:eastAsia="zh-TW"/>
        </w:rPr>
        <w:t>當中找尋錯誤。</w:t>
      </w:r>
    </w:p>
    <w:p w14:paraId="52689DC9" w14:textId="77777777" w:rsidR="001C1C81" w:rsidRDefault="001C1C81">
      <w:pPr>
        <w:pStyle w:val="a3"/>
        <w:spacing w:before="8"/>
        <w:rPr>
          <w:sz w:val="15"/>
          <w:lang w:eastAsia="zh-TW"/>
        </w:rPr>
      </w:pPr>
    </w:p>
    <w:p w14:paraId="1279FC8B" w14:textId="77777777" w:rsidR="001C1C81" w:rsidRDefault="007A07A9">
      <w:pPr>
        <w:pStyle w:val="210"/>
        <w:rPr>
          <w:lang w:eastAsia="zh-TW"/>
        </w:rPr>
      </w:pPr>
      <w:bookmarkStart w:id="183" w:name="_TOC_250027"/>
      <w:bookmarkEnd w:id="183"/>
      <w:r>
        <w:rPr>
          <w:color w:val="231F20"/>
          <w:lang w:eastAsia="zh-TW"/>
        </w:rPr>
        <w:t>廿二、對反對者批評的看法</w:t>
      </w:r>
    </w:p>
    <w:p w14:paraId="6CDA0FC6" w14:textId="77777777" w:rsidR="001C1C81" w:rsidRDefault="007A07A9">
      <w:pPr>
        <w:pStyle w:val="a3"/>
        <w:spacing w:before="121" w:line="232" w:lineRule="auto"/>
        <w:ind w:left="426" w:right="434" w:firstLine="494"/>
        <w:jc w:val="both"/>
        <w:rPr>
          <w:lang w:eastAsia="zh-TW"/>
        </w:rPr>
      </w:pPr>
      <w:r>
        <w:rPr>
          <w:color w:val="231F20"/>
          <w:lang w:eastAsia="zh-TW"/>
        </w:rPr>
        <w:t>有本書內，我們多次提過有些善心人士，因怕人批評， 停止了自己的工作。因此討論以下的原則是很有幫助的。聖母軍的主要目標之一──可以獲得極大成功的──是創造思想和行動的崇高標準。團員們過的是傳教生活，就應該立下</w:t>
      </w:r>
    </w:p>
    <w:p w14:paraId="049C106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22CE6A6" w14:textId="77777777" w:rsidR="001C1C81" w:rsidRDefault="001C1C81">
      <w:pPr>
        <w:pStyle w:val="a3"/>
        <w:rPr>
          <w:sz w:val="20"/>
          <w:lang w:eastAsia="zh-TW"/>
        </w:rPr>
      </w:pPr>
    </w:p>
    <w:p w14:paraId="3F995BDA" w14:textId="77777777" w:rsidR="001C1C81" w:rsidRDefault="001C1C81">
      <w:pPr>
        <w:pStyle w:val="a3"/>
        <w:spacing w:before="15"/>
        <w:rPr>
          <w:sz w:val="10"/>
          <w:lang w:eastAsia="zh-TW"/>
        </w:rPr>
      </w:pPr>
    </w:p>
    <w:p w14:paraId="7965833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344 聖母軍手冊</w:t>
      </w:r>
    </w:p>
    <w:p w14:paraId="46690BE9" w14:textId="77777777" w:rsidR="001C1C81" w:rsidRDefault="001C1C81">
      <w:pPr>
        <w:pStyle w:val="a3"/>
        <w:spacing w:before="6"/>
        <w:rPr>
          <w:rFonts w:ascii="華康儷細黑(P)"/>
          <w:sz w:val="25"/>
          <w:lang w:eastAsia="zh-TW"/>
        </w:rPr>
      </w:pPr>
    </w:p>
    <w:p w14:paraId="46FAC595" w14:textId="77777777" w:rsidR="001C1C81" w:rsidRDefault="007A07A9">
      <w:pPr>
        <w:pStyle w:val="a3"/>
        <w:spacing w:line="232" w:lineRule="auto"/>
        <w:ind w:left="432" w:right="427" w:firstLine="1"/>
        <w:jc w:val="both"/>
        <w:rPr>
          <w:lang w:eastAsia="zh-TW"/>
        </w:rPr>
      </w:pPr>
      <w:r>
        <w:rPr>
          <w:color w:val="231F20"/>
          <w:lang w:eastAsia="zh-TW"/>
        </w:rPr>
        <w:t>一個教友生活的崇高目標。人都有模仿的天性，會模仿給自己深刻印象的人物；所以大家都在不同程度上向那崇高的目標前進。已經建立起來的第一個有效的標記，就是許多人公開地、善意的尋求自己目標的途徑。第二個標記就是普遍地引起人們的爭論。因為這樣的目標是反對較低水準的。它刺激了一些人的意識，因而引起不舒服的反應，隨即就會產生向上的衝力。如果沒有這樣的反應，就等於未能定出有效的目標。</w:t>
      </w:r>
    </w:p>
    <w:p w14:paraId="1D7ABA1A" w14:textId="77777777" w:rsidR="001C1C81" w:rsidRDefault="007A07A9">
      <w:pPr>
        <w:pStyle w:val="a3"/>
        <w:spacing w:before="13" w:line="232" w:lineRule="auto"/>
        <w:ind w:left="424" w:right="436" w:firstLine="495"/>
        <w:jc w:val="both"/>
        <w:rPr>
          <w:lang w:eastAsia="zh-TW"/>
        </w:rPr>
      </w:pPr>
      <w:r>
        <w:rPr>
          <w:color w:val="231F20"/>
          <w:lang w:eastAsia="zh-TW"/>
        </w:rPr>
        <w:t>所以對於聖母軍活動所引起的一點批評，只要這些批評不是因聖母軍方面的缺點所引起的，就不必介意。應常記住傳教工作的另一個大原則：「要想說服人，只有用愛、用和善、用溫良得體的榜樣，不使人難堪，不強人屈服，人們都厭惡那些專想來征服他們的人。」（包爾西）</w:t>
      </w:r>
    </w:p>
    <w:p w14:paraId="08422A2D" w14:textId="77777777" w:rsidR="001C1C81" w:rsidRDefault="001C1C81">
      <w:pPr>
        <w:pStyle w:val="a3"/>
        <w:spacing w:before="1"/>
        <w:rPr>
          <w:sz w:val="16"/>
          <w:lang w:eastAsia="zh-TW"/>
        </w:rPr>
      </w:pPr>
    </w:p>
    <w:p w14:paraId="6D58B2B2" w14:textId="77777777" w:rsidR="001C1C81" w:rsidRDefault="007A07A9">
      <w:pPr>
        <w:pStyle w:val="210"/>
        <w:rPr>
          <w:lang w:eastAsia="zh-TW"/>
        </w:rPr>
      </w:pPr>
      <w:bookmarkStart w:id="184" w:name="_TOC_250026"/>
      <w:bookmarkEnd w:id="184"/>
      <w:r>
        <w:rPr>
          <w:color w:val="231F20"/>
          <w:lang w:eastAsia="zh-TW"/>
        </w:rPr>
        <w:t>廿三、絕不失望</w:t>
      </w:r>
    </w:p>
    <w:p w14:paraId="7ECC5943" w14:textId="77777777" w:rsidR="001C1C81" w:rsidRDefault="007A07A9">
      <w:pPr>
        <w:pStyle w:val="a3"/>
        <w:spacing w:before="121" w:line="232" w:lineRule="auto"/>
        <w:ind w:left="425" w:right="429" w:firstLine="496"/>
        <w:jc w:val="both"/>
        <w:rPr>
          <w:lang w:eastAsia="zh-TW"/>
        </w:rPr>
      </w:pPr>
      <w:r>
        <w:rPr>
          <w:color w:val="231F20"/>
          <w:lang w:eastAsia="zh-TW"/>
        </w:rPr>
        <w:t>有時英勇地長期工作，卻得不到甚麼成績。團員們的心固然不在乎有形的成績，但抱著失敗的心情去工作，對他們也是不好的。如果他們這樣想，能阻止一個罪，便是很大的成功，他們就會自我安慰，鼓勵自己去作更大的努力。因為一個罪就是一件大莫能測的壞事，能引起無數不良的後果。「物體無論怎樣小，在星球的平衡上也有它的作用。所以，天主啊！只有你的思想能瞭解衡量出我在紙上寫字的小小活動，是與星球們的運動聯繫著，有所貢獻，成為它們的一部分。在知識的領域內也是一樣的。觀念生存在知識世界中，有它們極複雜的經過。知識的世界遠超過物質的世界，</w:t>
      </w:r>
    </w:p>
    <w:p w14:paraId="0089504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ED8C3A0" w14:textId="77777777" w:rsidR="001C1C81" w:rsidRDefault="001C1C81">
      <w:pPr>
        <w:pStyle w:val="a3"/>
        <w:rPr>
          <w:sz w:val="20"/>
          <w:lang w:eastAsia="zh-TW"/>
        </w:rPr>
      </w:pPr>
    </w:p>
    <w:p w14:paraId="4CD5AE30" w14:textId="77777777" w:rsidR="001C1C81" w:rsidRDefault="001C1C81">
      <w:pPr>
        <w:pStyle w:val="a3"/>
        <w:spacing w:before="15"/>
        <w:rPr>
          <w:sz w:val="10"/>
          <w:lang w:eastAsia="zh-TW"/>
        </w:rPr>
      </w:pPr>
    </w:p>
    <w:p w14:paraId="3C883D58"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345</w:t>
      </w:r>
    </w:p>
    <w:p w14:paraId="51A6294B" w14:textId="77777777" w:rsidR="001C1C81" w:rsidRDefault="001C1C81">
      <w:pPr>
        <w:pStyle w:val="a3"/>
        <w:spacing w:before="3"/>
        <w:rPr>
          <w:rFonts w:ascii="華康儷細黑(P)"/>
          <w:sz w:val="23"/>
          <w:lang w:eastAsia="zh-TW"/>
        </w:rPr>
      </w:pPr>
    </w:p>
    <w:p w14:paraId="6E8AF14B" w14:textId="77777777" w:rsidR="001C1C81" w:rsidRDefault="007A07A9">
      <w:pPr>
        <w:pStyle w:val="a3"/>
        <w:spacing w:before="37" w:line="232" w:lineRule="auto"/>
        <w:ind w:left="422" w:right="433" w:firstLine="11"/>
        <w:jc w:val="both"/>
        <w:rPr>
          <w:lang w:eastAsia="zh-TW"/>
        </w:rPr>
      </w:pPr>
      <w:r>
        <w:rPr>
          <w:color w:val="231F20"/>
          <w:lang w:eastAsia="zh-TW"/>
        </w:rPr>
        <w:t>它是一個統一而緊湊的世界；其中也有無數極複雜而不同的東西；在物質的世界和知識的世界是如此，在道德的世界更是如此。」（包爾西）每一個罪惡震撼道德的世界，損害每一個人的靈魂。在人引誘別人犯罪之際，罪惡過程的第一環是看得出來的。但無論是否看得出來，罪惡總是領導著罪惡。同樣的，如果拔除了第一個罪，也就除去第二個罪；除去了第二個罪、第三個罪也沒有了；這樣不斷地推下去，豈不是形成一條鎖鏈，環繞著整個世界，伸展到每個時代嗎？ 因此，每個罪人改過遷善，在他後面不是跟著許多人走向天堂嗎？</w:t>
      </w:r>
    </w:p>
    <w:p w14:paraId="6357BC49" w14:textId="77777777" w:rsidR="001C1C81" w:rsidRDefault="007A07A9">
      <w:pPr>
        <w:pStyle w:val="a3"/>
        <w:spacing w:before="17" w:line="232" w:lineRule="auto"/>
        <w:ind w:left="416" w:right="446" w:firstLine="493"/>
        <w:jc w:val="both"/>
        <w:rPr>
          <w:lang w:eastAsia="zh-TW"/>
        </w:rPr>
      </w:pPr>
      <w:r>
        <w:rPr>
          <w:color w:val="231F20"/>
          <w:lang w:eastAsia="zh-TW"/>
        </w:rPr>
        <w:t>所以為阻止一個大罪，最艱苦的工作也值得做，甚至一生的努力也在所不惜，因為每一個靈魂將從此感到額外聖寵的熾熱。減少一個罪惡，可能就決定前途，開始上進，到了一定的時候，把全體群眾無信仰的生活變為修德的生活。</w:t>
      </w:r>
    </w:p>
    <w:p w14:paraId="37DF280B" w14:textId="77777777" w:rsidR="001C1C81" w:rsidRDefault="001C1C81">
      <w:pPr>
        <w:pStyle w:val="a3"/>
        <w:spacing w:before="16"/>
        <w:rPr>
          <w:sz w:val="15"/>
          <w:lang w:eastAsia="zh-TW"/>
        </w:rPr>
      </w:pPr>
    </w:p>
    <w:p w14:paraId="070FFA94" w14:textId="77777777" w:rsidR="001C1C81" w:rsidRDefault="007A07A9">
      <w:pPr>
        <w:pStyle w:val="210"/>
        <w:rPr>
          <w:lang w:eastAsia="zh-TW"/>
        </w:rPr>
      </w:pPr>
      <w:bookmarkStart w:id="185" w:name="_TOC_250025"/>
      <w:bookmarkEnd w:id="185"/>
      <w:r>
        <w:rPr>
          <w:color w:val="231F20"/>
          <w:lang w:eastAsia="zh-TW"/>
        </w:rPr>
        <w:t>廿四、十字架是希望的標記</w:t>
      </w:r>
    </w:p>
    <w:p w14:paraId="0B0CA54F" w14:textId="77777777" w:rsidR="001C1C81" w:rsidRDefault="007A07A9">
      <w:pPr>
        <w:pStyle w:val="a3"/>
        <w:spacing w:before="121" w:line="232" w:lineRule="auto"/>
        <w:ind w:left="429" w:right="433" w:firstLine="492"/>
        <w:jc w:val="both"/>
        <w:rPr>
          <w:lang w:eastAsia="zh-TW"/>
        </w:rPr>
      </w:pPr>
      <w:r>
        <w:rPr>
          <w:color w:val="231F20"/>
          <w:lang w:eastAsia="zh-TW"/>
        </w:rPr>
        <w:t>令人失望最大的危機，並不是惡勢力聯合起來的反抗， 而是團員們對失去應有的支援與機會，所感到的苦悶：朋友離去了，好人走開了，工作的方法失敗了；我們所依恃的一切，都成了我們平安的叛徒。看似大好的收獲，因為工具不靈，人力缺乏，苦架沉重，而被粉碎了！</w:t>
      </w:r>
    </w:p>
    <w:p w14:paraId="7F2E7B3F" w14:textId="77777777" w:rsidR="001C1C81" w:rsidRDefault="007A07A9">
      <w:pPr>
        <w:pStyle w:val="a3"/>
        <w:spacing w:before="8" w:line="232" w:lineRule="auto"/>
        <w:ind w:left="427" w:right="437" w:firstLine="492"/>
        <w:jc w:val="both"/>
        <w:rPr>
          <w:lang w:eastAsia="zh-TW"/>
        </w:rPr>
      </w:pPr>
      <w:r>
        <w:rPr>
          <w:color w:val="231F20"/>
          <w:lang w:eastAsia="zh-TW"/>
        </w:rPr>
        <w:t>當我們因為目睹一些為靈魂所行的好事受阻而感到焦急時，這可能是一種危險。它能帶來惡勢力所不能造成的沮喪失望。</w:t>
      </w:r>
    </w:p>
    <w:p w14:paraId="353B1EE4" w14:textId="77777777" w:rsidR="001C1C81" w:rsidRDefault="007A07A9">
      <w:pPr>
        <w:pStyle w:val="a3"/>
        <w:spacing w:line="402" w:lineRule="exact"/>
        <w:ind w:left="914"/>
        <w:rPr>
          <w:lang w:eastAsia="zh-TW"/>
        </w:rPr>
      </w:pPr>
      <w:r>
        <w:rPr>
          <w:color w:val="231F20"/>
          <w:lang w:eastAsia="zh-TW"/>
        </w:rPr>
        <w:t>應常記住：耶穌的工作帶著耶穌十字架的記號。沒有</w:t>
      </w:r>
    </w:p>
    <w:p w14:paraId="381CE62C" w14:textId="77777777" w:rsidR="001C1C81" w:rsidRDefault="001C1C81">
      <w:pPr>
        <w:spacing w:line="402" w:lineRule="exact"/>
        <w:rPr>
          <w:lang w:eastAsia="zh-TW"/>
        </w:rPr>
        <w:sectPr w:rsidR="001C1C81">
          <w:pgSz w:w="9980" w:h="13380"/>
          <w:pgMar w:top="720" w:right="1380" w:bottom="720" w:left="1380" w:header="0" w:footer="540" w:gutter="0"/>
          <w:cols w:space="720"/>
        </w:sectPr>
      </w:pPr>
    </w:p>
    <w:p w14:paraId="47B6FB8D" w14:textId="77777777" w:rsidR="001C1C81" w:rsidRDefault="001C1C81">
      <w:pPr>
        <w:pStyle w:val="a3"/>
        <w:rPr>
          <w:sz w:val="20"/>
          <w:lang w:eastAsia="zh-TW"/>
        </w:rPr>
      </w:pPr>
    </w:p>
    <w:p w14:paraId="51DD3AB2" w14:textId="77777777" w:rsidR="001C1C81" w:rsidRDefault="001C1C81">
      <w:pPr>
        <w:pStyle w:val="a3"/>
        <w:spacing w:before="15"/>
        <w:rPr>
          <w:sz w:val="10"/>
          <w:lang w:eastAsia="zh-TW"/>
        </w:rPr>
      </w:pPr>
    </w:p>
    <w:p w14:paraId="2F219CC6"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346 聖母軍手冊</w:t>
      </w:r>
    </w:p>
    <w:p w14:paraId="3788372A" w14:textId="77777777" w:rsidR="001C1C81" w:rsidRDefault="001C1C81">
      <w:pPr>
        <w:pStyle w:val="a3"/>
        <w:spacing w:before="5"/>
        <w:rPr>
          <w:rFonts w:ascii="華康儷細黑(P)"/>
          <w:sz w:val="25"/>
          <w:lang w:eastAsia="zh-TW"/>
        </w:rPr>
      </w:pPr>
    </w:p>
    <w:p w14:paraId="7FB91AEC" w14:textId="77777777" w:rsidR="001C1C81" w:rsidRDefault="007A07A9">
      <w:pPr>
        <w:pStyle w:val="a3"/>
        <w:spacing w:line="232" w:lineRule="auto"/>
        <w:ind w:left="417" w:right="433" w:firstLine="16"/>
        <w:jc w:val="both"/>
        <w:rPr>
          <w:lang w:eastAsia="zh-TW"/>
        </w:rPr>
      </w:pPr>
      <w:r>
        <w:rPr>
          <w:color w:val="231F20"/>
          <w:lang w:eastAsia="zh-TW"/>
        </w:rPr>
        <w:t>這個記號的工作，它的超性性質就有問題，將不會結出真正的好果子。厄斯金司徒用別的話解釋這個原則說：「如果你讀古教或聖教歷史，再從你自己每年必增的經驗來想一下， 你會看出，天主的工作總不是在理想的環境中完成的，總不如我們所想的或選擇的。」這就是說，完成天主工作的那種環境，在人的淺見看來，是阻止成功的條件，破壞成功的因素；但實際上，它不但不妨礙成功，反而協助成功；不是一個缺點，而是一個特徵；不是抑制努力的重荷，而是維持努力的燃料，並幫助它達到自己的目標。這是多麼令人驚奇的思想！因為天主為表現祂的全能，喜歡從惡劣的環境中，使祂的事業成功，用不完備的工具完成祂最大的計畫。</w:t>
      </w:r>
    </w:p>
    <w:p w14:paraId="7B4AD9AD" w14:textId="77777777" w:rsidR="001C1C81" w:rsidRDefault="007A07A9">
      <w:pPr>
        <w:pStyle w:val="a3"/>
        <w:spacing w:before="19" w:line="232" w:lineRule="auto"/>
        <w:ind w:left="416" w:right="447" w:firstLine="488"/>
        <w:jc w:val="both"/>
        <w:rPr>
          <w:lang w:eastAsia="zh-TW"/>
        </w:rPr>
      </w:pPr>
      <w:r>
        <w:rPr>
          <w:color w:val="231F20"/>
          <w:lang w:eastAsia="zh-TW"/>
        </w:rPr>
        <w:t>但團員應注意這個重要的條件：使救靈工作獲益的困難，不應來自團員本身的疏忽。聖母軍絕不能從自己的過錯或失職上冀求得到恩寵。</w:t>
      </w:r>
    </w:p>
    <w:p w14:paraId="018DAB20" w14:textId="77777777" w:rsidR="001C1C81" w:rsidRDefault="001C1C81">
      <w:pPr>
        <w:pStyle w:val="a3"/>
        <w:spacing w:before="14"/>
        <w:rPr>
          <w:sz w:val="15"/>
          <w:lang w:eastAsia="zh-TW"/>
        </w:rPr>
      </w:pPr>
    </w:p>
    <w:p w14:paraId="32EAA60B" w14:textId="77777777" w:rsidR="001C1C81" w:rsidRDefault="007A07A9">
      <w:pPr>
        <w:pStyle w:val="210"/>
        <w:rPr>
          <w:lang w:eastAsia="zh-TW"/>
        </w:rPr>
      </w:pPr>
      <w:bookmarkStart w:id="186" w:name="_TOC_250024"/>
      <w:bookmarkEnd w:id="186"/>
      <w:r>
        <w:rPr>
          <w:color w:val="231F20"/>
          <w:lang w:eastAsia="zh-TW"/>
        </w:rPr>
        <w:t>廿五、成功是目前的快樂，失敗是日後的成功</w:t>
      </w:r>
    </w:p>
    <w:p w14:paraId="6EF0CF68" w14:textId="77777777" w:rsidR="001C1C81" w:rsidRDefault="007A07A9">
      <w:pPr>
        <w:pStyle w:val="a3"/>
        <w:spacing w:before="121" w:line="232" w:lineRule="auto"/>
        <w:ind w:left="424" w:right="431" w:firstLine="497"/>
        <w:jc w:val="both"/>
        <w:rPr>
          <w:lang w:eastAsia="zh-TW"/>
        </w:rPr>
      </w:pPr>
      <w:r>
        <w:rPr>
          <w:color w:val="231F20"/>
          <w:lang w:eastAsia="zh-TW"/>
        </w:rPr>
        <w:t>從正確的觀點來看，工作該是快樂的泉源。成功是快樂的；失敗雖是一個補贖和信德的實踐，但對那些會深思的團員是一個快樂；他們在目前的失敗中，看到日後更大的成功。如果許多人帶著笑臉歡迎來訪的團員，這自然是件愉快的事。而那些懷疑的目光應使團員更感安慰，因為這正指明我們沒有注意到的一個嚴重缺點。根據團員們的經驗，心中有天主的教友，總是歡迎像聖母軍團員這樣友善而充滿同情心的訪客的；因此，如有相反的情形，往往表示那裡有處於危險中的靈魂。</w:t>
      </w:r>
    </w:p>
    <w:p w14:paraId="2751C53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70713DE" w14:textId="77777777" w:rsidR="001C1C81" w:rsidRDefault="001C1C81">
      <w:pPr>
        <w:pStyle w:val="a3"/>
        <w:rPr>
          <w:sz w:val="20"/>
          <w:lang w:eastAsia="zh-TW"/>
        </w:rPr>
      </w:pPr>
    </w:p>
    <w:p w14:paraId="3591D310" w14:textId="77777777" w:rsidR="001C1C81" w:rsidRDefault="001C1C81">
      <w:pPr>
        <w:pStyle w:val="a3"/>
        <w:spacing w:before="15"/>
        <w:rPr>
          <w:sz w:val="10"/>
          <w:lang w:eastAsia="zh-TW"/>
        </w:rPr>
      </w:pPr>
    </w:p>
    <w:p w14:paraId="365AD51F" w14:textId="77777777" w:rsidR="001C1C81" w:rsidRDefault="007A07A9">
      <w:pPr>
        <w:spacing w:line="388"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347</w:t>
      </w:r>
    </w:p>
    <w:p w14:paraId="55AEC49A" w14:textId="77777777" w:rsidR="001C1C81" w:rsidRDefault="001C1C81">
      <w:pPr>
        <w:pStyle w:val="a3"/>
        <w:spacing w:before="3"/>
        <w:rPr>
          <w:rFonts w:ascii="華康儷細黑(P)"/>
          <w:sz w:val="23"/>
          <w:lang w:eastAsia="zh-TW"/>
        </w:rPr>
      </w:pPr>
    </w:p>
    <w:p w14:paraId="2CB92695" w14:textId="77777777" w:rsidR="001C1C81" w:rsidRDefault="007A07A9">
      <w:pPr>
        <w:pStyle w:val="210"/>
        <w:spacing w:line="450" w:lineRule="exact"/>
        <w:rPr>
          <w:lang w:eastAsia="zh-TW"/>
        </w:rPr>
      </w:pPr>
      <w:bookmarkStart w:id="187" w:name="_TOC_250023"/>
      <w:bookmarkEnd w:id="187"/>
      <w:r>
        <w:rPr>
          <w:color w:val="231F20"/>
          <w:lang w:eastAsia="zh-TW"/>
        </w:rPr>
        <w:t>廿六、對支團與團員的缺點應有的態度</w:t>
      </w:r>
    </w:p>
    <w:p w14:paraId="5609E56A" w14:textId="77777777" w:rsidR="001C1C81" w:rsidRDefault="007A07A9">
      <w:pPr>
        <w:pStyle w:val="a3"/>
        <w:spacing w:before="121" w:line="232" w:lineRule="auto"/>
        <w:ind w:left="429" w:right="434" w:firstLine="492"/>
        <w:jc w:val="both"/>
        <w:rPr>
          <w:lang w:eastAsia="zh-TW"/>
        </w:rPr>
      </w:pPr>
      <w:r>
        <w:rPr>
          <w:color w:val="231F20"/>
          <w:lang w:eastAsia="zh-TW"/>
        </w:rPr>
        <w:t>對支團或團員的缺點應忍耐。無論不夠熱心的、進步很慢的，或世俗缺點很明顯的，都不應使團員灰心。在這情形下，以下幾個思想是有幫助的：</w:t>
      </w:r>
    </w:p>
    <w:p w14:paraId="54B2F1B1" w14:textId="77777777" w:rsidR="001C1C81" w:rsidRDefault="007A07A9">
      <w:pPr>
        <w:pStyle w:val="a4"/>
        <w:numPr>
          <w:ilvl w:val="0"/>
          <w:numId w:val="4"/>
        </w:numPr>
        <w:tabs>
          <w:tab w:val="left" w:pos="1111"/>
        </w:tabs>
        <w:spacing w:before="5" w:line="232" w:lineRule="auto"/>
        <w:ind w:right="437" w:firstLine="492"/>
        <w:jc w:val="both"/>
        <w:rPr>
          <w:sz w:val="24"/>
          <w:lang w:eastAsia="zh-TW"/>
        </w:rPr>
      </w:pPr>
      <w:r>
        <w:rPr>
          <w:color w:val="231F20"/>
          <w:spacing w:val="5"/>
          <w:sz w:val="24"/>
          <w:lang w:eastAsia="zh-TW"/>
        </w:rPr>
        <w:t>團員們有聖母軍的督促，有祈禱和敬禮的感召，尚且</w:t>
      </w:r>
      <w:r>
        <w:rPr>
          <w:color w:val="231F20"/>
          <w:spacing w:val="3"/>
          <w:sz w:val="24"/>
          <w:lang w:eastAsia="zh-TW"/>
        </w:rPr>
        <w:t>還有這些缺點；假如沒有聖母軍，他們的情形會是怎樣？而且，一個團體若不能產生幾個有價值的團員來為成立一個好支團，它的靈修是怎樣的呢？</w:t>
      </w:r>
    </w:p>
    <w:p w14:paraId="6FEEF980" w14:textId="77777777" w:rsidR="001C1C81" w:rsidRDefault="007A07A9">
      <w:pPr>
        <w:pStyle w:val="a4"/>
        <w:numPr>
          <w:ilvl w:val="0"/>
          <w:numId w:val="4"/>
        </w:numPr>
        <w:tabs>
          <w:tab w:val="left" w:pos="1107"/>
        </w:tabs>
        <w:spacing w:before="7" w:line="232" w:lineRule="auto"/>
        <w:ind w:left="422" w:right="441" w:firstLine="490"/>
        <w:jc w:val="both"/>
        <w:rPr>
          <w:sz w:val="24"/>
        </w:rPr>
      </w:pPr>
      <w:r>
        <w:rPr>
          <w:color w:val="231F20"/>
          <w:spacing w:val="5"/>
          <w:sz w:val="24"/>
          <w:lang w:eastAsia="zh-TW"/>
        </w:rPr>
        <w:t>顯然地應該用一些方法，提高那裡的靈修水準。最好</w:t>
      </w:r>
      <w:r>
        <w:rPr>
          <w:color w:val="231F20"/>
          <w:spacing w:val="3"/>
          <w:sz w:val="24"/>
          <w:lang w:eastAsia="zh-TW"/>
        </w:rPr>
        <w:t xml:space="preserve">的方法，也是唯一的方法，就是在人群中放下傳教的酵母， </w:t>
      </w:r>
      <w:r>
        <w:rPr>
          <w:color w:val="231F20"/>
          <w:spacing w:val="4"/>
          <w:sz w:val="24"/>
          <w:lang w:eastAsia="zh-TW"/>
        </w:rPr>
        <w:t>使它在他們中間發生作用，「直到全部發了酵。</w:t>
      </w:r>
      <w:r>
        <w:rPr>
          <w:color w:val="231F20"/>
          <w:spacing w:val="4"/>
          <w:sz w:val="24"/>
        </w:rPr>
        <w:t>」（</w:t>
      </w:r>
      <w:proofErr w:type="spellStart"/>
      <w:r>
        <w:rPr>
          <w:color w:val="231F20"/>
          <w:spacing w:val="2"/>
          <w:sz w:val="24"/>
        </w:rPr>
        <w:t>瑪十三</w:t>
      </w:r>
      <w:proofErr w:type="spellEnd"/>
    </w:p>
    <w:p w14:paraId="3DE69A69" w14:textId="77777777" w:rsidR="001C1C81" w:rsidRDefault="007A07A9">
      <w:pPr>
        <w:pStyle w:val="a3"/>
        <w:spacing w:before="5" w:line="232" w:lineRule="auto"/>
        <w:ind w:left="417" w:right="446" w:firstLine="3"/>
        <w:jc w:val="both"/>
        <w:rPr>
          <w:lang w:eastAsia="zh-TW"/>
        </w:rPr>
      </w:pPr>
      <w:r>
        <w:rPr>
          <w:rFonts w:ascii="Times New Roman" w:eastAsia="Times New Roman"/>
          <w:color w:val="231F20"/>
          <w:lang w:eastAsia="zh-TW"/>
        </w:rPr>
        <w:t>33</w:t>
      </w:r>
      <w:r>
        <w:rPr>
          <w:color w:val="231F20"/>
          <w:lang w:eastAsia="zh-TW"/>
        </w:rPr>
        <w:t>）為此，應有不屈的耐心和慈愛，培植傳教人才。一般來說，教友精神是慢慢地成長的，必須要有信心。如失去信心，那麼連這唯一的救藥也沒有了。</w:t>
      </w:r>
    </w:p>
    <w:p w14:paraId="52BE922C" w14:textId="77777777" w:rsidR="001C1C81" w:rsidRDefault="001C1C81">
      <w:pPr>
        <w:pStyle w:val="a3"/>
        <w:spacing w:before="14"/>
        <w:rPr>
          <w:sz w:val="15"/>
          <w:lang w:eastAsia="zh-TW"/>
        </w:rPr>
      </w:pPr>
    </w:p>
    <w:p w14:paraId="73FA8EA1" w14:textId="77777777" w:rsidR="001C1C81" w:rsidRDefault="007A07A9">
      <w:pPr>
        <w:pStyle w:val="210"/>
        <w:rPr>
          <w:lang w:eastAsia="zh-TW"/>
        </w:rPr>
      </w:pPr>
      <w:bookmarkStart w:id="188" w:name="_TOC_250022"/>
      <w:bookmarkEnd w:id="188"/>
      <w:r>
        <w:rPr>
          <w:color w:val="231F20"/>
          <w:lang w:eastAsia="zh-TW"/>
        </w:rPr>
        <w:t>廿七、不求個人利益</w:t>
      </w:r>
    </w:p>
    <w:p w14:paraId="6E3E9EDC" w14:textId="77777777" w:rsidR="001C1C81" w:rsidRDefault="007A07A9">
      <w:pPr>
        <w:pStyle w:val="a3"/>
        <w:spacing w:before="121" w:line="232" w:lineRule="auto"/>
        <w:ind w:left="435" w:right="429" w:firstLine="486"/>
        <w:jc w:val="both"/>
        <w:rPr>
          <w:lang w:eastAsia="zh-TW"/>
        </w:rPr>
      </w:pPr>
      <w:r>
        <w:rPr>
          <w:color w:val="231F20"/>
          <w:lang w:eastAsia="zh-TW"/>
        </w:rPr>
        <w:t>不得使聖母軍成為任何團員謀求個人利益的工具。再者，團員無論在聖母軍裡面或外面，都不得妄用他的團員身分。</w:t>
      </w:r>
    </w:p>
    <w:p w14:paraId="73615F2C" w14:textId="77777777" w:rsidR="001C1C81" w:rsidRDefault="001C1C81">
      <w:pPr>
        <w:pStyle w:val="a3"/>
        <w:spacing w:before="15"/>
        <w:rPr>
          <w:sz w:val="15"/>
          <w:lang w:eastAsia="zh-TW"/>
        </w:rPr>
      </w:pPr>
    </w:p>
    <w:p w14:paraId="798D018F" w14:textId="77777777" w:rsidR="001C1C81" w:rsidRDefault="007A07A9">
      <w:pPr>
        <w:pStyle w:val="210"/>
        <w:rPr>
          <w:lang w:eastAsia="zh-TW"/>
        </w:rPr>
      </w:pPr>
      <w:bookmarkStart w:id="189" w:name="_TOC_250021"/>
      <w:bookmarkEnd w:id="189"/>
      <w:r>
        <w:rPr>
          <w:color w:val="231F20"/>
          <w:lang w:eastAsia="zh-TW"/>
        </w:rPr>
        <w:t>廿八、不准贈送禮物給團員</w:t>
      </w:r>
    </w:p>
    <w:p w14:paraId="3181BE6A" w14:textId="77777777" w:rsidR="001C1C81" w:rsidRDefault="007A07A9">
      <w:pPr>
        <w:pStyle w:val="a3"/>
        <w:spacing w:before="122" w:line="232" w:lineRule="auto"/>
        <w:ind w:left="434" w:right="430" w:firstLine="487"/>
        <w:jc w:val="both"/>
        <w:rPr>
          <w:lang w:eastAsia="zh-TW"/>
        </w:rPr>
      </w:pPr>
      <w:r>
        <w:rPr>
          <w:color w:val="231F20"/>
          <w:lang w:eastAsia="zh-TW"/>
        </w:rPr>
        <w:t>聖母軍不許給團員贈送金錢或禮物。假如容許這樣的事，贈禮必多，而將加重聖母軍的經濟負擔。所以應留心防止這樣的事，特別因為許多聖母軍團員都沒有甚麼經濟</w:t>
      </w:r>
    </w:p>
    <w:p w14:paraId="5972BEE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21267F4" w14:textId="77777777" w:rsidR="001C1C81" w:rsidRDefault="001C1C81">
      <w:pPr>
        <w:pStyle w:val="a3"/>
        <w:rPr>
          <w:sz w:val="20"/>
          <w:lang w:eastAsia="zh-TW"/>
        </w:rPr>
      </w:pPr>
    </w:p>
    <w:p w14:paraId="372AD2C8" w14:textId="77777777" w:rsidR="001C1C81" w:rsidRDefault="001C1C81">
      <w:pPr>
        <w:pStyle w:val="a3"/>
        <w:spacing w:before="15"/>
        <w:rPr>
          <w:sz w:val="10"/>
          <w:lang w:eastAsia="zh-TW"/>
        </w:rPr>
      </w:pPr>
    </w:p>
    <w:p w14:paraId="00E5260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348 聖母軍手冊</w:t>
      </w:r>
    </w:p>
    <w:p w14:paraId="71F01562" w14:textId="77777777" w:rsidR="001C1C81" w:rsidRDefault="001C1C81">
      <w:pPr>
        <w:pStyle w:val="a3"/>
        <w:spacing w:before="15"/>
        <w:rPr>
          <w:rFonts w:ascii="華康儷細黑(P)"/>
          <w:lang w:eastAsia="zh-TW"/>
        </w:rPr>
      </w:pPr>
    </w:p>
    <w:p w14:paraId="227137B5" w14:textId="77777777" w:rsidR="001C1C81" w:rsidRDefault="007A07A9">
      <w:pPr>
        <w:pStyle w:val="a3"/>
        <w:spacing w:line="399" w:lineRule="exact"/>
        <w:ind w:left="434"/>
        <w:rPr>
          <w:lang w:eastAsia="zh-TW"/>
        </w:rPr>
      </w:pPr>
      <w:r>
        <w:rPr>
          <w:color w:val="231F20"/>
          <w:lang w:eastAsia="zh-TW"/>
        </w:rPr>
        <w:t>能力的。</w:t>
      </w:r>
    </w:p>
    <w:p w14:paraId="6C72D75E" w14:textId="77777777" w:rsidR="001C1C81" w:rsidRDefault="007A07A9">
      <w:pPr>
        <w:pStyle w:val="a3"/>
        <w:spacing w:before="3" w:line="232" w:lineRule="auto"/>
        <w:ind w:left="431" w:right="434" w:firstLine="490"/>
        <w:jc w:val="both"/>
        <w:rPr>
          <w:lang w:eastAsia="zh-TW"/>
        </w:rPr>
      </w:pPr>
      <w:r>
        <w:rPr>
          <w:color w:val="231F20"/>
          <w:lang w:eastAsia="zh-TW"/>
        </w:rPr>
        <w:t>如果支團或別的聖母軍團體願意對一位團員生命中的特別的事要有點表示，就送給他神花。</w:t>
      </w:r>
    </w:p>
    <w:p w14:paraId="0CBD2F55" w14:textId="77777777" w:rsidR="001C1C81" w:rsidRDefault="007A07A9">
      <w:pPr>
        <w:pStyle w:val="210"/>
        <w:spacing w:before="209"/>
        <w:rPr>
          <w:lang w:eastAsia="zh-TW"/>
        </w:rPr>
      </w:pPr>
      <w:bookmarkStart w:id="190" w:name="_TOC_250020"/>
      <w:bookmarkEnd w:id="190"/>
      <w:r>
        <w:rPr>
          <w:color w:val="231F20"/>
          <w:lang w:eastAsia="zh-TW"/>
        </w:rPr>
        <w:t>廿九、團員不分階級</w:t>
      </w:r>
    </w:p>
    <w:p w14:paraId="50CD7EDC" w14:textId="77777777" w:rsidR="001C1C81" w:rsidRDefault="007A07A9">
      <w:pPr>
        <w:pStyle w:val="a3"/>
        <w:spacing w:before="121" w:line="232" w:lineRule="auto"/>
        <w:ind w:left="431" w:right="431" w:firstLine="490"/>
        <w:jc w:val="both"/>
        <w:rPr>
          <w:lang w:eastAsia="zh-TW"/>
        </w:rPr>
      </w:pPr>
      <w:r>
        <w:rPr>
          <w:color w:val="231F20"/>
          <w:spacing w:val="3"/>
          <w:lang w:eastAsia="zh-TW"/>
        </w:rPr>
        <w:t>一般地說，聖母軍反對為某一特殊階級，或特別團體成立一個支團。理由是：</w:t>
      </w:r>
      <w:r>
        <w:rPr>
          <w:rFonts w:ascii="Times New Roman" w:eastAsia="Times New Roman"/>
          <w:color w:val="231F20"/>
          <w:spacing w:val="3"/>
          <w:lang w:eastAsia="zh-TW"/>
        </w:rPr>
        <w:t>(1)</w:t>
      </w:r>
      <w:r>
        <w:rPr>
          <w:color w:val="231F20"/>
          <w:spacing w:val="3"/>
          <w:lang w:eastAsia="zh-TW"/>
        </w:rPr>
        <w:t>這種限制往往等於排擠別人，違反兄弟姊妹的友愛精神。</w:t>
      </w:r>
      <w:r>
        <w:rPr>
          <w:rFonts w:ascii="Times New Roman" w:eastAsia="Times New Roman"/>
          <w:color w:val="231F20"/>
          <w:spacing w:val="2"/>
          <w:lang w:eastAsia="zh-TW"/>
        </w:rPr>
        <w:t>(2)</w:t>
      </w:r>
      <w:r>
        <w:rPr>
          <w:color w:val="231F20"/>
          <w:lang w:eastAsia="zh-TW"/>
        </w:rPr>
        <w:t>徵求團員最好的辦法，普通是團員</w:t>
      </w:r>
      <w:r>
        <w:rPr>
          <w:color w:val="231F20"/>
          <w:spacing w:val="3"/>
          <w:lang w:eastAsia="zh-TW"/>
        </w:rPr>
        <w:t>們在自己的朋友中物色，但這樣得來的團員，也許不能加入那特設的支團。</w:t>
      </w:r>
      <w:r>
        <w:rPr>
          <w:rFonts w:ascii="Times New Roman" w:eastAsia="Times New Roman"/>
          <w:color w:val="231F20"/>
          <w:spacing w:val="2"/>
          <w:lang w:eastAsia="zh-TW"/>
        </w:rPr>
        <w:t>(3)</w:t>
      </w:r>
      <w:r>
        <w:rPr>
          <w:color w:val="231F20"/>
          <w:lang w:eastAsia="zh-TW"/>
        </w:rPr>
        <w:t>支團工作效率最高的，往往是那些包括各種階級的團員的支團。</w:t>
      </w:r>
    </w:p>
    <w:p w14:paraId="7688937D" w14:textId="77777777" w:rsidR="001C1C81" w:rsidRDefault="007A07A9">
      <w:pPr>
        <w:pStyle w:val="210"/>
        <w:spacing w:before="216"/>
        <w:rPr>
          <w:lang w:eastAsia="zh-TW"/>
        </w:rPr>
      </w:pPr>
      <w:bookmarkStart w:id="191" w:name="_TOC_250019"/>
      <w:bookmarkEnd w:id="191"/>
      <w:r>
        <w:rPr>
          <w:color w:val="231F20"/>
          <w:lang w:eastAsia="zh-TW"/>
        </w:rPr>
        <w:t>三十、目的是為聯合</w:t>
      </w:r>
    </w:p>
    <w:p w14:paraId="708F0CE1" w14:textId="77777777" w:rsidR="001C1C81" w:rsidRDefault="007A07A9">
      <w:pPr>
        <w:pStyle w:val="a3"/>
        <w:spacing w:before="121" w:line="232" w:lineRule="auto"/>
        <w:ind w:left="424" w:right="432" w:firstLine="496"/>
        <w:jc w:val="both"/>
        <w:rPr>
          <w:lang w:eastAsia="zh-TW"/>
        </w:rPr>
      </w:pPr>
      <w:r>
        <w:rPr>
          <w:color w:val="231F20"/>
          <w:lang w:eastAsia="zh-TW"/>
        </w:rPr>
        <w:t>聖母軍的目標，是為反抗世界的分裂和無數的敵對。這項工作應從聖母軍組織的單位──支團本身開始。但假如聖母軍在自己的行列中顯然有分裂的情事，它便不配談消除分裂了。所以希望聖母軍想想基督奧體的統一和愛德，勉力照著它來組織自己。如果聖母軍能夠把世界各地所分裂的人們聯合起來，成為同一支團的團員，它便完成了一件真正偉大的事。在這裡已有愛德的接觸；從此將產生神聖的影響力， 撲滅世界各地的分裂混亂。</w:t>
      </w:r>
    </w:p>
    <w:p w14:paraId="3AEE1849" w14:textId="77777777" w:rsidR="001C1C81" w:rsidRDefault="007A07A9">
      <w:pPr>
        <w:pStyle w:val="210"/>
        <w:spacing w:before="219"/>
        <w:rPr>
          <w:lang w:eastAsia="zh-TW"/>
        </w:rPr>
      </w:pPr>
      <w:bookmarkStart w:id="192" w:name="_TOC_250018"/>
      <w:bookmarkEnd w:id="192"/>
      <w:r>
        <w:rPr>
          <w:color w:val="231F20"/>
          <w:lang w:eastAsia="zh-TW"/>
        </w:rPr>
        <w:t>卅一、團員遲早必須負起最困難的工作</w:t>
      </w:r>
    </w:p>
    <w:p w14:paraId="5B268ECC" w14:textId="77777777" w:rsidR="001C1C81" w:rsidRDefault="007A07A9">
      <w:pPr>
        <w:pStyle w:val="a3"/>
        <w:spacing w:before="122" w:line="232" w:lineRule="auto"/>
        <w:ind w:left="434" w:right="431" w:firstLine="487"/>
        <w:jc w:val="both"/>
        <w:rPr>
          <w:lang w:eastAsia="zh-TW"/>
        </w:rPr>
      </w:pPr>
      <w:r>
        <w:rPr>
          <w:color w:val="231F20"/>
          <w:lang w:eastAsia="zh-TW"/>
        </w:rPr>
        <w:t>選擇工作時可能發生一些疑慮：堂區裡也許有些棘手的難題；但本堂司鐸不敢要一個新生的支團去負擔。不過膽</w:t>
      </w:r>
    </w:p>
    <w:p w14:paraId="7140FF9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59B7CF5" w14:textId="77777777" w:rsidR="001C1C81" w:rsidRDefault="001C1C81">
      <w:pPr>
        <w:pStyle w:val="a3"/>
        <w:rPr>
          <w:sz w:val="20"/>
          <w:lang w:eastAsia="zh-TW"/>
        </w:rPr>
      </w:pPr>
    </w:p>
    <w:p w14:paraId="1915A922" w14:textId="77777777" w:rsidR="001C1C81" w:rsidRDefault="001C1C81">
      <w:pPr>
        <w:pStyle w:val="a3"/>
        <w:spacing w:before="15"/>
        <w:rPr>
          <w:sz w:val="10"/>
          <w:lang w:eastAsia="zh-TW"/>
        </w:rPr>
      </w:pPr>
    </w:p>
    <w:p w14:paraId="6F0646EE" w14:textId="77777777" w:rsidR="001C1C81" w:rsidRDefault="007A07A9">
      <w:pPr>
        <w:spacing w:line="388" w:lineRule="exact"/>
        <w:ind w:left="3012"/>
        <w:rPr>
          <w:rFonts w:ascii="華康儷細黑(P)" w:eastAsia="華康儷細黑(P)"/>
          <w:sz w:val="20"/>
          <w:lang w:eastAsia="zh-TW"/>
        </w:rPr>
      </w:pPr>
      <w:r>
        <w:rPr>
          <w:rFonts w:ascii="Arial Unicode MS" w:eastAsia="Arial Unicode MS" w:hint="eastAsia"/>
          <w:color w:val="231F20"/>
          <w:spacing w:val="1"/>
          <w:sz w:val="20"/>
          <w:lang w:eastAsia="zh-TW"/>
        </w:rPr>
        <w:t xml:space="preserve">第卅九章 聖母軍傳教工作的基本要點  </w:t>
      </w:r>
      <w:r>
        <w:rPr>
          <w:rFonts w:ascii="華康儷細黑(P)" w:eastAsia="華康儷細黑(P)" w:hint="eastAsia"/>
          <w:color w:val="231F20"/>
          <w:sz w:val="20"/>
          <w:lang w:eastAsia="zh-TW"/>
        </w:rPr>
        <w:t>349</w:t>
      </w:r>
    </w:p>
    <w:p w14:paraId="5EDC0089" w14:textId="77777777" w:rsidR="001C1C81" w:rsidRDefault="001C1C81">
      <w:pPr>
        <w:pStyle w:val="a3"/>
        <w:spacing w:before="16"/>
        <w:rPr>
          <w:rFonts w:ascii="華康儷細黑(P)"/>
          <w:sz w:val="21"/>
          <w:lang w:eastAsia="zh-TW"/>
        </w:rPr>
      </w:pPr>
    </w:p>
    <w:p w14:paraId="390D6D26" w14:textId="77777777" w:rsidR="001C1C81" w:rsidRDefault="007A07A9">
      <w:pPr>
        <w:pStyle w:val="a3"/>
        <w:spacing w:before="51" w:line="399" w:lineRule="exact"/>
        <w:ind w:left="434"/>
        <w:rPr>
          <w:lang w:eastAsia="zh-TW"/>
        </w:rPr>
      </w:pPr>
      <w:r>
        <w:rPr>
          <w:color w:val="231F20"/>
          <w:spacing w:val="7"/>
          <w:lang w:eastAsia="zh-TW"/>
        </w:rPr>
        <w:t>小害怕不應該阻止我們。這裡可用聖碧岳</w:t>
      </w:r>
      <w:r>
        <w:rPr>
          <w:rFonts w:ascii="Times New Roman" w:eastAsia="Times New Roman"/>
          <w:color w:val="231F20"/>
          <w:spacing w:val="7"/>
          <w:lang w:eastAsia="zh-TW"/>
        </w:rPr>
        <w:t>(</w:t>
      </w:r>
      <w:r>
        <w:rPr>
          <w:color w:val="231F20"/>
          <w:spacing w:val="7"/>
          <w:lang w:eastAsia="zh-TW"/>
        </w:rPr>
        <w:t>庇護</w:t>
      </w:r>
      <w:r>
        <w:rPr>
          <w:rFonts w:ascii="Times New Roman" w:eastAsia="Times New Roman"/>
          <w:color w:val="231F20"/>
          <w:spacing w:val="7"/>
          <w:lang w:eastAsia="zh-TW"/>
        </w:rPr>
        <w:t>)</w:t>
      </w:r>
      <w:r>
        <w:rPr>
          <w:color w:val="231F20"/>
          <w:spacing w:val="5"/>
          <w:lang w:eastAsia="zh-TW"/>
        </w:rPr>
        <w:t>第十的話：</w:t>
      </w:r>
    </w:p>
    <w:p w14:paraId="53211B6D" w14:textId="77777777" w:rsidR="001C1C81" w:rsidRDefault="007A07A9">
      <w:pPr>
        <w:pStyle w:val="a3"/>
        <w:spacing w:before="3" w:line="232" w:lineRule="auto"/>
        <w:ind w:left="421" w:right="436" w:firstLine="10"/>
        <w:jc w:val="both"/>
        <w:rPr>
          <w:lang w:eastAsia="zh-TW"/>
        </w:rPr>
      </w:pPr>
      <w:r>
        <w:rPr>
          <w:color w:val="231F20"/>
          <w:lang w:eastAsia="zh-TW"/>
        </w:rPr>
        <w:t>「傳教工作最大的阻力就是膽小，怕難而不敢行善。」如果疑慮仍然存在，其實可在開始時謹慎從事，使支團先從簡單的工作入手。然後經過多次開會，也有了經驗，那時，一定會產生幾個有承擔困難工作能力的團員。這時就分派他們去做原本有所疑慮的工作。再按照工作的需要及團員能力的表現，分派其他的團員。縱然只有兩個團員從事艱苦的工作， 對其餘團員的工作也能起一種激勵的作用。</w:t>
      </w:r>
    </w:p>
    <w:p w14:paraId="38260F85" w14:textId="77777777" w:rsidR="001C1C81" w:rsidRDefault="001C1C81">
      <w:pPr>
        <w:pStyle w:val="a3"/>
        <w:spacing w:before="10"/>
        <w:rPr>
          <w:sz w:val="19"/>
          <w:lang w:eastAsia="zh-TW"/>
        </w:rPr>
      </w:pPr>
    </w:p>
    <w:p w14:paraId="272E42E0" w14:textId="77777777" w:rsidR="001C1C81" w:rsidRDefault="007A07A9">
      <w:pPr>
        <w:pStyle w:val="210"/>
        <w:spacing w:before="1"/>
        <w:rPr>
          <w:lang w:eastAsia="zh-TW"/>
        </w:rPr>
      </w:pPr>
      <w:bookmarkStart w:id="193" w:name="_TOC_250017"/>
      <w:bookmarkEnd w:id="193"/>
      <w:r>
        <w:rPr>
          <w:color w:val="231F20"/>
          <w:lang w:eastAsia="zh-TW"/>
        </w:rPr>
        <w:t>卅二、對危險的態度</w:t>
      </w:r>
    </w:p>
    <w:p w14:paraId="34C851E2" w14:textId="77777777" w:rsidR="001C1C81" w:rsidRDefault="007A07A9">
      <w:pPr>
        <w:pStyle w:val="a3"/>
        <w:spacing w:before="121" w:line="232" w:lineRule="auto"/>
        <w:ind w:left="435" w:right="421" w:firstLine="486"/>
        <w:jc w:val="both"/>
        <w:rPr>
          <w:lang w:eastAsia="zh-TW"/>
        </w:rPr>
      </w:pPr>
      <w:r>
        <w:rPr>
          <w:color w:val="231F20"/>
          <w:lang w:eastAsia="zh-TW"/>
        </w:rPr>
        <w:t>聖母軍的體制已經把各種工作上可能有的不利情況， 減到最低程度。不過某些重要的工作可能還有危險存在。只要冷靜地想想，自會發現：</w:t>
      </w:r>
      <w:r>
        <w:rPr>
          <w:rFonts w:ascii="Times New Roman" w:eastAsia="Times New Roman"/>
          <w:color w:val="231F20"/>
          <w:lang w:eastAsia="zh-TW"/>
        </w:rPr>
        <w:t>(1)</w:t>
      </w:r>
      <w:r>
        <w:rPr>
          <w:color w:val="231F20"/>
          <w:lang w:eastAsia="zh-TW"/>
        </w:rPr>
        <w:t>若顧慮危險，有些救靈的工作便要全部或部分放下不做。</w:t>
      </w:r>
      <w:r>
        <w:rPr>
          <w:rFonts w:ascii="Times New Roman" w:eastAsia="Times New Roman"/>
          <w:color w:val="231F20"/>
          <w:lang w:eastAsia="zh-TW"/>
        </w:rPr>
        <w:t>(2)</w:t>
      </w:r>
      <w:r>
        <w:rPr>
          <w:color w:val="231F20"/>
          <w:lang w:eastAsia="zh-TW"/>
        </w:rPr>
        <w:t>凡為團員安全之計，一切能做的事都已做到了；那麼該讓精選的部隊出擊。團員們坐視別人走向毀滅，這是不能容忍的事。「求主別讓我們享有無知者的安全，求主別讓我們享有懦弱者的和平。」</w:t>
      </w:r>
    </w:p>
    <w:p w14:paraId="03FA2206" w14:textId="77777777" w:rsidR="001C1C81" w:rsidRDefault="007A07A9">
      <w:pPr>
        <w:pStyle w:val="a3"/>
        <w:spacing w:before="4"/>
        <w:ind w:left="442"/>
        <w:rPr>
          <w:lang w:eastAsia="zh-TW"/>
        </w:rPr>
      </w:pPr>
      <w:r>
        <w:rPr>
          <w:color w:val="231F20"/>
          <w:lang w:eastAsia="zh-TW"/>
        </w:rPr>
        <w:t>（戴葛斯巴陵）</w:t>
      </w:r>
    </w:p>
    <w:p w14:paraId="2DF7E845" w14:textId="77777777" w:rsidR="001C1C81" w:rsidRDefault="001C1C81">
      <w:pPr>
        <w:pStyle w:val="a3"/>
        <w:spacing w:before="13"/>
        <w:rPr>
          <w:sz w:val="18"/>
          <w:lang w:eastAsia="zh-TW"/>
        </w:rPr>
      </w:pPr>
    </w:p>
    <w:p w14:paraId="1A96595D" w14:textId="77777777" w:rsidR="001C1C81" w:rsidRDefault="007A07A9">
      <w:pPr>
        <w:pStyle w:val="210"/>
        <w:rPr>
          <w:lang w:eastAsia="zh-TW"/>
        </w:rPr>
      </w:pPr>
      <w:bookmarkStart w:id="194" w:name="_TOC_250016"/>
      <w:bookmarkEnd w:id="194"/>
      <w:r>
        <w:rPr>
          <w:color w:val="231F20"/>
          <w:lang w:eastAsia="zh-TW"/>
        </w:rPr>
        <w:t>卅三、聖母軍應站在教會戰鬥的最前線</w:t>
      </w:r>
    </w:p>
    <w:p w14:paraId="14EF0467" w14:textId="77777777" w:rsidR="001C1C81" w:rsidRDefault="007A07A9">
      <w:pPr>
        <w:pStyle w:val="a3"/>
        <w:spacing w:before="121" w:line="232" w:lineRule="auto"/>
        <w:ind w:left="429" w:right="433" w:firstLine="492"/>
        <w:jc w:val="both"/>
        <w:rPr>
          <w:lang w:eastAsia="zh-TW"/>
        </w:rPr>
      </w:pPr>
      <w:r>
        <w:rPr>
          <w:color w:val="231F20"/>
          <w:lang w:eastAsia="zh-TW"/>
        </w:rPr>
        <w:t>聖母軍分享了聖母對她兒子肯定能獲勝的信德，她相信藉著聖子的死亡和復活，世界上一切罪惡的勢力已被征服。依著我們與聖母聯合的尺度，聖神給予我們這份勝利，讓我們應用於教會所面對的各種戰爭。懷著這種思，聖母軍以信</w:t>
      </w:r>
    </w:p>
    <w:p w14:paraId="30889F1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44AF2C5" w14:textId="77777777" w:rsidR="001C1C81" w:rsidRDefault="001C1C81">
      <w:pPr>
        <w:pStyle w:val="a3"/>
        <w:rPr>
          <w:sz w:val="20"/>
          <w:lang w:eastAsia="zh-TW"/>
        </w:rPr>
      </w:pPr>
    </w:p>
    <w:p w14:paraId="4A502DC2" w14:textId="77777777" w:rsidR="001C1C81" w:rsidRDefault="001C1C81">
      <w:pPr>
        <w:pStyle w:val="a3"/>
        <w:spacing w:before="15"/>
        <w:rPr>
          <w:sz w:val="10"/>
          <w:lang w:eastAsia="zh-TW"/>
        </w:rPr>
      </w:pPr>
    </w:p>
    <w:p w14:paraId="00F83C2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350 聖母軍手冊</w:t>
      </w:r>
    </w:p>
    <w:p w14:paraId="4E2955E0" w14:textId="77777777" w:rsidR="001C1C81" w:rsidRDefault="001C1C81">
      <w:pPr>
        <w:pStyle w:val="a3"/>
        <w:spacing w:before="6"/>
        <w:rPr>
          <w:rFonts w:ascii="華康儷細黑(P)"/>
          <w:sz w:val="25"/>
          <w:lang w:eastAsia="zh-TW"/>
        </w:rPr>
      </w:pPr>
    </w:p>
    <w:p w14:paraId="22D04FD0" w14:textId="77777777" w:rsidR="001C1C81" w:rsidRDefault="007A07A9">
      <w:pPr>
        <w:pStyle w:val="a3"/>
        <w:spacing w:line="232" w:lineRule="auto"/>
        <w:ind w:left="432" w:right="433" w:firstLine="1"/>
        <w:rPr>
          <w:lang w:eastAsia="zh-TW"/>
        </w:rPr>
      </w:pPr>
      <w:r>
        <w:rPr>
          <w:color w:val="231F20"/>
          <w:lang w:eastAsia="zh-TW"/>
        </w:rPr>
        <w:t>心及勇氣迎向每天困難及罪惡的挑戰。理當成為整個教會的一項啟示。</w:t>
      </w:r>
    </w:p>
    <w:p w14:paraId="2C92B0E9" w14:textId="77777777" w:rsidR="001C1C81" w:rsidRDefault="001C1C81">
      <w:pPr>
        <w:pStyle w:val="a3"/>
        <w:spacing w:before="7"/>
        <w:rPr>
          <w:lang w:eastAsia="zh-TW"/>
        </w:rPr>
      </w:pPr>
    </w:p>
    <w:p w14:paraId="1299A607" w14:textId="77777777" w:rsidR="001C1C81" w:rsidRDefault="007A07A9">
      <w:pPr>
        <w:pStyle w:val="a3"/>
        <w:spacing w:before="1" w:line="271" w:lineRule="auto"/>
        <w:ind w:left="429" w:right="434" w:firstLine="490"/>
        <w:jc w:val="both"/>
        <w:rPr>
          <w:rFonts w:ascii="標楷體" w:eastAsia="標楷體"/>
          <w:lang w:eastAsia="zh-TW"/>
        </w:rPr>
      </w:pPr>
      <w:r>
        <w:rPr>
          <w:rFonts w:ascii="標楷體" w:eastAsia="標楷體" w:hint="eastAsia"/>
          <w:color w:val="231F20"/>
          <w:lang w:eastAsia="zh-TW"/>
        </w:rPr>
        <w:t>「我們必須明白戰爭的本質是甚麼？它不單是為擴展教會，而是引領人靈與基督結合。這是最奇異的戰役，它為敵人而戰，而非抵抗敵人；甚至「敵人」一詞，亦必須避免誤導。</w:t>
      </w:r>
    </w:p>
    <w:p w14:paraId="2B8303AE" w14:textId="77777777" w:rsidR="001C1C81" w:rsidRDefault="007A07A9">
      <w:pPr>
        <w:pStyle w:val="a3"/>
        <w:spacing w:before="2" w:line="271" w:lineRule="auto"/>
        <w:ind w:left="424" w:right="431" w:firstLine="494"/>
        <w:jc w:val="both"/>
        <w:rPr>
          <w:rFonts w:ascii="標楷體" w:eastAsia="標楷體"/>
          <w:lang w:eastAsia="zh-TW"/>
        </w:rPr>
      </w:pPr>
      <w:r>
        <w:rPr>
          <w:rFonts w:ascii="標楷體" w:eastAsia="標楷體" w:hint="eastAsia"/>
          <w:color w:val="231F20"/>
          <w:lang w:eastAsia="zh-TW"/>
        </w:rPr>
        <w:t>每一位教外人士，都如每位教友一樣，具有不滅的靈魂，按照天主的肖像而受造，也是蒙基督以死亡而救贖的人。縱然他對基督或教會滿懷頑強的敵意，我們的目的是使他皈化，而不是打倒他。我們切勿忘記：魔鬼期望他的靈魂往地獄去，猶如期望我們的靈魂一樣。因此，我們必須為他與魔鬼交戰。或許我們會被迫抗拒魔鬼，以阻止他危害其他靈魂，但我們該時常期望為使其他的靈魂得救而戰勝他。這是在聖神的德能內，我們必須戰鬥，而且祂是聖父和聖子的愛情；正如教會的戰士在仇恨中戰鬥，他們正攻擊他。」</w:t>
      </w:r>
    </w:p>
    <w:p w14:paraId="5C30F955" w14:textId="77777777" w:rsidR="001C1C81" w:rsidRDefault="007A07A9">
      <w:pPr>
        <w:pStyle w:val="a3"/>
        <w:spacing w:before="6"/>
        <w:ind w:left="4633"/>
        <w:rPr>
          <w:rFonts w:ascii="標楷體" w:eastAsia="標楷體"/>
          <w:lang w:eastAsia="zh-TW"/>
        </w:rPr>
      </w:pPr>
      <w:r>
        <w:rPr>
          <w:rFonts w:ascii="標楷體" w:eastAsia="標楷體" w:hint="eastAsia"/>
          <w:color w:val="231F20"/>
          <w:lang w:eastAsia="zh-TW"/>
        </w:rPr>
        <w:t>（舒爾：神學入門）</w:t>
      </w:r>
    </w:p>
    <w:p w14:paraId="5DDA2AE3" w14:textId="77777777" w:rsidR="001C1C81" w:rsidRDefault="001C1C81">
      <w:pPr>
        <w:pStyle w:val="a3"/>
        <w:rPr>
          <w:rFonts w:ascii="標楷體"/>
          <w:sz w:val="21"/>
          <w:lang w:eastAsia="zh-TW"/>
        </w:rPr>
      </w:pPr>
    </w:p>
    <w:p w14:paraId="15AC2DB8" w14:textId="77777777" w:rsidR="001C1C81" w:rsidRDefault="007A07A9">
      <w:pPr>
        <w:pStyle w:val="210"/>
        <w:rPr>
          <w:lang w:eastAsia="zh-TW"/>
        </w:rPr>
      </w:pPr>
      <w:bookmarkStart w:id="195" w:name="_TOC_250015"/>
      <w:bookmarkEnd w:id="195"/>
      <w:r>
        <w:rPr>
          <w:color w:val="231F20"/>
          <w:lang w:eastAsia="zh-TW"/>
        </w:rPr>
        <w:t>卅四、凡屬公教的事，團員就該宣傳</w:t>
      </w:r>
    </w:p>
    <w:p w14:paraId="0962AADD" w14:textId="77777777" w:rsidR="001C1C81" w:rsidRDefault="007A07A9">
      <w:pPr>
        <w:pStyle w:val="a3"/>
        <w:spacing w:before="121" w:line="232" w:lineRule="auto"/>
        <w:ind w:left="432" w:right="429" w:firstLine="488"/>
        <w:jc w:val="both"/>
        <w:rPr>
          <w:lang w:eastAsia="zh-TW"/>
        </w:rPr>
      </w:pPr>
      <w:r>
        <w:rPr>
          <w:color w:val="231F20"/>
          <w:lang w:eastAsia="zh-TW"/>
        </w:rPr>
        <w:t>凡經教會准用的聖衣和聖牌等物，團員都不得疏忽不用。分發這些聖物，宣傳這些教禮，便是建設了聖寵的管道。無數事實印證了天主的聖意，是要祂的聖寵豐富地流經這些管道。</w:t>
      </w:r>
    </w:p>
    <w:p w14:paraId="29418A8C" w14:textId="77777777" w:rsidR="001C1C81" w:rsidRDefault="007A07A9">
      <w:pPr>
        <w:pStyle w:val="a3"/>
        <w:spacing w:before="7" w:line="232" w:lineRule="auto"/>
        <w:ind w:left="433" w:right="432" w:firstLine="486"/>
        <w:jc w:val="both"/>
        <w:rPr>
          <w:lang w:eastAsia="zh-TW"/>
        </w:rPr>
      </w:pPr>
      <w:r>
        <w:rPr>
          <w:color w:val="231F20"/>
          <w:lang w:eastAsia="zh-TW"/>
        </w:rPr>
        <w:t>團員應特別想一下關於棕色的聖衣；它真是聖母的制服。「有人照字面解釋這句話：『凡帶這聖衣而死去的，將</w:t>
      </w:r>
    </w:p>
    <w:p w14:paraId="526CE16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610A76E" w14:textId="77777777" w:rsidR="001C1C81" w:rsidRDefault="001C1C81">
      <w:pPr>
        <w:pStyle w:val="a3"/>
        <w:rPr>
          <w:sz w:val="20"/>
          <w:lang w:eastAsia="zh-TW"/>
        </w:rPr>
      </w:pPr>
    </w:p>
    <w:p w14:paraId="37F3ED78" w14:textId="77777777" w:rsidR="001C1C81" w:rsidRDefault="001C1C81">
      <w:pPr>
        <w:pStyle w:val="a3"/>
        <w:spacing w:before="15"/>
        <w:rPr>
          <w:sz w:val="10"/>
          <w:lang w:eastAsia="zh-TW"/>
        </w:rPr>
      </w:pPr>
    </w:p>
    <w:p w14:paraId="23E9EB83" w14:textId="77777777" w:rsidR="001C1C81" w:rsidRDefault="007A07A9">
      <w:pPr>
        <w:spacing w:line="387" w:lineRule="exact"/>
        <w:ind w:left="3012"/>
        <w:rPr>
          <w:rFonts w:ascii="華康儷細黑(P)" w:eastAsia="華康儷細黑(P)"/>
          <w:sz w:val="20"/>
          <w:lang w:eastAsia="zh-TW"/>
        </w:rPr>
      </w:pPr>
      <w:r>
        <w:rPr>
          <w:rFonts w:ascii="Arial Unicode MS" w:eastAsia="Arial Unicode MS" w:hint="eastAsia"/>
          <w:color w:val="231F20"/>
          <w:sz w:val="20"/>
          <w:lang w:eastAsia="zh-TW"/>
        </w:rPr>
        <w:t xml:space="preserve">第卅九章 聖母軍傳教工作的基本要點 </w:t>
      </w:r>
      <w:r>
        <w:rPr>
          <w:rFonts w:ascii="華康儷細黑(P)" w:eastAsia="華康儷細黑(P)" w:hint="eastAsia"/>
          <w:color w:val="231F20"/>
          <w:sz w:val="20"/>
          <w:lang w:eastAsia="zh-TW"/>
        </w:rPr>
        <w:t>351</w:t>
      </w:r>
    </w:p>
    <w:p w14:paraId="5FFCCF0A" w14:textId="77777777" w:rsidR="001C1C81" w:rsidRDefault="001C1C81">
      <w:pPr>
        <w:pStyle w:val="a3"/>
        <w:spacing w:before="3"/>
        <w:rPr>
          <w:rFonts w:ascii="華康儷細黑(P)"/>
          <w:sz w:val="23"/>
          <w:lang w:eastAsia="zh-TW"/>
        </w:rPr>
      </w:pPr>
    </w:p>
    <w:p w14:paraId="009F934B" w14:textId="77777777" w:rsidR="001C1C81" w:rsidRDefault="007A07A9">
      <w:pPr>
        <w:pStyle w:val="a3"/>
        <w:spacing w:before="37" w:line="232" w:lineRule="auto"/>
        <w:ind w:left="435" w:right="428" w:hanging="2"/>
        <w:jc w:val="both"/>
        <w:rPr>
          <w:lang w:eastAsia="zh-TW"/>
        </w:rPr>
      </w:pPr>
      <w:r>
        <w:rPr>
          <w:color w:val="231F20"/>
          <w:lang w:eastAsia="zh-TW"/>
        </w:rPr>
        <w:t>不會下地獄。』哥倫比神父對這話不加任何限制：『人可能失掉了他的聖衣；但如果在死時還配帶它的，一定能得救。』」（博祿）</w:t>
      </w:r>
    </w:p>
    <w:p w14:paraId="04E263DD" w14:textId="77777777" w:rsidR="001C1C81" w:rsidRDefault="007A07A9">
      <w:pPr>
        <w:pStyle w:val="a3"/>
        <w:spacing w:before="5" w:line="232" w:lineRule="auto"/>
        <w:ind w:left="429" w:right="431" w:firstLine="495"/>
        <w:jc w:val="both"/>
        <w:rPr>
          <w:lang w:eastAsia="zh-TW"/>
        </w:rPr>
      </w:pPr>
      <w:r>
        <w:rPr>
          <w:color w:val="231F20"/>
          <w:lang w:eastAsia="zh-TW"/>
        </w:rPr>
        <w:t>同樣的，團員們要鼓勵教友們在家掛苦像、供奉聖像、放置聖水，以及備有曾經降福而有大赦的唸珠。假如一個家庭輕忽聖物，就有逐漸輕忽聖事的危險。小孩子最容易受到外在敬禮的影響；家中如無聖像或聖物，他們便很難得到信德的真精神。</w:t>
      </w:r>
    </w:p>
    <w:p w14:paraId="7C1DD0ED" w14:textId="77777777" w:rsidR="001C1C81" w:rsidRDefault="001C1C81">
      <w:pPr>
        <w:pStyle w:val="a3"/>
        <w:spacing w:before="1"/>
        <w:rPr>
          <w:sz w:val="16"/>
          <w:lang w:eastAsia="zh-TW"/>
        </w:rPr>
      </w:pPr>
    </w:p>
    <w:p w14:paraId="1EE50FEA" w14:textId="77777777" w:rsidR="001C1C81" w:rsidRDefault="007A07A9">
      <w:pPr>
        <w:pStyle w:val="210"/>
        <w:rPr>
          <w:lang w:eastAsia="zh-TW"/>
        </w:rPr>
      </w:pPr>
      <w:bookmarkStart w:id="196" w:name="_TOC_250014"/>
      <w:bookmarkEnd w:id="196"/>
      <w:r>
        <w:rPr>
          <w:color w:val="231F20"/>
          <w:lang w:eastAsia="zh-TW"/>
        </w:rPr>
        <w:t>卅五、必須使人人認識童貞聖母，因為她是人類的母親</w:t>
      </w:r>
    </w:p>
    <w:p w14:paraId="54A04951" w14:textId="77777777" w:rsidR="001C1C81" w:rsidRDefault="007A07A9">
      <w:pPr>
        <w:pStyle w:val="a3"/>
        <w:spacing w:before="122" w:line="232" w:lineRule="auto"/>
        <w:ind w:left="426" w:right="434" w:firstLine="495"/>
        <w:jc w:val="both"/>
        <w:rPr>
          <w:lang w:eastAsia="zh-TW"/>
        </w:rPr>
      </w:pPr>
      <w:r>
        <w:rPr>
          <w:color w:val="231F20"/>
          <w:lang w:eastAsia="zh-TW"/>
        </w:rPr>
        <w:t>教宗良十三世心愛的講題就是「聖母為眾人之母」；天主在每個人心裡播下了愛她的種子，連那些恨她的或不認識她的人心裡也播下了。這種子應該長大起來，它也好像其他東西，只要給它適宜的環境，是可以培養的。所以必須去告訴人靈聖母所負有的母職。</w:t>
      </w:r>
    </w:p>
    <w:p w14:paraId="242982F1" w14:textId="77777777" w:rsidR="001C1C81" w:rsidRDefault="007A07A9">
      <w:pPr>
        <w:pStyle w:val="a3"/>
        <w:spacing w:line="399" w:lineRule="exact"/>
        <w:ind w:left="913"/>
        <w:rPr>
          <w:lang w:eastAsia="zh-TW"/>
        </w:rPr>
      </w:pPr>
      <w:r>
        <w:rPr>
          <w:color w:val="231F20"/>
          <w:lang w:eastAsia="zh-TW"/>
        </w:rPr>
        <w:t>梵蒂岡第二屆大公會議宣佈了聖母為普世人類之母</w:t>
      </w:r>
    </w:p>
    <w:p w14:paraId="67911B35" w14:textId="77777777" w:rsidR="001C1C81" w:rsidRDefault="007A07A9">
      <w:pPr>
        <w:pStyle w:val="a3"/>
        <w:spacing w:before="3" w:line="232" w:lineRule="auto"/>
        <w:ind w:left="421" w:right="441" w:firstLine="2"/>
        <w:jc w:val="both"/>
        <w:rPr>
          <w:lang w:eastAsia="zh-TW"/>
        </w:rPr>
      </w:pPr>
      <w:r>
        <w:rPr>
          <w:color w:val="231F20"/>
          <w:lang w:eastAsia="zh-TW"/>
        </w:rPr>
        <w:t>（教會憲章</w:t>
      </w:r>
      <w:r>
        <w:rPr>
          <w:rFonts w:ascii="Times New Roman" w:eastAsia="Times New Roman"/>
          <w:color w:val="231F20"/>
          <w:lang w:eastAsia="zh-TW"/>
        </w:rPr>
        <w:t>53,65</w:t>
      </w:r>
      <w:r>
        <w:rPr>
          <w:color w:val="231F20"/>
          <w:lang w:eastAsia="zh-TW"/>
        </w:rPr>
        <w:t>），並說明了她是傳教工作的根基和模範：因此教會為拯救一切所作的努力，必須依靠她。（教會憲章</w:t>
      </w:r>
      <w:r>
        <w:rPr>
          <w:rFonts w:ascii="Times New Roman" w:eastAsia="Times New Roman"/>
          <w:color w:val="231F20"/>
          <w:lang w:eastAsia="zh-TW"/>
        </w:rPr>
        <w:t>65</w:t>
      </w:r>
      <w:r>
        <w:rPr>
          <w:color w:val="231F20"/>
          <w:lang w:eastAsia="zh-TW"/>
        </w:rPr>
        <w:t>）</w:t>
      </w:r>
    </w:p>
    <w:p w14:paraId="44CDC148" w14:textId="77777777" w:rsidR="001C1C81" w:rsidRDefault="007A07A9">
      <w:pPr>
        <w:pStyle w:val="a3"/>
        <w:spacing w:before="5" w:line="232" w:lineRule="auto"/>
        <w:ind w:left="422" w:right="432" w:firstLine="486"/>
        <w:jc w:val="both"/>
        <w:rPr>
          <w:lang w:eastAsia="zh-TW"/>
        </w:rPr>
      </w:pPr>
      <w:r>
        <w:rPr>
          <w:color w:val="231F20"/>
          <w:lang w:eastAsia="zh-TW"/>
        </w:rPr>
        <w:t>教宗保祿六世吩咐各地的教友，尤其是在非公教徒人數眾多的地區的教友，要徹底認識聖母的母職，這樣他們才能分享這寶貴的知識。此外，教宗還把整個人類託付給聖母慈愛的聖心，求她完成自己的任務，領導所有的人靈歸向基督。最後，教宗為能將聖母對人類大家庭內一切成員所負有合一性的母職，加以啟示的說明，給聖母加上了這個富有意</w:t>
      </w:r>
    </w:p>
    <w:p w14:paraId="247CB8C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FC89688" w14:textId="77777777" w:rsidR="001C1C81" w:rsidRDefault="001C1C81">
      <w:pPr>
        <w:pStyle w:val="a3"/>
        <w:rPr>
          <w:sz w:val="20"/>
          <w:lang w:eastAsia="zh-TW"/>
        </w:rPr>
      </w:pPr>
    </w:p>
    <w:p w14:paraId="2D43D81E" w14:textId="77777777" w:rsidR="001C1C81" w:rsidRDefault="001C1C81">
      <w:pPr>
        <w:pStyle w:val="a3"/>
        <w:spacing w:before="15"/>
        <w:rPr>
          <w:sz w:val="10"/>
          <w:lang w:eastAsia="zh-TW"/>
        </w:rPr>
      </w:pPr>
    </w:p>
    <w:p w14:paraId="1EC6C247"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352 聖母軍手冊</w:t>
      </w:r>
    </w:p>
    <w:p w14:paraId="4A17ED4B" w14:textId="77777777" w:rsidR="001C1C81" w:rsidRDefault="001C1C81">
      <w:pPr>
        <w:pStyle w:val="a3"/>
        <w:spacing w:before="15"/>
        <w:rPr>
          <w:rFonts w:ascii="華康儷細黑(P)"/>
          <w:lang w:eastAsia="zh-TW"/>
        </w:rPr>
      </w:pPr>
    </w:p>
    <w:p w14:paraId="12F72560" w14:textId="77777777" w:rsidR="001C1C81" w:rsidRDefault="007A07A9">
      <w:pPr>
        <w:pStyle w:val="a3"/>
        <w:spacing w:before="1" w:line="399" w:lineRule="exact"/>
        <w:ind w:left="434"/>
        <w:rPr>
          <w:lang w:eastAsia="zh-TW"/>
        </w:rPr>
      </w:pPr>
      <w:r>
        <w:rPr>
          <w:color w:val="231F20"/>
          <w:lang w:eastAsia="zh-TW"/>
        </w:rPr>
        <w:t>義的尊號：「合一之母」。</w:t>
      </w:r>
    </w:p>
    <w:p w14:paraId="2E618029" w14:textId="77777777" w:rsidR="001C1C81" w:rsidRDefault="007A07A9">
      <w:pPr>
        <w:pStyle w:val="a3"/>
        <w:spacing w:before="2" w:line="232" w:lineRule="auto"/>
        <w:ind w:left="430" w:right="431" w:firstLine="491"/>
        <w:jc w:val="both"/>
        <w:rPr>
          <w:lang w:eastAsia="zh-TW"/>
        </w:rPr>
      </w:pPr>
      <w:r>
        <w:rPr>
          <w:color w:val="231F20"/>
          <w:lang w:eastAsia="zh-TW"/>
        </w:rPr>
        <w:t>因此，誰認為聖母是使人皈依的障礙而應予清除的， 便犯了可悲的錯誤。聖母是聖寵及合一之母；所以，沒有了她，靈魂便找不到自己的道路。團員們必須常把這條原則， 應用在自己感化人靈的工作上，就是要對所有人解釋，「甚麼是對聖母的敬禮」，這敬禮有時被人誤稱為聖母軍的敬禮。其實，這不是聖母軍的所有物；聖母軍只是向教會學習而已。</w:t>
      </w:r>
    </w:p>
    <w:p w14:paraId="6D7E65C8" w14:textId="77777777" w:rsidR="001C1C81" w:rsidRDefault="001C1C81">
      <w:pPr>
        <w:pStyle w:val="a3"/>
        <w:spacing w:before="16"/>
        <w:rPr>
          <w:lang w:eastAsia="zh-TW"/>
        </w:rPr>
      </w:pPr>
    </w:p>
    <w:p w14:paraId="25138F09" w14:textId="77777777" w:rsidR="001C1C81" w:rsidRDefault="007A07A9">
      <w:pPr>
        <w:pStyle w:val="a3"/>
        <w:spacing w:line="271" w:lineRule="auto"/>
        <w:ind w:left="423" w:right="439" w:firstLine="494"/>
        <w:jc w:val="both"/>
        <w:rPr>
          <w:rFonts w:ascii="標楷體" w:eastAsia="標楷體"/>
          <w:lang w:eastAsia="zh-TW"/>
        </w:rPr>
      </w:pPr>
      <w:r>
        <w:rPr>
          <w:rFonts w:ascii="標楷體" w:eastAsia="標楷體" w:hint="eastAsia"/>
          <w:color w:val="231F20"/>
          <w:lang w:eastAsia="zh-TW"/>
        </w:rPr>
        <w:t>「童貞聖母時常被教會推崇為信眾效法的模範，並非由於她的生活方式，或目前已不存在的當代社會文化背景。她被推崇為信眾的典範，是因為她在自己的特殊生活中，完全而負責地接受了天主的旨意（參閱路一</w:t>
      </w:r>
      <w:r>
        <w:rPr>
          <w:rFonts w:ascii="Times New Roman" w:eastAsia="Times New Roman"/>
          <w:color w:val="231F20"/>
          <w:lang w:eastAsia="zh-TW"/>
        </w:rPr>
        <w:t>38</w:t>
      </w:r>
      <w:r>
        <w:rPr>
          <w:rFonts w:ascii="標楷體" w:eastAsia="標楷體" w:hint="eastAsia"/>
          <w:color w:val="231F20"/>
          <w:lang w:eastAsia="zh-TW"/>
        </w:rPr>
        <w:t>），因為她聽了上主的話並予以實行；更因為愛德和服務精神，是她行動的原動力。她值得我們仿效，因為她是基督的第一位最完美的門徒。這一切都具有永恆及成為普世模範的價值。」</w:t>
      </w:r>
    </w:p>
    <w:p w14:paraId="7A631CF7" w14:textId="77777777" w:rsidR="001C1C81" w:rsidRDefault="007A07A9">
      <w:pPr>
        <w:pStyle w:val="a3"/>
        <w:spacing w:before="5"/>
        <w:ind w:left="4634"/>
        <w:rPr>
          <w:rFonts w:ascii="標楷體" w:eastAsia="標楷體"/>
          <w:lang w:eastAsia="zh-TW"/>
        </w:rPr>
      </w:pPr>
      <w:r>
        <w:rPr>
          <w:rFonts w:ascii="標楷體" w:eastAsia="標楷體" w:hint="eastAsia"/>
          <w:color w:val="231F20"/>
          <w:lang w:eastAsia="zh-TW"/>
        </w:rPr>
        <w:t>（聖母敬禮勸諭</w:t>
      </w:r>
      <w:r>
        <w:rPr>
          <w:rFonts w:ascii="Times New Roman" w:eastAsia="Times New Roman"/>
          <w:color w:val="231F20"/>
          <w:lang w:eastAsia="zh-TW"/>
        </w:rPr>
        <w:t>35</w:t>
      </w:r>
      <w:r>
        <w:rPr>
          <w:rFonts w:ascii="標楷體" w:eastAsia="標楷體" w:hint="eastAsia"/>
          <w:color w:val="231F20"/>
          <w:lang w:eastAsia="zh-TW"/>
        </w:rPr>
        <w:t>）</w:t>
      </w:r>
    </w:p>
    <w:p w14:paraId="475B219F" w14:textId="77777777" w:rsidR="001C1C81" w:rsidRDefault="001C1C81">
      <w:pPr>
        <w:rPr>
          <w:rFonts w:ascii="標楷體" w:eastAsia="標楷體"/>
          <w:lang w:eastAsia="zh-TW"/>
        </w:rPr>
        <w:sectPr w:rsidR="001C1C81">
          <w:footerReference w:type="default" r:id="rId73"/>
          <w:pgSz w:w="9980" w:h="13380"/>
          <w:pgMar w:top="720" w:right="1380" w:bottom="720" w:left="1380" w:header="0" w:footer="540" w:gutter="0"/>
          <w:cols w:space="720"/>
        </w:sectPr>
      </w:pPr>
    </w:p>
    <w:p w14:paraId="0E25AE33" w14:textId="77777777" w:rsidR="001C1C81" w:rsidRDefault="001C1C81">
      <w:pPr>
        <w:pStyle w:val="a3"/>
        <w:rPr>
          <w:rFonts w:ascii="標楷體"/>
          <w:sz w:val="20"/>
          <w:lang w:eastAsia="zh-TW"/>
        </w:rPr>
      </w:pPr>
    </w:p>
    <w:p w14:paraId="5698A169" w14:textId="77777777" w:rsidR="001C1C81" w:rsidRDefault="001C1C81">
      <w:pPr>
        <w:pStyle w:val="a3"/>
        <w:spacing w:before="3"/>
        <w:rPr>
          <w:rFonts w:ascii="標楷體"/>
          <w:sz w:val="17"/>
          <w:lang w:eastAsia="zh-TW"/>
        </w:rPr>
      </w:pPr>
    </w:p>
    <w:p w14:paraId="38750C8A" w14:textId="77777777" w:rsidR="001C1C81" w:rsidRDefault="007A07A9">
      <w:pPr>
        <w:spacing w:line="388"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353</w:t>
      </w:r>
    </w:p>
    <w:p w14:paraId="7D6EEA56" w14:textId="77777777" w:rsidR="001C1C81" w:rsidRDefault="001C1C81">
      <w:pPr>
        <w:pStyle w:val="a3"/>
        <w:spacing w:before="3"/>
        <w:rPr>
          <w:rFonts w:ascii="華康儷細黑(P)"/>
          <w:sz w:val="23"/>
          <w:lang w:eastAsia="zh-TW"/>
        </w:rPr>
      </w:pPr>
    </w:p>
    <w:p w14:paraId="2320EE23" w14:textId="77777777" w:rsidR="001C1C81" w:rsidRDefault="007A07A9">
      <w:pPr>
        <w:pStyle w:val="110"/>
        <w:spacing w:line="551" w:lineRule="exact"/>
        <w:rPr>
          <w:lang w:eastAsia="zh-TW"/>
        </w:rPr>
      </w:pPr>
      <w:r>
        <w:rPr>
          <w:color w:val="231F20"/>
          <w:lang w:eastAsia="zh-TW"/>
        </w:rPr>
        <w:t>第四十章</w:t>
      </w:r>
    </w:p>
    <w:p w14:paraId="415C8929" w14:textId="77777777" w:rsidR="001C1C81" w:rsidRDefault="007A07A9">
      <w:pPr>
        <w:spacing w:line="666" w:lineRule="exact"/>
        <w:ind w:left="2034"/>
        <w:rPr>
          <w:rFonts w:ascii="Arial Unicode MS" w:eastAsia="Arial Unicode MS"/>
          <w:sz w:val="40"/>
          <w:lang w:eastAsia="zh-TW"/>
        </w:rPr>
      </w:pPr>
      <w:r>
        <w:rPr>
          <w:rFonts w:ascii="Arial Unicode MS" w:eastAsia="Arial Unicode MS" w:hint="eastAsia"/>
          <w:color w:val="231F20"/>
          <w:sz w:val="40"/>
          <w:lang w:eastAsia="zh-TW"/>
        </w:rPr>
        <w:t>向普天下宣傳福音</w:t>
      </w:r>
    </w:p>
    <w:p w14:paraId="1606B892" w14:textId="77777777" w:rsidR="001C1C81" w:rsidRDefault="007A07A9">
      <w:pPr>
        <w:pStyle w:val="210"/>
        <w:spacing w:before="296"/>
        <w:rPr>
          <w:lang w:eastAsia="zh-TW"/>
        </w:rPr>
      </w:pPr>
      <w:bookmarkStart w:id="197" w:name="_TOC_250013"/>
      <w:bookmarkEnd w:id="197"/>
      <w:r>
        <w:rPr>
          <w:color w:val="231F20"/>
          <w:lang w:eastAsia="zh-TW"/>
        </w:rPr>
        <w:t>一、耶穌的遺囑</w:t>
      </w:r>
    </w:p>
    <w:p w14:paraId="1AE3883E" w14:textId="77777777" w:rsidR="001C1C81" w:rsidRDefault="007A07A9">
      <w:pPr>
        <w:pStyle w:val="a3"/>
        <w:spacing w:before="65" w:line="232" w:lineRule="auto"/>
        <w:ind w:left="433" w:right="430" w:firstLine="488"/>
        <w:jc w:val="both"/>
        <w:rPr>
          <w:lang w:eastAsia="zh-TW"/>
        </w:rPr>
      </w:pPr>
      <w:r>
        <w:rPr>
          <w:color w:val="231F20"/>
          <w:lang w:eastAsia="zh-TW"/>
        </w:rPr>
        <w:t>耶穌最後所講的話，雖然是在困擾或柔弱中說的，卻非常鄭重。耶穌在升天前給宗徒們最後的命令更是這樣；它被稱為耶穌的最後遺囑。那時的情景比在西乃山上的更令人起敬起畏；因為那時正是祂在世上一切立法的工作已告完成，接著就要升天。祂講話時，已顯有天主聖三的威嚴。祂說：「你們往普天下去，向一切受造物宣傳福音。」（谷十六</w:t>
      </w:r>
      <w:r>
        <w:rPr>
          <w:rFonts w:ascii="Times New Roman" w:eastAsia="Times New Roman"/>
          <w:color w:val="231F20"/>
          <w:lang w:eastAsia="zh-TW"/>
        </w:rPr>
        <w:t>15</w:t>
      </w:r>
      <w:r>
        <w:rPr>
          <w:color w:val="231F20"/>
          <w:lang w:eastAsia="zh-TW"/>
        </w:rPr>
        <w:t>）</w:t>
      </w:r>
    </w:p>
    <w:p w14:paraId="25EE65C7" w14:textId="77777777" w:rsidR="001C1C81" w:rsidRDefault="007A07A9">
      <w:pPr>
        <w:pStyle w:val="a3"/>
        <w:spacing w:before="12" w:line="232" w:lineRule="auto"/>
        <w:ind w:left="432" w:right="429" w:firstLine="491"/>
        <w:jc w:val="both"/>
        <w:rPr>
          <w:lang w:eastAsia="zh-TW"/>
        </w:rPr>
      </w:pPr>
      <w:r>
        <w:rPr>
          <w:color w:val="231F20"/>
          <w:lang w:eastAsia="zh-TW"/>
        </w:rPr>
        <w:t>這幾句話是基督精神的關鍵，我們應以永不熄滅的神火，努力使每一個人得到信仰。有時缺乏這主要的一點，人靈沒有被尋找，既不在羊棧內，也不在羊棧外。人若不尊重耶穌升天前所留下的最後命令，聖寵就會慢慢滅少、衰退， 甚至喪失了信德。環顧我們的四周，多少人已受到這樣的損失！</w:t>
      </w:r>
    </w:p>
    <w:p w14:paraId="45C3400F" w14:textId="77777777" w:rsidR="001C1C81" w:rsidRDefault="007A07A9">
      <w:pPr>
        <w:pStyle w:val="a3"/>
        <w:spacing w:before="10" w:line="232" w:lineRule="auto"/>
        <w:ind w:left="425" w:right="433" w:firstLine="495"/>
        <w:jc w:val="both"/>
        <w:rPr>
          <w:lang w:eastAsia="zh-TW"/>
        </w:rPr>
      </w:pPr>
      <w:r>
        <w:rPr>
          <w:color w:val="231F20"/>
          <w:lang w:eastAsia="zh-TW"/>
        </w:rPr>
        <w:t>當耶穌說，向一切的人宣講福音，祂的意思是向整個人類，因祂的眼目注視每一個人。「祂為每一個人戴了茨冠， 背了苦架、被釘釘，被槍刺、受惡人的輕視，無限的憂傷， 無數的痛苦，曾經昏厥過，嘗到了臨終的劇苦，最後死在加爾瓦略山上。」這麼大的辛勞決不可白費了。耶穌的寶血既然為每一個人流盡了，現在應該使它流到每一個人身上。基督的那個命令強烈催促我們到各地去向一切的人宣講祂的福</w:t>
      </w:r>
    </w:p>
    <w:p w14:paraId="6E7D653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BA048FE" w14:textId="77777777" w:rsidR="001C1C81" w:rsidRDefault="001C1C81">
      <w:pPr>
        <w:pStyle w:val="a3"/>
        <w:rPr>
          <w:sz w:val="20"/>
          <w:lang w:eastAsia="zh-TW"/>
        </w:rPr>
      </w:pPr>
    </w:p>
    <w:p w14:paraId="2F1D0EAB" w14:textId="77777777" w:rsidR="001C1C81" w:rsidRDefault="001C1C81">
      <w:pPr>
        <w:pStyle w:val="a3"/>
        <w:spacing w:before="15"/>
        <w:rPr>
          <w:sz w:val="10"/>
          <w:lang w:eastAsia="zh-TW"/>
        </w:rPr>
      </w:pPr>
    </w:p>
    <w:p w14:paraId="08C87A2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354 聖母軍手冊</w:t>
      </w:r>
    </w:p>
    <w:p w14:paraId="0E0327AD" w14:textId="77777777" w:rsidR="001C1C81" w:rsidRDefault="001C1C81">
      <w:pPr>
        <w:pStyle w:val="a3"/>
        <w:spacing w:before="6"/>
        <w:rPr>
          <w:rFonts w:ascii="華康儷細黑(P)"/>
          <w:sz w:val="25"/>
          <w:lang w:eastAsia="zh-TW"/>
        </w:rPr>
      </w:pPr>
    </w:p>
    <w:p w14:paraId="2A15D4D7" w14:textId="77777777" w:rsidR="001C1C81" w:rsidRDefault="007A07A9">
      <w:pPr>
        <w:pStyle w:val="a3"/>
        <w:spacing w:line="232" w:lineRule="auto"/>
        <w:ind w:left="424" w:right="430" w:firstLine="10"/>
        <w:jc w:val="both"/>
        <w:rPr>
          <w:lang w:eastAsia="zh-TW"/>
        </w:rPr>
      </w:pPr>
      <w:r>
        <w:rPr>
          <w:color w:val="231F20"/>
          <w:lang w:eastAsia="zh-TW"/>
        </w:rPr>
        <w:t>音，無論是大的或小的都要接觸；近的和遠的，一般的平民，最壞的流氓，最遠的木屋，所有受苦的人，那些形同魔鬼的惡人，那在孤獨燈塔裡的人，痲瘋病人，被遺忘的人， 那些醉酒或其他罪惡的犧牲者，那些危險的人物，那些穴居的或結隊遠行的人，在戰場上的士兵或那些隱匿的人；遠避的地方，最低下的貧窟，冰冷的殘餘之物，烈日灼熱的沙漠，最稠密的熱帶森林，那烏煙瘴氣的沼澤地帶，那地圖上未載明的海島，更要到那些尚未被人發現的部落，那絕對未知的地方去看看，那裏是否有人居住，一直到天涯地角，到那霓虹所在的地方！沒有一個人不在我們尋找的範圍內，以免溫良的耶穌對我們表示憂傷不悅。</w:t>
      </w:r>
    </w:p>
    <w:p w14:paraId="22931067" w14:textId="77777777" w:rsidR="001C1C81" w:rsidRDefault="007A07A9">
      <w:pPr>
        <w:pStyle w:val="a3"/>
        <w:spacing w:before="18" w:line="232" w:lineRule="auto"/>
        <w:ind w:left="419" w:right="444" w:firstLine="492"/>
        <w:jc w:val="both"/>
        <w:rPr>
          <w:lang w:eastAsia="zh-TW"/>
        </w:rPr>
      </w:pPr>
      <w:r>
        <w:rPr>
          <w:color w:val="231F20"/>
          <w:lang w:eastAsia="zh-TW"/>
        </w:rPr>
        <w:t>聖母軍，可以說是必須被耶穌那最後的命令縈繞著。我們應設法在每一個地方；接觸每一個人，這是第一個原則。做到這一點，耶穌的這項命令便會逐漸完成。</w:t>
      </w:r>
    </w:p>
    <w:p w14:paraId="7EE90027" w14:textId="77777777" w:rsidR="001C1C81" w:rsidRDefault="007A07A9">
      <w:pPr>
        <w:pStyle w:val="a3"/>
        <w:spacing w:before="5" w:line="232" w:lineRule="auto"/>
        <w:ind w:left="419" w:right="430" w:firstLine="488"/>
        <w:jc w:val="both"/>
        <w:rPr>
          <w:lang w:eastAsia="zh-TW"/>
        </w:rPr>
      </w:pPr>
      <w:r>
        <w:rPr>
          <w:color w:val="231F20"/>
          <w:lang w:eastAsia="zh-TW"/>
        </w:rPr>
        <w:t>應注意，耶穌並沒有命令轉化每一個人，只命令接觸每一個人，前者可能是人力以外的事。假如不分彼此，週遭的人都有機會接觸到，以後將怎樣呢？那必然會有一個結果的。因為耶穌不命令人做無意義或不必要的事。當接觸到每個人後，設法遵行耶穌的命令──這是一個非常重要的事</w:t>
      </w:r>
    </w:p>
    <w:p w14:paraId="4BB7D5F9" w14:textId="77777777" w:rsidR="001C1C81" w:rsidRDefault="007A07A9">
      <w:pPr>
        <w:pStyle w:val="a3"/>
        <w:spacing w:line="399" w:lineRule="exact"/>
        <w:ind w:left="435"/>
        <w:rPr>
          <w:lang w:eastAsia="zh-TW"/>
        </w:rPr>
      </w:pPr>
      <w:r>
        <w:rPr>
          <w:color w:val="231F20"/>
          <w:lang w:eastAsia="zh-TW"/>
        </w:rPr>
        <w:t>──以後可能發生的是再度燃起聖神降臨的神火。</w:t>
      </w:r>
    </w:p>
    <w:p w14:paraId="66988A65" w14:textId="77777777" w:rsidR="001C1C81" w:rsidRDefault="007A07A9">
      <w:pPr>
        <w:pStyle w:val="a3"/>
        <w:spacing w:before="3" w:line="232" w:lineRule="auto"/>
        <w:ind w:left="427" w:right="433" w:firstLine="495"/>
        <w:jc w:val="both"/>
        <w:rPr>
          <w:lang w:eastAsia="zh-TW"/>
        </w:rPr>
      </w:pPr>
      <w:r>
        <w:rPr>
          <w:color w:val="231F20"/>
          <w:lang w:eastAsia="zh-TW"/>
        </w:rPr>
        <w:t>有不少熱心的工作者，他們以為盡己所能的工作，便可完成天主要他們做的一切事。不！個人單獨的努力不會使他們有遠大的成就，也不會使耶穌滿意；耶穌也不會完成他們所沒有嘗試去做的事。因為教會的事如同其他超乎個人能力範圍的事一樣，是要動員組織大眾的，直到有了足夠的工作</w:t>
      </w:r>
    </w:p>
    <w:p w14:paraId="050235D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0D810DC" w14:textId="77777777" w:rsidR="001C1C81" w:rsidRDefault="001C1C81">
      <w:pPr>
        <w:pStyle w:val="a3"/>
        <w:rPr>
          <w:sz w:val="20"/>
          <w:lang w:eastAsia="zh-TW"/>
        </w:rPr>
      </w:pPr>
    </w:p>
    <w:p w14:paraId="3C0B91A7" w14:textId="77777777" w:rsidR="001C1C81" w:rsidRDefault="001C1C81">
      <w:pPr>
        <w:pStyle w:val="a3"/>
        <w:spacing w:before="15"/>
        <w:rPr>
          <w:sz w:val="10"/>
          <w:lang w:eastAsia="zh-TW"/>
        </w:rPr>
      </w:pPr>
    </w:p>
    <w:p w14:paraId="22DF8352"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355</w:t>
      </w:r>
    </w:p>
    <w:p w14:paraId="73BD977C" w14:textId="77777777" w:rsidR="001C1C81" w:rsidRDefault="001C1C81">
      <w:pPr>
        <w:pStyle w:val="a3"/>
        <w:spacing w:before="3"/>
        <w:rPr>
          <w:rFonts w:ascii="華康儷細黑(P)"/>
          <w:sz w:val="23"/>
          <w:lang w:eastAsia="zh-TW"/>
        </w:rPr>
      </w:pPr>
    </w:p>
    <w:p w14:paraId="4B6960D0" w14:textId="77777777" w:rsidR="001C1C81" w:rsidRDefault="007A07A9">
      <w:pPr>
        <w:pStyle w:val="a3"/>
        <w:spacing w:before="29" w:line="399" w:lineRule="exact"/>
        <w:ind w:left="434"/>
        <w:rPr>
          <w:lang w:eastAsia="zh-TW"/>
        </w:rPr>
      </w:pPr>
      <w:r>
        <w:rPr>
          <w:color w:val="231F20"/>
          <w:lang w:eastAsia="zh-TW"/>
        </w:rPr>
        <w:t>人員。</w:t>
      </w:r>
    </w:p>
    <w:p w14:paraId="24B3F3A4" w14:textId="77777777" w:rsidR="001C1C81" w:rsidRDefault="007A07A9">
      <w:pPr>
        <w:pStyle w:val="a3"/>
        <w:spacing w:before="3" w:line="232" w:lineRule="auto"/>
        <w:ind w:left="427" w:right="434" w:firstLine="493"/>
        <w:jc w:val="both"/>
        <w:rPr>
          <w:lang w:eastAsia="zh-TW"/>
        </w:rPr>
      </w:pPr>
      <w:r>
        <w:rPr>
          <w:color w:val="231F20"/>
          <w:lang w:eastAsia="zh-TW"/>
        </w:rPr>
        <w:t>這個動員大眾的原則，即設法聯合眾人的努力，是大家共有的一份責任。這不僅是教會高級長上的事，也不只是司鐸們的事，而是每位教友和每位團員的事。假如每位信友都貢獻這傳教工作的一滴水，就可以匯成普世的巨流。</w:t>
      </w:r>
    </w:p>
    <w:p w14:paraId="26969985" w14:textId="77777777" w:rsidR="001C1C81" w:rsidRDefault="001C1C81">
      <w:pPr>
        <w:pStyle w:val="a3"/>
        <w:spacing w:before="11"/>
        <w:rPr>
          <w:lang w:eastAsia="zh-TW"/>
        </w:rPr>
      </w:pPr>
    </w:p>
    <w:p w14:paraId="7A8C4CF8" w14:textId="77777777" w:rsidR="001C1C81" w:rsidRDefault="007A07A9">
      <w:pPr>
        <w:pStyle w:val="a3"/>
        <w:spacing w:line="271" w:lineRule="auto"/>
        <w:ind w:left="423" w:right="437" w:firstLine="491"/>
        <w:jc w:val="both"/>
        <w:rPr>
          <w:rFonts w:ascii="標楷體" w:eastAsia="標楷體"/>
          <w:lang w:eastAsia="zh-TW"/>
        </w:rPr>
      </w:pPr>
      <w:r>
        <w:rPr>
          <w:rFonts w:ascii="標楷體" w:eastAsia="標楷體" w:hint="eastAsia"/>
          <w:color w:val="231F20"/>
          <w:lang w:eastAsia="zh-TW"/>
        </w:rPr>
        <w:t>「你將發現你的工作能力，常與你的希望和在信德上的進步相等的。因為天上的恩賜與世上的不同；天主沒有限制你接受祂恩寵的數量。天主聖寵的泉源是川流不息的，不受任何限制。讓我們渴求這生命之泉吧！打開我們的心扉去接受它吧！信德愈使我們能夠多接受它，它流給我們也愈多。」（聖西彼良）</w:t>
      </w:r>
    </w:p>
    <w:p w14:paraId="7371B522" w14:textId="77777777" w:rsidR="001C1C81" w:rsidRDefault="001C1C81">
      <w:pPr>
        <w:pStyle w:val="a3"/>
        <w:rPr>
          <w:rFonts w:ascii="標楷體"/>
          <w:sz w:val="18"/>
          <w:lang w:eastAsia="zh-TW"/>
        </w:rPr>
      </w:pPr>
    </w:p>
    <w:p w14:paraId="6C3EE10B" w14:textId="77777777" w:rsidR="001C1C81" w:rsidRDefault="007A07A9">
      <w:pPr>
        <w:pStyle w:val="210"/>
        <w:rPr>
          <w:lang w:eastAsia="zh-TW"/>
        </w:rPr>
      </w:pPr>
      <w:bookmarkStart w:id="198" w:name="_TOC_250012"/>
      <w:bookmarkEnd w:id="198"/>
      <w:r>
        <w:rPr>
          <w:color w:val="231F20"/>
          <w:lang w:eastAsia="zh-TW"/>
        </w:rPr>
        <w:t>二、聖母軍必須對個別的人靈工作</w:t>
      </w:r>
    </w:p>
    <w:p w14:paraId="434C6166" w14:textId="77777777" w:rsidR="001C1C81" w:rsidRDefault="007A07A9">
      <w:pPr>
        <w:pStyle w:val="a3"/>
        <w:spacing w:before="122" w:line="232" w:lineRule="auto"/>
        <w:ind w:left="431" w:right="434" w:firstLine="490"/>
        <w:jc w:val="both"/>
        <w:rPr>
          <w:lang w:eastAsia="zh-TW"/>
        </w:rPr>
      </w:pPr>
      <w:r>
        <w:rPr>
          <w:color w:val="231F20"/>
          <w:spacing w:val="3"/>
          <w:lang w:eastAsia="zh-TW"/>
        </w:rPr>
        <w:t>「我們不應該因為看到早上彌撒中有許多人領聖體，就看不見世上還存在著很多可怕的人：</w:t>
      </w:r>
    </w:p>
    <w:p w14:paraId="64417060" w14:textId="77777777" w:rsidR="001C1C81" w:rsidRDefault="007A07A9">
      <w:pPr>
        <w:pStyle w:val="a3"/>
        <w:spacing w:before="3" w:line="232" w:lineRule="auto"/>
        <w:ind w:left="429" w:right="437" w:firstLine="490"/>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有的全家人都在罪惡中，或者附近的人都腐敗不堪；好像魔王帶著全部的魔鬼兵在那地方稱霸。</w:t>
      </w:r>
    </w:p>
    <w:p w14:paraId="3D810969" w14:textId="77777777" w:rsidR="001C1C81" w:rsidRDefault="007A07A9">
      <w:pPr>
        <w:pStyle w:val="a3"/>
        <w:spacing w:before="4" w:line="232" w:lineRule="auto"/>
        <w:ind w:left="428" w:right="437" w:firstLine="487"/>
        <w:jc w:val="both"/>
        <w:rPr>
          <w:lang w:eastAsia="zh-TW"/>
        </w:rPr>
      </w:pPr>
      <w:r>
        <w:rPr>
          <w:rFonts w:ascii="Times New Roman" w:eastAsia="Times New Roman"/>
          <w:color w:val="231F20"/>
          <w:lang w:eastAsia="zh-TW"/>
        </w:rPr>
        <w:t>(</w:t>
      </w:r>
      <w:r>
        <w:rPr>
          <w:color w:val="231F20"/>
          <w:lang w:eastAsia="zh-TW"/>
        </w:rPr>
        <w:t>二</w:t>
      </w:r>
      <w:r>
        <w:rPr>
          <w:rFonts w:ascii="Times New Roman" w:eastAsia="Times New Roman"/>
          <w:color w:val="231F20"/>
          <w:lang w:eastAsia="zh-TW"/>
        </w:rPr>
        <w:t xml:space="preserve">) </w:t>
      </w:r>
      <w:r>
        <w:rPr>
          <w:color w:val="231F20"/>
          <w:lang w:eastAsia="zh-TW"/>
        </w:rPr>
        <w:t>我們要記住：這些烏合之眾固然令人掩鼻，但由它猖狂下去，也是污穢可恥的事。</w:t>
      </w:r>
    </w:p>
    <w:p w14:paraId="1A52E8A0" w14:textId="77777777" w:rsidR="001C1C81" w:rsidRDefault="007A07A9">
      <w:pPr>
        <w:pStyle w:val="a3"/>
        <w:spacing w:before="3" w:line="232" w:lineRule="auto"/>
        <w:ind w:left="428" w:right="433" w:firstLine="487"/>
        <w:jc w:val="both"/>
        <w:rPr>
          <w:lang w:eastAsia="zh-TW"/>
        </w:rPr>
      </w:pPr>
      <w:r>
        <w:rPr>
          <w:rFonts w:ascii="Times New Roman" w:eastAsia="Times New Roman"/>
          <w:color w:val="231F20"/>
          <w:lang w:eastAsia="zh-TW"/>
        </w:rPr>
        <w:t>(</w:t>
      </w:r>
      <w:r>
        <w:rPr>
          <w:color w:val="231F20"/>
          <w:lang w:eastAsia="zh-TW"/>
        </w:rPr>
        <w:t>三</w:t>
      </w:r>
      <w:r>
        <w:rPr>
          <w:rFonts w:ascii="Times New Roman" w:eastAsia="Times New Roman"/>
          <w:color w:val="231F20"/>
          <w:lang w:eastAsia="zh-TW"/>
        </w:rPr>
        <w:t xml:space="preserve">) </w:t>
      </w:r>
      <w:r>
        <w:rPr>
          <w:color w:val="231F20"/>
          <w:lang w:eastAsia="zh-TW"/>
        </w:rPr>
        <w:t>我們在這些地方所看到的是成熟的、罪惡的果實， 而罪惡的根子卻到處蔓延，凡是讓疏忽潛入或小罪抬頭的地方，便是給罪惡舖路。團員們不論在甚麼地方，隨手都有應做的事。假如真的沒有事做，那麼就在一間病房裡，給那些窮苦的老弱者說幾句安慰的話，或教兒童們求天主保佑，並</w:t>
      </w:r>
    </w:p>
    <w:p w14:paraId="79B2EFA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0A1D0D5" w14:textId="77777777" w:rsidR="001C1C81" w:rsidRDefault="001C1C81">
      <w:pPr>
        <w:pStyle w:val="a3"/>
        <w:rPr>
          <w:sz w:val="20"/>
          <w:lang w:eastAsia="zh-TW"/>
        </w:rPr>
      </w:pPr>
    </w:p>
    <w:p w14:paraId="3AD56780" w14:textId="77777777" w:rsidR="001C1C81" w:rsidRDefault="001C1C81">
      <w:pPr>
        <w:pStyle w:val="a3"/>
        <w:spacing w:before="15"/>
        <w:rPr>
          <w:sz w:val="10"/>
          <w:lang w:eastAsia="zh-TW"/>
        </w:rPr>
      </w:pPr>
    </w:p>
    <w:p w14:paraId="27F0777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356 聖母軍手冊</w:t>
      </w:r>
    </w:p>
    <w:p w14:paraId="4F23BB2A" w14:textId="77777777" w:rsidR="001C1C81" w:rsidRDefault="001C1C81">
      <w:pPr>
        <w:pStyle w:val="a3"/>
        <w:spacing w:before="6"/>
        <w:rPr>
          <w:rFonts w:ascii="華康儷細黑(P)"/>
          <w:sz w:val="25"/>
          <w:lang w:eastAsia="zh-TW"/>
        </w:rPr>
      </w:pPr>
    </w:p>
    <w:p w14:paraId="28D0172C" w14:textId="77777777" w:rsidR="001C1C81" w:rsidRDefault="007A07A9">
      <w:pPr>
        <w:pStyle w:val="a3"/>
        <w:spacing w:line="232" w:lineRule="auto"/>
        <w:ind w:left="432" w:right="433" w:firstLine="1"/>
        <w:rPr>
          <w:lang w:eastAsia="zh-TW"/>
        </w:rPr>
      </w:pPr>
      <w:r>
        <w:rPr>
          <w:color w:val="231F20"/>
          <w:lang w:eastAsia="zh-TW"/>
        </w:rPr>
        <w:t>要他們回答「誰造了天地？」這個問題，這雖是小事，但對整個罪惡的組織卻是個重大的打擊。</w:t>
      </w:r>
    </w:p>
    <w:p w14:paraId="5215AF73" w14:textId="77777777" w:rsidR="001C1C81" w:rsidRDefault="007A07A9">
      <w:pPr>
        <w:pStyle w:val="a3"/>
        <w:spacing w:before="3" w:line="232" w:lineRule="auto"/>
        <w:ind w:left="431" w:right="431" w:firstLine="488"/>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w:t>
      </w:r>
      <w:r>
        <w:rPr>
          <w:color w:val="231F20"/>
          <w:lang w:eastAsia="zh-TW"/>
        </w:rPr>
        <w:t>這是給傳教工作者一個希望的福音；他們看到罪惡深重的情形，就會心灰意冷。其實，或許罪惡氾濫真如我們所描寫的那樣，也並非無藥可救。這裡有個唯一的方法，就是耐心和熱切地應用教會的宗教體制。</w:t>
      </w:r>
    </w:p>
    <w:p w14:paraId="24F8BF06" w14:textId="77777777" w:rsidR="001C1C81" w:rsidRDefault="007A07A9">
      <w:pPr>
        <w:pStyle w:val="a3"/>
        <w:spacing w:before="7" w:line="232" w:lineRule="auto"/>
        <w:ind w:left="418" w:right="437" w:firstLine="500"/>
        <w:jc w:val="both"/>
        <w:rPr>
          <w:lang w:eastAsia="zh-TW"/>
        </w:rPr>
      </w:pPr>
      <w:r>
        <w:rPr>
          <w:color w:val="231F20"/>
          <w:lang w:eastAsia="zh-TW"/>
        </w:rPr>
        <w:t>這些罪惡雖令人看了不寒而慄；在它的表面下，卻還隱藏著信德；在較好的時候，它是會渴望向善的。如果有人在他眼前予以安慰鼓勵，談些更樂觀的事，提起他的希望，那些最可憐的罪惡犧牲者，也會到司鐸那裡去求領聖事的。領了聖事以後，復生已開始；它決不能完全被破壞，許多次， 在聖事中基督所發出的力量是很明顯的。我們真驚喜這股力量完成了改變人生的奇蹟，好像以前的奧斯定及聖女瑪達肋納一樣。</w:t>
      </w:r>
    </w:p>
    <w:p w14:paraId="75C50066" w14:textId="77777777" w:rsidR="001C1C81" w:rsidRDefault="007A07A9">
      <w:pPr>
        <w:pStyle w:val="a3"/>
        <w:spacing w:before="13" w:line="232" w:lineRule="auto"/>
        <w:ind w:left="412" w:right="433" w:firstLine="493"/>
        <w:jc w:val="both"/>
        <w:rPr>
          <w:lang w:eastAsia="zh-TW"/>
        </w:rPr>
      </w:pPr>
      <w:r>
        <w:rPr>
          <w:color w:val="231F20"/>
          <w:lang w:eastAsia="zh-TW"/>
        </w:rPr>
        <w:t>至於另外一些罪人，他們的改變是不大明顯。他們犯罪的惡習，以及以往的影響，有著根深柢固的力量，他們起來又跌倒，跌倒又起來，或許總不能成為良好的公民；但是他們的生活裡有充份的超性力量，將使他們到達最後的港口， 達成最大的目標。</w:t>
      </w:r>
    </w:p>
    <w:p w14:paraId="21AD443D" w14:textId="77777777" w:rsidR="001C1C81" w:rsidRDefault="007A07A9">
      <w:pPr>
        <w:pStyle w:val="a3"/>
        <w:spacing w:before="8" w:line="232" w:lineRule="auto"/>
        <w:ind w:left="427" w:right="432" w:firstLine="493"/>
        <w:jc w:val="both"/>
        <w:rPr>
          <w:lang w:eastAsia="zh-TW"/>
        </w:rPr>
      </w:pPr>
      <w:r>
        <w:rPr>
          <w:color w:val="231F20"/>
          <w:lang w:eastAsia="zh-TW"/>
        </w:rPr>
        <w:t>實際上，一個團員懷有單純而勇敢的信德，不論他們工作的環境多麼黑暗惡劣，也很少會失敗的。工作的規則很簡單：宣揚勤領聖事，推行民眾化的熱心敬禮，罪惡自會在你面前瓦解。不論在甚麼地方，只要努力行善，你將扶起一切的人。無論在敵人陣線的那一部分，只要衝破它就夠了。要看情形準備你的武器。在一幢房子裡有六家人不能參與彌</w:t>
      </w:r>
    </w:p>
    <w:p w14:paraId="0F1FA351"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BC91505" w14:textId="77777777" w:rsidR="001C1C81" w:rsidRDefault="001C1C81">
      <w:pPr>
        <w:pStyle w:val="a3"/>
        <w:rPr>
          <w:sz w:val="20"/>
          <w:lang w:eastAsia="zh-TW"/>
        </w:rPr>
      </w:pPr>
    </w:p>
    <w:p w14:paraId="7C383C4D" w14:textId="77777777" w:rsidR="001C1C81" w:rsidRDefault="001C1C81">
      <w:pPr>
        <w:pStyle w:val="a3"/>
        <w:spacing w:before="15"/>
        <w:rPr>
          <w:sz w:val="10"/>
          <w:lang w:eastAsia="zh-TW"/>
        </w:rPr>
      </w:pPr>
    </w:p>
    <w:p w14:paraId="146E4DDC"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357</w:t>
      </w:r>
    </w:p>
    <w:p w14:paraId="66ADBC5F" w14:textId="77777777" w:rsidR="001C1C81" w:rsidRDefault="001C1C81">
      <w:pPr>
        <w:pStyle w:val="a3"/>
        <w:spacing w:before="3"/>
        <w:rPr>
          <w:rFonts w:ascii="華康儷細黑(P)"/>
          <w:sz w:val="23"/>
          <w:lang w:eastAsia="zh-TW"/>
        </w:rPr>
      </w:pPr>
    </w:p>
    <w:p w14:paraId="32208558" w14:textId="77777777" w:rsidR="001C1C81" w:rsidRDefault="007A07A9">
      <w:pPr>
        <w:pStyle w:val="a3"/>
        <w:spacing w:before="37" w:line="232" w:lineRule="auto"/>
        <w:ind w:left="425" w:right="433" w:firstLine="8"/>
        <w:jc w:val="both"/>
        <w:rPr>
          <w:lang w:eastAsia="zh-TW"/>
        </w:rPr>
      </w:pPr>
      <w:r>
        <w:rPr>
          <w:color w:val="231F20"/>
          <w:lang w:eastAsia="zh-TW"/>
        </w:rPr>
        <w:t>撒，不領聖事，也不聽人勸導。你也許能夠引導其中一家人做點事，只要他們一點合作就夠了，你讓這一家人舉行聖心入王家庭的禮節吧，你已獲得勝利。這一家人會起來前進， 其他五家人也會跟著而來。最後，這些因惡表而彼此相引墮落的家庭，現在卻又互相勸善了。」（克利登神父，聖母軍總部首任神師）</w:t>
      </w:r>
    </w:p>
    <w:p w14:paraId="24A84BF9" w14:textId="77777777" w:rsidR="001C1C81" w:rsidRDefault="001C1C81">
      <w:pPr>
        <w:pStyle w:val="a3"/>
        <w:spacing w:before="15"/>
        <w:rPr>
          <w:lang w:eastAsia="zh-TW"/>
        </w:rPr>
      </w:pPr>
    </w:p>
    <w:p w14:paraId="6777627A" w14:textId="77777777" w:rsidR="001C1C81" w:rsidRDefault="007A07A9">
      <w:pPr>
        <w:pStyle w:val="a3"/>
        <w:spacing w:line="271" w:lineRule="auto"/>
        <w:ind w:left="413" w:right="443" w:firstLine="500"/>
        <w:jc w:val="both"/>
        <w:rPr>
          <w:rFonts w:ascii="標楷體" w:eastAsia="標楷體"/>
          <w:lang w:eastAsia="zh-TW"/>
        </w:rPr>
      </w:pPr>
      <w:r>
        <w:rPr>
          <w:rFonts w:ascii="標楷體" w:eastAsia="標楷體" w:hint="eastAsia"/>
          <w:color w:val="231F20"/>
          <w:lang w:eastAsia="zh-TW"/>
        </w:rPr>
        <w:t>「這個強盜竊取了天堂。在他以前，從未有人得到這樣的許諾；亞巴郎、依撒格、雅各伯、先知們、宗徒們，都沒有聽過天主這樣的許諾；這個強盜卻擠在這些人的前頭，因為他的信德也超過了這一切人的信德；他看見耶穌受難，但卻好像祂在光榮之中而朝拜祂；他也看見耶穌被釘在十字架上，他卻好像祂坐在寶座上而求祂；他看見耶穌被判死刑， 他卻好像祂是國王而向祂求恩。啊！可奇的強盜！你看見了一個被釘的人，你卻稱祂是天主。」（金口聖若望）</w:t>
      </w:r>
    </w:p>
    <w:p w14:paraId="6A09C60C" w14:textId="77777777" w:rsidR="001C1C81" w:rsidRDefault="001C1C81">
      <w:pPr>
        <w:pStyle w:val="a3"/>
        <w:rPr>
          <w:rFonts w:ascii="標楷體"/>
          <w:lang w:eastAsia="zh-TW"/>
        </w:rPr>
      </w:pPr>
    </w:p>
    <w:p w14:paraId="13FFB180" w14:textId="77777777" w:rsidR="001C1C81" w:rsidRDefault="007A07A9">
      <w:pPr>
        <w:pStyle w:val="210"/>
        <w:spacing w:before="201"/>
        <w:rPr>
          <w:lang w:eastAsia="zh-TW"/>
        </w:rPr>
      </w:pPr>
      <w:bookmarkStart w:id="199" w:name="_TOC_250011"/>
      <w:bookmarkEnd w:id="199"/>
      <w:r>
        <w:rPr>
          <w:color w:val="231F20"/>
          <w:lang w:eastAsia="zh-TW"/>
        </w:rPr>
        <w:t>三、與東正教傳統的姊妹教會的特別關係</w:t>
      </w:r>
    </w:p>
    <w:p w14:paraId="534927A2" w14:textId="77777777" w:rsidR="001C1C81" w:rsidRDefault="007A07A9">
      <w:pPr>
        <w:pStyle w:val="a3"/>
        <w:spacing w:before="121" w:line="232" w:lineRule="auto"/>
        <w:ind w:left="435" w:right="431" w:firstLine="486"/>
        <w:jc w:val="both"/>
        <w:rPr>
          <w:lang w:eastAsia="zh-TW"/>
        </w:rPr>
      </w:pPr>
      <w:r>
        <w:rPr>
          <w:color w:val="231F20"/>
          <w:lang w:eastAsia="zh-TW"/>
        </w:rPr>
        <w:t>將基督的訊息帶給每一個人的工作，正如教宗保祿六世所說，是「教會最重要的工作」（在新世界中傳福音勸諭</w:t>
      </w:r>
    </w:p>
    <w:p w14:paraId="38824B2B" w14:textId="77777777" w:rsidR="001C1C81" w:rsidRDefault="007A07A9">
      <w:pPr>
        <w:pStyle w:val="a3"/>
        <w:spacing w:before="4" w:line="232" w:lineRule="auto"/>
        <w:ind w:left="432" w:right="430" w:firstLine="1"/>
        <w:jc w:val="both"/>
        <w:rPr>
          <w:lang w:eastAsia="zh-TW"/>
        </w:rPr>
      </w:pPr>
      <w:r>
        <w:rPr>
          <w:rFonts w:ascii="Times New Roman" w:eastAsia="Times New Roman"/>
          <w:color w:val="231F20"/>
          <w:lang w:eastAsia="zh-TW"/>
        </w:rPr>
        <w:t>14</w:t>
      </w:r>
      <w:r>
        <w:rPr>
          <w:color w:val="231F20"/>
          <w:lang w:eastAsia="zh-TW"/>
        </w:rPr>
        <w:t>），與促進基督徒之間的修和、合一有著密切的關係。在這裡，讓我們追憶基督在最後晚餐時的祈禱：「願眾人都合而為一！父啊！願他們在我們內合而為一，就如你在我內， 我在你內，叫世界相信是你派遣了我。」（若十七</w:t>
      </w:r>
      <w:r>
        <w:rPr>
          <w:rFonts w:ascii="Times New Roman" w:eastAsia="Times New Roman"/>
          <w:color w:val="231F20"/>
          <w:lang w:eastAsia="zh-TW"/>
        </w:rPr>
        <w:t>21</w:t>
      </w:r>
      <w:r>
        <w:rPr>
          <w:color w:val="231F20"/>
          <w:lang w:eastAsia="zh-TW"/>
        </w:rPr>
        <w:t>）</w:t>
      </w:r>
    </w:p>
    <w:p w14:paraId="798A77E0" w14:textId="77777777" w:rsidR="001C1C81" w:rsidRDefault="007A07A9">
      <w:pPr>
        <w:pStyle w:val="a3"/>
        <w:spacing w:line="403" w:lineRule="exact"/>
        <w:ind w:left="920"/>
        <w:rPr>
          <w:lang w:eastAsia="zh-TW"/>
        </w:rPr>
      </w:pPr>
      <w:r>
        <w:rPr>
          <w:color w:val="231F20"/>
          <w:lang w:eastAsia="zh-TW"/>
        </w:rPr>
        <w:t>在梵蒂岡第二屆大公會議之後，基督徒的合一成為天主</w:t>
      </w:r>
    </w:p>
    <w:p w14:paraId="5025C29C" w14:textId="77777777" w:rsidR="001C1C81" w:rsidRDefault="001C1C81">
      <w:pPr>
        <w:spacing w:line="403" w:lineRule="exact"/>
        <w:rPr>
          <w:lang w:eastAsia="zh-TW"/>
        </w:rPr>
        <w:sectPr w:rsidR="001C1C81">
          <w:pgSz w:w="9980" w:h="13380"/>
          <w:pgMar w:top="720" w:right="1380" w:bottom="720" w:left="1380" w:header="0" w:footer="540" w:gutter="0"/>
          <w:cols w:space="720"/>
        </w:sectPr>
      </w:pPr>
    </w:p>
    <w:p w14:paraId="53A7CCC9" w14:textId="77777777" w:rsidR="001C1C81" w:rsidRDefault="001C1C81">
      <w:pPr>
        <w:pStyle w:val="a3"/>
        <w:rPr>
          <w:sz w:val="20"/>
          <w:lang w:eastAsia="zh-TW"/>
        </w:rPr>
      </w:pPr>
    </w:p>
    <w:p w14:paraId="67682D5C" w14:textId="77777777" w:rsidR="001C1C81" w:rsidRDefault="001C1C81">
      <w:pPr>
        <w:pStyle w:val="a3"/>
        <w:spacing w:before="15"/>
        <w:rPr>
          <w:sz w:val="10"/>
          <w:lang w:eastAsia="zh-TW"/>
        </w:rPr>
      </w:pPr>
    </w:p>
    <w:p w14:paraId="22A1034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358 聖母軍手冊</w:t>
      </w:r>
    </w:p>
    <w:p w14:paraId="16089BDC" w14:textId="77777777" w:rsidR="001C1C81" w:rsidRDefault="001C1C81">
      <w:pPr>
        <w:pStyle w:val="a3"/>
        <w:spacing w:before="6"/>
        <w:rPr>
          <w:rFonts w:ascii="華康儷細黑(P)"/>
          <w:sz w:val="25"/>
          <w:lang w:eastAsia="zh-TW"/>
        </w:rPr>
      </w:pPr>
    </w:p>
    <w:p w14:paraId="634FF633" w14:textId="77777777" w:rsidR="001C1C81" w:rsidRDefault="007A07A9">
      <w:pPr>
        <w:pStyle w:val="a3"/>
        <w:spacing w:line="232" w:lineRule="auto"/>
        <w:ind w:left="430" w:right="433" w:firstLine="3"/>
        <w:jc w:val="both"/>
        <w:rPr>
          <w:lang w:eastAsia="zh-TW"/>
        </w:rPr>
      </w:pPr>
      <w:r>
        <w:rPr>
          <w:color w:val="231F20"/>
          <w:lang w:eastAsia="zh-TW"/>
        </w:rPr>
        <w:t>教會的首要任務之一。正如在該次大公會議指出：「基督徒的分裂是違反了基督的意願，使世界憤怒，更損害了最神聖的目標：向每個受造物宣揚福音。」（大公主義法令</w:t>
      </w:r>
      <w:r>
        <w:rPr>
          <w:rFonts w:ascii="Times New Roman" w:eastAsia="Times New Roman"/>
          <w:color w:val="231F20"/>
          <w:lang w:eastAsia="zh-TW"/>
        </w:rPr>
        <w:t>1</w:t>
      </w:r>
      <w:r>
        <w:rPr>
          <w:color w:val="231F20"/>
          <w:lang w:eastAsia="zh-TW"/>
        </w:rPr>
        <w:t>）</w:t>
      </w:r>
    </w:p>
    <w:p w14:paraId="0DA4F3F9" w14:textId="77777777" w:rsidR="001C1C81" w:rsidRDefault="007A07A9">
      <w:pPr>
        <w:pStyle w:val="a3"/>
        <w:spacing w:before="5" w:line="232" w:lineRule="auto"/>
        <w:ind w:left="428" w:right="438" w:firstLine="490"/>
        <w:jc w:val="both"/>
        <w:rPr>
          <w:lang w:eastAsia="zh-TW"/>
        </w:rPr>
      </w:pPr>
      <w:r>
        <w:rPr>
          <w:color w:val="231F20"/>
          <w:lang w:eastAsia="zh-TW"/>
        </w:rPr>
        <w:t>本著以上所列的重點，教宗若望保祿二世也在他為協助東方教會的基督徒恢復合一而寫的牧函中記載：</w:t>
      </w:r>
    </w:p>
    <w:p w14:paraId="0C304B16" w14:textId="77777777" w:rsidR="001C1C81" w:rsidRDefault="007A07A9">
      <w:pPr>
        <w:pStyle w:val="a3"/>
        <w:spacing w:before="3" w:line="232" w:lineRule="auto"/>
        <w:ind w:left="414" w:right="432" w:firstLine="501"/>
        <w:jc w:val="both"/>
        <w:rPr>
          <w:lang w:eastAsia="zh-TW"/>
        </w:rPr>
      </w:pPr>
      <w:r>
        <w:rPr>
          <w:color w:val="231F20"/>
          <w:lang w:eastAsia="zh-TW"/>
        </w:rPr>
        <w:t>「在事實上，我們相信東方教會那受敬重和古老的傳統，正是基督的教會，構成整體所需要的部分遺產。因此， 天主教教友的首先需要，是熟悉這個傳統，好讓這個傳統滋潤，並鼓勵以最好的方法促進合一。我們東方天主教的兄弟姊妹，是非常醒覺要與東正教會的兄弟姊妹在一起，成為這個傳統的活見證。拉丁禮天主教會也應完全認識這分寶藏， 與教宗一起慈悲地渴望向教會及世界，完全顯示教會的公教性。這種特質，並非以單一傳統，更不是一個團體與其它團體的對立來表達的。因而我們也可以獲賜一種圓滿的滋味。那就是在東方教會的生活中成長和保存著的，猶如西方的一樣，由聖神展示的而沒有分裂的普世教會的遺產。」（第一節）再者，教宗談及東方教會說：「已有一種特別緊密的聯繫，把我們與他們聯結起來。我們幾乎一切都相同，尤其是我們共同真正渴望著合一。」（第三節）</w:t>
      </w:r>
    </w:p>
    <w:p w14:paraId="33BD443D" w14:textId="77777777" w:rsidR="001C1C81" w:rsidRDefault="007A07A9">
      <w:pPr>
        <w:pStyle w:val="a3"/>
        <w:spacing w:before="23" w:line="232" w:lineRule="auto"/>
        <w:ind w:left="425" w:right="438" w:firstLine="492"/>
        <w:jc w:val="both"/>
        <w:rPr>
          <w:lang w:eastAsia="zh-TW"/>
        </w:rPr>
      </w:pPr>
      <w:r>
        <w:rPr>
          <w:color w:val="231F20"/>
          <w:lang w:eastAsia="zh-TW"/>
        </w:rPr>
        <w:t>這些東正教會，真正是我們的姊妹教會。我們必須按基督的心意，並遵照梵蒂岡第二屆大公會議文件中的大公主義法令所示，在任何方面勉力促進彼此之間的修和與合一。</w:t>
      </w:r>
    </w:p>
    <w:p w14:paraId="7EEFA94E" w14:textId="77777777" w:rsidR="001C1C81" w:rsidRDefault="007A07A9">
      <w:pPr>
        <w:pStyle w:val="a3"/>
        <w:spacing w:before="5" w:line="232" w:lineRule="auto"/>
        <w:ind w:left="423" w:right="442" w:firstLine="490"/>
        <w:jc w:val="both"/>
        <w:rPr>
          <w:lang w:eastAsia="zh-TW"/>
        </w:rPr>
      </w:pPr>
      <w:r>
        <w:rPr>
          <w:color w:val="231F20"/>
          <w:lang w:eastAsia="zh-TW"/>
        </w:rPr>
        <w:t>在以後的章節中談及有關非公教徒皈依的資料，不適用於東正教會的兄弟姊妹。</w:t>
      </w:r>
    </w:p>
    <w:p w14:paraId="4B3F0AA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C8953B5" w14:textId="77777777" w:rsidR="001C1C81" w:rsidRDefault="001C1C81">
      <w:pPr>
        <w:pStyle w:val="a3"/>
        <w:rPr>
          <w:sz w:val="20"/>
          <w:lang w:eastAsia="zh-TW"/>
        </w:rPr>
      </w:pPr>
    </w:p>
    <w:p w14:paraId="4B5D1DD2" w14:textId="77777777" w:rsidR="001C1C81" w:rsidRDefault="001C1C81">
      <w:pPr>
        <w:pStyle w:val="a3"/>
        <w:spacing w:before="15"/>
        <w:rPr>
          <w:sz w:val="10"/>
          <w:lang w:eastAsia="zh-TW"/>
        </w:rPr>
      </w:pPr>
    </w:p>
    <w:p w14:paraId="4E4DDDAD"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359</w:t>
      </w:r>
    </w:p>
    <w:p w14:paraId="1C3E0E44" w14:textId="77777777" w:rsidR="001C1C81" w:rsidRDefault="001C1C81">
      <w:pPr>
        <w:pStyle w:val="a3"/>
        <w:spacing w:before="3"/>
        <w:rPr>
          <w:rFonts w:ascii="華康儷細黑(P)"/>
          <w:sz w:val="23"/>
          <w:lang w:eastAsia="zh-TW"/>
        </w:rPr>
      </w:pPr>
    </w:p>
    <w:p w14:paraId="13B60712" w14:textId="77777777" w:rsidR="001C1C81" w:rsidRDefault="007A07A9">
      <w:pPr>
        <w:pStyle w:val="210"/>
        <w:spacing w:line="450" w:lineRule="exact"/>
        <w:rPr>
          <w:lang w:eastAsia="zh-TW"/>
        </w:rPr>
      </w:pPr>
      <w:bookmarkStart w:id="200" w:name="_TOC_250010"/>
      <w:bookmarkEnd w:id="200"/>
      <w:r>
        <w:rPr>
          <w:color w:val="231F20"/>
          <w:lang w:eastAsia="zh-TW"/>
        </w:rPr>
        <w:t>四、努力使人皈依聖教</w:t>
      </w:r>
    </w:p>
    <w:p w14:paraId="4939F223" w14:textId="77777777" w:rsidR="001C1C81" w:rsidRDefault="007A07A9">
      <w:pPr>
        <w:pStyle w:val="a3"/>
        <w:spacing w:before="121" w:line="232" w:lineRule="auto"/>
        <w:ind w:left="429" w:right="431" w:firstLine="492"/>
        <w:jc w:val="both"/>
        <w:rPr>
          <w:lang w:eastAsia="zh-TW"/>
        </w:rPr>
      </w:pPr>
      <w:r>
        <w:rPr>
          <w:color w:val="231F20"/>
          <w:lang w:eastAsia="zh-TW"/>
        </w:rPr>
        <w:t>教宗碧岳（庇護）十一世鄭重地說：「教會存在的目的，只是在世界上拓展基督的神國，使每個人都能分沾祂的救恩。」教友們生活在廣大教外人群裡，而毫不努力皈化他們，是件遺憾的事！有時由於認為管理教友已是很難的工作，以至疏忽了那些教外人，殊不知皈化教外人也是管理教友的一部分工作。結果，教友沒有管理好，教外人也沒有被皈化。</w:t>
      </w:r>
    </w:p>
    <w:p w14:paraId="4F0B162F" w14:textId="77777777" w:rsidR="001C1C81" w:rsidRDefault="007A07A9">
      <w:pPr>
        <w:pStyle w:val="a3"/>
        <w:spacing w:before="12" w:line="232" w:lineRule="auto"/>
        <w:ind w:left="413" w:right="433" w:firstLine="503"/>
        <w:jc w:val="both"/>
        <w:rPr>
          <w:lang w:eastAsia="zh-TW"/>
        </w:rPr>
      </w:pPr>
      <w:r>
        <w:rPr>
          <w:color w:val="231F20"/>
          <w:lang w:eastAsia="zh-TW"/>
        </w:rPr>
        <w:t>應該清楚的瞭解，信德應傳給每個教外人。假如我們真心渴望把信德之恩分施給那些未有信德的人，任何膽怯、情面或困難，都不得阻礙我們。福音應傳給每一個人。聖方濟各沙勿略認為，為傳揚聖教，應該忘了自己。有人說，在這事上應該明智。不錯，真正的明智，就是維護必要的行動， 而不是阻止它。當然，許多事情要靠謹慎明智。但在一個組織裡，明智只應是發動機上的制動器，不過人們卻常把它誤當作發動機的本身；所以機器停止不動是不足為奇的。啊！ 我們真需要一批忘我的人！他們毫不顧慮自己，無所畏懼， 也沒有陷入良十三所斥為罪惡的極端裡，即魯莽冒失或虛偽明智。因為許多靈魂都被時間的急流捲去了。後來的努力固然還可以救到別的靈魂，但以前的</w:t>
      </w:r>
      <w:r>
        <w:rPr>
          <w:rFonts w:ascii="華康仿宋體W4" w:eastAsia="華康仿宋體W4" w:hint="eastAsia"/>
          <w:color w:val="231F20"/>
          <w:lang w:eastAsia="zh-TW"/>
        </w:rPr>
        <w:t>那些</w:t>
      </w:r>
      <w:r>
        <w:rPr>
          <w:color w:val="231F20"/>
          <w:lang w:eastAsia="zh-TW"/>
        </w:rPr>
        <w:t>靈魂卻無法再挽救了，</w:t>
      </w:r>
      <w:r>
        <w:rPr>
          <w:rFonts w:ascii="華康仿宋體W4" w:eastAsia="華康仿宋體W4" w:hint="eastAsia"/>
          <w:color w:val="231F20"/>
          <w:lang w:eastAsia="zh-TW"/>
        </w:rPr>
        <w:t>他們</w:t>
      </w:r>
      <w:r>
        <w:rPr>
          <w:color w:val="231F20"/>
          <w:lang w:eastAsia="zh-TW"/>
        </w:rPr>
        <w:t>已掉入永遠的深淵裡了。</w:t>
      </w:r>
    </w:p>
    <w:p w14:paraId="775EF15F" w14:textId="77777777" w:rsidR="001C1C81" w:rsidRDefault="007A07A9">
      <w:pPr>
        <w:pStyle w:val="a3"/>
        <w:spacing w:before="20" w:line="232" w:lineRule="auto"/>
        <w:ind w:left="430" w:right="436" w:firstLine="490"/>
        <w:jc w:val="both"/>
        <w:rPr>
          <w:lang w:eastAsia="zh-TW"/>
        </w:rPr>
      </w:pPr>
      <w:r>
        <w:rPr>
          <w:color w:val="231F20"/>
          <w:lang w:eastAsia="zh-TW"/>
        </w:rPr>
        <w:t>「一個固執己見，自以為人們無意接受福音，結果當然不會主動向世人傳福音。」（徐南斯樞機）</w:t>
      </w:r>
    </w:p>
    <w:p w14:paraId="105EC3B9" w14:textId="77777777" w:rsidR="001C1C81" w:rsidRDefault="007A07A9">
      <w:pPr>
        <w:pStyle w:val="a3"/>
        <w:spacing w:line="400" w:lineRule="exact"/>
        <w:ind w:left="917"/>
        <w:rPr>
          <w:lang w:eastAsia="zh-TW"/>
        </w:rPr>
      </w:pPr>
      <w:r>
        <w:rPr>
          <w:color w:val="231F20"/>
          <w:lang w:eastAsia="zh-TW"/>
        </w:rPr>
        <w:t>教外人飄盪在疑慮的海洋裡，心靈渴望著憩息；應說服</w:t>
      </w:r>
    </w:p>
    <w:p w14:paraId="1E874D93" w14:textId="77777777" w:rsidR="001C1C81" w:rsidRDefault="001C1C81">
      <w:pPr>
        <w:spacing w:line="400" w:lineRule="exact"/>
        <w:rPr>
          <w:lang w:eastAsia="zh-TW"/>
        </w:rPr>
        <w:sectPr w:rsidR="001C1C81">
          <w:pgSz w:w="9980" w:h="13380"/>
          <w:pgMar w:top="720" w:right="1380" w:bottom="720" w:left="1380" w:header="0" w:footer="540" w:gutter="0"/>
          <w:cols w:space="720"/>
        </w:sectPr>
      </w:pPr>
    </w:p>
    <w:p w14:paraId="47B7D12D" w14:textId="77777777" w:rsidR="001C1C81" w:rsidRDefault="001C1C81">
      <w:pPr>
        <w:pStyle w:val="a3"/>
        <w:rPr>
          <w:sz w:val="20"/>
          <w:lang w:eastAsia="zh-TW"/>
        </w:rPr>
      </w:pPr>
    </w:p>
    <w:p w14:paraId="71E07DD7" w14:textId="77777777" w:rsidR="001C1C81" w:rsidRDefault="001C1C81">
      <w:pPr>
        <w:pStyle w:val="a3"/>
        <w:spacing w:before="15"/>
        <w:rPr>
          <w:sz w:val="10"/>
          <w:lang w:eastAsia="zh-TW"/>
        </w:rPr>
      </w:pPr>
    </w:p>
    <w:p w14:paraId="4C48A0C8"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360 聖母軍手冊</w:t>
      </w:r>
    </w:p>
    <w:p w14:paraId="194D0647" w14:textId="77777777" w:rsidR="001C1C81" w:rsidRDefault="001C1C81">
      <w:pPr>
        <w:pStyle w:val="a3"/>
        <w:spacing w:before="5"/>
        <w:rPr>
          <w:rFonts w:ascii="華康儷細黑(P)"/>
          <w:sz w:val="25"/>
          <w:lang w:eastAsia="zh-TW"/>
        </w:rPr>
      </w:pPr>
    </w:p>
    <w:p w14:paraId="3AF6A1AB" w14:textId="77777777" w:rsidR="001C1C81" w:rsidRDefault="007A07A9">
      <w:pPr>
        <w:pStyle w:val="a3"/>
        <w:spacing w:line="232" w:lineRule="auto"/>
        <w:ind w:left="430" w:right="431" w:firstLine="3"/>
        <w:jc w:val="both"/>
        <w:rPr>
          <w:lang w:eastAsia="zh-TW"/>
        </w:rPr>
      </w:pPr>
      <w:r>
        <w:rPr>
          <w:color w:val="231F20"/>
          <w:lang w:eastAsia="zh-TW"/>
        </w:rPr>
        <w:t>他們，在天主教裡有真正的信仰和安靜。為要說服他們，第一步必須和他們接觸。如果沒有人指導他們，他們怎會認識天主呢？（宗八</w:t>
      </w:r>
      <w:r>
        <w:rPr>
          <w:rFonts w:ascii="Times New Roman" w:eastAsia="Times New Roman"/>
          <w:color w:val="231F20"/>
          <w:lang w:eastAsia="zh-TW"/>
        </w:rPr>
        <w:t>30-31</w:t>
      </w:r>
      <w:r>
        <w:rPr>
          <w:color w:val="231F20"/>
          <w:lang w:eastAsia="zh-TW"/>
        </w:rPr>
        <w:t>）如果教友緘默不言，怎能消除他們對天主教誤解呢？如果教友待人冷落，教會的敵人怎能相信他們心裡有熱忱的信仰呢？教友未能表示熱忱的信仰，又怎能責怪教外人說有信仰與不信教沒有多大區別，或根本沒有區別。</w:t>
      </w:r>
    </w:p>
    <w:p w14:paraId="22A4E8BA" w14:textId="77777777" w:rsidR="001C1C81" w:rsidRDefault="007A07A9">
      <w:pPr>
        <w:pStyle w:val="a3"/>
        <w:spacing w:before="12" w:line="232" w:lineRule="auto"/>
        <w:ind w:left="425" w:right="434" w:firstLine="497"/>
        <w:jc w:val="both"/>
        <w:rPr>
          <w:lang w:eastAsia="zh-TW"/>
        </w:rPr>
      </w:pPr>
      <w:r>
        <w:rPr>
          <w:color w:val="231F20"/>
          <w:lang w:eastAsia="zh-TW"/>
        </w:rPr>
        <w:t>現在有一種趨勢，教友們以為藉著傳播媒介的宣傳，或作公開的演講，就足夠了。實際上這樣的方法效果不彰，原因是缺少個別的接觸。假如以上說的那些方法，接觸到大部分的人而能使他們皈化，那麼在今日科學宣傳方法流行的時代，早就該有無數的人信教了。事實上並未如此，連維持原有的教友也是很困難的。</w:t>
      </w:r>
    </w:p>
    <w:p w14:paraId="2B80E59D" w14:textId="77777777" w:rsidR="001C1C81" w:rsidRDefault="007A07A9">
      <w:pPr>
        <w:pStyle w:val="a3"/>
        <w:spacing w:before="10" w:line="232" w:lineRule="auto"/>
        <w:ind w:left="419" w:right="432" w:firstLine="493"/>
        <w:jc w:val="both"/>
        <w:rPr>
          <w:lang w:eastAsia="zh-TW"/>
        </w:rPr>
      </w:pPr>
      <w:r>
        <w:rPr>
          <w:color w:val="231F20"/>
          <w:lang w:eastAsia="zh-TW"/>
        </w:rPr>
        <w:t>只有個別地和密切的接觸，才是奏效的方法。傳播媒介在引領「棧外的羊」歸向善牧基督的計畫中，可有喚醒或支持的作用。但計畫的中心，仍是個別的接觸。按照何匝南所說「管理精神的定理」，要提升一個靈魂，需要另外一個靈魂的吸引。換句話說，愛德的定律必須運作，很多時候，教友們往往假定了無助的態度，他們以為實在無法破除教外人太深的成見，以及對教會的無知。我們也承認有許多成見： 或是傳統的、或是與生俱來的、或是教育造成。一個普通的教友有什麼資源以應付這種處境？但不用害怕。教友知道的道理不論多少，紐曼樞機的話正好說明它是一把鋒刀利劍， 他說：「在我內心有一種真理必勝的強烈感覺。這是天主的降福，魔鬼只能使它慢一點上升，但不能阻止它。」</w:t>
      </w:r>
    </w:p>
    <w:p w14:paraId="0AF57ACD"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674B7E2" w14:textId="77777777" w:rsidR="001C1C81" w:rsidRDefault="001C1C81">
      <w:pPr>
        <w:pStyle w:val="a3"/>
        <w:rPr>
          <w:sz w:val="20"/>
          <w:lang w:eastAsia="zh-TW"/>
        </w:rPr>
      </w:pPr>
    </w:p>
    <w:p w14:paraId="46BF0F6D" w14:textId="77777777" w:rsidR="001C1C81" w:rsidRDefault="001C1C81">
      <w:pPr>
        <w:pStyle w:val="a3"/>
        <w:spacing w:before="15"/>
        <w:rPr>
          <w:sz w:val="10"/>
          <w:lang w:eastAsia="zh-TW"/>
        </w:rPr>
      </w:pPr>
    </w:p>
    <w:p w14:paraId="2ABF9686" w14:textId="77777777" w:rsidR="001C1C81" w:rsidRDefault="007A07A9">
      <w:pPr>
        <w:spacing w:line="388"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361</w:t>
      </w:r>
    </w:p>
    <w:p w14:paraId="12FE68ED" w14:textId="77777777" w:rsidR="001C1C81" w:rsidRDefault="001C1C81">
      <w:pPr>
        <w:pStyle w:val="a3"/>
        <w:spacing w:before="3"/>
        <w:rPr>
          <w:rFonts w:ascii="華康儷細黑(P)"/>
          <w:sz w:val="23"/>
          <w:lang w:eastAsia="zh-TW"/>
        </w:rPr>
      </w:pPr>
    </w:p>
    <w:p w14:paraId="450C0232" w14:textId="77777777" w:rsidR="001C1C81" w:rsidRDefault="007A07A9">
      <w:pPr>
        <w:pStyle w:val="a3"/>
        <w:spacing w:before="37" w:line="232" w:lineRule="auto"/>
        <w:ind w:left="430" w:right="431" w:firstLine="491"/>
        <w:jc w:val="both"/>
        <w:rPr>
          <w:lang w:eastAsia="zh-TW"/>
        </w:rPr>
      </w:pPr>
      <w:r>
        <w:rPr>
          <w:color w:val="231F20"/>
          <w:spacing w:val="14"/>
          <w:lang w:eastAsia="zh-TW"/>
        </w:rPr>
        <w:t>教友還要記住另一原則：「真理攻擊謬論時，決不動</w:t>
      </w:r>
      <w:r>
        <w:rPr>
          <w:color w:val="231F20"/>
          <w:spacing w:val="4"/>
          <w:lang w:eastAsia="zh-TW"/>
        </w:rPr>
        <w:t>氣；謬論攻擊真理時，卻常不安靜。」（戴梅斯特）</w:t>
      </w:r>
      <w:r>
        <w:rPr>
          <w:color w:val="231F20"/>
          <w:spacing w:val="2"/>
          <w:lang w:eastAsia="zh-TW"/>
        </w:rPr>
        <w:t>在本書</w:t>
      </w:r>
      <w:r>
        <w:rPr>
          <w:color w:val="231F20"/>
          <w:spacing w:val="13"/>
          <w:lang w:eastAsia="zh-TW"/>
        </w:rPr>
        <w:t>多次提及：要接觸一個人，希望能皈化他，必須要像耶穌</w:t>
      </w:r>
      <w:r>
        <w:rPr>
          <w:color w:val="231F20"/>
          <w:spacing w:val="3"/>
          <w:lang w:eastAsia="zh-TW"/>
        </w:rPr>
        <w:t>那樣去追尋他；不要爭論，不要強迫，每一句話都要說得謙虛、熱切、誠懇。行動也要如說話一樣，重點就是要出於誠意。這樣一定不會使人討厭，而且還會留下深刻的印象；將來皈化的成果，比例一定也是很高的。</w:t>
      </w:r>
    </w:p>
    <w:p w14:paraId="78BD178B" w14:textId="77777777" w:rsidR="001C1C81" w:rsidRDefault="007A07A9">
      <w:pPr>
        <w:pStyle w:val="a3"/>
        <w:spacing w:before="12" w:line="232" w:lineRule="auto"/>
        <w:ind w:left="422" w:right="438" w:firstLine="495"/>
        <w:jc w:val="both"/>
        <w:rPr>
          <w:lang w:eastAsia="zh-TW"/>
        </w:rPr>
      </w:pPr>
      <w:r>
        <w:rPr>
          <w:color w:val="231F20"/>
          <w:spacing w:val="3"/>
          <w:lang w:eastAsia="zh-TW"/>
        </w:rPr>
        <w:t>前伯明翰總主教威廉博士說：「我們要記住，宗教是感染的，不是傳授的。它好比一把火，從這人身上燒到那人身上。它是用愛德來推行的，任何別的方法都不行。我們只能從認為是朋友的人那裡領受宗教，至於那些不相干的人或敵對的人，絕不能給我們講論宗教的。」</w:t>
      </w:r>
    </w:p>
    <w:p w14:paraId="093D3878" w14:textId="77777777" w:rsidR="001C1C81" w:rsidRDefault="007A07A9">
      <w:pPr>
        <w:pStyle w:val="a3"/>
        <w:spacing w:before="8" w:line="232" w:lineRule="auto"/>
        <w:ind w:left="421" w:right="443" w:firstLine="488"/>
        <w:jc w:val="both"/>
        <w:rPr>
          <w:lang w:eastAsia="zh-TW"/>
        </w:rPr>
      </w:pPr>
      <w:r>
        <w:rPr>
          <w:color w:val="231F20"/>
          <w:lang w:eastAsia="zh-TW"/>
        </w:rPr>
        <w:t>個別的接觸既然是必要的，自然一人無法兼顧許多個案。需要很多工作人員才能皈化很多人，因此必須增加團員人數。</w:t>
      </w:r>
    </w:p>
    <w:p w14:paraId="0CAC0892" w14:textId="77777777" w:rsidR="001C1C81" w:rsidRDefault="007A07A9">
      <w:pPr>
        <w:pStyle w:val="a3"/>
        <w:spacing w:line="396" w:lineRule="exact"/>
        <w:ind w:left="909"/>
        <w:rPr>
          <w:lang w:eastAsia="zh-TW"/>
        </w:rPr>
      </w:pPr>
      <w:r>
        <w:rPr>
          <w:color w:val="231F20"/>
          <w:lang w:eastAsia="zh-TW"/>
        </w:rPr>
        <w:t>在任何傳教工作計畫中應特別注意下列各點：</w:t>
      </w:r>
    </w:p>
    <w:p w14:paraId="3ED18CA0" w14:textId="77777777" w:rsidR="001C1C81" w:rsidRDefault="007A07A9">
      <w:pPr>
        <w:pStyle w:val="a3"/>
        <w:spacing w:before="3" w:line="232" w:lineRule="auto"/>
        <w:ind w:left="421" w:right="445" w:firstLine="487"/>
        <w:jc w:val="both"/>
        <w:rPr>
          <w:lang w:eastAsia="zh-TW"/>
        </w:rPr>
      </w:pPr>
      <w:r>
        <w:rPr>
          <w:rFonts w:ascii="Times New Roman" w:eastAsia="Times New Roman"/>
          <w:color w:val="231F20"/>
          <w:lang w:eastAsia="zh-TW"/>
        </w:rPr>
        <w:t>(</w:t>
      </w:r>
      <w:r>
        <w:rPr>
          <w:color w:val="231F20"/>
          <w:lang w:eastAsia="zh-TW"/>
        </w:rPr>
        <w:t>一</w:t>
      </w:r>
      <w:r>
        <w:rPr>
          <w:rFonts w:ascii="Times New Roman" w:eastAsia="Times New Roman"/>
          <w:color w:val="231F20"/>
          <w:lang w:eastAsia="zh-TW"/>
        </w:rPr>
        <w:t xml:space="preserve">) </w:t>
      </w:r>
      <w:r>
        <w:rPr>
          <w:color w:val="231F20"/>
          <w:lang w:eastAsia="zh-TW"/>
        </w:rPr>
        <w:t>研究工作應該實行，但目的不是只為辯論，而是為裝備自己去幫助那些真心追求真理的人。</w:t>
      </w:r>
    </w:p>
    <w:p w14:paraId="080CA9D3" w14:textId="77777777" w:rsidR="001C1C81" w:rsidRDefault="007A07A9">
      <w:pPr>
        <w:pStyle w:val="a3"/>
        <w:spacing w:before="2" w:line="232" w:lineRule="auto"/>
        <w:ind w:left="432" w:right="432" w:firstLine="489"/>
        <w:jc w:val="both"/>
        <w:rPr>
          <w:lang w:eastAsia="zh-TW"/>
        </w:rPr>
      </w:pPr>
      <w:r>
        <w:rPr>
          <w:rFonts w:ascii="Times New Roman" w:eastAsia="Times New Roman"/>
          <w:color w:val="231F20"/>
          <w:spacing w:val="4"/>
          <w:lang w:eastAsia="zh-TW"/>
        </w:rPr>
        <w:t>(</w:t>
      </w:r>
      <w:r>
        <w:rPr>
          <w:color w:val="231F20"/>
          <w:spacing w:val="4"/>
          <w:lang w:eastAsia="zh-TW"/>
        </w:rPr>
        <w:t>二</w:t>
      </w:r>
      <w:r>
        <w:rPr>
          <w:rFonts w:ascii="Times New Roman" w:eastAsia="Times New Roman"/>
          <w:color w:val="231F20"/>
          <w:spacing w:val="14"/>
          <w:lang w:eastAsia="zh-TW"/>
        </w:rPr>
        <w:t xml:space="preserve">) </w:t>
      </w:r>
      <w:r>
        <w:rPr>
          <w:color w:val="231F20"/>
          <w:spacing w:val="3"/>
          <w:lang w:eastAsia="zh-TW"/>
        </w:rPr>
        <w:t>現有皈依聖教的人，應常加以注意，為保證他們得到友誼的支持；如果合適的話，也介紹他們加入聖母軍。為解答他們的朋友所提出的難題，沒有比他們更適宜的人了。</w:t>
      </w:r>
    </w:p>
    <w:p w14:paraId="68DBB301" w14:textId="77777777" w:rsidR="001C1C81" w:rsidRDefault="007A07A9">
      <w:pPr>
        <w:pStyle w:val="a3"/>
        <w:spacing w:before="5" w:line="232" w:lineRule="auto"/>
        <w:ind w:left="428" w:right="435" w:firstLine="490"/>
        <w:jc w:val="both"/>
        <w:rPr>
          <w:lang w:eastAsia="zh-TW"/>
        </w:rPr>
      </w:pPr>
      <w:r>
        <w:rPr>
          <w:rFonts w:ascii="Times New Roman" w:eastAsia="Times New Roman"/>
          <w:color w:val="231F20"/>
          <w:spacing w:val="10"/>
          <w:lang w:eastAsia="zh-TW"/>
        </w:rPr>
        <w:t>(</w:t>
      </w:r>
      <w:r>
        <w:rPr>
          <w:color w:val="231F20"/>
          <w:spacing w:val="10"/>
          <w:lang w:eastAsia="zh-TW"/>
        </w:rPr>
        <w:t>三</w:t>
      </w:r>
      <w:r>
        <w:rPr>
          <w:rFonts w:ascii="Times New Roman" w:eastAsia="Times New Roman"/>
          <w:color w:val="231F20"/>
          <w:spacing w:val="6"/>
          <w:lang w:eastAsia="zh-TW"/>
        </w:rPr>
        <w:t xml:space="preserve">) </w:t>
      </w:r>
      <w:r>
        <w:rPr>
          <w:color w:val="231F20"/>
          <w:lang w:eastAsia="zh-TW"/>
        </w:rPr>
        <w:t>跟進那些已開始學習教理，但半途而廢的人（可以</w:t>
      </w:r>
      <w:r>
        <w:rPr>
          <w:color w:val="231F20"/>
          <w:spacing w:val="4"/>
          <w:lang w:eastAsia="zh-TW"/>
        </w:rPr>
        <w:t>由專門教道理的人提供名單）</w:t>
      </w:r>
      <w:r>
        <w:rPr>
          <w:color w:val="231F20"/>
          <w:spacing w:val="3"/>
          <w:lang w:eastAsia="zh-TW"/>
        </w:rPr>
        <w:t>。經驗告訴我們，這些人不繼</w:t>
      </w:r>
      <w:r>
        <w:rPr>
          <w:color w:val="231F20"/>
          <w:spacing w:val="-6"/>
          <w:lang w:eastAsia="zh-TW"/>
        </w:rPr>
        <w:t>續聽道理的緣故，不是因為不願意領洗，而是因為偶然的情形</w:t>
      </w:r>
      <w:r>
        <w:rPr>
          <w:color w:val="231F20"/>
          <w:spacing w:val="-8"/>
          <w:lang w:eastAsia="zh-TW"/>
        </w:rPr>
        <w:t>使他們沒有來聽道理，以後就為了害羞或想拖延而不再來了。</w:t>
      </w:r>
    </w:p>
    <w:p w14:paraId="4F6F25C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7608F2CB" w14:textId="77777777" w:rsidR="001C1C81" w:rsidRDefault="001C1C81">
      <w:pPr>
        <w:pStyle w:val="a3"/>
        <w:rPr>
          <w:sz w:val="20"/>
          <w:lang w:eastAsia="zh-TW"/>
        </w:rPr>
      </w:pPr>
    </w:p>
    <w:p w14:paraId="50575C18" w14:textId="77777777" w:rsidR="001C1C81" w:rsidRDefault="001C1C81">
      <w:pPr>
        <w:pStyle w:val="a3"/>
        <w:spacing w:before="15"/>
        <w:rPr>
          <w:sz w:val="10"/>
          <w:lang w:eastAsia="zh-TW"/>
        </w:rPr>
      </w:pPr>
    </w:p>
    <w:p w14:paraId="4274D26B"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362 聖母軍手冊</w:t>
      </w:r>
    </w:p>
    <w:p w14:paraId="16B93A93" w14:textId="77777777" w:rsidR="001C1C81" w:rsidRDefault="001C1C81">
      <w:pPr>
        <w:pStyle w:val="a3"/>
        <w:spacing w:before="5"/>
        <w:rPr>
          <w:rFonts w:ascii="華康儷細黑(P)"/>
          <w:sz w:val="25"/>
          <w:lang w:eastAsia="zh-TW"/>
        </w:rPr>
      </w:pPr>
    </w:p>
    <w:p w14:paraId="5B08DBDD" w14:textId="77777777" w:rsidR="001C1C81" w:rsidRDefault="007A07A9">
      <w:pPr>
        <w:pStyle w:val="a3"/>
        <w:spacing w:line="232" w:lineRule="auto"/>
        <w:ind w:left="422" w:right="432" w:firstLine="499"/>
        <w:jc w:val="both"/>
        <w:rPr>
          <w:lang w:eastAsia="zh-TW"/>
        </w:rPr>
      </w:pPr>
      <w:r>
        <w:rPr>
          <w:rFonts w:ascii="Times New Roman" w:eastAsia="Times New Roman"/>
          <w:color w:val="231F20"/>
          <w:lang w:eastAsia="zh-TW"/>
        </w:rPr>
        <w:t>(</w:t>
      </w:r>
      <w:r>
        <w:rPr>
          <w:color w:val="231F20"/>
          <w:lang w:eastAsia="zh-TW"/>
        </w:rPr>
        <w:t>四</w:t>
      </w:r>
      <w:r>
        <w:rPr>
          <w:rFonts w:ascii="Times New Roman" w:eastAsia="Times New Roman"/>
          <w:color w:val="231F20"/>
          <w:lang w:eastAsia="zh-TW"/>
        </w:rPr>
        <w:t xml:space="preserve">) </w:t>
      </w:r>
      <w:r>
        <w:rPr>
          <w:color w:val="231F20"/>
          <w:lang w:eastAsia="zh-TW"/>
        </w:rPr>
        <w:t>假如團員們以自然的基督化態度去待人，就有很多機會與教外人接觸。如果遇有疑慮、愁苦，或任何困擾的教友，團員就該勸他們多祈禱，或介紹他們讀一些對他們有幫助的聖書。應給他們講論天主的仁慈和聖母的慈愛，鼓勵他們、振作他們。對教外人在生活中遇到挫折時，也可用這些方法去鼓勵他們。當然啦！若一出言即談論宗教問題是很禁忌的；雖然表示世俗的熱情，既不能安慰人心，也不能表現信德，不過團員也可藉此機會接近人群。當人與人相處得已無隔閡時，超性的說話便容易被接受，更可能發生效力。</w:t>
      </w:r>
    </w:p>
    <w:p w14:paraId="7DE78B8B" w14:textId="77777777" w:rsidR="001C1C81" w:rsidRDefault="007A07A9">
      <w:pPr>
        <w:pStyle w:val="a3"/>
        <w:spacing w:before="15" w:line="232" w:lineRule="auto"/>
        <w:ind w:left="418" w:right="444" w:firstLine="491"/>
        <w:jc w:val="right"/>
        <w:rPr>
          <w:lang w:eastAsia="zh-TW"/>
        </w:rPr>
      </w:pPr>
      <w:r>
        <w:rPr>
          <w:rFonts w:ascii="Times New Roman" w:eastAsia="Times New Roman"/>
          <w:color w:val="231F20"/>
          <w:lang w:eastAsia="zh-TW"/>
        </w:rPr>
        <w:t>(</w:t>
      </w:r>
      <w:r>
        <w:rPr>
          <w:color w:val="231F20"/>
          <w:lang w:eastAsia="zh-TW"/>
        </w:rPr>
        <w:t>五</w:t>
      </w:r>
      <w:r>
        <w:rPr>
          <w:rFonts w:ascii="Times New Roman" w:eastAsia="Times New Roman"/>
          <w:color w:val="231F20"/>
          <w:lang w:eastAsia="zh-TW"/>
        </w:rPr>
        <w:t xml:space="preserve">) </w:t>
      </w:r>
      <w:r>
        <w:rPr>
          <w:color w:val="231F20"/>
          <w:lang w:eastAsia="zh-TW"/>
        </w:rPr>
        <w:t>在有些地區，也有為教外人舉行一天的避靜。應守的程序是：彌撒，三次講座，討論會，午餐，下午茶點，聖體降福，有時放映電影附有教理的說明。如能借用修會的會院，可以提供一種理想的氣氛，並可消除許多誤會和成見。辦法是指定一個日子，印請柬，背面印有時間表。聖母</w:t>
      </w:r>
    </w:p>
    <w:p w14:paraId="36E140AB" w14:textId="77777777" w:rsidR="001C1C81" w:rsidRDefault="007A07A9">
      <w:pPr>
        <w:pStyle w:val="a3"/>
        <w:spacing w:before="9" w:line="232" w:lineRule="auto"/>
        <w:ind w:left="414" w:right="429" w:firstLine="1"/>
        <w:jc w:val="both"/>
        <w:rPr>
          <w:lang w:eastAsia="zh-TW"/>
        </w:rPr>
      </w:pPr>
      <w:r>
        <w:rPr>
          <w:color w:val="231F20"/>
          <w:lang w:eastAsia="zh-TW"/>
        </w:rPr>
        <w:t>軍團員或其他人員，負責分發給教外人，並對他們說明避靜的意義。分發這些請柬，要懂得人的心理，所以不能如派發傳單似的給人分發請柬。凡發過請柬的人，應有記錄， 以後要調查發出請柬的效果，請柬也只發給那些有希望來參加避靜的人。</w:t>
      </w:r>
    </w:p>
    <w:p w14:paraId="7A7AAC9F" w14:textId="77777777" w:rsidR="001C1C81" w:rsidRDefault="007A07A9">
      <w:pPr>
        <w:pStyle w:val="a3"/>
        <w:spacing w:before="7" w:line="232" w:lineRule="auto"/>
        <w:ind w:left="435" w:right="429" w:firstLine="488"/>
        <w:jc w:val="both"/>
        <w:rPr>
          <w:lang w:eastAsia="zh-TW"/>
        </w:rPr>
      </w:pPr>
      <w:r>
        <w:rPr>
          <w:color w:val="231F20"/>
          <w:lang w:eastAsia="zh-TW"/>
        </w:rPr>
        <w:t>團員一經拿了請柬，就有責任找尋一些願參與避靜的人；這個目標沒有達到，表示請柬還在他們手中，就可提醒他們自己的任務還沒完成。</w:t>
      </w:r>
    </w:p>
    <w:p w14:paraId="4F3D3B0F" w14:textId="77777777" w:rsidR="001C1C81" w:rsidRDefault="007A07A9">
      <w:pPr>
        <w:pStyle w:val="a3"/>
        <w:spacing w:before="5" w:line="232" w:lineRule="auto"/>
        <w:ind w:left="434" w:right="429" w:firstLine="488"/>
        <w:jc w:val="both"/>
        <w:rPr>
          <w:lang w:eastAsia="zh-TW"/>
        </w:rPr>
      </w:pPr>
      <w:r>
        <w:rPr>
          <w:color w:val="231F20"/>
          <w:lang w:eastAsia="zh-TW"/>
        </w:rPr>
        <w:t>每位教外人應由邀請他來的公教朋友陪著做避靜，這已成為習慣。目的是使教外人對新環境不致感到生疏，也為討論各種問題，及鼓勵他們去見司鐸。這樣的避靜不必守靜</w:t>
      </w:r>
    </w:p>
    <w:p w14:paraId="7B0F8C7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E8D4951" w14:textId="77777777" w:rsidR="001C1C81" w:rsidRDefault="001C1C81">
      <w:pPr>
        <w:pStyle w:val="a3"/>
        <w:rPr>
          <w:sz w:val="20"/>
          <w:lang w:eastAsia="zh-TW"/>
        </w:rPr>
      </w:pPr>
    </w:p>
    <w:p w14:paraId="2D425B01" w14:textId="77777777" w:rsidR="001C1C81" w:rsidRDefault="001C1C81">
      <w:pPr>
        <w:pStyle w:val="a3"/>
        <w:spacing w:before="15"/>
        <w:rPr>
          <w:sz w:val="10"/>
          <w:lang w:eastAsia="zh-TW"/>
        </w:rPr>
      </w:pPr>
    </w:p>
    <w:p w14:paraId="65AA0024" w14:textId="77777777" w:rsidR="001C1C81" w:rsidRDefault="007A07A9">
      <w:pPr>
        <w:spacing w:line="388"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363</w:t>
      </w:r>
    </w:p>
    <w:p w14:paraId="45D4498F" w14:textId="77777777" w:rsidR="001C1C81" w:rsidRDefault="001C1C81">
      <w:pPr>
        <w:pStyle w:val="a3"/>
        <w:spacing w:before="3"/>
        <w:rPr>
          <w:rFonts w:ascii="華康儷細黑(P)"/>
          <w:sz w:val="23"/>
          <w:lang w:eastAsia="zh-TW"/>
        </w:rPr>
      </w:pPr>
    </w:p>
    <w:p w14:paraId="7C16BCAD" w14:textId="77777777" w:rsidR="001C1C81" w:rsidRDefault="007A07A9">
      <w:pPr>
        <w:pStyle w:val="a3"/>
        <w:spacing w:before="37" w:line="232" w:lineRule="auto"/>
        <w:ind w:left="432" w:right="433" w:firstLine="1"/>
        <w:rPr>
          <w:lang w:eastAsia="zh-TW"/>
        </w:rPr>
      </w:pPr>
      <w:r>
        <w:rPr>
          <w:color w:val="231F20"/>
          <w:lang w:eastAsia="zh-TW"/>
        </w:rPr>
        <w:t>默，也可男女兼收。各人可以為了自己的目的來參加。但不應邀請由基督教皈依天主教的冷淡教友來參加。</w:t>
      </w:r>
    </w:p>
    <w:p w14:paraId="0F512EDD" w14:textId="77777777" w:rsidR="001C1C81" w:rsidRDefault="007A07A9">
      <w:pPr>
        <w:pStyle w:val="a3"/>
        <w:spacing w:before="4" w:line="232" w:lineRule="auto"/>
        <w:ind w:left="427" w:right="436" w:firstLine="492"/>
        <w:jc w:val="both"/>
        <w:rPr>
          <w:lang w:eastAsia="zh-TW"/>
        </w:rPr>
      </w:pPr>
      <w:r>
        <w:rPr>
          <w:color w:val="231F20"/>
          <w:lang w:eastAsia="zh-TW"/>
        </w:rPr>
        <w:t>接觸的人愈廣，來參加避靜的人也愈多；教外人來參加的愈多，信教領洗的人數也愈多。因此，我們應該做得到的就是多接觸教外人，這樣才會增加信教領洗的人數。</w:t>
      </w:r>
    </w:p>
    <w:p w14:paraId="387F8B0F" w14:textId="77777777" w:rsidR="001C1C81" w:rsidRDefault="001C1C81">
      <w:pPr>
        <w:pStyle w:val="a3"/>
        <w:spacing w:before="9"/>
        <w:rPr>
          <w:lang w:eastAsia="zh-TW"/>
        </w:rPr>
      </w:pPr>
    </w:p>
    <w:p w14:paraId="10068FD3" w14:textId="77777777" w:rsidR="001C1C81" w:rsidRDefault="007A07A9">
      <w:pPr>
        <w:pStyle w:val="a3"/>
        <w:spacing w:line="271" w:lineRule="auto"/>
        <w:ind w:left="428" w:right="437" w:firstLine="486"/>
        <w:jc w:val="both"/>
        <w:rPr>
          <w:rFonts w:ascii="標楷體" w:eastAsia="標楷體"/>
          <w:lang w:eastAsia="zh-TW"/>
        </w:rPr>
      </w:pPr>
      <w:r>
        <w:rPr>
          <w:rFonts w:ascii="標楷體" w:eastAsia="標楷體" w:hint="eastAsia"/>
          <w:color w:val="231F20"/>
          <w:lang w:eastAsia="zh-TW"/>
        </w:rPr>
        <w:t>「願眾人都合而為一！父啊！願他們在我們內合而為一，就如你在我內，我在你內。」（若十七</w:t>
      </w:r>
      <w:r>
        <w:rPr>
          <w:rFonts w:ascii="Times New Roman" w:eastAsia="Times New Roman"/>
          <w:color w:val="231F20"/>
          <w:lang w:eastAsia="zh-TW"/>
        </w:rPr>
        <w:t>21</w:t>
      </w:r>
      <w:r>
        <w:rPr>
          <w:rFonts w:ascii="標楷體" w:eastAsia="標楷體" w:hint="eastAsia"/>
          <w:color w:val="231F20"/>
          <w:lang w:eastAsia="zh-TW"/>
        </w:rPr>
        <w:t>）</w:t>
      </w:r>
    </w:p>
    <w:p w14:paraId="66C84F2B" w14:textId="77777777" w:rsidR="001C1C81" w:rsidRDefault="007A07A9">
      <w:pPr>
        <w:pStyle w:val="a3"/>
        <w:spacing w:before="1" w:line="271" w:lineRule="auto"/>
        <w:ind w:left="426" w:right="436" w:firstLine="489"/>
        <w:jc w:val="both"/>
        <w:rPr>
          <w:rFonts w:ascii="標楷體" w:eastAsia="標楷體"/>
          <w:lang w:eastAsia="zh-TW"/>
        </w:rPr>
      </w:pPr>
      <w:r>
        <w:rPr>
          <w:rFonts w:ascii="標楷體" w:eastAsia="標楷體" w:hint="eastAsia"/>
          <w:color w:val="231F20"/>
          <w:lang w:eastAsia="zh-TW"/>
        </w:rPr>
        <w:t>「沒有聖母對宣傳福音的助力，沒有聖母對教會的證明，這不僅是打破了一環，而且是截斷了全部鎖鏈，不僅在組織上裂了一條縫，開了一個洞，更甚的是整個根基瓦解了。對天主降生為人的奇蹟的信仰，各個時代以及整個世界的信仰所依賴的只有一點證明，一個單獨的聲音，就是聖母自己說的話。」（斯曼樞機：新經的行動）</w:t>
      </w:r>
    </w:p>
    <w:p w14:paraId="2D920355" w14:textId="77777777" w:rsidR="001C1C81" w:rsidRDefault="001C1C81">
      <w:pPr>
        <w:pStyle w:val="a3"/>
        <w:spacing w:before="1"/>
        <w:rPr>
          <w:rFonts w:ascii="標楷體"/>
          <w:sz w:val="22"/>
          <w:lang w:eastAsia="zh-TW"/>
        </w:rPr>
      </w:pPr>
    </w:p>
    <w:p w14:paraId="55969E22" w14:textId="77777777" w:rsidR="001C1C81" w:rsidRDefault="007A07A9">
      <w:pPr>
        <w:pStyle w:val="210"/>
        <w:spacing w:before="1"/>
        <w:rPr>
          <w:lang w:eastAsia="zh-TW"/>
        </w:rPr>
      </w:pPr>
      <w:bookmarkStart w:id="201" w:name="_TOC_250009"/>
      <w:bookmarkEnd w:id="201"/>
      <w:r>
        <w:rPr>
          <w:color w:val="231F20"/>
          <w:lang w:eastAsia="zh-TW"/>
        </w:rPr>
        <w:t>五、聖體是歸化人靈的工具</w:t>
      </w:r>
    </w:p>
    <w:p w14:paraId="0E3D586B" w14:textId="77777777" w:rsidR="001C1C81" w:rsidRDefault="007A07A9">
      <w:pPr>
        <w:pStyle w:val="a3"/>
        <w:spacing w:before="121" w:line="232" w:lineRule="auto"/>
        <w:ind w:left="428" w:right="434" w:firstLine="493"/>
        <w:jc w:val="both"/>
        <w:rPr>
          <w:lang w:eastAsia="zh-TW"/>
        </w:rPr>
      </w:pPr>
      <w:r>
        <w:rPr>
          <w:color w:val="231F20"/>
          <w:lang w:eastAsia="zh-TW"/>
        </w:rPr>
        <w:t>我們常在辯論上花費太多時間，縱然辯論能證明道理， 也不能引人信教。一切辯論的目的，是為教外人窺見教會內的寶藏。為達到這目的，沒有比講解聖體聖事的道理更有效的了。</w:t>
      </w:r>
    </w:p>
    <w:p w14:paraId="6275C115" w14:textId="77777777" w:rsidR="001C1C81" w:rsidRDefault="007A07A9">
      <w:pPr>
        <w:pStyle w:val="a3"/>
        <w:spacing w:before="7" w:line="232" w:lineRule="auto"/>
        <w:ind w:left="427" w:right="433" w:firstLine="487"/>
        <w:jc w:val="both"/>
        <w:rPr>
          <w:lang w:eastAsia="zh-TW"/>
        </w:rPr>
      </w:pPr>
      <w:r>
        <w:rPr>
          <w:color w:val="231F20"/>
          <w:lang w:eastAsia="zh-TW"/>
        </w:rPr>
        <w:t>對於耶穌認識不清楚的人，也會驚奇祂的為人。不少人承認耶穌對自然界具有空前的能力，所以自然界的一切都聽從祂；死人復活了，病人不藥而癒。祂做這些事都是直接用祂自己的能力；因為祂雖然是人，卻也永遠是天主，祂創造了萬物，祂的說話是全能的。</w:t>
      </w:r>
    </w:p>
    <w:p w14:paraId="5A7D360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08E2D2B" w14:textId="77777777" w:rsidR="001C1C81" w:rsidRDefault="001C1C81">
      <w:pPr>
        <w:pStyle w:val="a3"/>
        <w:rPr>
          <w:sz w:val="20"/>
          <w:lang w:eastAsia="zh-TW"/>
        </w:rPr>
      </w:pPr>
    </w:p>
    <w:p w14:paraId="39678BCF" w14:textId="77777777" w:rsidR="001C1C81" w:rsidRDefault="001C1C81">
      <w:pPr>
        <w:pStyle w:val="a3"/>
        <w:spacing w:before="15"/>
        <w:rPr>
          <w:sz w:val="10"/>
          <w:lang w:eastAsia="zh-TW"/>
        </w:rPr>
      </w:pPr>
    </w:p>
    <w:p w14:paraId="546B5F16"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364 聖母軍手冊</w:t>
      </w:r>
    </w:p>
    <w:p w14:paraId="362BB57F" w14:textId="77777777" w:rsidR="001C1C81" w:rsidRDefault="001C1C81">
      <w:pPr>
        <w:pStyle w:val="a3"/>
        <w:spacing w:before="6"/>
        <w:rPr>
          <w:rFonts w:ascii="華康儷細黑(P)"/>
          <w:sz w:val="25"/>
          <w:lang w:eastAsia="zh-TW"/>
        </w:rPr>
      </w:pPr>
    </w:p>
    <w:p w14:paraId="45DE8F32" w14:textId="77777777" w:rsidR="001C1C81" w:rsidRDefault="007A07A9">
      <w:pPr>
        <w:pStyle w:val="a3"/>
        <w:spacing w:line="232" w:lineRule="auto"/>
        <w:ind w:left="413" w:right="433" w:firstLine="507"/>
        <w:jc w:val="both"/>
        <w:rPr>
          <w:lang w:eastAsia="zh-TW"/>
        </w:rPr>
      </w:pPr>
      <w:r>
        <w:rPr>
          <w:color w:val="231F20"/>
          <w:lang w:eastAsia="zh-TW"/>
        </w:rPr>
        <w:t>聖經告訴我們，神人耶穌在其它的無數奇蹟中，又行了聖體聖事這個奇蹟。「耶穌拿起餅來，祝福了，擘開，遞給門徒說：你門拿去吃罷！這是我的身體。」（瑪廿六</w:t>
      </w:r>
      <w:r>
        <w:rPr>
          <w:rFonts w:ascii="Times New Roman" w:eastAsia="Times New Roman"/>
          <w:color w:val="231F20"/>
          <w:lang w:eastAsia="zh-TW"/>
        </w:rPr>
        <w:t>26</w:t>
      </w:r>
      <w:r>
        <w:rPr>
          <w:color w:val="231F20"/>
          <w:lang w:eastAsia="zh-TW"/>
        </w:rPr>
        <w:t>）這是一段很有權力的聖經，但是究竟有多少人明瞭它呢？「這話生硬，誰能聽下去呢？」（若六</w:t>
      </w:r>
      <w:r>
        <w:rPr>
          <w:rFonts w:ascii="Times New Roman" w:eastAsia="Times New Roman"/>
          <w:color w:val="231F20"/>
          <w:lang w:eastAsia="zh-TW"/>
        </w:rPr>
        <w:t>60</w:t>
      </w:r>
      <w:r>
        <w:rPr>
          <w:color w:val="231F20"/>
          <w:lang w:eastAsia="zh-TW"/>
        </w:rPr>
        <w:t>）就是在祂的門徒中也有反對的；一直到現在，這樣的話還在回響，對人靈貽害匪淺。他們說：「這人怎能把他的肉賜給我們吃呢？」（若六</w:t>
      </w:r>
      <w:r>
        <w:rPr>
          <w:rFonts w:ascii="Times New Roman" w:eastAsia="Times New Roman"/>
          <w:color w:val="231F20"/>
          <w:lang w:eastAsia="zh-TW"/>
        </w:rPr>
        <w:t>52</w:t>
      </w:r>
      <w:r>
        <w:rPr>
          <w:color w:val="231F20"/>
          <w:lang w:eastAsia="zh-TW"/>
        </w:rPr>
        <w:t>）說這話的門徒們不相信，是可以原諒的；因為他們還沒有完全認識生活在他們中的耶穌究竟是誰。可是那些已經承認耶穌是全能天主的人，又怎能懷疑祂呢？他們一定能看出，如果同樣的天主耶穌很認真地對淳樸的民眾說：「這是我的身體」，意思卻是說：「這不是我的身體」，是多麼欺騙人的事，是多麼不可思議事。他們應深深體會鮑斯高的嚴格推論法：「我真厭惡這不信聖體的糊塗！聖經既然是真的，耶穌既然是天主，還有甚麼問題呢！」</w:t>
      </w:r>
    </w:p>
    <w:p w14:paraId="062844A3" w14:textId="77777777" w:rsidR="001C1C81" w:rsidRDefault="007A07A9">
      <w:pPr>
        <w:pStyle w:val="a3"/>
        <w:spacing w:before="25" w:line="232" w:lineRule="auto"/>
        <w:ind w:left="432" w:right="431" w:firstLine="468"/>
        <w:jc w:val="both"/>
        <w:rPr>
          <w:lang w:eastAsia="zh-TW"/>
        </w:rPr>
      </w:pPr>
      <w:r>
        <w:rPr>
          <w:color w:val="231F20"/>
          <w:lang w:eastAsia="zh-TW"/>
        </w:rPr>
        <w:t>聖體聖事這樣驚人的思想，人們聽到了不能不注意。所以不斷地把教會的這件偉大的光榮告訴教外人，一定能使他們靜思聖體聖事的可能性。因此，許多人會給自己推理：</w:t>
      </w:r>
    </w:p>
    <w:p w14:paraId="51DDE207" w14:textId="77777777" w:rsidR="001C1C81" w:rsidRDefault="007A07A9">
      <w:pPr>
        <w:pStyle w:val="a3"/>
        <w:spacing w:before="4" w:line="232" w:lineRule="auto"/>
        <w:ind w:left="429" w:right="437" w:firstLine="1"/>
        <w:rPr>
          <w:lang w:eastAsia="zh-TW"/>
        </w:rPr>
      </w:pPr>
      <w:r>
        <w:rPr>
          <w:color w:val="231F20"/>
          <w:lang w:eastAsia="zh-TW"/>
        </w:rPr>
        <w:t>「如果這是真的，我現在的損失是多大呀！」這個思想上的痛苦，將是促使他們回到真實之家的第一步。</w:t>
      </w:r>
    </w:p>
    <w:p w14:paraId="483504F4" w14:textId="77777777" w:rsidR="001C1C81" w:rsidRDefault="007A07A9">
      <w:pPr>
        <w:pStyle w:val="a3"/>
        <w:spacing w:before="3" w:line="232" w:lineRule="auto"/>
        <w:ind w:left="421" w:right="439" w:firstLine="495"/>
        <w:jc w:val="both"/>
        <w:rPr>
          <w:lang w:eastAsia="zh-TW"/>
        </w:rPr>
      </w:pPr>
      <w:r>
        <w:rPr>
          <w:color w:val="231F20"/>
          <w:lang w:eastAsia="zh-TW"/>
        </w:rPr>
        <w:t>許多熱心的教外人閱讀聖經，他們希望在默想和虔誠的祈禱裡，把耶穌從歷史的朦朧中描繪出來；如果他們想像出耶穌活現在祂仁愛的工作中，就非常高興。啊！巴不得他們懂得在教會裡有聖體的奇蹟；聖體把真正的耶穌，完全的耶穌，耶穌物質的真實性和祂整個的天主性，都帶到他們現在</w:t>
      </w:r>
    </w:p>
    <w:p w14:paraId="350BD963"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29F6F27" w14:textId="77777777" w:rsidR="001C1C81" w:rsidRDefault="001C1C81">
      <w:pPr>
        <w:pStyle w:val="a3"/>
        <w:rPr>
          <w:sz w:val="20"/>
          <w:lang w:eastAsia="zh-TW"/>
        </w:rPr>
      </w:pPr>
    </w:p>
    <w:p w14:paraId="5977E9E2" w14:textId="77777777" w:rsidR="001C1C81" w:rsidRDefault="001C1C81">
      <w:pPr>
        <w:pStyle w:val="a3"/>
        <w:spacing w:before="15"/>
        <w:rPr>
          <w:sz w:val="10"/>
          <w:lang w:eastAsia="zh-TW"/>
        </w:rPr>
      </w:pPr>
    </w:p>
    <w:p w14:paraId="68545E36"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365</w:t>
      </w:r>
    </w:p>
    <w:p w14:paraId="07AF3907" w14:textId="77777777" w:rsidR="001C1C81" w:rsidRDefault="001C1C81">
      <w:pPr>
        <w:pStyle w:val="a3"/>
        <w:spacing w:before="3"/>
        <w:rPr>
          <w:rFonts w:ascii="華康儷細黑(P)"/>
          <w:sz w:val="23"/>
          <w:lang w:eastAsia="zh-TW"/>
        </w:rPr>
      </w:pPr>
    </w:p>
    <w:p w14:paraId="682B7B3C" w14:textId="77777777" w:rsidR="001C1C81" w:rsidRDefault="007A07A9">
      <w:pPr>
        <w:pStyle w:val="a3"/>
        <w:spacing w:before="37" w:line="232" w:lineRule="auto"/>
        <w:ind w:left="419" w:right="433" w:firstLine="15"/>
        <w:jc w:val="both"/>
        <w:rPr>
          <w:lang w:eastAsia="zh-TW"/>
        </w:rPr>
      </w:pPr>
      <w:r>
        <w:rPr>
          <w:color w:val="231F20"/>
          <w:lang w:eastAsia="zh-TW"/>
        </w:rPr>
        <w:t>的生活中。巴不得他們能夠明瞭，利用聖體這個方法，他們能夠接近耶穌，和祂談話，和祂往來，比祂當日與伯達尼這個朋友還要親密。還有，他們領聖體就和聖母在一起，能供給耶穌的聖身一切的母愛；這樣，從某方面來說，也能相稱地感謝耶穌為他們所做的一切。無可諱言，只要給教外人講論聖體的無限美善，就可以使他們渴望光明，耶穌要賞他們懂得關於祂的事。如同往厄瑪烏去的門徒，當耶穌在路上給他們說話時，也給他們講：「拿去吃吧！這是我的身體。」這些不易懂的話；他們的心在燃燒著，後來看到耶穌分開聖餅時，他們的眼也開了。（路廿四</w:t>
      </w:r>
      <w:r>
        <w:rPr>
          <w:rFonts w:ascii="Times New Roman" w:eastAsia="Times New Roman"/>
          <w:color w:val="231F20"/>
          <w:lang w:eastAsia="zh-TW"/>
        </w:rPr>
        <w:t>13-35</w:t>
      </w:r>
      <w:r>
        <w:rPr>
          <w:color w:val="231F20"/>
          <w:lang w:eastAsia="zh-TW"/>
        </w:rPr>
        <w:t>）</w:t>
      </w:r>
    </w:p>
    <w:p w14:paraId="6723A7C1" w14:textId="77777777" w:rsidR="001C1C81" w:rsidRDefault="007A07A9">
      <w:pPr>
        <w:pStyle w:val="a3"/>
        <w:spacing w:before="17" w:line="232" w:lineRule="auto"/>
        <w:ind w:left="412" w:right="450" w:firstLine="493"/>
        <w:jc w:val="both"/>
        <w:rPr>
          <w:lang w:eastAsia="zh-TW"/>
        </w:rPr>
      </w:pPr>
      <w:r>
        <w:rPr>
          <w:color w:val="231F20"/>
          <w:lang w:eastAsia="zh-TW"/>
        </w:rPr>
        <w:t>認識了聖體之後，以前阻止人了解天主的誤會和成見， 都會如白雪在和煦的陽光下溶化消失了。於是以前走路看不見的，現在滿心歡喜地大聲說：「有一件事我知道：我曾是瞎子，現在我卻看見了。」（若九</w:t>
      </w:r>
      <w:r>
        <w:rPr>
          <w:rFonts w:ascii="Times New Roman" w:eastAsia="Times New Roman"/>
          <w:color w:val="231F20"/>
          <w:lang w:eastAsia="zh-TW"/>
        </w:rPr>
        <w:t>25</w:t>
      </w:r>
      <w:r>
        <w:rPr>
          <w:color w:val="231F20"/>
          <w:lang w:eastAsia="zh-TW"/>
        </w:rPr>
        <w:t>）</w:t>
      </w:r>
    </w:p>
    <w:p w14:paraId="5DE773B9" w14:textId="77777777" w:rsidR="001C1C81" w:rsidRDefault="001C1C81">
      <w:pPr>
        <w:pStyle w:val="a3"/>
        <w:spacing w:before="11"/>
        <w:rPr>
          <w:lang w:eastAsia="zh-TW"/>
        </w:rPr>
      </w:pPr>
    </w:p>
    <w:p w14:paraId="134F6D88" w14:textId="77777777" w:rsidR="001C1C81" w:rsidRDefault="007A07A9">
      <w:pPr>
        <w:pStyle w:val="a3"/>
        <w:spacing w:line="271" w:lineRule="auto"/>
        <w:ind w:left="408" w:right="433" w:firstLine="492"/>
        <w:jc w:val="both"/>
        <w:rPr>
          <w:rFonts w:ascii="標楷體" w:eastAsia="標楷體"/>
          <w:lang w:eastAsia="zh-TW"/>
        </w:rPr>
      </w:pPr>
      <w:r>
        <w:rPr>
          <w:rFonts w:ascii="標楷體" w:eastAsia="標楷體" w:hint="eastAsia"/>
          <w:color w:val="231F20"/>
          <w:lang w:eastAsia="zh-TW"/>
        </w:rPr>
        <w:t>「聖體之母是瑪利亞，她以一切恩寵分施者的身份，接受了這項任務，能完全而絕對地處理聖體，以及聖體內的各種恩寵。聖體聖事是救靈魂最有效的方法，是耶穌救世最卓越的果實。所以聖母要使人在聖體中認識敬愛耶穌。聖母要傳佈聖體到世界各地，在教外人中廣建聖堂，保護對聖體的信仰，攻斥異端邪說。聖母要預備人靈去領聖體，促使他們多次朝拜聖體，時常守候聖體。聖體中一切的恩寵，無論是引人歸向聖體的，或是從聖體內流出來的，都儲藏在聖母的寶庫裡。」（德斯尼耶：聖體之母聖月）</w:t>
      </w:r>
    </w:p>
    <w:p w14:paraId="6929AE68"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7F14A7DD" w14:textId="77777777" w:rsidR="001C1C81" w:rsidRDefault="001C1C81">
      <w:pPr>
        <w:pStyle w:val="a3"/>
        <w:rPr>
          <w:rFonts w:ascii="標楷體"/>
          <w:sz w:val="20"/>
          <w:lang w:eastAsia="zh-TW"/>
        </w:rPr>
      </w:pPr>
    </w:p>
    <w:p w14:paraId="5678D28E" w14:textId="77777777" w:rsidR="001C1C81" w:rsidRDefault="001C1C81">
      <w:pPr>
        <w:pStyle w:val="a3"/>
        <w:spacing w:before="3"/>
        <w:rPr>
          <w:rFonts w:ascii="標楷體"/>
          <w:sz w:val="17"/>
          <w:lang w:eastAsia="zh-TW"/>
        </w:rPr>
      </w:pPr>
    </w:p>
    <w:p w14:paraId="7432626E"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366 聖母軍手冊</w:t>
      </w:r>
    </w:p>
    <w:p w14:paraId="4BF715CA" w14:textId="77777777" w:rsidR="001C1C81" w:rsidRDefault="001C1C81">
      <w:pPr>
        <w:pStyle w:val="a3"/>
        <w:spacing w:before="15"/>
        <w:rPr>
          <w:rFonts w:ascii="華康儷細黑(P)"/>
          <w:sz w:val="20"/>
          <w:lang w:eastAsia="zh-TW"/>
        </w:rPr>
      </w:pPr>
    </w:p>
    <w:p w14:paraId="610BBBB9" w14:textId="77777777" w:rsidR="001C1C81" w:rsidRDefault="007A07A9">
      <w:pPr>
        <w:pStyle w:val="210"/>
        <w:spacing w:before="1"/>
        <w:rPr>
          <w:lang w:eastAsia="zh-TW"/>
        </w:rPr>
      </w:pPr>
      <w:bookmarkStart w:id="202" w:name="_TOC_250008"/>
      <w:bookmarkEnd w:id="202"/>
      <w:r>
        <w:rPr>
          <w:color w:val="231F20"/>
          <w:lang w:eastAsia="zh-TW"/>
        </w:rPr>
        <w:t>六、無宗教信仰的民眾</w:t>
      </w:r>
    </w:p>
    <w:p w14:paraId="1A2DA424" w14:textId="77777777" w:rsidR="001C1C81" w:rsidRDefault="007A07A9">
      <w:pPr>
        <w:pStyle w:val="a3"/>
        <w:spacing w:before="156" w:line="237" w:lineRule="auto"/>
        <w:ind w:left="417" w:right="434" w:firstLine="503"/>
        <w:jc w:val="both"/>
        <w:rPr>
          <w:lang w:eastAsia="zh-TW"/>
        </w:rPr>
      </w:pPr>
      <w:r>
        <w:rPr>
          <w:color w:val="231F20"/>
          <w:lang w:eastAsia="zh-TW"/>
        </w:rPr>
        <w:t>廣大群眾沒有宗教信仰，這是個很嚴重的問題。在世界許多的大都市裡，好些人們名義上是教友，實際上卻對參與彌撒、領聖事、甚至於念經等，都完全放棄。有一處，兩萬教友中，實行教友生活的只不過七十五人。另一處，三萬教友中，只有四百人去參與彌撒。也有一處，九十萬教友中， 去參與彌撒的只有四萬人。在這些地區，無信仰的風氣自由發展，沒有人設法去阻止。有人說，用直接的傳教法，將不會生效，或使對方厭惡，並可能遭遇危險。奇怪的是，連那些自認該到天涯海角危險地方去傳教的人們，也接受這樣的說法。</w:t>
      </w:r>
    </w:p>
    <w:p w14:paraId="63FEBD30" w14:textId="77777777" w:rsidR="001C1C81" w:rsidRDefault="007A07A9">
      <w:pPr>
        <w:pStyle w:val="a3"/>
        <w:spacing w:line="237" w:lineRule="auto"/>
        <w:ind w:left="417" w:right="443" w:firstLine="488"/>
        <w:jc w:val="both"/>
        <w:rPr>
          <w:lang w:eastAsia="zh-TW"/>
        </w:rPr>
      </w:pPr>
      <w:r>
        <w:rPr>
          <w:color w:val="231F20"/>
          <w:spacing w:val="14"/>
          <w:lang w:eastAsia="zh-TW"/>
        </w:rPr>
        <w:t>最壞的是，神職人員已不能直接去親近這地區的那些</w:t>
      </w:r>
      <w:r>
        <w:rPr>
          <w:color w:val="231F20"/>
          <w:spacing w:val="3"/>
          <w:lang w:eastAsia="zh-TW"/>
        </w:rPr>
        <w:t>人。無信仰的風氣猖獗橫行，情況複雜，使人反對司鐸，驅</w:t>
      </w:r>
      <w:r>
        <w:rPr>
          <w:color w:val="231F20"/>
          <w:spacing w:val="13"/>
          <w:lang w:eastAsia="zh-TW"/>
        </w:rPr>
        <w:t>逐他們。這些地方對聖母軍有特殊的價值。它可以代表司鐸，執行司鐸的計畫；聖母軍又來自人群，人們不能隔離它。聖母軍過的是民間生活；無信仰的人破壞不了它的工作，更不能像阻止神職人員那樣阻止它的接近。</w:t>
      </w:r>
    </w:p>
    <w:p w14:paraId="3EACB88C" w14:textId="77777777" w:rsidR="001C1C81" w:rsidRDefault="001C1C81">
      <w:pPr>
        <w:pStyle w:val="a3"/>
        <w:spacing w:before="8"/>
        <w:rPr>
          <w:sz w:val="17"/>
          <w:lang w:eastAsia="zh-TW"/>
        </w:rPr>
      </w:pPr>
    </w:p>
    <w:p w14:paraId="0330B219" w14:textId="77777777" w:rsidR="001C1C81" w:rsidRDefault="007A07A9">
      <w:pPr>
        <w:pStyle w:val="a3"/>
        <w:ind w:left="422"/>
        <w:rPr>
          <w:rFonts w:ascii="標楷體" w:eastAsia="標楷體"/>
          <w:lang w:eastAsia="zh-TW"/>
        </w:rPr>
      </w:pPr>
      <w:r>
        <w:rPr>
          <w:rFonts w:ascii="華康仿宋體W4" w:eastAsia="華康仿宋體W4" w:hint="eastAsia"/>
          <w:color w:val="231F20"/>
          <w:spacing w:val="-4"/>
          <w:position w:val="1"/>
          <w:lang w:eastAsia="zh-TW"/>
        </w:rPr>
        <w:t xml:space="preserve">「人將用什麼換取自己的靈魂呢？」 </w:t>
      </w:r>
      <w:r>
        <w:rPr>
          <w:rFonts w:ascii="標楷體" w:eastAsia="標楷體" w:hint="eastAsia"/>
          <w:color w:val="231F20"/>
          <w:position w:val="1"/>
          <w:lang w:eastAsia="zh-TW"/>
        </w:rPr>
        <w:t>（谷八</w:t>
      </w:r>
      <w:r>
        <w:rPr>
          <w:rFonts w:ascii="Times New Roman" w:eastAsia="Times New Roman"/>
          <w:color w:val="231F20"/>
          <w:lang w:eastAsia="zh-TW"/>
        </w:rPr>
        <w:t>37</w:t>
      </w:r>
      <w:r>
        <w:rPr>
          <w:rFonts w:ascii="標楷體" w:eastAsia="標楷體" w:hint="eastAsia"/>
          <w:color w:val="231F20"/>
          <w:position w:val="1"/>
          <w:lang w:eastAsia="zh-TW"/>
        </w:rPr>
        <w:t>）</w:t>
      </w:r>
    </w:p>
    <w:p w14:paraId="7E2D1762" w14:textId="77777777" w:rsidR="001C1C81" w:rsidRDefault="007A07A9">
      <w:pPr>
        <w:pStyle w:val="a3"/>
        <w:spacing w:before="216" w:line="237" w:lineRule="auto"/>
        <w:ind w:left="431" w:right="431" w:firstLine="478"/>
        <w:jc w:val="both"/>
        <w:rPr>
          <w:lang w:eastAsia="zh-TW"/>
        </w:rPr>
      </w:pPr>
      <w:r>
        <w:rPr>
          <w:color w:val="231F20"/>
          <w:lang w:eastAsia="zh-TW"/>
        </w:rPr>
        <w:t>人應怎樣努力去救別人的靈魂呢？一定應盡最大的努力，必要時，就是赴湯蹈火也在所不辭。在這些失去宗教信仰的地區傳教，應如在遠方傳教般的決心。人們喊著：「沒有希望啦！」、「有危險啦！」這些話我們也不要完全忽視；它們對於聖母軍的成就和安全也許有幫助；但無論如</w:t>
      </w:r>
    </w:p>
    <w:p w14:paraId="22E7148D"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160C18B4" w14:textId="77777777" w:rsidR="001C1C81" w:rsidRDefault="001C1C81">
      <w:pPr>
        <w:pStyle w:val="a3"/>
        <w:rPr>
          <w:sz w:val="20"/>
          <w:lang w:eastAsia="zh-TW"/>
        </w:rPr>
      </w:pPr>
    </w:p>
    <w:p w14:paraId="691C5CB2" w14:textId="77777777" w:rsidR="001C1C81" w:rsidRDefault="001C1C81">
      <w:pPr>
        <w:pStyle w:val="a3"/>
        <w:spacing w:before="15"/>
        <w:rPr>
          <w:sz w:val="10"/>
          <w:lang w:eastAsia="zh-TW"/>
        </w:rPr>
      </w:pPr>
    </w:p>
    <w:p w14:paraId="001D186C"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367</w:t>
      </w:r>
    </w:p>
    <w:p w14:paraId="773E8F18" w14:textId="77777777" w:rsidR="001C1C81" w:rsidRDefault="001C1C81">
      <w:pPr>
        <w:pStyle w:val="a3"/>
        <w:spacing w:before="3"/>
        <w:rPr>
          <w:rFonts w:ascii="華康儷細黑(P)"/>
          <w:sz w:val="23"/>
          <w:lang w:eastAsia="zh-TW"/>
        </w:rPr>
      </w:pPr>
    </w:p>
    <w:p w14:paraId="36047DD6" w14:textId="77777777" w:rsidR="001C1C81" w:rsidRDefault="007A07A9">
      <w:pPr>
        <w:pStyle w:val="a3"/>
        <w:spacing w:before="32" w:line="237" w:lineRule="auto"/>
        <w:ind w:left="430" w:right="433" w:firstLine="3"/>
        <w:jc w:val="both"/>
        <w:rPr>
          <w:lang w:eastAsia="zh-TW"/>
        </w:rPr>
      </w:pPr>
      <w:r>
        <w:rPr>
          <w:color w:val="231F20"/>
          <w:lang w:eastAsia="zh-TW"/>
        </w:rPr>
        <w:t>何，總不要讓那話癱瘓了我們的進取心。想推倒罪惡的山， 應有極大的信德，要像聖依納爵那樣，聖人說：「他堅心依靠天主，就是要他以無槳無帆的小船渡海，他也不怕。」</w:t>
      </w:r>
    </w:p>
    <w:p w14:paraId="655C552E" w14:textId="77777777" w:rsidR="001C1C81" w:rsidRDefault="007A07A9">
      <w:pPr>
        <w:pStyle w:val="a3"/>
        <w:spacing w:line="237" w:lineRule="auto"/>
        <w:ind w:left="426" w:right="438" w:firstLine="492"/>
        <w:jc w:val="both"/>
        <w:rPr>
          <w:lang w:eastAsia="zh-TW"/>
        </w:rPr>
      </w:pPr>
      <w:r>
        <w:rPr>
          <w:color w:val="231F20"/>
          <w:lang w:eastAsia="zh-TW"/>
        </w:rPr>
        <w:t>我們將發現，團員所要遇到的，不是烈士般的殉道，而是顯著的成功。有很多靈魂正等待著團員們去作第一次直接的接觸。</w:t>
      </w:r>
    </w:p>
    <w:p w14:paraId="223CA8C5" w14:textId="77777777" w:rsidR="001C1C81" w:rsidRDefault="001C1C81">
      <w:pPr>
        <w:pStyle w:val="a3"/>
        <w:spacing w:before="9"/>
        <w:rPr>
          <w:sz w:val="14"/>
          <w:lang w:eastAsia="zh-TW"/>
        </w:rPr>
      </w:pPr>
    </w:p>
    <w:p w14:paraId="0C2345FE" w14:textId="77777777" w:rsidR="001C1C81" w:rsidRDefault="007A07A9">
      <w:pPr>
        <w:pStyle w:val="a3"/>
        <w:ind w:left="426"/>
        <w:rPr>
          <w:rFonts w:ascii="華康仿宋體W4" w:eastAsia="華康仿宋體W4"/>
          <w:lang w:eastAsia="zh-TW"/>
        </w:rPr>
      </w:pPr>
      <w:r>
        <w:rPr>
          <w:rFonts w:ascii="華康仿宋體W4" w:eastAsia="華康仿宋體W4" w:hint="eastAsia"/>
          <w:color w:val="231F20"/>
          <w:lang w:eastAsia="zh-TW"/>
        </w:rPr>
        <w:t>接近他人的方法</w:t>
      </w:r>
    </w:p>
    <w:p w14:paraId="4040CC22" w14:textId="77777777" w:rsidR="001C1C81" w:rsidRDefault="007A07A9">
      <w:pPr>
        <w:pStyle w:val="a3"/>
        <w:spacing w:before="100" w:line="237" w:lineRule="auto"/>
        <w:ind w:left="419" w:right="438" w:firstLine="494"/>
        <w:jc w:val="both"/>
        <w:rPr>
          <w:lang w:eastAsia="zh-TW"/>
        </w:rPr>
      </w:pPr>
      <w:r>
        <w:rPr>
          <w:color w:val="231F20"/>
          <w:lang w:eastAsia="zh-TW"/>
        </w:rPr>
        <w:t>在上述的情形中，即在教友的主要義務也被疏忽的地區，團員們應首先努力使人們參與主日彌撒。準備一些小傳單，用簡單而有力的字句，講解彌撒的意義和力量。如果傳單上印著彩色圖片，效力更大。團員們帶著這些傳單，一家一家地去訪問。凡是接受傳單的人，可能時，就善言勸他去參與彌撒。團員們應常記住，無論在什麼情形下，他們的態度要保持和善及耐心，決不是只向人提出問題或指責人。</w:t>
      </w:r>
    </w:p>
    <w:p w14:paraId="10E40A4C" w14:textId="77777777" w:rsidR="001C1C81" w:rsidRDefault="007A07A9">
      <w:pPr>
        <w:pStyle w:val="a3"/>
        <w:spacing w:line="237" w:lineRule="auto"/>
        <w:ind w:left="414" w:right="449" w:firstLine="492"/>
        <w:jc w:val="both"/>
        <w:rPr>
          <w:lang w:eastAsia="zh-TW"/>
        </w:rPr>
      </w:pPr>
      <w:r>
        <w:rPr>
          <w:color w:val="231F20"/>
          <w:lang w:eastAsia="zh-TW"/>
        </w:rPr>
        <w:t>開始時可能多次受人拒絕，但很快就會有好成績出現。團員們應採取訪問家庭時的方法，努力與被訪問的人建立友誼；這一步成功了，一切事情就好辦。</w:t>
      </w:r>
    </w:p>
    <w:p w14:paraId="176BC633" w14:textId="77777777" w:rsidR="001C1C81" w:rsidRDefault="007A07A9">
      <w:pPr>
        <w:pStyle w:val="a3"/>
        <w:spacing w:line="237" w:lineRule="auto"/>
        <w:ind w:left="425" w:right="432" w:firstLine="476"/>
        <w:jc w:val="both"/>
        <w:rPr>
          <w:lang w:eastAsia="zh-TW"/>
        </w:rPr>
      </w:pPr>
      <w:r>
        <w:rPr>
          <w:color w:val="231F20"/>
          <w:lang w:eastAsia="zh-TW"/>
        </w:rPr>
        <w:t>團員們每次使一個人重新過他的教友生活，就好比軍隊在戰場上奪取了有利的陣地一樣，因為每一個人將會引來其他人。被說服的人數多了，大家的觀念也就有所改變。人人都在注視著聖母軍團員，人人都在談論、批評、思想；以前冰冷的心，現在開始灼熱了。年復一年、年年都有不少皈化的教友。這樣過了幾年，表面上似乎人們對宗教的態度沒有改變，直至後來某一件事上才顯示出人心已歸向天主了；正</w:t>
      </w:r>
    </w:p>
    <w:p w14:paraId="1C9F5C09" w14:textId="77777777" w:rsidR="001C1C81" w:rsidRDefault="001C1C81">
      <w:pPr>
        <w:spacing w:line="237" w:lineRule="auto"/>
        <w:jc w:val="both"/>
        <w:rPr>
          <w:lang w:eastAsia="zh-TW"/>
        </w:rPr>
        <w:sectPr w:rsidR="001C1C81">
          <w:pgSz w:w="9980" w:h="13380"/>
          <w:pgMar w:top="720" w:right="1380" w:bottom="720" w:left="1380" w:header="0" w:footer="540" w:gutter="0"/>
          <w:cols w:space="720"/>
        </w:sectPr>
      </w:pPr>
    </w:p>
    <w:p w14:paraId="289A8004" w14:textId="77777777" w:rsidR="001C1C81" w:rsidRDefault="001C1C81">
      <w:pPr>
        <w:pStyle w:val="a3"/>
        <w:rPr>
          <w:sz w:val="20"/>
          <w:lang w:eastAsia="zh-TW"/>
        </w:rPr>
      </w:pPr>
    </w:p>
    <w:p w14:paraId="4A2DDC83" w14:textId="77777777" w:rsidR="001C1C81" w:rsidRDefault="001C1C81">
      <w:pPr>
        <w:pStyle w:val="a3"/>
        <w:spacing w:before="15"/>
        <w:rPr>
          <w:sz w:val="10"/>
          <w:lang w:eastAsia="zh-TW"/>
        </w:rPr>
      </w:pPr>
    </w:p>
    <w:p w14:paraId="5C717D3B"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368 聖母軍手冊</w:t>
      </w:r>
    </w:p>
    <w:p w14:paraId="08DE3301" w14:textId="77777777" w:rsidR="001C1C81" w:rsidRDefault="001C1C81">
      <w:pPr>
        <w:pStyle w:val="a3"/>
        <w:rPr>
          <w:rFonts w:ascii="華康儷細黑(P)"/>
          <w:sz w:val="25"/>
          <w:lang w:eastAsia="zh-TW"/>
        </w:rPr>
      </w:pPr>
    </w:p>
    <w:p w14:paraId="4F57566C" w14:textId="77777777" w:rsidR="001C1C81" w:rsidRDefault="007A07A9">
      <w:pPr>
        <w:pStyle w:val="a3"/>
        <w:spacing w:before="1" w:line="237" w:lineRule="auto"/>
        <w:ind w:left="432" w:right="433" w:firstLine="1"/>
        <w:rPr>
          <w:lang w:eastAsia="zh-TW"/>
        </w:rPr>
      </w:pPr>
      <w:r>
        <w:rPr>
          <w:color w:val="231F20"/>
          <w:lang w:eastAsia="zh-TW"/>
        </w:rPr>
        <w:t>如白蟻蛀過的房子，表面上看來很穩固，但一受震動，立刻便倒塌，化為一片瓦礫。</w:t>
      </w:r>
    </w:p>
    <w:p w14:paraId="649B5BC0" w14:textId="77777777" w:rsidR="001C1C81" w:rsidRDefault="007A07A9">
      <w:pPr>
        <w:pStyle w:val="a3"/>
        <w:spacing w:before="189"/>
        <w:ind w:left="432"/>
        <w:rPr>
          <w:rFonts w:ascii="華康仿宋體W4" w:eastAsia="華康仿宋體W4"/>
          <w:lang w:eastAsia="zh-TW"/>
        </w:rPr>
      </w:pPr>
      <w:r>
        <w:rPr>
          <w:rFonts w:ascii="華康仿宋體W4" w:eastAsia="華康仿宋體W4" w:hint="eastAsia"/>
          <w:color w:val="231F20"/>
          <w:lang w:eastAsia="zh-TW"/>
        </w:rPr>
        <w:t>努力的效果</w:t>
      </w:r>
    </w:p>
    <w:p w14:paraId="371BD1E2" w14:textId="77777777" w:rsidR="001C1C81" w:rsidRDefault="007A07A9">
      <w:pPr>
        <w:pStyle w:val="a3"/>
        <w:spacing w:before="101" w:line="237" w:lineRule="auto"/>
        <w:ind w:left="423" w:right="432" w:firstLine="496"/>
        <w:jc w:val="both"/>
        <w:rPr>
          <w:lang w:eastAsia="zh-TW"/>
        </w:rPr>
      </w:pPr>
      <w:r>
        <w:rPr>
          <w:color w:val="231F20"/>
          <w:lang w:eastAsia="zh-TW"/>
        </w:rPr>
        <w:t>有一座小城，居民五萬人，但似乎沒有人實行教友生活。這種宗教的衰落，又加上種種反常的事故，情形更顯複雜。司鐸經過之處常被人辱罵。後來成立一個很有信德的支團，開始訪問家庭的工作；表上看來，這工作是無希望的。結果卻出人意料之外，有了很好的成績。隨著團員數目與經驗俱增，皈化的人愈來愈多。過了三年，成績非凡；教會當局就發動一次普領聖體，希望有二百人參加，未料竟有一千一百人領了聖體；這表明全城的居民，經過三年的傳教工作，已徹底改變了。顯然，良好的結果指日可待。這座城的下一代將出生在改善了的環境中。以前不重視彌撒，辱罵司鐸的地方，將來要成為聖德統治的領域。其它有同樣情形的城市，也應用同樣方法救治。</w:t>
      </w:r>
    </w:p>
    <w:p w14:paraId="414F8B9D" w14:textId="77777777" w:rsidR="001C1C81" w:rsidRDefault="001C1C81">
      <w:pPr>
        <w:pStyle w:val="a3"/>
        <w:spacing w:before="4"/>
        <w:rPr>
          <w:lang w:eastAsia="zh-TW"/>
        </w:rPr>
      </w:pPr>
    </w:p>
    <w:p w14:paraId="23ABEEF0" w14:textId="77777777" w:rsidR="001C1C81" w:rsidRDefault="007A07A9">
      <w:pPr>
        <w:pStyle w:val="a3"/>
        <w:spacing w:before="1" w:line="285" w:lineRule="auto"/>
        <w:ind w:left="419" w:right="432" w:firstLine="492"/>
        <w:jc w:val="both"/>
        <w:rPr>
          <w:rFonts w:ascii="標楷體" w:eastAsia="標楷體"/>
          <w:lang w:eastAsia="zh-TW"/>
        </w:rPr>
      </w:pPr>
      <w:r>
        <w:rPr>
          <w:rFonts w:ascii="標楷體" w:eastAsia="標楷體" w:hint="eastAsia"/>
          <w:color w:val="231F20"/>
          <w:lang w:eastAsia="zh-TW"/>
        </w:rPr>
        <w:t>「耶穌回答他們說：『你們對天主當有信德！我實在告訴你們：無論誰對這座山說：起來，投到海裡去！他心裡若不懷疑，反相信他所說的必成就，就必給他成就。因此，我告訴你們，你們祈禱，不論求什麼，祇要你們相信必得，必給你們成就。』」（谷十一</w:t>
      </w:r>
      <w:r>
        <w:rPr>
          <w:rFonts w:ascii="Times New Roman" w:eastAsia="Times New Roman"/>
          <w:color w:val="231F20"/>
          <w:lang w:eastAsia="zh-TW"/>
        </w:rPr>
        <w:t>22-24</w:t>
      </w:r>
      <w:r>
        <w:rPr>
          <w:rFonts w:ascii="標楷體" w:eastAsia="標楷體" w:hint="eastAsia"/>
          <w:color w:val="231F20"/>
          <w:lang w:eastAsia="zh-TW"/>
        </w:rPr>
        <w:t>）</w:t>
      </w:r>
    </w:p>
    <w:p w14:paraId="15FA2C0E" w14:textId="77777777" w:rsidR="001C1C81" w:rsidRDefault="001C1C81">
      <w:pPr>
        <w:spacing w:line="285" w:lineRule="auto"/>
        <w:jc w:val="both"/>
        <w:rPr>
          <w:rFonts w:ascii="標楷體" w:eastAsia="標楷體"/>
          <w:lang w:eastAsia="zh-TW"/>
        </w:rPr>
        <w:sectPr w:rsidR="001C1C81">
          <w:pgSz w:w="9980" w:h="13380"/>
          <w:pgMar w:top="720" w:right="1380" w:bottom="720" w:left="1380" w:header="0" w:footer="540" w:gutter="0"/>
          <w:cols w:space="720"/>
        </w:sectPr>
      </w:pPr>
    </w:p>
    <w:p w14:paraId="3978D7C6" w14:textId="77777777" w:rsidR="001C1C81" w:rsidRDefault="001C1C81">
      <w:pPr>
        <w:pStyle w:val="a3"/>
        <w:rPr>
          <w:rFonts w:ascii="標楷體"/>
          <w:sz w:val="20"/>
          <w:lang w:eastAsia="zh-TW"/>
        </w:rPr>
      </w:pPr>
    </w:p>
    <w:p w14:paraId="6BFA93BB" w14:textId="77777777" w:rsidR="001C1C81" w:rsidRDefault="001C1C81">
      <w:pPr>
        <w:pStyle w:val="a3"/>
        <w:spacing w:before="3"/>
        <w:rPr>
          <w:rFonts w:ascii="標楷體"/>
          <w:sz w:val="17"/>
          <w:lang w:eastAsia="zh-TW"/>
        </w:rPr>
      </w:pPr>
    </w:p>
    <w:p w14:paraId="07024DBF" w14:textId="77777777" w:rsidR="001C1C81" w:rsidRDefault="007A07A9">
      <w:pPr>
        <w:spacing w:line="388"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369</w:t>
      </w:r>
    </w:p>
    <w:p w14:paraId="7E6D3F92" w14:textId="77777777" w:rsidR="001C1C81" w:rsidRDefault="001C1C81">
      <w:pPr>
        <w:pStyle w:val="a3"/>
        <w:spacing w:before="3"/>
        <w:rPr>
          <w:rFonts w:ascii="華康儷細黑(P)"/>
          <w:sz w:val="23"/>
          <w:lang w:eastAsia="zh-TW"/>
        </w:rPr>
      </w:pPr>
    </w:p>
    <w:p w14:paraId="402CC42B" w14:textId="77777777" w:rsidR="001C1C81" w:rsidRDefault="007A07A9">
      <w:pPr>
        <w:pStyle w:val="210"/>
        <w:spacing w:line="450" w:lineRule="exact"/>
        <w:rPr>
          <w:lang w:eastAsia="zh-TW"/>
        </w:rPr>
      </w:pPr>
      <w:bookmarkStart w:id="203" w:name="_TOC_250007"/>
      <w:bookmarkEnd w:id="203"/>
      <w:r>
        <w:rPr>
          <w:color w:val="231F20"/>
          <w:lang w:eastAsia="zh-TW"/>
        </w:rPr>
        <w:t>七、聖母軍是傳教士的補足</w:t>
      </w:r>
    </w:p>
    <w:p w14:paraId="106E707A" w14:textId="77777777" w:rsidR="001C1C81" w:rsidRDefault="001C1C81">
      <w:pPr>
        <w:pStyle w:val="a3"/>
        <w:spacing w:before="5"/>
        <w:rPr>
          <w:rFonts w:ascii="Arial Unicode MS"/>
          <w:sz w:val="16"/>
          <w:lang w:eastAsia="zh-TW"/>
        </w:rPr>
      </w:pPr>
    </w:p>
    <w:p w14:paraId="77DDBD67" w14:textId="77777777" w:rsidR="001C1C81" w:rsidRDefault="007A07A9">
      <w:pPr>
        <w:pStyle w:val="a3"/>
        <w:ind w:left="434"/>
        <w:rPr>
          <w:rFonts w:ascii="華康仿宋體W4" w:eastAsia="華康仿宋體W4"/>
          <w:lang w:eastAsia="zh-TW"/>
        </w:rPr>
      </w:pPr>
      <w:r>
        <w:rPr>
          <w:rFonts w:ascii="華康仿宋體W4" w:eastAsia="華康仿宋體W4" w:hint="eastAsia"/>
          <w:color w:val="231F20"/>
          <w:lang w:eastAsia="zh-TW"/>
        </w:rPr>
        <w:t>傳教現況</w:t>
      </w:r>
    </w:p>
    <w:p w14:paraId="10B80465" w14:textId="77777777" w:rsidR="001C1C81" w:rsidRDefault="007A07A9">
      <w:pPr>
        <w:pStyle w:val="a3"/>
        <w:spacing w:before="106" w:line="232" w:lineRule="auto"/>
        <w:ind w:left="431" w:right="434" w:firstLine="490"/>
        <w:jc w:val="both"/>
        <w:rPr>
          <w:lang w:eastAsia="zh-TW"/>
        </w:rPr>
      </w:pPr>
      <w:r>
        <w:rPr>
          <w:color w:val="231F20"/>
          <w:lang w:eastAsia="zh-TW"/>
        </w:rPr>
        <w:t>傳教活動是指向未認識耶穌或未相信祂的人，這些人信仰沒有根基，他們的文化中亦未曾受到基督信仰的影響。</w:t>
      </w:r>
    </w:p>
    <w:p w14:paraId="7E8D406C" w14:textId="77777777" w:rsidR="001C1C81" w:rsidRDefault="007A07A9">
      <w:pPr>
        <w:pStyle w:val="a3"/>
        <w:spacing w:before="4" w:line="232" w:lineRule="auto"/>
        <w:ind w:left="425" w:right="437" w:firstLine="493"/>
        <w:jc w:val="both"/>
        <w:rPr>
          <w:lang w:eastAsia="zh-TW"/>
        </w:rPr>
      </w:pPr>
      <w:r>
        <w:rPr>
          <w:color w:val="231F20"/>
          <w:spacing w:val="3"/>
          <w:lang w:eastAsia="zh-TW"/>
        </w:rPr>
        <w:t>傳教的對象是包括不同的文化背景、教育程度以及社會環境的人；就如同在一個國家境內，都包括了人口稠密的城市及分散的鄉村社區。這裡會有貧、富的對比，受過高深教育的與沒有受過教育的，有不同種族和語言的組別。</w:t>
      </w:r>
    </w:p>
    <w:p w14:paraId="0BED761C" w14:textId="77777777" w:rsidR="001C1C81" w:rsidRDefault="007A07A9">
      <w:pPr>
        <w:pStyle w:val="a3"/>
        <w:spacing w:before="6" w:line="232" w:lineRule="auto"/>
        <w:ind w:left="419" w:right="443" w:firstLine="493"/>
        <w:jc w:val="both"/>
        <w:rPr>
          <w:lang w:eastAsia="zh-TW"/>
        </w:rPr>
      </w:pPr>
      <w:r>
        <w:rPr>
          <w:color w:val="231F20"/>
          <w:spacing w:val="3"/>
          <w:lang w:eastAsia="zh-TW"/>
        </w:rPr>
        <w:t>世界上不認識耶穌的人，比真正相信基督的人多得多。傳教工作要進入這個範圍，包括神父、教會人士、平信徒。他們受著外在的限制，包括種族、言語及文化上的不同。經驗及訓練有助減輕這些障礙，卻不能把它完全消滅。</w:t>
      </w:r>
    </w:p>
    <w:p w14:paraId="2FD8C1DA" w14:textId="77777777" w:rsidR="001C1C81" w:rsidRDefault="007A07A9">
      <w:pPr>
        <w:pStyle w:val="a3"/>
        <w:spacing w:before="7" w:line="232" w:lineRule="auto"/>
        <w:ind w:left="419" w:right="446" w:firstLine="487"/>
        <w:jc w:val="right"/>
        <w:rPr>
          <w:lang w:eastAsia="zh-TW"/>
        </w:rPr>
      </w:pPr>
      <w:r>
        <w:rPr>
          <w:color w:val="231F20"/>
          <w:spacing w:val="9"/>
          <w:lang w:eastAsia="zh-TW"/>
        </w:rPr>
        <w:t>在新開發的地方，他們的工作是在當地成立基督徒團</w:t>
      </w:r>
      <w:r>
        <w:rPr>
          <w:color w:val="231F20"/>
          <w:spacing w:val="-12"/>
          <w:lang w:eastAsia="zh-TW"/>
        </w:rPr>
        <w:t>體，這些團體將發展成為自持的教會，刻意肩負傳教的責任。</w:t>
      </w:r>
      <w:r>
        <w:rPr>
          <w:color w:val="231F20"/>
          <w:spacing w:val="3"/>
          <w:lang w:eastAsia="zh-TW"/>
        </w:rPr>
        <w:t>起初，他們主動地作廣泛的接觸和建立友誼。在可能時</w:t>
      </w:r>
    </w:p>
    <w:p w14:paraId="29918C15" w14:textId="77777777" w:rsidR="001C1C81" w:rsidRDefault="007A07A9">
      <w:pPr>
        <w:pStyle w:val="a3"/>
        <w:spacing w:before="5" w:line="232" w:lineRule="auto"/>
        <w:ind w:left="418" w:right="446" w:hanging="2"/>
        <w:jc w:val="both"/>
        <w:rPr>
          <w:lang w:eastAsia="zh-TW"/>
        </w:rPr>
      </w:pPr>
      <w:r>
        <w:rPr>
          <w:color w:val="231F20"/>
          <w:lang w:eastAsia="zh-TW"/>
        </w:rPr>
        <w:t>開設需要的服務，例如學校及診所，以作基督徒見證及催化接觸工作。從皈依的人中，可選出傳道員及教會的管理人士。</w:t>
      </w:r>
    </w:p>
    <w:p w14:paraId="4FB7CAD5" w14:textId="77777777" w:rsidR="001C1C81" w:rsidRDefault="007A07A9">
      <w:pPr>
        <w:pStyle w:val="a3"/>
        <w:spacing w:before="5" w:line="232" w:lineRule="auto"/>
        <w:ind w:left="420" w:right="433" w:firstLine="486"/>
        <w:jc w:val="both"/>
        <w:rPr>
          <w:lang w:eastAsia="zh-TW"/>
        </w:rPr>
      </w:pPr>
      <w:r>
        <w:rPr>
          <w:color w:val="231F20"/>
          <w:lang w:eastAsia="zh-TW"/>
        </w:rPr>
        <w:t>傳教人士及當地的傳道員，只可向願意學習的人教授要理。在天主的照顧下，這一般是來自與普通教友的接觸， 繼而與神父接觸。這是一個自然的友誼及信心逐漸成長的過程。被訪者往往是這樣答覆神父的詢問：「我來，是因為我認識一位天主教徒。」</w:t>
      </w:r>
    </w:p>
    <w:p w14:paraId="58ED38FA" w14:textId="77777777" w:rsidR="001C1C81" w:rsidRDefault="007A07A9">
      <w:pPr>
        <w:pStyle w:val="a3"/>
        <w:spacing w:line="404" w:lineRule="exact"/>
        <w:ind w:right="439"/>
        <w:jc w:val="right"/>
        <w:rPr>
          <w:lang w:eastAsia="zh-TW"/>
        </w:rPr>
      </w:pPr>
      <w:r>
        <w:rPr>
          <w:color w:val="231F20"/>
          <w:lang w:eastAsia="zh-TW"/>
        </w:rPr>
        <w:t>對於在沉重壓力下的傳教人士，聖母軍奉獻自己成為一</w:t>
      </w:r>
    </w:p>
    <w:p w14:paraId="1FAFA25E" w14:textId="77777777" w:rsidR="001C1C81" w:rsidRDefault="001C1C81">
      <w:pPr>
        <w:spacing w:line="404" w:lineRule="exact"/>
        <w:jc w:val="right"/>
        <w:rPr>
          <w:lang w:eastAsia="zh-TW"/>
        </w:rPr>
        <w:sectPr w:rsidR="001C1C81">
          <w:pgSz w:w="9980" w:h="13380"/>
          <w:pgMar w:top="720" w:right="1380" w:bottom="720" w:left="1380" w:header="0" w:footer="540" w:gutter="0"/>
          <w:cols w:space="720"/>
        </w:sectPr>
      </w:pPr>
    </w:p>
    <w:p w14:paraId="2FF4B7EE" w14:textId="77777777" w:rsidR="001C1C81" w:rsidRDefault="001C1C81">
      <w:pPr>
        <w:pStyle w:val="a3"/>
        <w:rPr>
          <w:sz w:val="20"/>
          <w:lang w:eastAsia="zh-TW"/>
        </w:rPr>
      </w:pPr>
    </w:p>
    <w:p w14:paraId="5A40FFC0" w14:textId="77777777" w:rsidR="001C1C81" w:rsidRDefault="001C1C81">
      <w:pPr>
        <w:pStyle w:val="a3"/>
        <w:spacing w:before="15"/>
        <w:rPr>
          <w:sz w:val="10"/>
          <w:lang w:eastAsia="zh-TW"/>
        </w:rPr>
      </w:pPr>
    </w:p>
    <w:p w14:paraId="0AA03DDF"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370 聖母軍手冊</w:t>
      </w:r>
    </w:p>
    <w:p w14:paraId="407254AD" w14:textId="77777777" w:rsidR="001C1C81" w:rsidRDefault="001C1C81">
      <w:pPr>
        <w:pStyle w:val="a3"/>
        <w:spacing w:before="6"/>
        <w:rPr>
          <w:rFonts w:ascii="華康儷細黑(P)"/>
          <w:sz w:val="25"/>
          <w:lang w:eastAsia="zh-TW"/>
        </w:rPr>
      </w:pPr>
    </w:p>
    <w:p w14:paraId="7D274151" w14:textId="77777777" w:rsidR="001C1C81" w:rsidRDefault="007A07A9">
      <w:pPr>
        <w:pStyle w:val="a3"/>
        <w:spacing w:line="232" w:lineRule="auto"/>
        <w:ind w:left="425" w:right="433" w:firstLine="8"/>
        <w:jc w:val="both"/>
        <w:rPr>
          <w:lang w:eastAsia="zh-TW"/>
        </w:rPr>
      </w:pPr>
      <w:r>
        <w:rPr>
          <w:color w:val="231F20"/>
          <w:lang w:eastAsia="zh-TW"/>
        </w:rPr>
        <w:t>個嘗試及考驗轉化人靈的工具，以贏取皈化者，並保證他們恆常的毅力。由當地人作團員，傳教人員在起初擔任神師的角色，聖母軍會教導、組織及推動新教友繼續及有系統地傳教。與傳教士不同的地方，就是他們並非從外間滲入社會； 他們已是置身其中的一員。在接受培育後，他們將成為社會中的鹽、光和酵母，就如初期的基督徒一樣。</w:t>
      </w:r>
    </w:p>
    <w:p w14:paraId="6601C3C6" w14:textId="77777777" w:rsidR="001C1C81" w:rsidRDefault="007A07A9">
      <w:pPr>
        <w:pStyle w:val="a3"/>
        <w:spacing w:before="195"/>
        <w:ind w:left="425"/>
        <w:rPr>
          <w:rFonts w:ascii="華康仿宋體W4" w:eastAsia="華康仿宋體W4"/>
          <w:lang w:eastAsia="zh-TW"/>
        </w:rPr>
      </w:pPr>
      <w:r>
        <w:rPr>
          <w:rFonts w:ascii="華康仿宋體W4" w:eastAsia="華康仿宋體W4" w:hint="eastAsia"/>
          <w:color w:val="231F20"/>
          <w:lang w:eastAsia="zh-TW"/>
        </w:rPr>
        <w:t>聖母軍的拓展</w:t>
      </w:r>
    </w:p>
    <w:p w14:paraId="6CC06CCD" w14:textId="77777777" w:rsidR="001C1C81" w:rsidRDefault="007A07A9">
      <w:pPr>
        <w:pStyle w:val="a3"/>
        <w:spacing w:before="106" w:line="232" w:lineRule="auto"/>
        <w:ind w:left="421" w:right="439" w:firstLine="491"/>
        <w:jc w:val="both"/>
        <w:rPr>
          <w:lang w:eastAsia="zh-TW"/>
        </w:rPr>
      </w:pPr>
      <w:r>
        <w:rPr>
          <w:color w:val="231F20"/>
          <w:lang w:eastAsia="zh-TW"/>
        </w:rPr>
        <w:t>隨著聖母軍人數及素質的上升，有必要確保正式的訓練，以增加支團的數目。也許每一位神師假定可以管理多個支團；也可能以傳道員或其它有經驗的人充當團長，以訓練及啟發支團。每一個新的支團，代表十至二十個活躍的信德勇兵。</w:t>
      </w:r>
    </w:p>
    <w:p w14:paraId="2D1AE790" w14:textId="77777777" w:rsidR="001C1C81" w:rsidRDefault="007A07A9">
      <w:pPr>
        <w:pStyle w:val="a3"/>
        <w:spacing w:before="8" w:line="232" w:lineRule="auto"/>
        <w:ind w:left="414" w:right="447" w:firstLine="495"/>
        <w:jc w:val="both"/>
        <w:rPr>
          <w:lang w:eastAsia="zh-TW"/>
        </w:rPr>
      </w:pPr>
      <w:r>
        <w:rPr>
          <w:color w:val="231F20"/>
          <w:lang w:eastAsia="zh-TW"/>
        </w:rPr>
        <w:t>增加支團數目的計畫成功，等於每一位司鐸都已經組織著一大群傳教人員的力量。這樣的結果，司鐸將在某種程度上真正地發揮類似教區主教般的作用。而主教將會發現擁有無數堅強有力，為信仰工作的僕人，藉著他們，他可向教區內的每個人傳播福音。</w:t>
      </w:r>
    </w:p>
    <w:p w14:paraId="7C325926" w14:textId="77777777" w:rsidR="001C1C81" w:rsidRDefault="007A07A9">
      <w:pPr>
        <w:pStyle w:val="a3"/>
        <w:spacing w:before="9" w:line="232" w:lineRule="auto"/>
        <w:ind w:left="411" w:right="455" w:firstLine="490"/>
        <w:jc w:val="both"/>
        <w:rPr>
          <w:lang w:eastAsia="zh-TW"/>
        </w:rPr>
      </w:pPr>
      <w:r>
        <w:rPr>
          <w:color w:val="231F20"/>
          <w:lang w:eastAsia="zh-TW"/>
        </w:rPr>
        <w:t>這些建議，是在不同環境的教區中，多年積累而成功的傳教經驗。</w:t>
      </w:r>
    </w:p>
    <w:p w14:paraId="3292FED7" w14:textId="77777777" w:rsidR="001C1C81" w:rsidRDefault="007A07A9">
      <w:pPr>
        <w:pStyle w:val="a3"/>
        <w:spacing w:before="188"/>
        <w:ind w:left="411"/>
        <w:rPr>
          <w:rFonts w:ascii="華康仿宋體W4" w:eastAsia="華康仿宋體W4"/>
          <w:lang w:eastAsia="zh-TW"/>
        </w:rPr>
      </w:pPr>
      <w:r>
        <w:rPr>
          <w:rFonts w:ascii="華康仿宋體W4" w:eastAsia="華康仿宋體W4" w:hint="eastAsia"/>
          <w:color w:val="231F20"/>
          <w:lang w:eastAsia="zh-TW"/>
        </w:rPr>
        <w:t>每個團員的必要任務</w:t>
      </w:r>
    </w:p>
    <w:p w14:paraId="4C4757A5" w14:textId="77777777" w:rsidR="001C1C81" w:rsidRDefault="007A07A9">
      <w:pPr>
        <w:pStyle w:val="a3"/>
        <w:spacing w:before="106" w:line="232" w:lineRule="auto"/>
        <w:ind w:left="431" w:right="431" w:firstLine="467"/>
        <w:jc w:val="both"/>
        <w:rPr>
          <w:lang w:eastAsia="zh-TW"/>
        </w:rPr>
      </w:pPr>
      <w:r>
        <w:rPr>
          <w:color w:val="231F20"/>
          <w:lang w:eastAsia="zh-TW"/>
        </w:rPr>
        <w:t>在建議的計畫中，會指派團員明確的行動範圍。每一個範圍的工作都曾被研究，並劃分給團員個別的任務，每位團員應絕對負責自己的工作。團員應瞭解，他們所執行的任務，是任由司鐸指派的；藉著司鐸，他們與教會的使命聯合</w:t>
      </w:r>
    </w:p>
    <w:p w14:paraId="67FA311A"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043A9C53" w14:textId="77777777" w:rsidR="001C1C81" w:rsidRDefault="001C1C81">
      <w:pPr>
        <w:pStyle w:val="a3"/>
        <w:rPr>
          <w:sz w:val="20"/>
          <w:lang w:eastAsia="zh-TW"/>
        </w:rPr>
      </w:pPr>
    </w:p>
    <w:p w14:paraId="578BC284" w14:textId="77777777" w:rsidR="001C1C81" w:rsidRDefault="001C1C81">
      <w:pPr>
        <w:pStyle w:val="a3"/>
        <w:spacing w:before="15"/>
        <w:rPr>
          <w:sz w:val="10"/>
          <w:lang w:eastAsia="zh-TW"/>
        </w:rPr>
      </w:pPr>
    </w:p>
    <w:p w14:paraId="27B21BCB"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371</w:t>
      </w:r>
    </w:p>
    <w:p w14:paraId="76E10C6A" w14:textId="77777777" w:rsidR="001C1C81" w:rsidRDefault="001C1C81">
      <w:pPr>
        <w:pStyle w:val="a3"/>
        <w:spacing w:before="3"/>
        <w:rPr>
          <w:rFonts w:ascii="華康儷細黑(P)"/>
          <w:sz w:val="23"/>
          <w:lang w:eastAsia="zh-TW"/>
        </w:rPr>
      </w:pPr>
    </w:p>
    <w:p w14:paraId="32A63E43" w14:textId="77777777" w:rsidR="001C1C81" w:rsidRDefault="007A07A9">
      <w:pPr>
        <w:pStyle w:val="a3"/>
        <w:spacing w:before="37" w:line="232" w:lineRule="auto"/>
        <w:ind w:left="432" w:right="433" w:firstLine="1"/>
        <w:rPr>
          <w:lang w:eastAsia="zh-TW"/>
        </w:rPr>
      </w:pPr>
      <w:r>
        <w:rPr>
          <w:color w:val="231F20"/>
          <w:lang w:eastAsia="zh-TW"/>
        </w:rPr>
        <w:t>在一起。聖母軍的主要目標之一，是使團員們有責任感，並稱職地忠於自己的任務。</w:t>
      </w:r>
    </w:p>
    <w:p w14:paraId="2EAF5EA4" w14:textId="77777777" w:rsidR="001C1C81" w:rsidRDefault="007A07A9">
      <w:pPr>
        <w:pStyle w:val="a3"/>
        <w:spacing w:line="400" w:lineRule="exact"/>
        <w:ind w:left="919"/>
        <w:rPr>
          <w:lang w:eastAsia="zh-TW"/>
        </w:rPr>
      </w:pPr>
      <w:r>
        <w:rPr>
          <w:color w:val="231F20"/>
          <w:lang w:eastAsia="zh-TW"/>
        </w:rPr>
        <w:t>適合聖母軍的基本任務是：</w:t>
      </w:r>
    </w:p>
    <w:p w14:paraId="18CE8C4D" w14:textId="77777777" w:rsidR="001C1C81" w:rsidRDefault="007A07A9">
      <w:pPr>
        <w:pStyle w:val="a4"/>
        <w:numPr>
          <w:ilvl w:val="0"/>
          <w:numId w:val="16"/>
        </w:numPr>
        <w:tabs>
          <w:tab w:val="left" w:pos="907"/>
        </w:tabs>
        <w:spacing w:before="103" w:line="399" w:lineRule="exact"/>
        <w:ind w:hanging="247"/>
        <w:rPr>
          <w:sz w:val="24"/>
          <w:lang w:eastAsia="zh-TW"/>
        </w:rPr>
      </w:pPr>
      <w:r>
        <w:rPr>
          <w:color w:val="231F20"/>
          <w:sz w:val="24"/>
          <w:lang w:eastAsia="zh-TW"/>
        </w:rPr>
        <w:t>準備傳教士到偏僻的地方探訪。</w:t>
      </w:r>
    </w:p>
    <w:p w14:paraId="46E92DD4" w14:textId="77777777" w:rsidR="001C1C81" w:rsidRDefault="007A07A9">
      <w:pPr>
        <w:pStyle w:val="a4"/>
        <w:numPr>
          <w:ilvl w:val="0"/>
          <w:numId w:val="16"/>
        </w:numPr>
        <w:tabs>
          <w:tab w:val="left" w:pos="907"/>
        </w:tabs>
        <w:spacing w:line="394" w:lineRule="exact"/>
        <w:ind w:hanging="247"/>
        <w:rPr>
          <w:sz w:val="24"/>
          <w:lang w:eastAsia="zh-TW"/>
        </w:rPr>
      </w:pPr>
      <w:r>
        <w:rPr>
          <w:color w:val="231F20"/>
          <w:sz w:val="24"/>
          <w:lang w:eastAsia="zh-TW"/>
        </w:rPr>
        <w:t>教授要理及招募團員，鼓勵他們經常出席。</w:t>
      </w:r>
    </w:p>
    <w:p w14:paraId="7A8FFF45" w14:textId="77777777" w:rsidR="001C1C81" w:rsidRDefault="007A07A9">
      <w:pPr>
        <w:pStyle w:val="a4"/>
        <w:numPr>
          <w:ilvl w:val="0"/>
          <w:numId w:val="16"/>
        </w:numPr>
        <w:tabs>
          <w:tab w:val="left" w:pos="907"/>
        </w:tabs>
        <w:spacing w:line="387" w:lineRule="exact"/>
        <w:ind w:hanging="247"/>
        <w:rPr>
          <w:sz w:val="24"/>
          <w:lang w:eastAsia="zh-TW"/>
        </w:rPr>
      </w:pPr>
      <w:r>
        <w:rPr>
          <w:color w:val="231F20"/>
          <w:sz w:val="24"/>
          <w:lang w:eastAsia="zh-TW"/>
        </w:rPr>
        <w:t>鼓勵冷淡教友返回教會。</w:t>
      </w:r>
    </w:p>
    <w:p w14:paraId="0140F16E" w14:textId="77777777" w:rsidR="001C1C81" w:rsidRDefault="007A07A9">
      <w:pPr>
        <w:pStyle w:val="a4"/>
        <w:numPr>
          <w:ilvl w:val="0"/>
          <w:numId w:val="16"/>
        </w:numPr>
        <w:tabs>
          <w:tab w:val="left" w:pos="907"/>
        </w:tabs>
        <w:spacing w:line="380" w:lineRule="exact"/>
        <w:ind w:hanging="247"/>
        <w:rPr>
          <w:sz w:val="24"/>
        </w:rPr>
      </w:pPr>
      <w:proofErr w:type="spellStart"/>
      <w:r>
        <w:rPr>
          <w:color w:val="231F20"/>
          <w:sz w:val="24"/>
        </w:rPr>
        <w:t>進行非正式禮儀服務</w:t>
      </w:r>
      <w:proofErr w:type="spellEnd"/>
      <w:r>
        <w:rPr>
          <w:color w:val="231F20"/>
          <w:sz w:val="24"/>
        </w:rPr>
        <w:t>。</w:t>
      </w:r>
    </w:p>
    <w:p w14:paraId="337ACA13" w14:textId="77777777" w:rsidR="001C1C81" w:rsidRDefault="007A07A9">
      <w:pPr>
        <w:pStyle w:val="a4"/>
        <w:numPr>
          <w:ilvl w:val="0"/>
          <w:numId w:val="16"/>
        </w:numPr>
        <w:tabs>
          <w:tab w:val="left" w:pos="907"/>
        </w:tabs>
        <w:spacing w:line="380" w:lineRule="exact"/>
        <w:ind w:hanging="247"/>
        <w:rPr>
          <w:sz w:val="24"/>
        </w:rPr>
      </w:pPr>
      <w:proofErr w:type="spellStart"/>
      <w:r>
        <w:rPr>
          <w:color w:val="231F20"/>
          <w:sz w:val="24"/>
        </w:rPr>
        <w:t>肩負特殊性的牧職</w:t>
      </w:r>
      <w:proofErr w:type="spellEnd"/>
      <w:r>
        <w:rPr>
          <w:color w:val="231F20"/>
          <w:sz w:val="24"/>
        </w:rPr>
        <w:t>。</w:t>
      </w:r>
    </w:p>
    <w:p w14:paraId="08A70ED4" w14:textId="77777777" w:rsidR="001C1C81" w:rsidRDefault="007A07A9">
      <w:pPr>
        <w:pStyle w:val="a4"/>
        <w:numPr>
          <w:ilvl w:val="0"/>
          <w:numId w:val="16"/>
        </w:numPr>
        <w:tabs>
          <w:tab w:val="left" w:pos="907"/>
        </w:tabs>
        <w:spacing w:line="392" w:lineRule="exact"/>
        <w:ind w:hanging="247"/>
        <w:rPr>
          <w:sz w:val="24"/>
          <w:lang w:eastAsia="zh-TW"/>
        </w:rPr>
      </w:pPr>
      <w:r>
        <w:rPr>
          <w:color w:val="231F20"/>
          <w:sz w:val="24"/>
          <w:lang w:eastAsia="zh-TW"/>
        </w:rPr>
        <w:t>關心臨終者的需要及教友殯葬事宜。</w:t>
      </w:r>
    </w:p>
    <w:p w14:paraId="0BF0846B" w14:textId="77777777" w:rsidR="001C1C81" w:rsidRDefault="007A07A9">
      <w:pPr>
        <w:pStyle w:val="a3"/>
        <w:spacing w:before="46"/>
        <w:ind w:left="919"/>
        <w:rPr>
          <w:lang w:eastAsia="zh-TW"/>
        </w:rPr>
      </w:pPr>
      <w:r>
        <w:rPr>
          <w:color w:val="231F20"/>
          <w:lang w:eastAsia="zh-TW"/>
        </w:rPr>
        <w:t>每個地方都可能有為精神生活或物質生活的仁慈工作。</w:t>
      </w:r>
    </w:p>
    <w:p w14:paraId="2514AAD7" w14:textId="77777777" w:rsidR="001C1C81" w:rsidRDefault="001C1C81">
      <w:pPr>
        <w:pStyle w:val="a3"/>
        <w:spacing w:before="3"/>
        <w:rPr>
          <w:sz w:val="14"/>
          <w:lang w:eastAsia="zh-TW"/>
        </w:rPr>
      </w:pPr>
    </w:p>
    <w:p w14:paraId="24EAD183" w14:textId="77777777" w:rsidR="001C1C81" w:rsidRDefault="007A07A9">
      <w:pPr>
        <w:pStyle w:val="a3"/>
        <w:spacing w:before="1"/>
        <w:ind w:left="432"/>
        <w:rPr>
          <w:rFonts w:ascii="華康仿宋體W4" w:eastAsia="華康仿宋體W4"/>
          <w:lang w:eastAsia="zh-TW"/>
        </w:rPr>
      </w:pPr>
      <w:r>
        <w:rPr>
          <w:rFonts w:ascii="華康仿宋體W4" w:eastAsia="華康仿宋體W4" w:hint="eastAsia"/>
          <w:color w:val="231F20"/>
          <w:lang w:eastAsia="zh-TW"/>
        </w:rPr>
        <w:t>團員們需要有很好的宗教知識嗎？</w:t>
      </w:r>
    </w:p>
    <w:p w14:paraId="5F7450CA" w14:textId="77777777" w:rsidR="001C1C81" w:rsidRDefault="007A07A9">
      <w:pPr>
        <w:pStyle w:val="a3"/>
        <w:spacing w:before="106" w:line="232" w:lineRule="auto"/>
        <w:ind w:left="425" w:right="432" w:firstLine="494"/>
        <w:jc w:val="both"/>
        <w:rPr>
          <w:lang w:eastAsia="zh-TW"/>
        </w:rPr>
      </w:pPr>
      <w:r>
        <w:rPr>
          <w:color w:val="231F20"/>
          <w:lang w:eastAsia="zh-TW"/>
        </w:rPr>
        <w:t>團員所需要的知識程度決定於工作的性質。當然為贏取人靈的轉化及鼓勵他們堅守不渝，基本的信仰知識是足夠的。這可從早期教會的迅速增長中瞭解。很多皈依的個案中，是由那身處富有而文明社會中的少數、弱小或被壓迫的人造就出來的。這裡不需要談論甚麼正式的教理講授，而是一個心靈努力把自己最好的財產傾注在另一個心靈內。這種工作在等同的兩者當中實踐，最為奏效。在此，經驗告訴我們，社會性的障礙是可以完全克服的，每位堅信的教友，雖知識不足，但在他的腦海中存著信仰的意象，而且有能力把這意象傳送到被他感召的心靈。不過，他只有在團體的推動下或其他強烈的動力，才能使他運用這種能力的。聖母軍的體制藉著引起動機和指派工作，提供了這種團體動力。因著培養的結果，團員主動地把握傳遞信仰的機會。</w:t>
      </w:r>
    </w:p>
    <w:p w14:paraId="0C4C2E7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19E40C6" w14:textId="77777777" w:rsidR="001C1C81" w:rsidRDefault="001C1C81">
      <w:pPr>
        <w:pStyle w:val="a3"/>
        <w:rPr>
          <w:sz w:val="20"/>
          <w:lang w:eastAsia="zh-TW"/>
        </w:rPr>
      </w:pPr>
    </w:p>
    <w:p w14:paraId="0F27CDB7" w14:textId="77777777" w:rsidR="001C1C81" w:rsidRDefault="001C1C81">
      <w:pPr>
        <w:pStyle w:val="a3"/>
        <w:spacing w:before="15"/>
        <w:rPr>
          <w:sz w:val="10"/>
          <w:lang w:eastAsia="zh-TW"/>
        </w:rPr>
      </w:pPr>
    </w:p>
    <w:p w14:paraId="050B9A89"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372 聖母軍手冊</w:t>
      </w:r>
    </w:p>
    <w:p w14:paraId="29341DF6" w14:textId="77777777" w:rsidR="001C1C81" w:rsidRDefault="001C1C81">
      <w:pPr>
        <w:pStyle w:val="a3"/>
        <w:spacing w:before="3"/>
        <w:rPr>
          <w:rFonts w:ascii="華康儷細黑(P)"/>
          <w:sz w:val="26"/>
          <w:lang w:eastAsia="zh-TW"/>
        </w:rPr>
      </w:pPr>
    </w:p>
    <w:p w14:paraId="4F6E35F1" w14:textId="77777777" w:rsidR="001C1C81" w:rsidRDefault="007A07A9">
      <w:pPr>
        <w:pStyle w:val="a3"/>
        <w:ind w:left="434"/>
        <w:rPr>
          <w:rFonts w:ascii="華康仿宋體W4" w:eastAsia="華康仿宋體W4"/>
          <w:lang w:eastAsia="zh-TW"/>
        </w:rPr>
      </w:pPr>
      <w:r>
        <w:rPr>
          <w:rFonts w:ascii="華康仿宋體W4" w:eastAsia="華康仿宋體W4" w:hint="eastAsia"/>
          <w:color w:val="231F20"/>
          <w:lang w:eastAsia="zh-TW"/>
        </w:rPr>
        <w:t>聖母軍是聖母在工作</w:t>
      </w:r>
    </w:p>
    <w:p w14:paraId="521834A5" w14:textId="77777777" w:rsidR="001C1C81" w:rsidRDefault="007A07A9">
      <w:pPr>
        <w:pStyle w:val="a3"/>
        <w:spacing w:before="114" w:line="225" w:lineRule="auto"/>
        <w:ind w:left="418" w:right="430" w:firstLine="503"/>
        <w:jc w:val="both"/>
        <w:rPr>
          <w:lang w:eastAsia="zh-TW"/>
        </w:rPr>
      </w:pPr>
      <w:r>
        <w:rPr>
          <w:color w:val="231F20"/>
          <w:lang w:eastAsia="zh-TW"/>
        </w:rPr>
        <w:t>成立聖母軍，就等於把兩股強大的力量用在傳教工作上：第一個力量是有方法的組織；這常能提高工作的興趣和能力；第二個最強大的元素是聖母母愛的感召；這完全被聖母軍的體制所吸取，並用傳教工作的方式，廣施給人靈。事實上，如果不與聖母一起工作，就不能散發信徒之光。沒有聖母的努力，等於有油沒有燈。今日勸人奉教少有良好的成績，或許就是因為人沒有充分瞭解這一點。在較早的時期， 人靈迅速皈化。亞歷山大利亞的聖濟利祿在四三一年厄弗所大公會議上，毫不猶豫地聲稱：那些人都是因著聖母而皈依了基督的。再者，傳教大主保聖方濟各沙勿略也用他的經驗證明了這一點，他說在他傳教的地區，凡是沒有在救世主十字架下放置聖母像的，就會發生反福音的騷動。</w:t>
      </w:r>
    </w:p>
    <w:p w14:paraId="05A86C78" w14:textId="77777777" w:rsidR="001C1C81" w:rsidRDefault="007A07A9">
      <w:pPr>
        <w:pStyle w:val="a3"/>
        <w:spacing w:line="225" w:lineRule="auto"/>
        <w:ind w:left="416" w:right="448" w:firstLine="778"/>
        <w:jc w:val="both"/>
        <w:rPr>
          <w:lang w:eastAsia="zh-TW"/>
        </w:rPr>
      </w:pPr>
      <w:r>
        <w:rPr>
          <w:color w:val="231F20"/>
          <w:lang w:eastAsia="zh-TW"/>
        </w:rPr>
        <w:t>如果聖母軍的傳教工作能在傳教區內進行，為什麼聖濟利祿所提及的那些情形不能在今日重現，因而使整個地區和國家能摒棄自己的錯誤，愉快地接受基督的信仰呢？</w:t>
      </w:r>
    </w:p>
    <w:p w14:paraId="2955F8DC" w14:textId="77777777" w:rsidR="001C1C81" w:rsidRDefault="001C1C81">
      <w:pPr>
        <w:pStyle w:val="a3"/>
        <w:rPr>
          <w:sz w:val="18"/>
          <w:lang w:eastAsia="zh-TW"/>
        </w:rPr>
      </w:pPr>
    </w:p>
    <w:p w14:paraId="6238CB6A" w14:textId="77777777" w:rsidR="001C1C81" w:rsidRDefault="007A07A9">
      <w:pPr>
        <w:pStyle w:val="a3"/>
        <w:spacing w:line="264" w:lineRule="auto"/>
        <w:ind w:left="424" w:right="431" w:firstLine="479"/>
        <w:jc w:val="both"/>
        <w:rPr>
          <w:rFonts w:ascii="標楷體" w:eastAsia="標楷體"/>
          <w:lang w:eastAsia="zh-TW"/>
        </w:rPr>
      </w:pPr>
      <w:r>
        <w:rPr>
          <w:rFonts w:ascii="標楷體" w:eastAsia="標楷體" w:hint="eastAsia"/>
          <w:color w:val="231F20"/>
          <w:lang w:eastAsia="zh-TW"/>
        </w:rPr>
        <w:t>「是多麼狂妄的自信，或多麼高超的天上啟示，佔有了那些漁夫們的心！請想一下他們的事業。從來沒有一個帝王，或一個民主政府有過像他們那樣浩大的計畫。這些加里肋亞人，表面上沒有絲毫人力的支持，卻要分割世界，想征服它。他們擬定堅決的計畫，要改造全世界上已有的宗教， 不管它是假的或有部分真理的，不管它是猶太人的或外邦人的，他們企圖建立一個新的教會，新的祭祀，新的法律，因為他們說，是那個被人釘死在耶路撒冷的人要他們這樣做的。」（鮑叔哀）</w:t>
      </w:r>
    </w:p>
    <w:p w14:paraId="37E083E4" w14:textId="77777777" w:rsidR="001C1C81" w:rsidRDefault="001C1C81">
      <w:pPr>
        <w:spacing w:line="264" w:lineRule="auto"/>
        <w:jc w:val="both"/>
        <w:rPr>
          <w:rFonts w:ascii="標楷體" w:eastAsia="標楷體"/>
          <w:lang w:eastAsia="zh-TW"/>
        </w:rPr>
        <w:sectPr w:rsidR="001C1C81">
          <w:pgSz w:w="9980" w:h="13380"/>
          <w:pgMar w:top="720" w:right="1380" w:bottom="720" w:left="1380" w:header="0" w:footer="540" w:gutter="0"/>
          <w:cols w:space="720"/>
        </w:sectPr>
      </w:pPr>
    </w:p>
    <w:p w14:paraId="3B308843" w14:textId="77777777" w:rsidR="001C1C81" w:rsidRDefault="001C1C81">
      <w:pPr>
        <w:pStyle w:val="a3"/>
        <w:rPr>
          <w:rFonts w:ascii="標楷體"/>
          <w:sz w:val="20"/>
          <w:lang w:eastAsia="zh-TW"/>
        </w:rPr>
      </w:pPr>
    </w:p>
    <w:p w14:paraId="4FE8424A" w14:textId="77777777" w:rsidR="001C1C81" w:rsidRDefault="001C1C81">
      <w:pPr>
        <w:pStyle w:val="a3"/>
        <w:spacing w:before="3"/>
        <w:rPr>
          <w:rFonts w:ascii="標楷體"/>
          <w:sz w:val="17"/>
          <w:lang w:eastAsia="zh-TW"/>
        </w:rPr>
      </w:pPr>
    </w:p>
    <w:p w14:paraId="1C43E375" w14:textId="77777777" w:rsidR="001C1C81" w:rsidRDefault="007A07A9">
      <w:pPr>
        <w:spacing w:line="388"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第四十章 向普天下宣傳福音 </w:t>
      </w:r>
      <w:r>
        <w:rPr>
          <w:rFonts w:ascii="華康儷細黑(P)" w:eastAsia="華康儷細黑(P)" w:hint="eastAsia"/>
          <w:color w:val="231F20"/>
          <w:sz w:val="20"/>
          <w:lang w:eastAsia="zh-TW"/>
        </w:rPr>
        <w:t>373</w:t>
      </w:r>
    </w:p>
    <w:p w14:paraId="7379B96C" w14:textId="77777777" w:rsidR="001C1C81" w:rsidRDefault="001C1C81">
      <w:pPr>
        <w:pStyle w:val="a3"/>
        <w:spacing w:before="3"/>
        <w:rPr>
          <w:rFonts w:ascii="華康儷細黑(P)"/>
          <w:sz w:val="23"/>
          <w:lang w:eastAsia="zh-TW"/>
        </w:rPr>
      </w:pPr>
    </w:p>
    <w:p w14:paraId="1FCB4DBC" w14:textId="77777777" w:rsidR="001C1C81" w:rsidRDefault="007A07A9">
      <w:pPr>
        <w:pStyle w:val="210"/>
        <w:spacing w:line="450" w:lineRule="exact"/>
        <w:rPr>
          <w:lang w:eastAsia="zh-TW"/>
        </w:rPr>
      </w:pPr>
      <w:bookmarkStart w:id="204" w:name="_TOC_250006"/>
      <w:bookmarkEnd w:id="204"/>
      <w:r>
        <w:rPr>
          <w:color w:val="231F20"/>
          <w:lang w:eastAsia="zh-TW"/>
        </w:rPr>
        <w:t>八、基督旅行團</w:t>
      </w:r>
    </w:p>
    <w:p w14:paraId="5571F58B" w14:textId="77777777" w:rsidR="001C1C81" w:rsidRDefault="007A07A9">
      <w:pPr>
        <w:pStyle w:val="a3"/>
        <w:spacing w:before="71" w:line="232" w:lineRule="auto"/>
        <w:ind w:left="423" w:right="434" w:firstLine="498"/>
        <w:jc w:val="both"/>
        <w:rPr>
          <w:lang w:eastAsia="zh-TW"/>
        </w:rPr>
      </w:pPr>
      <w:r>
        <w:rPr>
          <w:color w:val="231F20"/>
          <w:spacing w:val="3"/>
          <w:lang w:eastAsia="zh-TW"/>
        </w:rPr>
        <w:t>期望接近每個人靈，應從週遭的人開始。但不可限於小成，而要步步前進，遠超過日常的生活範圍。聖母軍有一種叫做「基督旅行團」運動，正致力於這個目的。這個名稱來自歐洲中古時代，西方的蒙德林勃修士們不朽的傳教史蹟。</w:t>
      </w:r>
      <w:r>
        <w:rPr>
          <w:color w:val="231F20"/>
          <w:spacing w:val="9"/>
          <w:lang w:eastAsia="zh-TW"/>
        </w:rPr>
        <w:t>那群不屈不撓的英雄離鄉背井（參閱創十二</w:t>
      </w:r>
      <w:r>
        <w:rPr>
          <w:rFonts w:ascii="Times New Roman" w:eastAsia="Times New Roman"/>
          <w:color w:val="231F20"/>
          <w:spacing w:val="9"/>
          <w:lang w:eastAsia="zh-TW"/>
        </w:rPr>
        <w:t>1</w:t>
      </w:r>
      <w:r>
        <w:rPr>
          <w:color w:val="231F20"/>
          <w:spacing w:val="9"/>
          <w:lang w:eastAsia="zh-TW"/>
        </w:rPr>
        <w:t>），</w:t>
      </w:r>
      <w:r>
        <w:rPr>
          <w:color w:val="231F20"/>
          <w:spacing w:val="6"/>
          <w:lang w:eastAsia="zh-TW"/>
        </w:rPr>
        <w:t>在公元第</w:t>
      </w:r>
      <w:r>
        <w:rPr>
          <w:color w:val="231F20"/>
          <w:spacing w:val="3"/>
          <w:lang w:eastAsia="zh-TW"/>
        </w:rPr>
        <w:t>六及第七世紀，橫越整個歐洲，把隨著羅馬帝國滅亡而衰落的信仰重建起來。</w:t>
      </w:r>
    </w:p>
    <w:p w14:paraId="0FE5C3F2" w14:textId="77777777" w:rsidR="001C1C81" w:rsidRDefault="007A07A9">
      <w:pPr>
        <w:pStyle w:val="a3"/>
        <w:spacing w:before="12" w:line="232" w:lineRule="auto"/>
        <w:ind w:left="419" w:right="442" w:firstLine="491"/>
        <w:jc w:val="both"/>
        <w:rPr>
          <w:lang w:eastAsia="zh-TW"/>
        </w:rPr>
      </w:pPr>
      <w:r>
        <w:rPr>
          <w:color w:val="231F20"/>
          <w:lang w:eastAsia="zh-TW"/>
        </w:rPr>
        <w:t>為了同樣的理想，「基督旅行團」運動派遣各隊聖母軍團員；他們有時間和方法，在那些宗教環境惡劣的遙遠地區，獻出自己一部分時間來，「為那棘手的、困難的、不受歡迎的傳教工作，宣佈基督是救世主。這件事應由普通教友來負責。」（教宗保祿六世）鄰近的地方不需要基督旅行團，可能時，要到別的國家去。</w:t>
      </w:r>
    </w:p>
    <w:p w14:paraId="7C9AC459" w14:textId="77777777" w:rsidR="001C1C81" w:rsidRDefault="007A07A9">
      <w:pPr>
        <w:pStyle w:val="a3"/>
        <w:spacing w:before="10" w:line="232" w:lineRule="auto"/>
        <w:ind w:left="421" w:right="444" w:firstLine="486"/>
        <w:jc w:val="both"/>
        <w:rPr>
          <w:lang w:eastAsia="zh-TW"/>
        </w:rPr>
      </w:pPr>
      <w:r>
        <w:rPr>
          <w:color w:val="231F20"/>
          <w:lang w:eastAsia="zh-TW"/>
        </w:rPr>
        <w:t>為宣傳信仰而遠行冒險，雖然是一兩星期這麼短的時間，也可以改變聖母軍的思想，激起大家的構思。</w:t>
      </w:r>
    </w:p>
    <w:p w14:paraId="586B7554" w14:textId="77777777" w:rsidR="001C1C81" w:rsidRDefault="001C1C81">
      <w:pPr>
        <w:pStyle w:val="a3"/>
        <w:spacing w:before="12"/>
        <w:rPr>
          <w:sz w:val="15"/>
          <w:lang w:eastAsia="zh-TW"/>
        </w:rPr>
      </w:pPr>
    </w:p>
    <w:p w14:paraId="2D81000B" w14:textId="77777777" w:rsidR="001C1C81" w:rsidRDefault="007A07A9">
      <w:pPr>
        <w:pStyle w:val="210"/>
        <w:rPr>
          <w:lang w:eastAsia="zh-TW"/>
        </w:rPr>
      </w:pPr>
      <w:bookmarkStart w:id="205" w:name="_TOC_250005"/>
      <w:bookmarkEnd w:id="205"/>
      <w:r>
        <w:rPr>
          <w:color w:val="231F20"/>
          <w:lang w:eastAsia="zh-TW"/>
        </w:rPr>
        <w:t>九、聖母的外展工作者</w:t>
      </w:r>
    </w:p>
    <w:p w14:paraId="48EB6862" w14:textId="77777777" w:rsidR="001C1C81" w:rsidRDefault="007A07A9">
      <w:pPr>
        <w:pStyle w:val="a3"/>
        <w:spacing w:before="122" w:line="232" w:lineRule="auto"/>
        <w:ind w:left="429" w:right="433" w:firstLine="492"/>
        <w:jc w:val="both"/>
        <w:rPr>
          <w:lang w:eastAsia="zh-TW"/>
        </w:rPr>
      </w:pPr>
      <w:r>
        <w:rPr>
          <w:color w:val="231F20"/>
          <w:lang w:eastAsia="zh-TW"/>
        </w:rPr>
        <w:t>很多時，在許多例子中顯示著慷慨的心靈，不會因付出一、兩個星期的時間而感到滿足，只希望在遠方獻出更實質的服務。那些聖母軍若可以在服務的地點找到生計，或可以在外逗留多至六個月，甚至一年以上，而不會對家人造成任何影響的，他們可以由總部、區域團或分團委任在一段適當的時間內負責這一項傳教工作。獲得當地高層權力的批准是</w:t>
      </w:r>
    </w:p>
    <w:p w14:paraId="0A104EE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EAF721F" w14:textId="77777777" w:rsidR="001C1C81" w:rsidRDefault="001C1C81">
      <w:pPr>
        <w:pStyle w:val="a3"/>
        <w:rPr>
          <w:sz w:val="20"/>
          <w:lang w:eastAsia="zh-TW"/>
        </w:rPr>
      </w:pPr>
    </w:p>
    <w:p w14:paraId="1BB9DB51" w14:textId="77777777" w:rsidR="001C1C81" w:rsidRDefault="001C1C81">
      <w:pPr>
        <w:pStyle w:val="a3"/>
        <w:spacing w:before="15"/>
        <w:rPr>
          <w:sz w:val="10"/>
          <w:lang w:eastAsia="zh-TW"/>
        </w:rPr>
      </w:pPr>
    </w:p>
    <w:p w14:paraId="441F73EA"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374 聖母軍手冊</w:t>
      </w:r>
    </w:p>
    <w:p w14:paraId="05AEA869" w14:textId="77777777" w:rsidR="001C1C81" w:rsidRDefault="001C1C81">
      <w:pPr>
        <w:pStyle w:val="a3"/>
        <w:spacing w:before="5"/>
        <w:rPr>
          <w:rFonts w:ascii="華康儷細黑(P)"/>
          <w:sz w:val="25"/>
          <w:lang w:eastAsia="zh-TW"/>
        </w:rPr>
      </w:pPr>
    </w:p>
    <w:p w14:paraId="187F73CD" w14:textId="77777777" w:rsidR="001C1C81" w:rsidRDefault="007A07A9">
      <w:pPr>
        <w:pStyle w:val="a3"/>
        <w:spacing w:line="232" w:lineRule="auto"/>
        <w:ind w:left="430" w:right="433" w:firstLine="3"/>
        <w:jc w:val="both"/>
        <w:rPr>
          <w:lang w:eastAsia="zh-TW"/>
        </w:rPr>
      </w:pPr>
      <w:r>
        <w:rPr>
          <w:color w:val="231F20"/>
          <w:lang w:eastAsia="zh-TW"/>
        </w:rPr>
        <w:t>需要的。這些義務工作者被稱為「聖母的外展工作者」，這個名稱充分表達出藉著聖母，以犧牲的精神，暫時性的在外地從事福傳工作。</w:t>
      </w:r>
    </w:p>
    <w:p w14:paraId="6C8A4707" w14:textId="77777777" w:rsidR="001C1C81" w:rsidRDefault="001C1C81">
      <w:pPr>
        <w:pStyle w:val="a3"/>
        <w:spacing w:before="15"/>
        <w:rPr>
          <w:sz w:val="15"/>
          <w:lang w:eastAsia="zh-TW"/>
        </w:rPr>
      </w:pPr>
    </w:p>
    <w:p w14:paraId="0FD3C34B" w14:textId="77777777" w:rsidR="001C1C81" w:rsidRDefault="007A07A9">
      <w:pPr>
        <w:pStyle w:val="210"/>
        <w:rPr>
          <w:lang w:eastAsia="zh-TW"/>
        </w:rPr>
      </w:pPr>
      <w:bookmarkStart w:id="206" w:name="_TOC_250004"/>
      <w:bookmarkEnd w:id="206"/>
      <w:r>
        <w:rPr>
          <w:color w:val="231F20"/>
          <w:lang w:eastAsia="zh-TW"/>
        </w:rPr>
        <w:t>十、主日尋靈之旅</w:t>
      </w:r>
    </w:p>
    <w:p w14:paraId="49F7CF84" w14:textId="77777777" w:rsidR="001C1C81" w:rsidRDefault="007A07A9">
      <w:pPr>
        <w:pStyle w:val="a3"/>
        <w:spacing w:before="121" w:line="232" w:lineRule="auto"/>
        <w:ind w:left="431" w:right="434" w:firstLine="490"/>
        <w:jc w:val="both"/>
        <w:rPr>
          <w:lang w:eastAsia="zh-TW"/>
        </w:rPr>
      </w:pPr>
      <w:r>
        <w:rPr>
          <w:color w:val="231F20"/>
          <w:lang w:eastAsia="zh-TW"/>
        </w:rPr>
        <w:t>「主日尋靈之旅」被稱為小型的基督旅行團，又可被譯為主日尋靈計畫。</w:t>
      </w:r>
    </w:p>
    <w:p w14:paraId="42E0C86E" w14:textId="77777777" w:rsidR="001C1C81" w:rsidRDefault="007A07A9">
      <w:pPr>
        <w:pStyle w:val="a3"/>
        <w:spacing w:before="4" w:line="232" w:lineRule="auto"/>
        <w:ind w:left="422" w:right="437" w:firstLine="497"/>
        <w:jc w:val="both"/>
        <w:rPr>
          <w:lang w:eastAsia="zh-TW"/>
        </w:rPr>
      </w:pPr>
      <w:r>
        <w:rPr>
          <w:color w:val="231F20"/>
          <w:lang w:eastAsia="zh-TW"/>
        </w:rPr>
        <w:t>世界各地每一支團都被催促，在可能範圍內，應如一個身體一樣，每年至少奉獻一個主日，到一個較遠的地方，但不應在交通上花太多時間。「主日尋靈之旅」不必被限制在一天、兩天或三天也是可能的。「主日尋靈之旅」使一個支團大部分、甚至全部團員去參與這項事業。我們知道雖有最好的目標，也不可能有很多團員去參與基督旅行團。</w:t>
      </w:r>
    </w:p>
    <w:p w14:paraId="4475F6C2" w14:textId="77777777" w:rsidR="001C1C81" w:rsidRDefault="007A07A9">
      <w:pPr>
        <w:pStyle w:val="a3"/>
        <w:spacing w:before="10" w:line="232" w:lineRule="auto"/>
        <w:ind w:left="421" w:right="443" w:firstLine="488"/>
        <w:jc w:val="both"/>
        <w:rPr>
          <w:lang w:eastAsia="zh-TW"/>
        </w:rPr>
      </w:pPr>
      <w:r>
        <w:rPr>
          <w:color w:val="231F20"/>
          <w:lang w:eastAsia="zh-TW"/>
        </w:rPr>
        <w:t>經驗顯示有需要強調，正如總部也重覆強調的，「主日尋靈之旅」應是支團一項計畫。當組織「主日尋靈之旅」時，各級部門及支團應緊記這重點。</w:t>
      </w:r>
    </w:p>
    <w:p w14:paraId="7C883F4C" w14:textId="77777777" w:rsidR="001C1C81" w:rsidRDefault="001C1C81">
      <w:pPr>
        <w:spacing w:line="232" w:lineRule="auto"/>
        <w:jc w:val="both"/>
        <w:rPr>
          <w:lang w:eastAsia="zh-TW"/>
        </w:rPr>
        <w:sectPr w:rsidR="001C1C81">
          <w:footerReference w:type="default" r:id="rId74"/>
          <w:pgSz w:w="9980" w:h="13380"/>
          <w:pgMar w:top="720" w:right="1380" w:bottom="720" w:left="1380" w:header="0" w:footer="540" w:gutter="0"/>
          <w:cols w:space="720"/>
        </w:sectPr>
      </w:pPr>
    </w:p>
    <w:p w14:paraId="11F14A1D" w14:textId="77777777" w:rsidR="001C1C81" w:rsidRDefault="001C1C81">
      <w:pPr>
        <w:pStyle w:val="a3"/>
        <w:rPr>
          <w:sz w:val="20"/>
          <w:lang w:eastAsia="zh-TW"/>
        </w:rPr>
      </w:pPr>
    </w:p>
    <w:p w14:paraId="70B4E59E" w14:textId="77777777" w:rsidR="001C1C81" w:rsidRDefault="001C1C81">
      <w:pPr>
        <w:pStyle w:val="a3"/>
        <w:spacing w:before="15"/>
        <w:rPr>
          <w:sz w:val="10"/>
          <w:lang w:eastAsia="zh-TW"/>
        </w:rPr>
      </w:pPr>
    </w:p>
    <w:p w14:paraId="66D9C93F" w14:textId="77777777" w:rsidR="001C1C81" w:rsidRDefault="007A07A9">
      <w:pPr>
        <w:spacing w:line="388" w:lineRule="exact"/>
        <w:ind w:left="3603"/>
        <w:rPr>
          <w:rFonts w:ascii="華康儷細黑(P)" w:eastAsia="華康儷細黑(P)"/>
          <w:sz w:val="20"/>
          <w:lang w:eastAsia="zh-TW"/>
        </w:rPr>
      </w:pPr>
      <w:r>
        <w:rPr>
          <w:rFonts w:ascii="Arial Unicode MS" w:eastAsia="Arial Unicode MS" w:hint="eastAsia"/>
          <w:color w:val="231F20"/>
          <w:sz w:val="20"/>
          <w:lang w:eastAsia="zh-TW"/>
        </w:rPr>
        <w:t xml:space="preserve">第四十一章 其中最大的是愛德 </w:t>
      </w:r>
      <w:r>
        <w:rPr>
          <w:rFonts w:ascii="華康儷細黑(P)" w:eastAsia="華康儷細黑(P)" w:hint="eastAsia"/>
          <w:color w:val="231F20"/>
          <w:sz w:val="20"/>
          <w:lang w:eastAsia="zh-TW"/>
        </w:rPr>
        <w:t>375</w:t>
      </w:r>
    </w:p>
    <w:p w14:paraId="4C0A50A0" w14:textId="77777777" w:rsidR="001C1C81" w:rsidRDefault="001C1C81">
      <w:pPr>
        <w:pStyle w:val="a3"/>
        <w:spacing w:before="3"/>
        <w:rPr>
          <w:rFonts w:ascii="華康儷細黑(P)"/>
          <w:sz w:val="23"/>
          <w:lang w:eastAsia="zh-TW"/>
        </w:rPr>
      </w:pPr>
    </w:p>
    <w:p w14:paraId="42C3E2B1" w14:textId="77777777" w:rsidR="001C1C81" w:rsidRDefault="007A07A9">
      <w:pPr>
        <w:pStyle w:val="110"/>
        <w:spacing w:line="551" w:lineRule="exact"/>
        <w:rPr>
          <w:lang w:eastAsia="zh-TW"/>
        </w:rPr>
      </w:pPr>
      <w:r>
        <w:rPr>
          <w:color w:val="231F20"/>
          <w:lang w:eastAsia="zh-TW"/>
        </w:rPr>
        <w:t>第四十一章</w:t>
      </w:r>
    </w:p>
    <w:p w14:paraId="6FDC6E99" w14:textId="77777777" w:rsidR="001C1C81" w:rsidRDefault="007A07A9">
      <w:pPr>
        <w:spacing w:line="666" w:lineRule="exact"/>
        <w:ind w:left="2033"/>
        <w:rPr>
          <w:rFonts w:ascii="Arial Unicode MS" w:eastAsia="Arial Unicode MS"/>
          <w:sz w:val="40"/>
          <w:lang w:eastAsia="zh-TW"/>
        </w:rPr>
      </w:pPr>
      <w:r>
        <w:rPr>
          <w:rFonts w:ascii="Arial Unicode MS" w:eastAsia="Arial Unicode MS" w:hint="eastAsia"/>
          <w:color w:val="231F20"/>
          <w:sz w:val="40"/>
          <w:lang w:eastAsia="zh-TW"/>
        </w:rPr>
        <w:t>其中最大的是愛德</w:t>
      </w:r>
    </w:p>
    <w:p w14:paraId="768BDCAA" w14:textId="77777777" w:rsidR="001C1C81" w:rsidRDefault="007A07A9">
      <w:pPr>
        <w:pStyle w:val="a3"/>
        <w:spacing w:before="108"/>
        <w:jc w:val="center"/>
        <w:rPr>
          <w:rFonts w:ascii="Times New Roman" w:eastAsia="Times New Roman"/>
          <w:lang w:eastAsia="zh-TW"/>
        </w:rPr>
      </w:pPr>
      <w:r>
        <w:rPr>
          <w:rFonts w:ascii="Times New Roman" w:eastAsia="Times New Roman"/>
          <w:color w:val="231F20"/>
          <w:lang w:eastAsia="zh-TW"/>
        </w:rPr>
        <w:t>(</w:t>
      </w:r>
      <w:r>
        <w:rPr>
          <w:rFonts w:ascii="標楷體" w:eastAsia="標楷體" w:hint="eastAsia"/>
          <w:color w:val="231F20"/>
          <w:lang w:eastAsia="zh-TW"/>
        </w:rPr>
        <w:t>格前十三</w:t>
      </w:r>
      <w:r>
        <w:rPr>
          <w:rFonts w:ascii="Times New Roman" w:eastAsia="Times New Roman"/>
          <w:color w:val="231F20"/>
          <w:lang w:eastAsia="zh-TW"/>
        </w:rPr>
        <w:t>13)</w:t>
      </w:r>
    </w:p>
    <w:p w14:paraId="6E9D53FA" w14:textId="77777777" w:rsidR="001C1C81" w:rsidRDefault="001C1C81">
      <w:pPr>
        <w:pStyle w:val="a3"/>
        <w:spacing w:before="3"/>
        <w:rPr>
          <w:rFonts w:ascii="Times New Roman"/>
          <w:sz w:val="38"/>
          <w:lang w:eastAsia="zh-TW"/>
        </w:rPr>
      </w:pPr>
    </w:p>
    <w:p w14:paraId="24AB7F27" w14:textId="77777777" w:rsidR="001C1C81" w:rsidRDefault="007A07A9">
      <w:pPr>
        <w:pStyle w:val="a3"/>
        <w:spacing w:line="230" w:lineRule="auto"/>
        <w:ind w:left="435" w:right="428" w:firstLine="486"/>
        <w:jc w:val="both"/>
        <w:rPr>
          <w:lang w:eastAsia="zh-TW"/>
        </w:rPr>
      </w:pPr>
      <w:r>
        <w:rPr>
          <w:color w:val="231F20"/>
          <w:lang w:eastAsia="zh-TW"/>
        </w:rPr>
        <w:t>聖母完全充滿了愛德，所以才有資格將本身就是愛德的基督帶給世人。聖母軍的生命繫於對聖母的忠誠及效法聖母，因此必須顯出熱切愛德這共同特點；聖母軍應該充滿愛德，然後才能把愛帶給別人。因此，聖母軍應重視以下的指引。</w:t>
      </w:r>
    </w:p>
    <w:p w14:paraId="6239D335" w14:textId="77777777" w:rsidR="001C1C81" w:rsidRDefault="007A07A9">
      <w:pPr>
        <w:pStyle w:val="210"/>
        <w:spacing w:before="212"/>
        <w:rPr>
          <w:lang w:eastAsia="zh-TW"/>
        </w:rPr>
      </w:pPr>
      <w:bookmarkStart w:id="207" w:name="_TOC_250003"/>
      <w:bookmarkEnd w:id="207"/>
      <w:r>
        <w:rPr>
          <w:color w:val="231F20"/>
          <w:lang w:eastAsia="zh-TW"/>
        </w:rPr>
        <w:t>一、參與聖母軍的行列</w:t>
      </w:r>
    </w:p>
    <w:p w14:paraId="5F688280" w14:textId="77777777" w:rsidR="001C1C81" w:rsidRDefault="007A07A9">
      <w:pPr>
        <w:pStyle w:val="a3"/>
        <w:spacing w:before="124" w:line="230" w:lineRule="auto"/>
        <w:ind w:left="428" w:right="434" w:firstLine="493"/>
        <w:jc w:val="both"/>
        <w:rPr>
          <w:lang w:eastAsia="zh-TW"/>
        </w:rPr>
      </w:pPr>
      <w:r>
        <w:rPr>
          <w:color w:val="231F20"/>
          <w:lang w:eastAsia="zh-TW"/>
        </w:rPr>
        <w:t>不應有社會、種族、國籍和膚色上的歧視。唯一要考慮是否符合做團員的資格。聖母軍的間接傳教工作比直接工作的成就更大，猶如在團體中的酵母。如果整個社會完全感受到聖母軍的影響，那麼團員中就該有各階層的人士。</w:t>
      </w:r>
    </w:p>
    <w:p w14:paraId="47635811" w14:textId="77777777" w:rsidR="001C1C81" w:rsidRDefault="007A07A9">
      <w:pPr>
        <w:pStyle w:val="210"/>
        <w:spacing w:before="210"/>
        <w:rPr>
          <w:lang w:eastAsia="zh-TW"/>
        </w:rPr>
      </w:pPr>
      <w:bookmarkStart w:id="208" w:name="_TOC_250002"/>
      <w:bookmarkEnd w:id="208"/>
      <w:r>
        <w:rPr>
          <w:color w:val="231F20"/>
          <w:lang w:eastAsia="zh-TW"/>
        </w:rPr>
        <w:t>二、團員們之間</w:t>
      </w:r>
    </w:p>
    <w:p w14:paraId="49366FC6" w14:textId="77777777" w:rsidR="001C1C81" w:rsidRDefault="007A07A9">
      <w:pPr>
        <w:pStyle w:val="a3"/>
        <w:spacing w:before="124" w:line="230" w:lineRule="auto"/>
        <w:ind w:left="426" w:right="434" w:firstLine="495"/>
        <w:jc w:val="both"/>
        <w:rPr>
          <w:lang w:eastAsia="zh-TW"/>
        </w:rPr>
      </w:pPr>
      <w:r>
        <w:rPr>
          <w:color w:val="231F20"/>
          <w:lang w:eastAsia="zh-TW"/>
        </w:rPr>
        <w:t>應樸實無華，共同分享彼此間真摯的愛德，不應存著任何的區別。聖母軍既要愛所服務的人，那麼，更要愛團體的成員。有所區別的精神，正顯示著缺少成為團員的第一個資格──愛德精神。聖母軍的全部理想與精神，就是熱切的愛德和同情心。在它向外散發溫暖之前，首先應在聖母軍內部強烈而光亮地燃燒。「如果你們之間彼此相親相愛，世人因此就可認出你們是我的門徒。」（若十三</w:t>
      </w:r>
      <w:r>
        <w:rPr>
          <w:rFonts w:ascii="Times New Roman" w:eastAsia="Times New Roman" w:hAnsi="Times New Roman"/>
          <w:color w:val="231F20"/>
          <w:lang w:eastAsia="zh-TW"/>
        </w:rPr>
        <w:t>35</w:t>
      </w:r>
      <w:r>
        <w:rPr>
          <w:color w:val="231F20"/>
          <w:lang w:eastAsia="zh-TW"/>
        </w:rPr>
        <w:t>）</w:t>
      </w:r>
    </w:p>
    <w:p w14:paraId="486AD279" w14:textId="77777777" w:rsidR="001C1C81" w:rsidRDefault="001C1C81">
      <w:pPr>
        <w:spacing w:line="230" w:lineRule="auto"/>
        <w:jc w:val="both"/>
        <w:rPr>
          <w:lang w:eastAsia="zh-TW"/>
        </w:rPr>
        <w:sectPr w:rsidR="001C1C81">
          <w:pgSz w:w="9980" w:h="13380"/>
          <w:pgMar w:top="720" w:right="1380" w:bottom="720" w:left="1380" w:header="0" w:footer="540" w:gutter="0"/>
          <w:cols w:space="720"/>
        </w:sectPr>
      </w:pPr>
    </w:p>
    <w:p w14:paraId="45195A1A" w14:textId="77777777" w:rsidR="001C1C81" w:rsidRDefault="001C1C81">
      <w:pPr>
        <w:pStyle w:val="a3"/>
        <w:rPr>
          <w:sz w:val="20"/>
          <w:lang w:eastAsia="zh-TW"/>
        </w:rPr>
      </w:pPr>
    </w:p>
    <w:p w14:paraId="78A271BB" w14:textId="77777777" w:rsidR="001C1C81" w:rsidRDefault="001C1C81">
      <w:pPr>
        <w:pStyle w:val="a3"/>
        <w:spacing w:before="15"/>
        <w:rPr>
          <w:sz w:val="10"/>
          <w:lang w:eastAsia="zh-TW"/>
        </w:rPr>
      </w:pPr>
    </w:p>
    <w:p w14:paraId="0AF20E6B"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376 聖母軍手冊</w:t>
      </w:r>
    </w:p>
    <w:p w14:paraId="031FDF8A" w14:textId="77777777" w:rsidR="001C1C81" w:rsidRDefault="001C1C81">
      <w:pPr>
        <w:pStyle w:val="a3"/>
        <w:spacing w:before="5"/>
        <w:rPr>
          <w:rFonts w:ascii="華康儷細黑(P)"/>
          <w:sz w:val="25"/>
          <w:lang w:eastAsia="zh-TW"/>
        </w:rPr>
      </w:pPr>
    </w:p>
    <w:p w14:paraId="78CF5B3D" w14:textId="77777777" w:rsidR="001C1C81" w:rsidRDefault="007A07A9">
      <w:pPr>
        <w:pStyle w:val="a3"/>
        <w:spacing w:line="232" w:lineRule="auto"/>
        <w:ind w:left="431" w:right="434" w:firstLine="490"/>
        <w:jc w:val="both"/>
        <w:rPr>
          <w:lang w:eastAsia="zh-TW"/>
        </w:rPr>
      </w:pPr>
      <w:r>
        <w:rPr>
          <w:color w:val="231F20"/>
          <w:lang w:eastAsia="zh-TW"/>
        </w:rPr>
        <w:t>在聖母軍內實踐的愛德，很快便會被推廣開去。團員消除了彼此間的隔膜，就會達到消除與其他人之間的隔膜。</w:t>
      </w:r>
    </w:p>
    <w:p w14:paraId="45EC3683" w14:textId="77777777" w:rsidR="001C1C81" w:rsidRDefault="001C1C81">
      <w:pPr>
        <w:pStyle w:val="a3"/>
        <w:spacing w:before="13"/>
        <w:rPr>
          <w:sz w:val="15"/>
          <w:lang w:eastAsia="zh-TW"/>
        </w:rPr>
      </w:pPr>
    </w:p>
    <w:p w14:paraId="11F41A08" w14:textId="77777777" w:rsidR="001C1C81" w:rsidRDefault="007A07A9">
      <w:pPr>
        <w:pStyle w:val="210"/>
        <w:rPr>
          <w:lang w:eastAsia="zh-TW"/>
        </w:rPr>
      </w:pPr>
      <w:bookmarkStart w:id="209" w:name="_TOC_250001"/>
      <w:bookmarkEnd w:id="209"/>
      <w:r>
        <w:rPr>
          <w:color w:val="231F20"/>
          <w:lang w:eastAsia="zh-TW"/>
        </w:rPr>
        <w:t>三、對於其他組織</w:t>
      </w:r>
    </w:p>
    <w:p w14:paraId="5C976199" w14:textId="77777777" w:rsidR="001C1C81" w:rsidRDefault="007A07A9">
      <w:pPr>
        <w:pStyle w:val="a3"/>
        <w:spacing w:before="122" w:line="232" w:lineRule="auto"/>
        <w:ind w:left="419" w:right="434" w:firstLine="502"/>
        <w:jc w:val="both"/>
        <w:rPr>
          <w:lang w:eastAsia="zh-TW"/>
        </w:rPr>
      </w:pPr>
      <w:r>
        <w:rPr>
          <w:color w:val="231F20"/>
          <w:lang w:eastAsia="zh-TW"/>
        </w:rPr>
        <w:t>宗旨與教會的使命相融的，應常保持在有需要時合作和互助的精神。不是全體教友都能加入聖母軍的，因為加入的條件並非容易。但應該鼓勵所有教友，都以某種方式參與教會的工作。聖母軍能藉傳教工作和個人接觸，來推動這種精神。然而應要注意，無論提供任何形式的合作，都不該增加聖母軍的負擔，以致損害本身的傳教工作。尤其重要的，是能夠清楚辨別協助的程度、方式和應協助的對象。有關這一方面，應參照第三十九章第六節：「支團監督工作」，及第八節：「必須保持聖母軍工作保密的本質。」</w:t>
      </w:r>
    </w:p>
    <w:p w14:paraId="3688095E" w14:textId="77777777" w:rsidR="001C1C81" w:rsidRDefault="001C1C81">
      <w:pPr>
        <w:pStyle w:val="a3"/>
        <w:spacing w:before="7"/>
        <w:rPr>
          <w:sz w:val="16"/>
          <w:lang w:eastAsia="zh-TW"/>
        </w:rPr>
      </w:pPr>
    </w:p>
    <w:p w14:paraId="1BDC2C60" w14:textId="77777777" w:rsidR="001C1C81" w:rsidRDefault="007A07A9">
      <w:pPr>
        <w:pStyle w:val="210"/>
        <w:rPr>
          <w:lang w:eastAsia="zh-TW"/>
        </w:rPr>
      </w:pPr>
      <w:bookmarkStart w:id="210" w:name="_TOC_250000"/>
      <w:bookmarkEnd w:id="210"/>
      <w:r>
        <w:rPr>
          <w:color w:val="231F20"/>
          <w:lang w:eastAsia="zh-TW"/>
        </w:rPr>
        <w:t>四、對於教會的神長</w:t>
      </w:r>
    </w:p>
    <w:p w14:paraId="689F0E74" w14:textId="77777777" w:rsidR="001C1C81" w:rsidRDefault="007A07A9">
      <w:pPr>
        <w:pStyle w:val="a3"/>
        <w:spacing w:before="122" w:line="232" w:lineRule="auto"/>
        <w:ind w:left="431" w:right="431" w:firstLine="489"/>
        <w:jc w:val="both"/>
        <w:rPr>
          <w:lang w:eastAsia="zh-TW"/>
        </w:rPr>
      </w:pPr>
      <w:r>
        <w:rPr>
          <w:color w:val="231F20"/>
          <w:lang w:eastAsia="zh-TW"/>
        </w:rPr>
        <w:t>應視他們為靈修上的父親和牧者，而表示子女般的孝愛。聖母軍應分擔他們的憂慮，並以祈禱和在可能範圍內， 以積極的工作去幫助他們，使他們更能克服困難或更成功地履行他們的職務。</w:t>
      </w:r>
    </w:p>
    <w:p w14:paraId="38FA5F18" w14:textId="77777777" w:rsidR="001C1C81" w:rsidRDefault="007A07A9">
      <w:pPr>
        <w:pStyle w:val="a3"/>
        <w:spacing w:before="7" w:line="232" w:lineRule="auto"/>
        <w:ind w:left="429" w:right="432" w:firstLine="490"/>
        <w:jc w:val="both"/>
        <w:rPr>
          <w:lang w:eastAsia="zh-TW"/>
        </w:rPr>
      </w:pPr>
      <w:r>
        <w:rPr>
          <w:color w:val="231F20"/>
          <w:lang w:eastAsia="zh-TW"/>
        </w:rPr>
        <w:t>教會的神長們，既然具有天主賦予傳達真理和聖事恩寵的職份，聖母軍應關切使人們經常接觸這些恩寵的持有者， 並修補其間破裂的連繫。</w:t>
      </w:r>
    </w:p>
    <w:p w14:paraId="781EE538" w14:textId="77777777" w:rsidR="001C1C81" w:rsidRDefault="007A07A9">
      <w:pPr>
        <w:pStyle w:val="a3"/>
        <w:spacing w:before="4" w:line="232" w:lineRule="auto"/>
        <w:ind w:left="434" w:right="431" w:firstLine="486"/>
        <w:jc w:val="both"/>
        <w:rPr>
          <w:lang w:eastAsia="zh-TW"/>
        </w:rPr>
      </w:pPr>
      <w:r>
        <w:rPr>
          <w:color w:val="231F20"/>
          <w:lang w:eastAsia="zh-TW"/>
        </w:rPr>
        <w:t>這對於那些因某些原因而疏離神職人員的人們，尤其重要。</w:t>
      </w:r>
    </w:p>
    <w:p w14:paraId="544C9CD0"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A28C0FD" w14:textId="77777777" w:rsidR="001C1C81" w:rsidRDefault="001C1C81">
      <w:pPr>
        <w:pStyle w:val="a3"/>
        <w:spacing w:before="9"/>
        <w:rPr>
          <w:sz w:val="27"/>
          <w:lang w:eastAsia="zh-TW"/>
        </w:rPr>
      </w:pPr>
    </w:p>
    <w:p w14:paraId="28807331" w14:textId="77777777" w:rsidR="001C1C81" w:rsidRDefault="001C1C81">
      <w:pPr>
        <w:rPr>
          <w:sz w:val="27"/>
          <w:lang w:eastAsia="zh-TW"/>
        </w:rPr>
        <w:sectPr w:rsidR="001C1C81">
          <w:pgSz w:w="9980" w:h="13380"/>
          <w:pgMar w:top="720" w:right="1380" w:bottom="720" w:left="1380" w:header="0" w:footer="540" w:gutter="0"/>
          <w:cols w:space="720"/>
        </w:sectPr>
      </w:pPr>
    </w:p>
    <w:p w14:paraId="62CFEB00" w14:textId="77777777" w:rsidR="001C1C81" w:rsidRDefault="007A07A9">
      <w:pPr>
        <w:spacing w:line="369" w:lineRule="exact"/>
        <w:ind w:left="3603"/>
        <w:rPr>
          <w:rFonts w:ascii="Arial Unicode MS" w:eastAsia="Arial Unicode MS"/>
          <w:sz w:val="20"/>
          <w:lang w:eastAsia="zh-TW"/>
        </w:rPr>
      </w:pPr>
      <w:r>
        <w:rPr>
          <w:rFonts w:ascii="Arial Unicode MS" w:eastAsia="Arial Unicode MS" w:hint="eastAsia"/>
          <w:color w:val="231F20"/>
          <w:sz w:val="20"/>
          <w:lang w:eastAsia="zh-TW"/>
        </w:rPr>
        <w:t>第四十一章 其中最大的是愛德</w:t>
      </w:r>
    </w:p>
    <w:p w14:paraId="5D7754C9" w14:textId="77777777" w:rsidR="001C1C81" w:rsidRDefault="007A07A9">
      <w:pPr>
        <w:spacing w:before="93"/>
        <w:ind w:left="140"/>
        <w:rPr>
          <w:rFonts w:ascii="華康儷細黑(P)"/>
          <w:sz w:val="20"/>
          <w:lang w:eastAsia="zh-TW"/>
        </w:rPr>
      </w:pPr>
      <w:r>
        <w:rPr>
          <w:lang w:eastAsia="zh-TW"/>
        </w:rPr>
        <w:br w:type="column"/>
      </w:r>
      <w:r>
        <w:rPr>
          <w:rFonts w:ascii="華康儷細黑(P)"/>
          <w:color w:val="231F20"/>
          <w:sz w:val="20"/>
          <w:lang w:eastAsia="zh-TW"/>
        </w:rPr>
        <w:t>377</w:t>
      </w:r>
    </w:p>
    <w:p w14:paraId="45FC918A" w14:textId="77777777" w:rsidR="001C1C81" w:rsidRDefault="001C1C81">
      <w:pPr>
        <w:rPr>
          <w:rFonts w:ascii="華康儷細黑(P)"/>
          <w:sz w:val="20"/>
          <w:lang w:eastAsia="zh-TW"/>
        </w:rPr>
        <w:sectPr w:rsidR="001C1C81">
          <w:type w:val="continuous"/>
          <w:pgSz w:w="9980" w:h="13380"/>
          <w:pgMar w:top="1140" w:right="1380" w:bottom="280" w:left="1380" w:header="720" w:footer="720" w:gutter="0"/>
          <w:cols w:num="2" w:space="720" w:equalWidth="0">
            <w:col w:w="6275" w:space="40"/>
            <w:col w:w="905"/>
          </w:cols>
        </w:sectPr>
      </w:pPr>
    </w:p>
    <w:p w14:paraId="056831E7" w14:textId="77777777" w:rsidR="001C1C81" w:rsidRDefault="001C1C81">
      <w:pPr>
        <w:pStyle w:val="a3"/>
        <w:spacing w:before="4"/>
        <w:rPr>
          <w:rFonts w:ascii="華康儷細黑(P)"/>
          <w:sz w:val="23"/>
          <w:lang w:eastAsia="zh-TW"/>
        </w:rPr>
      </w:pPr>
    </w:p>
    <w:p w14:paraId="094F2B6F" w14:textId="77777777" w:rsidR="001C1C81" w:rsidRDefault="007A07A9">
      <w:pPr>
        <w:pStyle w:val="a3"/>
        <w:spacing w:before="37" w:line="232" w:lineRule="auto"/>
        <w:ind w:left="431" w:right="434" w:firstLine="490"/>
        <w:jc w:val="both"/>
        <w:rPr>
          <w:lang w:eastAsia="zh-TW"/>
        </w:rPr>
      </w:pPr>
      <w:r>
        <w:rPr>
          <w:color w:val="231F20"/>
          <w:lang w:eastAsia="zh-TW"/>
        </w:rPr>
        <w:t>重病的人很不願意去看醫生，通常他們需要家人或朋友給予所需的鼓勵。</w:t>
      </w:r>
    </w:p>
    <w:p w14:paraId="3D4203DC" w14:textId="77777777" w:rsidR="001C1C81" w:rsidRDefault="007A07A9">
      <w:pPr>
        <w:pStyle w:val="a3"/>
        <w:spacing w:before="3" w:line="232" w:lineRule="auto"/>
        <w:ind w:left="428" w:right="437" w:firstLine="490"/>
        <w:jc w:val="both"/>
        <w:rPr>
          <w:lang w:eastAsia="zh-TW"/>
        </w:rPr>
      </w:pPr>
      <w:r>
        <w:rPr>
          <w:color w:val="231F20"/>
          <w:lang w:eastAsia="zh-TW"/>
        </w:rPr>
        <w:t>當一個人在靈性上的健康出現問題而需要幫助時，便有賴身邊的人給予愛德的關懷。</w:t>
      </w:r>
    </w:p>
    <w:p w14:paraId="289AF427" w14:textId="77777777" w:rsidR="001C1C81" w:rsidRDefault="007A07A9">
      <w:pPr>
        <w:pStyle w:val="a3"/>
        <w:spacing w:before="4" w:line="232" w:lineRule="auto"/>
        <w:ind w:left="426" w:right="436" w:firstLine="489"/>
        <w:jc w:val="both"/>
        <w:rPr>
          <w:lang w:eastAsia="zh-TW"/>
        </w:rPr>
      </w:pPr>
      <w:r>
        <w:rPr>
          <w:color w:val="231F20"/>
          <w:lang w:eastAsia="zh-TW"/>
        </w:rPr>
        <w:t>聖母軍的培育，促進了人們採取主動，周旋於司鐸與人靈之間，並以溫和的態度去處理，這是愛德的一種完美表現。作為感召他們的善牧基督的代理者，他們藉洗禮參與祂的工作。</w:t>
      </w:r>
    </w:p>
    <w:p w14:paraId="5B953EDA" w14:textId="77777777" w:rsidR="001C1C81" w:rsidRDefault="001C1C81">
      <w:pPr>
        <w:pStyle w:val="a3"/>
        <w:spacing w:before="11"/>
        <w:rPr>
          <w:lang w:eastAsia="zh-TW"/>
        </w:rPr>
      </w:pPr>
    </w:p>
    <w:p w14:paraId="0799245D" w14:textId="77777777" w:rsidR="001C1C81" w:rsidRDefault="007A07A9">
      <w:pPr>
        <w:pStyle w:val="a3"/>
        <w:spacing w:line="271" w:lineRule="auto"/>
        <w:ind w:left="418" w:right="442" w:firstLine="495"/>
        <w:jc w:val="both"/>
        <w:rPr>
          <w:rFonts w:ascii="標楷體" w:eastAsia="標楷體"/>
          <w:lang w:eastAsia="zh-TW"/>
        </w:rPr>
      </w:pPr>
      <w:r>
        <w:rPr>
          <w:rFonts w:ascii="標楷體" w:eastAsia="標楷體" w:hint="eastAsia"/>
          <w:color w:val="231F20"/>
          <w:lang w:eastAsia="zh-TW"/>
        </w:rPr>
        <w:t>「我若能說人間的語言，和能說天使的語言；但我若沒有愛，就成了個發聲的鑼，或發響的鈸。我若有先知之恩， 又明白一切奧秘和各種知識；我若有全備的信心，甚至能移山；但我若沒有愛，我什麼也不算。我若把我所有的財產全施捨了，我若捨身投火被焚；但我若沒有愛，為我毫無益處。</w:t>
      </w:r>
    </w:p>
    <w:p w14:paraId="1914BE3B" w14:textId="1170A16E" w:rsidR="001C1C81" w:rsidRDefault="007A07A9">
      <w:pPr>
        <w:pStyle w:val="a3"/>
        <w:spacing w:before="4" w:line="271" w:lineRule="auto"/>
        <w:ind w:left="419" w:right="444" w:firstLine="488"/>
        <w:jc w:val="both"/>
        <w:rPr>
          <w:rFonts w:ascii="標楷體" w:eastAsia="標楷體"/>
          <w:lang w:eastAsia="zh-TW"/>
        </w:rPr>
      </w:pPr>
      <w:r>
        <w:rPr>
          <w:rFonts w:ascii="標楷體" w:eastAsia="標楷體" w:hint="eastAsia"/>
          <w:color w:val="231F20"/>
          <w:lang w:eastAsia="zh-TW"/>
        </w:rPr>
        <w:t>愛是含忍的，愛是慈祥的，</w:t>
      </w:r>
      <w:r w:rsidR="00B55E19" w:rsidRPr="00B55E19">
        <w:rPr>
          <w:rFonts w:ascii="標楷體" w:eastAsia="標楷體" w:hint="eastAsia"/>
          <w:color w:val="231F20"/>
          <w:lang w:eastAsia="zh-TW"/>
        </w:rPr>
        <w:t>愛</w:t>
      </w:r>
      <w:r>
        <w:rPr>
          <w:rFonts w:ascii="標楷體" w:eastAsia="標楷體" w:hint="eastAsia"/>
          <w:color w:val="231F20"/>
          <w:lang w:eastAsia="zh-TW"/>
        </w:rPr>
        <w:t>不嫉妒，不誇張，不自大，不作無禮的事，不求己益，不動怒，不圖謀惡事，不以不義為樂，卻與真理同樂：凡事包容，凡事相信，凡事盼望，凡事忍耐。</w:t>
      </w:r>
    </w:p>
    <w:p w14:paraId="4BD2AAFC" w14:textId="77777777" w:rsidR="001C1C81" w:rsidRDefault="007A07A9">
      <w:pPr>
        <w:pStyle w:val="a3"/>
        <w:spacing w:before="2" w:line="271" w:lineRule="auto"/>
        <w:ind w:left="418" w:right="447" w:firstLine="490"/>
        <w:jc w:val="both"/>
        <w:rPr>
          <w:rFonts w:ascii="標楷體" w:eastAsia="標楷體"/>
          <w:lang w:eastAsia="zh-TW"/>
        </w:rPr>
      </w:pPr>
      <w:r>
        <w:rPr>
          <w:rFonts w:ascii="標楷體" w:eastAsia="標楷體" w:hint="eastAsia"/>
          <w:color w:val="231F20"/>
          <w:lang w:eastAsia="zh-TW"/>
        </w:rPr>
        <w:t>愛永存不朽，而先知之恩，終必消失；語言之恩，終必停止；知識之恩，終必消逝。」（格前十三</w:t>
      </w:r>
      <w:r>
        <w:rPr>
          <w:rFonts w:ascii="Times New Roman" w:eastAsia="Times New Roman"/>
          <w:color w:val="231F20"/>
          <w:lang w:eastAsia="zh-TW"/>
        </w:rPr>
        <w:t>1-8</w:t>
      </w:r>
      <w:r>
        <w:rPr>
          <w:rFonts w:ascii="標楷體" w:eastAsia="標楷體" w:hint="eastAsia"/>
          <w:color w:val="231F20"/>
          <w:lang w:eastAsia="zh-TW"/>
        </w:rPr>
        <w:t>）</w:t>
      </w:r>
    </w:p>
    <w:p w14:paraId="6BF65F4F" w14:textId="77777777" w:rsidR="001C1C81" w:rsidRDefault="001C1C81">
      <w:pPr>
        <w:spacing w:line="271" w:lineRule="auto"/>
        <w:jc w:val="both"/>
        <w:rPr>
          <w:rFonts w:ascii="標楷體" w:eastAsia="標楷體"/>
          <w:lang w:eastAsia="zh-TW"/>
        </w:rPr>
        <w:sectPr w:rsidR="001C1C81">
          <w:type w:val="continuous"/>
          <w:pgSz w:w="9980" w:h="13380"/>
          <w:pgMar w:top="1140" w:right="1380" w:bottom="280" w:left="1380" w:header="720" w:footer="720" w:gutter="0"/>
          <w:cols w:space="720"/>
        </w:sectPr>
      </w:pPr>
    </w:p>
    <w:p w14:paraId="65B34AC4" w14:textId="77777777" w:rsidR="001C1C81" w:rsidRDefault="001C1C81">
      <w:pPr>
        <w:pStyle w:val="a3"/>
        <w:rPr>
          <w:rFonts w:ascii="標楷體"/>
          <w:sz w:val="20"/>
          <w:lang w:eastAsia="zh-TW"/>
        </w:rPr>
      </w:pPr>
    </w:p>
    <w:p w14:paraId="2A481ECA" w14:textId="77777777" w:rsidR="001C1C81" w:rsidRDefault="001C1C81">
      <w:pPr>
        <w:pStyle w:val="a3"/>
        <w:spacing w:before="3"/>
        <w:rPr>
          <w:rFonts w:ascii="標楷體"/>
          <w:sz w:val="17"/>
          <w:lang w:eastAsia="zh-TW"/>
        </w:rPr>
      </w:pPr>
    </w:p>
    <w:p w14:paraId="2BD20034"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378 聖母軍手冊</w:t>
      </w:r>
    </w:p>
    <w:p w14:paraId="325E960B" w14:textId="77777777" w:rsidR="001C1C81" w:rsidRDefault="001C1C81">
      <w:pPr>
        <w:pStyle w:val="a3"/>
        <w:spacing w:before="3"/>
        <w:rPr>
          <w:rFonts w:ascii="華康儷細黑(P)"/>
          <w:sz w:val="23"/>
          <w:lang w:eastAsia="zh-TW"/>
        </w:rPr>
      </w:pPr>
    </w:p>
    <w:p w14:paraId="71AF04F3" w14:textId="77777777" w:rsidR="001C1C81" w:rsidRDefault="007A07A9">
      <w:pPr>
        <w:pStyle w:val="110"/>
        <w:spacing w:line="551" w:lineRule="exact"/>
        <w:rPr>
          <w:lang w:eastAsia="zh-TW"/>
        </w:rPr>
      </w:pPr>
      <w:r>
        <w:rPr>
          <w:color w:val="231F20"/>
          <w:lang w:eastAsia="zh-TW"/>
        </w:rPr>
        <w:t>附錄一</w:t>
      </w:r>
    </w:p>
    <w:p w14:paraId="625DE020" w14:textId="77777777" w:rsidR="001C1C81" w:rsidRDefault="007A07A9">
      <w:pPr>
        <w:spacing w:line="666" w:lineRule="exact"/>
        <w:ind w:left="2033"/>
        <w:rPr>
          <w:rFonts w:ascii="Arial Unicode MS" w:eastAsia="Arial Unicode MS"/>
          <w:sz w:val="40"/>
          <w:lang w:eastAsia="zh-TW"/>
        </w:rPr>
      </w:pPr>
      <w:r>
        <w:rPr>
          <w:rFonts w:ascii="Arial Unicode MS" w:eastAsia="Arial Unicode MS" w:hint="eastAsia"/>
          <w:color w:val="231F20"/>
          <w:sz w:val="40"/>
          <w:lang w:eastAsia="zh-TW"/>
        </w:rPr>
        <w:t>教宗致聖母軍函件</w:t>
      </w:r>
    </w:p>
    <w:p w14:paraId="466C2396" w14:textId="77777777" w:rsidR="001C1C81" w:rsidRDefault="001C1C81">
      <w:pPr>
        <w:pStyle w:val="a3"/>
        <w:spacing w:before="15"/>
        <w:rPr>
          <w:rFonts w:ascii="Arial Unicode MS"/>
          <w:sz w:val="33"/>
          <w:lang w:eastAsia="zh-TW"/>
        </w:rPr>
      </w:pPr>
    </w:p>
    <w:p w14:paraId="3D9E03EA" w14:textId="77777777" w:rsidR="001C1C81" w:rsidRDefault="007A07A9">
      <w:pPr>
        <w:pStyle w:val="210"/>
        <w:spacing w:before="1"/>
        <w:rPr>
          <w:lang w:eastAsia="zh-TW"/>
        </w:rPr>
      </w:pPr>
      <w:r>
        <w:rPr>
          <w:color w:val="231F20"/>
          <w:lang w:eastAsia="zh-TW"/>
        </w:rPr>
        <w:t>教宗碧岳(庇護)十一世致聖母軍</w:t>
      </w:r>
    </w:p>
    <w:p w14:paraId="7208FA5A" w14:textId="77777777" w:rsidR="001C1C81" w:rsidRDefault="007A07A9">
      <w:pPr>
        <w:pStyle w:val="a3"/>
        <w:spacing w:before="172" w:line="237" w:lineRule="auto"/>
        <w:ind w:left="429" w:right="434" w:firstLine="492"/>
        <w:jc w:val="both"/>
        <w:rPr>
          <w:lang w:eastAsia="zh-TW"/>
        </w:rPr>
      </w:pPr>
      <w:r>
        <w:rPr>
          <w:color w:val="231F20"/>
          <w:spacing w:val="3"/>
          <w:lang w:eastAsia="zh-TW"/>
        </w:rPr>
        <w:t>「聖母軍是美妙而神聖的工作，我們賜予它極特殊的祝福。聖母軍的名稱已說明了它的性質。它軍旗上的無玷聖母像，象徵著偉大而神聖的事業。」</w:t>
      </w:r>
    </w:p>
    <w:p w14:paraId="5D79406F" w14:textId="77777777" w:rsidR="001C1C81" w:rsidRDefault="007A07A9">
      <w:pPr>
        <w:pStyle w:val="a3"/>
        <w:spacing w:line="237" w:lineRule="auto"/>
        <w:ind w:left="427" w:right="435" w:firstLine="490"/>
        <w:jc w:val="both"/>
        <w:rPr>
          <w:lang w:eastAsia="zh-TW"/>
        </w:rPr>
      </w:pPr>
      <w:r>
        <w:rPr>
          <w:color w:val="231F20"/>
          <w:lang w:eastAsia="zh-TW"/>
        </w:rPr>
        <w:t>「榮福聖母是救世主的母親，也是我們全人類的母親。她協助了救贖我們的大業，因為她在十字架下，成為我們的母親。今年是我們慶祝聖母協助救世及成為人類母親的一千九百年紀念。」</w:t>
      </w:r>
    </w:p>
    <w:p w14:paraId="0FA9D857" w14:textId="77777777" w:rsidR="001C1C81" w:rsidRDefault="007A07A9">
      <w:pPr>
        <w:pStyle w:val="a3"/>
        <w:spacing w:line="237" w:lineRule="auto"/>
        <w:ind w:left="429" w:right="434" w:firstLine="488"/>
        <w:jc w:val="both"/>
        <w:rPr>
          <w:lang w:eastAsia="zh-TW"/>
        </w:rPr>
      </w:pPr>
      <w:r>
        <w:rPr>
          <w:color w:val="231F20"/>
          <w:lang w:eastAsia="zh-TW"/>
        </w:rPr>
        <w:t>「我們為你們祈禱，希望你們以更大的熱誠，從事你們所開創的祈禱及行動的傳教工作。這樣，天主也要使你們成為救世大業的合作者。這也是你們感謝救世主最好的方法。」</w:t>
      </w:r>
    </w:p>
    <w:p w14:paraId="01DD384F" w14:textId="77777777" w:rsidR="001C1C81" w:rsidRDefault="007A07A9">
      <w:pPr>
        <w:pStyle w:val="a3"/>
        <w:spacing w:line="392" w:lineRule="exact"/>
        <w:ind w:left="3874"/>
        <w:rPr>
          <w:lang w:eastAsia="zh-TW"/>
        </w:rPr>
      </w:pPr>
      <w:r>
        <w:rPr>
          <w:color w:val="231F20"/>
          <w:lang w:eastAsia="zh-TW"/>
        </w:rPr>
        <w:t>（一九三三年九月十六日）</w:t>
      </w:r>
    </w:p>
    <w:p w14:paraId="1EC5D2BE" w14:textId="77777777" w:rsidR="001C1C81" w:rsidRDefault="001C1C81">
      <w:pPr>
        <w:spacing w:line="392" w:lineRule="exact"/>
        <w:rPr>
          <w:lang w:eastAsia="zh-TW"/>
        </w:rPr>
        <w:sectPr w:rsidR="001C1C81">
          <w:footerReference w:type="default" r:id="rId75"/>
          <w:pgSz w:w="9980" w:h="13380"/>
          <w:pgMar w:top="720" w:right="1380" w:bottom="720" w:left="1380" w:header="0" w:footer="540" w:gutter="0"/>
          <w:cols w:space="720"/>
        </w:sectPr>
      </w:pPr>
    </w:p>
    <w:p w14:paraId="263284AA" w14:textId="77777777" w:rsidR="001C1C81" w:rsidRDefault="001C1C81">
      <w:pPr>
        <w:pStyle w:val="a3"/>
        <w:rPr>
          <w:sz w:val="20"/>
          <w:lang w:eastAsia="zh-TW"/>
        </w:rPr>
      </w:pPr>
    </w:p>
    <w:p w14:paraId="7B183CBB" w14:textId="77777777" w:rsidR="001C1C81" w:rsidRDefault="001C1C81">
      <w:pPr>
        <w:pStyle w:val="a3"/>
        <w:spacing w:before="15"/>
        <w:rPr>
          <w:sz w:val="10"/>
          <w:lang w:eastAsia="zh-TW"/>
        </w:rPr>
      </w:pPr>
    </w:p>
    <w:p w14:paraId="6BDEBD01"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附錄一 教宗致聖母軍函件 </w:t>
      </w:r>
      <w:r>
        <w:rPr>
          <w:rFonts w:ascii="華康儷細黑(P)" w:eastAsia="華康儷細黑(P)" w:hint="eastAsia"/>
          <w:color w:val="231F20"/>
          <w:sz w:val="20"/>
          <w:lang w:eastAsia="zh-TW"/>
        </w:rPr>
        <w:t>379</w:t>
      </w:r>
    </w:p>
    <w:p w14:paraId="5B05BEEE" w14:textId="77777777" w:rsidR="001C1C81" w:rsidRDefault="001C1C81">
      <w:pPr>
        <w:pStyle w:val="a3"/>
        <w:spacing w:before="3"/>
        <w:rPr>
          <w:rFonts w:ascii="華康儷細黑(P)"/>
          <w:sz w:val="23"/>
          <w:lang w:eastAsia="zh-TW"/>
        </w:rPr>
      </w:pPr>
    </w:p>
    <w:p w14:paraId="067A9C23" w14:textId="77777777" w:rsidR="001C1C81" w:rsidRDefault="007A07A9">
      <w:pPr>
        <w:pStyle w:val="210"/>
        <w:spacing w:line="450" w:lineRule="exact"/>
        <w:rPr>
          <w:lang w:eastAsia="zh-TW"/>
        </w:rPr>
      </w:pPr>
      <w:r>
        <w:rPr>
          <w:color w:val="231F20"/>
          <w:lang w:eastAsia="zh-TW"/>
        </w:rPr>
        <w:t>教宗碧岳(庇護)十二世致聖母軍</w:t>
      </w:r>
    </w:p>
    <w:p w14:paraId="28C49EDE" w14:textId="77777777" w:rsidR="001C1C81" w:rsidRDefault="007A07A9">
      <w:pPr>
        <w:pStyle w:val="a3"/>
        <w:spacing w:before="113" w:line="402" w:lineRule="exact"/>
        <w:ind w:left="434"/>
        <w:rPr>
          <w:lang w:eastAsia="zh-TW"/>
        </w:rPr>
      </w:pPr>
      <w:r>
        <w:rPr>
          <w:color w:val="231F20"/>
          <w:lang w:eastAsia="zh-TW"/>
        </w:rPr>
        <w:t>親愛的杜福先生：</w:t>
      </w:r>
    </w:p>
    <w:p w14:paraId="1A0F6E50" w14:textId="77777777" w:rsidR="001C1C81" w:rsidRDefault="007A07A9">
      <w:pPr>
        <w:pStyle w:val="a3"/>
        <w:spacing w:before="1" w:line="237" w:lineRule="auto"/>
        <w:ind w:left="431" w:right="433" w:firstLine="490"/>
        <w:jc w:val="right"/>
        <w:rPr>
          <w:lang w:eastAsia="zh-TW"/>
        </w:rPr>
      </w:pPr>
      <w:r>
        <w:rPr>
          <w:color w:val="231F20"/>
          <w:lang w:eastAsia="zh-TW"/>
        </w:rPr>
        <w:t>本人非常榮幸，能在聖座指示下，致函祝賀並鼓勵聖母軍。三十年前，聖母軍在公教的愛爾蘭肥沃的土地上創立。這些年來，聖座常以慈父的胸懷，關注著聖母軍的發</w:t>
      </w:r>
    </w:p>
    <w:p w14:paraId="5D07A75C" w14:textId="77777777" w:rsidR="001C1C81" w:rsidRDefault="007A07A9">
      <w:pPr>
        <w:pStyle w:val="a3"/>
        <w:spacing w:line="237" w:lineRule="auto"/>
        <w:ind w:left="429" w:right="435" w:firstLine="3"/>
        <w:jc w:val="both"/>
        <w:rPr>
          <w:lang w:eastAsia="zh-TW"/>
        </w:rPr>
      </w:pPr>
      <w:r>
        <w:rPr>
          <w:color w:val="231F20"/>
          <w:lang w:eastAsia="zh-TW"/>
        </w:rPr>
        <w:t>展；它有很多獻身於聖母的勇敢軍人，與今日世界的惡勢力奮鬥；聖座目睹聖母軍的旗幟已樹立在全球各地，而與你們共同歡欣。</w:t>
      </w:r>
    </w:p>
    <w:p w14:paraId="09AC6C63" w14:textId="77777777" w:rsidR="001C1C81" w:rsidRDefault="007A07A9">
      <w:pPr>
        <w:pStyle w:val="a3"/>
        <w:spacing w:line="237" w:lineRule="auto"/>
        <w:ind w:left="426" w:right="437" w:firstLine="490"/>
        <w:jc w:val="both"/>
        <w:rPr>
          <w:lang w:eastAsia="zh-TW"/>
        </w:rPr>
      </w:pPr>
      <w:r>
        <w:rPr>
          <w:color w:val="231F20"/>
          <w:lang w:eastAsia="zh-TW"/>
        </w:rPr>
        <w:t>所以現在理當為了聖母軍團員所完成的善舉，向他們道謝，並勸勉他們以更大的熱心慷慨，繼續與教會合作，實行她的神聖使命，使眾人都歸屬於基督；祂是道路、真理和生命。</w:t>
      </w:r>
    </w:p>
    <w:p w14:paraId="36C6BE06" w14:textId="77777777" w:rsidR="001C1C81" w:rsidRDefault="007A07A9">
      <w:pPr>
        <w:pStyle w:val="a3"/>
        <w:spacing w:line="237" w:lineRule="auto"/>
        <w:ind w:left="419" w:right="440" w:firstLine="497"/>
        <w:jc w:val="both"/>
        <w:rPr>
          <w:lang w:eastAsia="zh-TW"/>
        </w:rPr>
      </w:pPr>
      <w:r>
        <w:rPr>
          <w:color w:val="231F20"/>
          <w:lang w:eastAsia="zh-TW"/>
        </w:rPr>
        <w:t>聖母軍團員協助傳教工作的成效，大部分得力於他們的靈修造詣。他們在指導司鐸賢明的領導下，發揚真正的傳教精神，使他們一切行動都有這樣的特徵，即迅速服從聖座的指示，效忠當地的主教，聽從指導，並忠實奉行。聖母軍團員懷著真正教友傳教的超性特質，勇往直前，繼續作教會有力的助手，攻擊黑暗的勢力。</w:t>
      </w:r>
    </w:p>
    <w:p w14:paraId="0174BE88" w14:textId="77777777" w:rsidR="001C1C81" w:rsidRDefault="007A07A9">
      <w:pPr>
        <w:pStyle w:val="a3"/>
        <w:spacing w:line="237" w:lineRule="auto"/>
        <w:ind w:left="416" w:right="432" w:firstLine="490"/>
        <w:jc w:val="both"/>
        <w:rPr>
          <w:lang w:eastAsia="zh-TW"/>
        </w:rPr>
      </w:pPr>
      <w:r>
        <w:rPr>
          <w:color w:val="231F20"/>
          <w:lang w:eastAsia="zh-TW"/>
        </w:rPr>
        <w:t>聖座特為世界各地的聖母軍團員，呼求聖母的轉禱，並為表示聖座的善意，委託本人賜予先生、各位指導司鐸，以及全體工作團員和輔助團員們宗座的祝福。</w:t>
      </w:r>
    </w:p>
    <w:p w14:paraId="76BE0C6B" w14:textId="77777777" w:rsidR="001C1C81" w:rsidRDefault="007A07A9">
      <w:pPr>
        <w:pStyle w:val="a3"/>
        <w:spacing w:line="399" w:lineRule="exact"/>
        <w:ind w:left="921"/>
        <w:rPr>
          <w:lang w:eastAsia="zh-TW"/>
        </w:rPr>
      </w:pPr>
      <w:r>
        <w:rPr>
          <w:color w:val="231F20"/>
          <w:lang w:eastAsia="zh-TW"/>
        </w:rPr>
        <w:t>謹致崇高的欽佩及虔誠的敬意。</w:t>
      </w:r>
    </w:p>
    <w:p w14:paraId="73EF5ABB" w14:textId="77777777" w:rsidR="001C1C81" w:rsidRDefault="007A07A9">
      <w:pPr>
        <w:pStyle w:val="a3"/>
        <w:tabs>
          <w:tab w:val="left" w:pos="6058"/>
        </w:tabs>
        <w:spacing w:before="218" w:line="237" w:lineRule="auto"/>
        <w:ind w:left="3149" w:right="432" w:hanging="243"/>
        <w:jc w:val="right"/>
        <w:rPr>
          <w:lang w:eastAsia="zh-TW"/>
        </w:rPr>
      </w:pPr>
      <w:r>
        <w:rPr>
          <w:color w:val="231F20"/>
          <w:lang w:eastAsia="zh-TW"/>
        </w:rPr>
        <w:t>在基督內你們忠實的孟迪尼代秘書</w:t>
      </w:r>
      <w:r>
        <w:rPr>
          <w:color w:val="231F20"/>
          <w:spacing w:val="-11"/>
          <w:lang w:eastAsia="zh-TW"/>
        </w:rPr>
        <w:t>長</w:t>
      </w:r>
      <w:r>
        <w:rPr>
          <w:color w:val="231F20"/>
          <w:lang w:eastAsia="zh-TW"/>
        </w:rPr>
        <w:t>一九五三年七月二十二日</w:t>
      </w:r>
      <w:r>
        <w:rPr>
          <w:color w:val="231F20"/>
          <w:lang w:eastAsia="zh-TW"/>
        </w:rPr>
        <w:tab/>
        <w:t>梵蒂</w:t>
      </w:r>
      <w:r>
        <w:rPr>
          <w:color w:val="231F20"/>
          <w:spacing w:val="-17"/>
          <w:lang w:eastAsia="zh-TW"/>
        </w:rPr>
        <w:t>岡</w:t>
      </w:r>
    </w:p>
    <w:p w14:paraId="4078B909" w14:textId="77777777" w:rsidR="001C1C81" w:rsidRDefault="001C1C81">
      <w:pPr>
        <w:spacing w:line="237" w:lineRule="auto"/>
        <w:jc w:val="right"/>
        <w:rPr>
          <w:lang w:eastAsia="zh-TW"/>
        </w:rPr>
        <w:sectPr w:rsidR="001C1C81">
          <w:pgSz w:w="9980" w:h="13380"/>
          <w:pgMar w:top="720" w:right="1380" w:bottom="720" w:left="1380" w:header="0" w:footer="540" w:gutter="0"/>
          <w:cols w:space="720"/>
        </w:sectPr>
      </w:pPr>
    </w:p>
    <w:p w14:paraId="725F66E8" w14:textId="77777777" w:rsidR="001C1C81" w:rsidRDefault="001C1C81">
      <w:pPr>
        <w:pStyle w:val="a3"/>
        <w:rPr>
          <w:sz w:val="20"/>
          <w:lang w:eastAsia="zh-TW"/>
        </w:rPr>
      </w:pPr>
    </w:p>
    <w:p w14:paraId="50FBCDEA" w14:textId="77777777" w:rsidR="001C1C81" w:rsidRDefault="001C1C81">
      <w:pPr>
        <w:pStyle w:val="a3"/>
        <w:spacing w:before="15"/>
        <w:rPr>
          <w:sz w:val="10"/>
          <w:lang w:eastAsia="zh-TW"/>
        </w:rPr>
      </w:pPr>
    </w:p>
    <w:p w14:paraId="671758C1"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380 聖母軍手冊</w:t>
      </w:r>
    </w:p>
    <w:p w14:paraId="05B4E0A6" w14:textId="77777777" w:rsidR="001C1C81" w:rsidRDefault="001C1C81">
      <w:pPr>
        <w:pStyle w:val="a3"/>
        <w:spacing w:before="16"/>
        <w:rPr>
          <w:rFonts w:ascii="華康儷細黑(P)"/>
          <w:sz w:val="20"/>
          <w:lang w:eastAsia="zh-TW"/>
        </w:rPr>
      </w:pPr>
    </w:p>
    <w:p w14:paraId="071AEF70" w14:textId="77777777" w:rsidR="001C1C81" w:rsidRDefault="007A07A9">
      <w:pPr>
        <w:pStyle w:val="210"/>
        <w:rPr>
          <w:lang w:eastAsia="zh-TW"/>
        </w:rPr>
      </w:pPr>
      <w:r>
        <w:rPr>
          <w:color w:val="231F20"/>
          <w:lang w:eastAsia="zh-TW"/>
        </w:rPr>
        <w:t>教宗若望二十三世致聖母軍</w:t>
      </w:r>
    </w:p>
    <w:p w14:paraId="2F6058D5" w14:textId="77777777" w:rsidR="001C1C81" w:rsidRDefault="007A07A9">
      <w:pPr>
        <w:pStyle w:val="a3"/>
        <w:spacing w:before="122" w:line="232" w:lineRule="auto"/>
        <w:ind w:left="429" w:right="434" w:firstLine="492"/>
        <w:jc w:val="both"/>
        <w:rPr>
          <w:lang w:eastAsia="zh-TW"/>
        </w:rPr>
      </w:pPr>
      <w:r>
        <w:rPr>
          <w:color w:val="231F20"/>
          <w:lang w:eastAsia="zh-TW"/>
        </w:rPr>
        <w:t>我們由衷地以特殊的宗座祝福，賜予世界各地的聖母軍職員和團員，以表示我們的父愛，並祝他們可嘉的工作，獲致日益豐富的精神佳果。</w:t>
      </w:r>
    </w:p>
    <w:p w14:paraId="1E3C9F40" w14:textId="77777777" w:rsidR="001C1C81" w:rsidRDefault="007A07A9">
      <w:pPr>
        <w:pStyle w:val="a3"/>
        <w:spacing w:line="402" w:lineRule="exact"/>
        <w:ind w:left="3505"/>
        <w:rPr>
          <w:lang w:eastAsia="zh-TW"/>
        </w:rPr>
      </w:pPr>
      <w:r>
        <w:rPr>
          <w:color w:val="231F20"/>
          <w:lang w:eastAsia="zh-TW"/>
        </w:rPr>
        <w:t>一九六○年三月十九日 梵蒂岡</w:t>
      </w:r>
    </w:p>
    <w:p w14:paraId="16B612C0" w14:textId="77777777" w:rsidR="001C1C81" w:rsidRDefault="001C1C81">
      <w:pPr>
        <w:pStyle w:val="a3"/>
        <w:spacing w:before="9"/>
        <w:rPr>
          <w:lang w:eastAsia="zh-TW"/>
        </w:rPr>
      </w:pPr>
    </w:p>
    <w:p w14:paraId="61FA0193" w14:textId="77777777" w:rsidR="001C1C81" w:rsidRDefault="007A07A9">
      <w:pPr>
        <w:pStyle w:val="210"/>
        <w:spacing w:line="449" w:lineRule="exact"/>
        <w:rPr>
          <w:lang w:eastAsia="zh-TW"/>
        </w:rPr>
      </w:pPr>
      <w:r>
        <w:rPr>
          <w:color w:val="231F20"/>
          <w:lang w:eastAsia="zh-TW"/>
        </w:rPr>
        <w:t>教宗若望二十三世致法國聖母軍</w:t>
      </w:r>
    </w:p>
    <w:p w14:paraId="4F1B5C96" w14:textId="77777777" w:rsidR="001C1C81" w:rsidRDefault="007A07A9">
      <w:pPr>
        <w:pStyle w:val="a3"/>
        <w:spacing w:before="113" w:line="399" w:lineRule="exact"/>
        <w:ind w:left="921"/>
        <w:rPr>
          <w:lang w:eastAsia="zh-TW"/>
        </w:rPr>
      </w:pPr>
      <w:r>
        <w:rPr>
          <w:color w:val="231F20"/>
          <w:lang w:eastAsia="zh-TW"/>
        </w:rPr>
        <w:t>聖母軍顯示天主教會的真面目。</w:t>
      </w:r>
    </w:p>
    <w:p w14:paraId="67BBCDD1" w14:textId="77777777" w:rsidR="001C1C81" w:rsidRDefault="007A07A9">
      <w:pPr>
        <w:pStyle w:val="a3"/>
        <w:spacing w:line="399" w:lineRule="exact"/>
        <w:ind w:left="4362"/>
        <w:rPr>
          <w:lang w:eastAsia="zh-TW"/>
        </w:rPr>
      </w:pPr>
      <w:r>
        <w:rPr>
          <w:color w:val="231F20"/>
          <w:lang w:eastAsia="zh-TW"/>
        </w:rPr>
        <w:t>一九六○年七月十三日</w:t>
      </w:r>
    </w:p>
    <w:p w14:paraId="2AD3B746" w14:textId="77777777" w:rsidR="001C1C81" w:rsidRDefault="001C1C81">
      <w:pPr>
        <w:pStyle w:val="a3"/>
        <w:spacing w:before="14"/>
        <w:rPr>
          <w:sz w:val="17"/>
          <w:lang w:eastAsia="zh-TW"/>
        </w:rPr>
      </w:pPr>
    </w:p>
    <w:p w14:paraId="172AC4EF" w14:textId="77777777" w:rsidR="001C1C81" w:rsidRDefault="007A07A9">
      <w:pPr>
        <w:pStyle w:val="210"/>
        <w:spacing w:line="449" w:lineRule="exact"/>
        <w:rPr>
          <w:lang w:eastAsia="zh-TW"/>
        </w:rPr>
      </w:pPr>
      <w:r>
        <w:rPr>
          <w:color w:val="231F20"/>
          <w:lang w:eastAsia="zh-TW"/>
        </w:rPr>
        <w:t>教宗保祿六世致聖母軍</w:t>
      </w:r>
    </w:p>
    <w:p w14:paraId="5ED1C9C2" w14:textId="77777777" w:rsidR="001C1C81" w:rsidRDefault="007A07A9">
      <w:pPr>
        <w:pStyle w:val="a3"/>
        <w:spacing w:before="113" w:line="399" w:lineRule="exact"/>
        <w:ind w:left="434"/>
        <w:rPr>
          <w:lang w:eastAsia="zh-TW"/>
        </w:rPr>
      </w:pPr>
      <w:r>
        <w:rPr>
          <w:color w:val="231F20"/>
          <w:lang w:eastAsia="zh-TW"/>
        </w:rPr>
        <w:t>親愛的杜福先生：</w:t>
      </w:r>
    </w:p>
    <w:p w14:paraId="3135F583" w14:textId="77777777" w:rsidR="001C1C81" w:rsidRDefault="007A07A9">
      <w:pPr>
        <w:pStyle w:val="a3"/>
        <w:spacing w:before="3" w:line="232" w:lineRule="auto"/>
        <w:ind w:left="432" w:right="430" w:firstLine="489"/>
        <w:jc w:val="both"/>
        <w:rPr>
          <w:lang w:eastAsia="zh-TW"/>
        </w:rPr>
      </w:pPr>
      <w:r>
        <w:rPr>
          <w:color w:val="231F20"/>
          <w:lang w:eastAsia="zh-TW"/>
        </w:rPr>
        <w:t>最近你呈上教宗的信，出於懇摯的孝愛之情，使教宗深感欣慰。聖座願藉此機會，給聖母軍一份讚揚和鼓勵的文告。聖母軍起初誕生於充滿宗教氣氛的公教國家愛爾蘭，現在它的工作範圍已擴至天涯海角。</w:t>
      </w:r>
    </w:p>
    <w:p w14:paraId="7E187ADA" w14:textId="77777777" w:rsidR="001C1C81" w:rsidRDefault="007A07A9">
      <w:pPr>
        <w:pStyle w:val="a3"/>
        <w:spacing w:before="7" w:line="232" w:lineRule="auto"/>
        <w:ind w:left="426" w:right="436" w:firstLine="493"/>
        <w:jc w:val="both"/>
        <w:rPr>
          <w:lang w:eastAsia="zh-TW"/>
        </w:rPr>
      </w:pPr>
      <w:r>
        <w:rPr>
          <w:color w:val="231F20"/>
          <w:lang w:eastAsia="zh-TW"/>
        </w:rPr>
        <w:t>聖父認為你們的運動，得到這份文告是很應該的，因為這運動，宗旨虔誠，工作繁多，已建樹了不少事業，對於公教的傳教工作，曾有很大的幫助。這證明聖母軍為建設和拓展天主的神國，是一個非常良好的工具。</w:t>
      </w:r>
    </w:p>
    <w:p w14:paraId="0C2DFC5A" w14:textId="77777777" w:rsidR="001C1C81" w:rsidRDefault="007A07A9">
      <w:pPr>
        <w:pStyle w:val="a3"/>
        <w:spacing w:before="6" w:line="232" w:lineRule="auto"/>
        <w:ind w:left="419" w:right="443" w:firstLine="493"/>
        <w:jc w:val="both"/>
        <w:rPr>
          <w:lang w:eastAsia="zh-TW"/>
        </w:rPr>
      </w:pPr>
      <w:r>
        <w:rPr>
          <w:color w:val="231F20"/>
          <w:lang w:eastAsia="zh-TW"/>
        </w:rPr>
        <w:t>聖座還清楚記得，他在國務院服務時，曾經與你會晤。尤其是在談話中，他能夠完全認識，那推行你的運動，構成它活力秘訣的，是怎樣的精神。聖母軍的精神固然是由於團員們有高度的內修生活、守紀律、盡心拯救人靈、堅貞忠於</w:t>
      </w:r>
    </w:p>
    <w:p w14:paraId="5B36C59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F47E55C" w14:textId="77777777" w:rsidR="001C1C81" w:rsidRDefault="001C1C81">
      <w:pPr>
        <w:pStyle w:val="a3"/>
        <w:rPr>
          <w:sz w:val="20"/>
          <w:lang w:eastAsia="zh-TW"/>
        </w:rPr>
      </w:pPr>
    </w:p>
    <w:p w14:paraId="6436E5A4" w14:textId="77777777" w:rsidR="001C1C81" w:rsidRDefault="001C1C81">
      <w:pPr>
        <w:pStyle w:val="a3"/>
        <w:spacing w:before="15"/>
        <w:rPr>
          <w:sz w:val="10"/>
          <w:lang w:eastAsia="zh-TW"/>
        </w:rPr>
      </w:pPr>
    </w:p>
    <w:p w14:paraId="2914C203" w14:textId="77777777" w:rsidR="001C1C81" w:rsidRDefault="007A07A9">
      <w:pPr>
        <w:spacing w:line="387"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附錄一 教宗致聖母軍函件 </w:t>
      </w:r>
      <w:r>
        <w:rPr>
          <w:rFonts w:ascii="華康儷細黑(P)" w:eastAsia="華康儷細黑(P)" w:hint="eastAsia"/>
          <w:color w:val="231F20"/>
          <w:sz w:val="20"/>
          <w:lang w:eastAsia="zh-TW"/>
        </w:rPr>
        <w:t>381</w:t>
      </w:r>
    </w:p>
    <w:p w14:paraId="1C63A31E" w14:textId="77777777" w:rsidR="001C1C81" w:rsidRDefault="001C1C81">
      <w:pPr>
        <w:pStyle w:val="a3"/>
        <w:spacing w:before="3"/>
        <w:rPr>
          <w:rFonts w:ascii="華康儷細黑(P)"/>
          <w:sz w:val="23"/>
          <w:lang w:eastAsia="zh-TW"/>
        </w:rPr>
      </w:pPr>
    </w:p>
    <w:p w14:paraId="357567F4" w14:textId="77777777" w:rsidR="001C1C81" w:rsidRDefault="007A07A9">
      <w:pPr>
        <w:pStyle w:val="a3"/>
        <w:spacing w:before="37" w:line="232" w:lineRule="auto"/>
        <w:ind w:left="427" w:right="433" w:firstLine="6"/>
        <w:jc w:val="both"/>
        <w:rPr>
          <w:lang w:eastAsia="zh-TW"/>
        </w:rPr>
      </w:pPr>
      <w:r>
        <w:rPr>
          <w:color w:val="231F20"/>
          <w:lang w:eastAsia="zh-TW"/>
        </w:rPr>
        <w:t>教會，因而汲取有力的滋養；但它的特徵，卻是對童貞聖母堅信不移。聖母軍奉聖母為模範及導師，全體團員都以聖母為自己的喜樂和援助。聖母軍的工作使我們瞭解，傳教事業是多麼受聖母感召的；是聖母把基督給了世界，且與祂這樣密切聯合，完成了救世的偉業。</w:t>
      </w:r>
    </w:p>
    <w:p w14:paraId="7421BC00" w14:textId="77777777" w:rsidR="001C1C81" w:rsidRDefault="007A07A9">
      <w:pPr>
        <w:pStyle w:val="a3"/>
        <w:spacing w:before="9" w:line="232" w:lineRule="auto"/>
        <w:ind w:left="426" w:right="437" w:firstLine="488"/>
        <w:jc w:val="both"/>
        <w:rPr>
          <w:lang w:eastAsia="zh-TW"/>
        </w:rPr>
      </w:pPr>
      <w:r>
        <w:rPr>
          <w:color w:val="231F20"/>
          <w:lang w:eastAsia="zh-TW"/>
        </w:rPr>
        <w:t>為此，聖座樂意信賴聖母軍的這種精神；它在世界各地，已訓練了無數的熱心宗徒，基督的英勇證人，尤其是在信仰受到攻擊和磨難的地區。</w:t>
      </w:r>
    </w:p>
    <w:p w14:paraId="4D364D53" w14:textId="77777777" w:rsidR="001C1C81" w:rsidRDefault="007A07A9">
      <w:pPr>
        <w:pStyle w:val="a3"/>
        <w:spacing w:before="5" w:line="232" w:lineRule="auto"/>
        <w:ind w:left="422" w:right="438" w:firstLine="491"/>
        <w:jc w:val="both"/>
        <w:rPr>
          <w:lang w:eastAsia="zh-TW"/>
        </w:rPr>
      </w:pPr>
      <w:r>
        <w:rPr>
          <w:color w:val="231F20"/>
          <w:lang w:eastAsia="zh-TW"/>
        </w:rPr>
        <w:t>聖父深信，聖母軍以往的成就，不但不會使全體團員減少自己宗徒的堅強和努力，而且還要不斷地增加。教宗向你，以及與你一起工作的人員，表示深切的謝意，同時勸勉你們大家要繼續愛護教會，在傳教工作方面要更密切地服從主教，與公教其他的善會也要有積極合作的精神。</w:t>
      </w:r>
    </w:p>
    <w:p w14:paraId="374156C6" w14:textId="77777777" w:rsidR="001C1C81" w:rsidRDefault="007A07A9">
      <w:pPr>
        <w:pStyle w:val="a3"/>
        <w:spacing w:before="8" w:line="232" w:lineRule="auto"/>
        <w:ind w:left="418" w:right="446" w:firstLine="492"/>
        <w:jc w:val="both"/>
        <w:rPr>
          <w:lang w:eastAsia="zh-TW"/>
        </w:rPr>
      </w:pPr>
      <w:r>
        <w:rPr>
          <w:color w:val="231F20"/>
          <w:lang w:eastAsia="zh-TW"/>
        </w:rPr>
        <w:t>教宗將你們許多不同等級的團員，都託給至聖童貞慈母的保護，他又賜給你及每一位團員、他們的指導司鐸和他們的工作，他慈父般的宗座特殊的祝福。</w:t>
      </w:r>
    </w:p>
    <w:p w14:paraId="60AAB9CD" w14:textId="77777777" w:rsidR="001C1C81" w:rsidRDefault="007A07A9">
      <w:pPr>
        <w:pStyle w:val="a3"/>
        <w:spacing w:line="402" w:lineRule="exact"/>
        <w:ind w:left="905"/>
        <w:rPr>
          <w:lang w:eastAsia="zh-TW"/>
        </w:rPr>
      </w:pPr>
      <w:r>
        <w:rPr>
          <w:color w:val="231F20"/>
          <w:lang w:eastAsia="zh-TW"/>
        </w:rPr>
        <w:t>謹致敬意，並祝安好。</w:t>
      </w:r>
    </w:p>
    <w:p w14:paraId="10A6DF71" w14:textId="77777777" w:rsidR="001C1C81" w:rsidRDefault="007A07A9">
      <w:pPr>
        <w:pStyle w:val="a3"/>
        <w:tabs>
          <w:tab w:val="left" w:pos="6058"/>
        </w:tabs>
        <w:spacing w:before="111" w:line="232" w:lineRule="auto"/>
        <w:ind w:left="3618" w:right="432" w:hanging="485"/>
        <w:rPr>
          <w:lang w:eastAsia="zh-TW"/>
        </w:rPr>
      </w:pPr>
      <w:r>
        <w:rPr>
          <w:color w:val="231F20"/>
          <w:lang w:eastAsia="zh-TW"/>
        </w:rPr>
        <w:t>在基督內你們忠實的齊高雅尼樞機一九六五</w:t>
      </w:r>
      <w:r>
        <w:rPr>
          <w:color w:val="231F20"/>
          <w:spacing w:val="18"/>
          <w:lang w:eastAsia="zh-TW"/>
        </w:rPr>
        <w:t>年</w:t>
      </w:r>
      <w:r>
        <w:rPr>
          <w:color w:val="231F20"/>
          <w:lang w:eastAsia="zh-TW"/>
        </w:rPr>
        <w:t>一月六日</w:t>
      </w:r>
      <w:r>
        <w:rPr>
          <w:color w:val="231F20"/>
          <w:lang w:eastAsia="zh-TW"/>
        </w:rPr>
        <w:tab/>
        <w:t>梵蒂</w:t>
      </w:r>
      <w:r>
        <w:rPr>
          <w:color w:val="231F20"/>
          <w:spacing w:val="-17"/>
          <w:lang w:eastAsia="zh-TW"/>
        </w:rPr>
        <w:t>岡</w:t>
      </w:r>
    </w:p>
    <w:p w14:paraId="6CD6B017" w14:textId="77777777" w:rsidR="001C1C81" w:rsidRDefault="001C1C81">
      <w:pPr>
        <w:spacing w:line="232" w:lineRule="auto"/>
        <w:rPr>
          <w:lang w:eastAsia="zh-TW"/>
        </w:rPr>
        <w:sectPr w:rsidR="001C1C81">
          <w:pgSz w:w="9980" w:h="13380"/>
          <w:pgMar w:top="720" w:right="1380" w:bottom="720" w:left="1380" w:header="0" w:footer="540" w:gutter="0"/>
          <w:cols w:space="720"/>
        </w:sectPr>
      </w:pPr>
    </w:p>
    <w:p w14:paraId="032E4B7C" w14:textId="77777777" w:rsidR="001C1C81" w:rsidRDefault="001C1C81">
      <w:pPr>
        <w:pStyle w:val="a3"/>
        <w:rPr>
          <w:sz w:val="20"/>
          <w:lang w:eastAsia="zh-TW"/>
        </w:rPr>
      </w:pPr>
    </w:p>
    <w:p w14:paraId="22128188" w14:textId="77777777" w:rsidR="001C1C81" w:rsidRDefault="001C1C81">
      <w:pPr>
        <w:pStyle w:val="a3"/>
        <w:spacing w:before="15"/>
        <w:rPr>
          <w:sz w:val="10"/>
          <w:lang w:eastAsia="zh-TW"/>
        </w:rPr>
      </w:pPr>
    </w:p>
    <w:p w14:paraId="3AFFFBB3" w14:textId="77777777" w:rsidR="001C1C81" w:rsidRDefault="007A07A9">
      <w:pPr>
        <w:spacing w:before="36"/>
        <w:ind w:left="434"/>
        <w:jc w:val="both"/>
        <w:rPr>
          <w:rFonts w:ascii="華康儷細黑(P)" w:eastAsia="華康儷細黑(P)"/>
          <w:sz w:val="20"/>
          <w:lang w:eastAsia="zh-TW"/>
        </w:rPr>
      </w:pPr>
      <w:r>
        <w:rPr>
          <w:rFonts w:ascii="華康儷細黑(P)" w:eastAsia="華康儷細黑(P)" w:hint="eastAsia"/>
          <w:color w:val="231F20"/>
          <w:sz w:val="20"/>
          <w:lang w:eastAsia="zh-TW"/>
        </w:rPr>
        <w:t>382 聖母軍手冊</w:t>
      </w:r>
    </w:p>
    <w:p w14:paraId="0967E2D7" w14:textId="77777777" w:rsidR="001C1C81" w:rsidRDefault="001C1C81">
      <w:pPr>
        <w:pStyle w:val="a3"/>
        <w:spacing w:before="11"/>
        <w:rPr>
          <w:rFonts w:ascii="華康儷細黑(P)"/>
          <w:sz w:val="16"/>
          <w:lang w:eastAsia="zh-TW"/>
        </w:rPr>
      </w:pPr>
    </w:p>
    <w:p w14:paraId="7175F94A" w14:textId="77777777" w:rsidR="001C1C81" w:rsidRDefault="007A07A9">
      <w:pPr>
        <w:pStyle w:val="110"/>
        <w:rPr>
          <w:lang w:eastAsia="zh-TW"/>
        </w:rPr>
      </w:pPr>
      <w:r>
        <w:rPr>
          <w:color w:val="231F20"/>
          <w:lang w:eastAsia="zh-TW"/>
        </w:rPr>
        <w:t>附錄二</w:t>
      </w:r>
    </w:p>
    <w:p w14:paraId="55E98C02" w14:textId="77777777" w:rsidR="001C1C81" w:rsidRDefault="007A07A9">
      <w:pPr>
        <w:spacing w:line="666" w:lineRule="exact"/>
        <w:ind w:left="458"/>
        <w:rPr>
          <w:rFonts w:ascii="Arial Unicode MS" w:eastAsia="Arial Unicode MS"/>
          <w:sz w:val="40"/>
          <w:lang w:eastAsia="zh-TW"/>
        </w:rPr>
      </w:pPr>
      <w:r>
        <w:rPr>
          <w:rFonts w:ascii="Arial Unicode MS" w:eastAsia="Arial Unicode MS" w:hint="eastAsia"/>
          <w:color w:val="231F20"/>
          <w:sz w:val="40"/>
          <w:lang w:eastAsia="zh-TW"/>
        </w:rPr>
        <w:t>節錄梵蒂岡第二屆大公會議教會憲章</w:t>
      </w:r>
    </w:p>
    <w:p w14:paraId="7BAD19F1" w14:textId="77777777" w:rsidR="001C1C81" w:rsidRDefault="007A07A9">
      <w:pPr>
        <w:pStyle w:val="a3"/>
        <w:spacing w:before="374" w:line="232" w:lineRule="auto"/>
        <w:ind w:left="423" w:right="434" w:firstLine="498"/>
        <w:jc w:val="both"/>
        <w:rPr>
          <w:lang w:eastAsia="zh-TW"/>
        </w:rPr>
      </w:pPr>
      <w:r>
        <w:rPr>
          <w:color w:val="231F20"/>
          <w:lang w:eastAsia="zh-TW"/>
        </w:rPr>
        <w:t>應該閱讀整個憲章，這個公佈使人更能深入瞭基督的奧體，因而給教會貢獻一個更明確、更偉大的生命。這裡節錄的幾段，是特別關於聖母軍的本質方面，即瑪利亞作為奧體的母職及角色，並不是想代替教會憲章。憲章使聖母以一個新的姿態出現，除基督外，瑪利亞是奧體的首要及最高貴的部分。如果想保存整個結構的正確比例，必須以教會不能分離的部分來看待聖母。</w:t>
      </w:r>
    </w:p>
    <w:p w14:paraId="3AC91E00" w14:textId="77777777" w:rsidR="001C1C81" w:rsidRDefault="007A07A9">
      <w:pPr>
        <w:pStyle w:val="a3"/>
        <w:spacing w:before="7" w:line="235" w:lineRule="auto"/>
        <w:ind w:left="423" w:right="441" w:firstLine="486"/>
        <w:jc w:val="both"/>
        <w:rPr>
          <w:lang w:eastAsia="zh-TW"/>
        </w:rPr>
      </w:pPr>
      <w:r>
        <w:rPr>
          <w:rFonts w:ascii="華康仿宋體W4" w:eastAsia="華康仿宋體W4" w:hint="eastAsia"/>
          <w:color w:val="231F20"/>
          <w:position w:val="1"/>
          <w:lang w:eastAsia="zh-TW"/>
        </w:rPr>
        <w:t>第</w:t>
      </w:r>
      <w:r>
        <w:rPr>
          <w:rFonts w:ascii="Times New Roman" w:eastAsia="Times New Roman"/>
          <w:b/>
          <w:color w:val="231F20"/>
          <w:lang w:eastAsia="zh-TW"/>
        </w:rPr>
        <w:t>60</w:t>
      </w:r>
      <w:r>
        <w:rPr>
          <w:rFonts w:ascii="華康仿宋體W4" w:eastAsia="華康仿宋體W4" w:hint="eastAsia"/>
          <w:color w:val="231F20"/>
          <w:position w:val="1"/>
          <w:lang w:eastAsia="zh-TW"/>
        </w:rPr>
        <w:t xml:space="preserve">節 </w:t>
      </w:r>
      <w:r>
        <w:rPr>
          <w:color w:val="231F20"/>
          <w:position w:val="1"/>
          <w:lang w:eastAsia="zh-TW"/>
        </w:rPr>
        <w:t>按照聖保祿的話，我們的中保只有一位：「因</w:t>
      </w:r>
      <w:r>
        <w:rPr>
          <w:color w:val="231F20"/>
          <w:lang w:eastAsia="zh-TW"/>
        </w:rPr>
        <w:t>為天主只有一個，在天主與人之間的中保也只有一個，就是取了人性的基督耶穌；祂獻出了自己，作為眾人的贖價。」</w:t>
      </w:r>
    </w:p>
    <w:p w14:paraId="5090ABC2" w14:textId="77777777" w:rsidR="001C1C81" w:rsidRDefault="007A07A9">
      <w:pPr>
        <w:pStyle w:val="a3"/>
        <w:spacing w:line="232" w:lineRule="auto"/>
        <w:ind w:left="417" w:right="445" w:firstLine="4"/>
        <w:jc w:val="both"/>
        <w:rPr>
          <w:lang w:eastAsia="zh-TW"/>
        </w:rPr>
      </w:pPr>
      <w:r>
        <w:rPr>
          <w:color w:val="231F20"/>
          <w:lang w:eastAsia="zh-TW"/>
        </w:rPr>
        <w:t>（弟前二</w:t>
      </w:r>
      <w:r>
        <w:rPr>
          <w:rFonts w:ascii="Times New Roman" w:eastAsia="Times New Roman"/>
          <w:color w:val="231F20"/>
          <w:lang w:eastAsia="zh-TW"/>
        </w:rPr>
        <w:t>5-6</w:t>
      </w:r>
      <w:r>
        <w:rPr>
          <w:color w:val="231F20"/>
          <w:lang w:eastAsia="zh-TW"/>
        </w:rPr>
        <w:t>）至於瑪利亞之為人類慈母的職位，絲毫不掩蔽或減低基督為唯一的中保地位，反而顯示它的力量。因為榮福童貞對人們所有任何救生的影響，並非出自一種必要性，而是由於上主的心願，來自基督的豐功偉績，依賴基督的中保地位，完全從屬於它，並從它汲取全部力量，絲毫不妨礙信友和基督間的直接結合，反而對它有利。</w:t>
      </w:r>
    </w:p>
    <w:p w14:paraId="591A0F6F" w14:textId="77777777" w:rsidR="001C1C81" w:rsidRDefault="007A07A9">
      <w:pPr>
        <w:pStyle w:val="a3"/>
        <w:spacing w:before="5" w:line="232" w:lineRule="auto"/>
        <w:ind w:left="430" w:right="430" w:firstLine="473"/>
        <w:jc w:val="both"/>
        <w:rPr>
          <w:lang w:eastAsia="zh-TW"/>
        </w:rPr>
      </w:pPr>
      <w:r>
        <w:rPr>
          <w:rFonts w:ascii="華康仿宋體W4" w:eastAsia="華康仿宋體W4" w:hint="eastAsia"/>
          <w:color w:val="231F20"/>
          <w:position w:val="1"/>
          <w:lang w:eastAsia="zh-TW"/>
        </w:rPr>
        <w:t>第</w:t>
      </w:r>
      <w:r>
        <w:rPr>
          <w:rFonts w:ascii="Times New Roman" w:eastAsia="Times New Roman"/>
          <w:b/>
          <w:color w:val="231F20"/>
          <w:lang w:eastAsia="zh-TW"/>
        </w:rPr>
        <w:t>61</w:t>
      </w:r>
      <w:r>
        <w:rPr>
          <w:rFonts w:ascii="華康仿宋體W4" w:eastAsia="華康仿宋體W4" w:hint="eastAsia"/>
          <w:color w:val="231F20"/>
          <w:position w:val="1"/>
          <w:lang w:eastAsia="zh-TW"/>
        </w:rPr>
        <w:t xml:space="preserve">節 </w:t>
      </w:r>
      <w:r>
        <w:rPr>
          <w:color w:val="231F20"/>
          <w:position w:val="1"/>
          <w:lang w:eastAsia="zh-TW"/>
        </w:rPr>
        <w:t>連同天主聖言降生成人，童貞聖母自無始之始</w:t>
      </w:r>
      <w:r>
        <w:rPr>
          <w:color w:val="231F20"/>
          <w:lang w:eastAsia="zh-TW"/>
        </w:rPr>
        <w:t>便被預定為天主的母親；由於天主上智的措施，童貞聖母在人間做了救主的母親、祂的特出慷慨伴侶，及上主的謙遜婢女。她懷孕、生產、養育了基督，她在聖殿裡將祂奉獻給聖父，與死於十字架的基督共受痛苦，以服從、信仰、希望及</w:t>
      </w:r>
    </w:p>
    <w:p w14:paraId="57CF0CFC"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D31FC75" w14:textId="77777777" w:rsidR="001C1C81" w:rsidRDefault="001C1C81">
      <w:pPr>
        <w:pStyle w:val="a3"/>
        <w:rPr>
          <w:sz w:val="20"/>
          <w:lang w:eastAsia="zh-TW"/>
        </w:rPr>
      </w:pPr>
    </w:p>
    <w:p w14:paraId="41AEF756" w14:textId="77777777" w:rsidR="001C1C81" w:rsidRDefault="001C1C81">
      <w:pPr>
        <w:pStyle w:val="a3"/>
        <w:spacing w:before="15"/>
        <w:rPr>
          <w:sz w:val="10"/>
          <w:lang w:eastAsia="zh-TW"/>
        </w:rPr>
      </w:pPr>
    </w:p>
    <w:p w14:paraId="7053681E" w14:textId="77777777" w:rsidR="001C1C81" w:rsidRDefault="007A07A9">
      <w:pPr>
        <w:spacing w:line="387" w:lineRule="exact"/>
        <w:ind w:left="2421"/>
        <w:rPr>
          <w:rFonts w:ascii="華康儷細黑(P)" w:eastAsia="華康儷細黑(P)"/>
          <w:sz w:val="20"/>
          <w:lang w:eastAsia="zh-TW"/>
        </w:rPr>
      </w:pPr>
      <w:r>
        <w:rPr>
          <w:rFonts w:ascii="Arial Unicode MS" w:eastAsia="Arial Unicode MS" w:hint="eastAsia"/>
          <w:color w:val="231F20"/>
          <w:sz w:val="20"/>
          <w:lang w:eastAsia="zh-TW"/>
        </w:rPr>
        <w:t xml:space="preserve">附錄二 節錄梵蒂岡第二屆大公會議教會憲章 </w:t>
      </w:r>
      <w:r>
        <w:rPr>
          <w:rFonts w:ascii="華康儷細黑(P)" w:eastAsia="華康儷細黑(P)" w:hint="eastAsia"/>
          <w:color w:val="231F20"/>
          <w:sz w:val="20"/>
          <w:lang w:eastAsia="zh-TW"/>
        </w:rPr>
        <w:t>383</w:t>
      </w:r>
    </w:p>
    <w:p w14:paraId="4ACE4AD9" w14:textId="77777777" w:rsidR="001C1C81" w:rsidRDefault="001C1C81">
      <w:pPr>
        <w:pStyle w:val="a3"/>
        <w:spacing w:before="3"/>
        <w:rPr>
          <w:rFonts w:ascii="華康儷細黑(P)"/>
          <w:sz w:val="23"/>
          <w:lang w:eastAsia="zh-TW"/>
        </w:rPr>
      </w:pPr>
    </w:p>
    <w:p w14:paraId="671A3BB9" w14:textId="77777777" w:rsidR="001C1C81" w:rsidRDefault="007A07A9">
      <w:pPr>
        <w:pStyle w:val="a3"/>
        <w:spacing w:before="37" w:line="232" w:lineRule="auto"/>
        <w:ind w:left="432" w:right="433" w:firstLine="1"/>
        <w:rPr>
          <w:lang w:eastAsia="zh-TW"/>
        </w:rPr>
      </w:pPr>
      <w:r>
        <w:rPr>
          <w:color w:val="231F20"/>
          <w:lang w:eastAsia="zh-TW"/>
        </w:rPr>
        <w:t>熾熱的愛情和救主超絕地合作，為重建人靈的超性生命。因此，在聖寵的境界內，聖母是我們的母親。</w:t>
      </w:r>
    </w:p>
    <w:p w14:paraId="747220B0" w14:textId="77777777" w:rsidR="001C1C81" w:rsidRDefault="007A07A9">
      <w:pPr>
        <w:pStyle w:val="a3"/>
        <w:spacing w:before="1" w:line="232" w:lineRule="auto"/>
        <w:ind w:left="421" w:right="431" w:firstLine="498"/>
        <w:jc w:val="both"/>
        <w:rPr>
          <w:lang w:eastAsia="zh-TW"/>
        </w:rPr>
      </w:pPr>
      <w:r>
        <w:rPr>
          <w:rFonts w:ascii="華康仿宋體W4" w:eastAsia="華康仿宋體W4" w:hint="eastAsia"/>
          <w:color w:val="231F20"/>
          <w:position w:val="1"/>
          <w:lang w:eastAsia="zh-TW"/>
        </w:rPr>
        <w:t>第</w:t>
      </w:r>
      <w:r>
        <w:rPr>
          <w:rFonts w:ascii="Times New Roman" w:eastAsia="Times New Roman"/>
          <w:b/>
          <w:color w:val="231F20"/>
          <w:lang w:eastAsia="zh-TW"/>
        </w:rPr>
        <w:t>62</w:t>
      </w:r>
      <w:r>
        <w:rPr>
          <w:rFonts w:ascii="華康仿宋體W4" w:eastAsia="華康仿宋體W4" w:hint="eastAsia"/>
          <w:color w:val="231F20"/>
          <w:position w:val="1"/>
          <w:lang w:eastAsia="zh-TW"/>
        </w:rPr>
        <w:t xml:space="preserve">節 </w:t>
      </w:r>
      <w:r>
        <w:rPr>
          <w:color w:val="231F20"/>
          <w:position w:val="1"/>
          <w:lang w:eastAsia="zh-TW"/>
        </w:rPr>
        <w:t xml:space="preserve">在聖寵的境界裡，瑪利亞為母親的這種職分， </w:t>
      </w:r>
      <w:r>
        <w:rPr>
          <w:color w:val="231F20"/>
          <w:lang w:eastAsia="zh-TW"/>
        </w:rPr>
        <w:t>一直延續不斷，就從天使來報，她以信德表示同意時起，又在十字架下，她毫不猶豫地堅持此一同意，直到所有的被選者到達永遠的成功。的確，她蒙召升天以後，猶未放棄這項救生的職務，而以她多方的轉求，繼續為我們獲得永生的恩惠。以她的母愛照顧她聖子的弟兄們，直到他們被引進幸福的天鄉；現在他們尚在旅途中，置身於危險和困難之間。所以榮福童貞在教會內，是用保護人、輔助者、扶助者、中保等名稱被呼求著。不過，應瞭解這一點：對基督唯一中保的尊嚴與效能毫無增損。</w:t>
      </w:r>
    </w:p>
    <w:p w14:paraId="595D0323" w14:textId="77777777" w:rsidR="001C1C81" w:rsidRDefault="007A07A9">
      <w:pPr>
        <w:pStyle w:val="a3"/>
        <w:spacing w:before="17" w:line="232" w:lineRule="auto"/>
        <w:ind w:left="418" w:right="433" w:firstLine="490"/>
        <w:jc w:val="both"/>
        <w:rPr>
          <w:lang w:eastAsia="zh-TW"/>
        </w:rPr>
      </w:pPr>
      <w:r>
        <w:rPr>
          <w:rFonts w:ascii="華康仿宋體W4" w:eastAsia="華康仿宋體W4" w:hint="eastAsia"/>
          <w:color w:val="231F20"/>
          <w:position w:val="1"/>
          <w:lang w:eastAsia="zh-TW"/>
        </w:rPr>
        <w:t>第</w:t>
      </w:r>
      <w:r>
        <w:rPr>
          <w:rFonts w:ascii="Times New Roman" w:eastAsia="Times New Roman"/>
          <w:b/>
          <w:color w:val="231F20"/>
          <w:lang w:eastAsia="zh-TW"/>
        </w:rPr>
        <w:t>65</w:t>
      </w:r>
      <w:r>
        <w:rPr>
          <w:rFonts w:ascii="華康仿宋體W4" w:eastAsia="華康仿宋體W4" w:hint="eastAsia"/>
          <w:color w:val="231F20"/>
          <w:position w:val="1"/>
          <w:lang w:eastAsia="zh-TW"/>
        </w:rPr>
        <w:t xml:space="preserve">節 </w:t>
      </w:r>
      <w:r>
        <w:rPr>
          <w:color w:val="231F20"/>
          <w:position w:val="1"/>
          <w:lang w:eastAsia="zh-TW"/>
        </w:rPr>
        <w:t>雖然教會在聖母身上已經達到了無玷無瑕的地</w:t>
      </w:r>
      <w:r>
        <w:rPr>
          <w:color w:val="231F20"/>
          <w:lang w:eastAsia="zh-TW"/>
        </w:rPr>
        <w:t>步。（參閱弗五</w:t>
      </w:r>
      <w:r>
        <w:rPr>
          <w:rFonts w:ascii="Times New Roman" w:eastAsia="Times New Roman"/>
          <w:color w:val="231F20"/>
          <w:lang w:eastAsia="zh-TW"/>
        </w:rPr>
        <w:t>27</w:t>
      </w:r>
      <w:r>
        <w:rPr>
          <w:color w:val="231F20"/>
          <w:lang w:eastAsia="zh-TW"/>
        </w:rPr>
        <w:t>）信友們卻仍在努力克服罪惡，增進聖德；因此，他們仰望瑪利亞；她如同聖德的模範，在整個被選的團體前輝耀。教會以孝愛之情思念她，在降生為人聖言的光輝下景仰她，虔敬地更深入於聖言降生至高的奧蹟中， 並日益相似自己的淨配。的確，瑪利亞深深地加入了救恩史中，似乎把最重大的信條集於一身而反映於外；當她受到讚頌和敬禮時，她叫信友們去接近她的聖子和祂的祭獻，也去接近聖父的愛。教會在追求基督的光榮時，卻更肖似其崇高的典型，在信、望、愛三德上不斷前進，並在一切事上尋求和隨從上主的聖意。因此，對於宗徒事業，教會也理應注目於瑪利亞；她因聖神受孕，以童身生了基督，這樣使基督藉著教會得以在信徒們的心裡誕生而成長，童貞聖母在她的生</w:t>
      </w:r>
    </w:p>
    <w:p w14:paraId="604E31A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32D3A8A3" w14:textId="77777777" w:rsidR="001C1C81" w:rsidRDefault="001C1C81">
      <w:pPr>
        <w:pStyle w:val="a3"/>
        <w:rPr>
          <w:sz w:val="20"/>
          <w:lang w:eastAsia="zh-TW"/>
        </w:rPr>
      </w:pPr>
    </w:p>
    <w:p w14:paraId="7CF94E4D" w14:textId="77777777" w:rsidR="001C1C81" w:rsidRDefault="001C1C81">
      <w:pPr>
        <w:pStyle w:val="a3"/>
        <w:spacing w:before="15"/>
        <w:rPr>
          <w:sz w:val="10"/>
          <w:lang w:eastAsia="zh-TW"/>
        </w:rPr>
      </w:pPr>
    </w:p>
    <w:p w14:paraId="033DDF0E"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384 聖母軍手冊</w:t>
      </w:r>
    </w:p>
    <w:p w14:paraId="77A2D1F5" w14:textId="77777777" w:rsidR="001C1C81" w:rsidRDefault="001C1C81">
      <w:pPr>
        <w:pStyle w:val="a3"/>
        <w:spacing w:before="6"/>
        <w:rPr>
          <w:rFonts w:ascii="華康儷細黑(P)"/>
          <w:sz w:val="25"/>
          <w:lang w:eastAsia="zh-TW"/>
        </w:rPr>
      </w:pPr>
    </w:p>
    <w:p w14:paraId="3C5D94D9" w14:textId="77777777" w:rsidR="001C1C81" w:rsidRDefault="007A07A9">
      <w:pPr>
        <w:pStyle w:val="a3"/>
        <w:spacing w:line="232" w:lineRule="auto"/>
        <w:ind w:left="432" w:right="433" w:firstLine="1"/>
        <w:rPr>
          <w:lang w:eastAsia="zh-TW"/>
        </w:rPr>
      </w:pPr>
      <w:r>
        <w:rPr>
          <w:color w:val="231F20"/>
          <w:lang w:eastAsia="zh-TW"/>
        </w:rPr>
        <w:t>命中是那種母愛的懿範；這是凡負有教會的傳教使命，協助人靈重生者所應懷有的。</w:t>
      </w:r>
    </w:p>
    <w:p w14:paraId="6D242883" w14:textId="77777777" w:rsidR="001C1C81" w:rsidRDefault="001C1C81">
      <w:pPr>
        <w:pStyle w:val="a3"/>
        <w:spacing w:before="7"/>
        <w:rPr>
          <w:lang w:eastAsia="zh-TW"/>
        </w:rPr>
      </w:pPr>
    </w:p>
    <w:p w14:paraId="1F332812" w14:textId="77777777" w:rsidR="001C1C81" w:rsidRDefault="007A07A9">
      <w:pPr>
        <w:pStyle w:val="a3"/>
        <w:spacing w:before="1" w:line="271" w:lineRule="auto"/>
        <w:ind w:left="419" w:right="436" w:firstLine="500"/>
        <w:jc w:val="both"/>
        <w:rPr>
          <w:rFonts w:ascii="標楷體" w:eastAsia="標楷體"/>
          <w:lang w:eastAsia="zh-TW"/>
        </w:rPr>
      </w:pPr>
      <w:r>
        <w:rPr>
          <w:rFonts w:ascii="標楷體" w:eastAsia="標楷體" w:hint="eastAsia"/>
          <w:color w:val="231F20"/>
          <w:lang w:eastAsia="zh-TW"/>
        </w:rPr>
        <w:t>「在天使來報時，瑪利亞已開始她的母職，並秘密地首先形成了教會。在那個時候，我們切不要在耶穌和瑪利亞的身上，只看見母親和她的兒子這個小團體；而要看到天主和人類，救世主和祂所救贖的人類這個大團體。人人都被召參加教會這個團體。在耶穌和瑪利亞的身上，教會不僅得到了它的本質，而且就是在當時那個階段，也已經得到了它的主要特徵。它是完全至一的和至聖的。它也隱含著至公性，即所謂普世性；這種至公性只欠缺將它付諸實行與推廣。」</w:t>
      </w:r>
    </w:p>
    <w:p w14:paraId="08950565" w14:textId="77777777" w:rsidR="001C1C81" w:rsidRDefault="007A07A9">
      <w:pPr>
        <w:pStyle w:val="a3"/>
        <w:spacing w:before="5"/>
        <w:ind w:right="446"/>
        <w:jc w:val="right"/>
        <w:rPr>
          <w:rFonts w:ascii="標楷體" w:eastAsia="標楷體"/>
          <w:lang w:eastAsia="zh-TW"/>
        </w:rPr>
      </w:pPr>
      <w:r>
        <w:rPr>
          <w:rFonts w:ascii="標楷體" w:eastAsia="標楷體" w:hint="eastAsia"/>
          <w:color w:val="231F20"/>
          <w:lang w:eastAsia="zh-TW"/>
        </w:rPr>
        <w:t>（勞倫定）</w:t>
      </w:r>
    </w:p>
    <w:p w14:paraId="57FCB8C6" w14:textId="77777777" w:rsidR="001C1C81" w:rsidRDefault="001C1C81">
      <w:pPr>
        <w:jc w:val="right"/>
        <w:rPr>
          <w:rFonts w:ascii="標楷體" w:eastAsia="標楷體"/>
          <w:lang w:eastAsia="zh-TW"/>
        </w:rPr>
        <w:sectPr w:rsidR="001C1C81">
          <w:footerReference w:type="default" r:id="rId76"/>
          <w:pgSz w:w="9980" w:h="13380"/>
          <w:pgMar w:top="720" w:right="1380" w:bottom="720" w:left="1380" w:header="0" w:footer="540" w:gutter="0"/>
          <w:cols w:space="720"/>
        </w:sectPr>
      </w:pPr>
    </w:p>
    <w:p w14:paraId="15496FE7" w14:textId="77777777" w:rsidR="001C1C81" w:rsidRDefault="001C1C81">
      <w:pPr>
        <w:pStyle w:val="a3"/>
        <w:rPr>
          <w:rFonts w:ascii="標楷體"/>
          <w:sz w:val="20"/>
          <w:lang w:eastAsia="zh-TW"/>
        </w:rPr>
      </w:pPr>
    </w:p>
    <w:p w14:paraId="3D56C0F1" w14:textId="77777777" w:rsidR="001C1C81" w:rsidRDefault="001C1C81">
      <w:pPr>
        <w:pStyle w:val="a3"/>
        <w:spacing w:before="3"/>
        <w:rPr>
          <w:rFonts w:ascii="標楷體"/>
          <w:sz w:val="17"/>
          <w:lang w:eastAsia="zh-TW"/>
        </w:rPr>
      </w:pPr>
    </w:p>
    <w:p w14:paraId="4434B717" w14:textId="77777777" w:rsidR="001C1C81" w:rsidRDefault="007A07A9">
      <w:pPr>
        <w:spacing w:line="388"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附錄三 平信徒之義務與權利 </w:t>
      </w:r>
      <w:r>
        <w:rPr>
          <w:rFonts w:ascii="華康儷細黑(P)" w:eastAsia="華康儷細黑(P)" w:hint="eastAsia"/>
          <w:color w:val="231F20"/>
          <w:sz w:val="20"/>
          <w:lang w:eastAsia="zh-TW"/>
        </w:rPr>
        <w:t>385</w:t>
      </w:r>
    </w:p>
    <w:p w14:paraId="3560C985" w14:textId="77777777" w:rsidR="001C1C81" w:rsidRDefault="001C1C81">
      <w:pPr>
        <w:pStyle w:val="a3"/>
        <w:spacing w:before="3"/>
        <w:rPr>
          <w:rFonts w:ascii="華康儷細黑(P)"/>
          <w:sz w:val="23"/>
          <w:lang w:eastAsia="zh-TW"/>
        </w:rPr>
      </w:pPr>
    </w:p>
    <w:p w14:paraId="5D1FB6D3" w14:textId="77777777" w:rsidR="001C1C81" w:rsidRDefault="007A07A9">
      <w:pPr>
        <w:pStyle w:val="110"/>
        <w:spacing w:line="551" w:lineRule="exact"/>
        <w:rPr>
          <w:lang w:eastAsia="zh-TW"/>
        </w:rPr>
      </w:pPr>
      <w:r>
        <w:rPr>
          <w:color w:val="231F20"/>
          <w:lang w:eastAsia="zh-TW"/>
        </w:rPr>
        <w:t>附錄三</w:t>
      </w:r>
    </w:p>
    <w:p w14:paraId="24B5AFBF" w14:textId="77777777" w:rsidR="001C1C81" w:rsidRDefault="007A07A9">
      <w:pPr>
        <w:spacing w:line="666" w:lineRule="exact"/>
        <w:ind w:left="1837"/>
        <w:rPr>
          <w:rFonts w:ascii="Arial Unicode MS" w:eastAsia="Arial Unicode MS"/>
          <w:sz w:val="40"/>
          <w:lang w:eastAsia="zh-TW"/>
        </w:rPr>
      </w:pPr>
      <w:r>
        <w:rPr>
          <w:rFonts w:ascii="Arial Unicode MS" w:eastAsia="Arial Unicode MS" w:hint="eastAsia"/>
          <w:color w:val="231F20"/>
          <w:sz w:val="40"/>
          <w:lang w:eastAsia="zh-TW"/>
        </w:rPr>
        <w:t>平信徒之義務與權利</w:t>
      </w:r>
    </w:p>
    <w:p w14:paraId="6923E5DC" w14:textId="77777777" w:rsidR="001C1C81" w:rsidRDefault="007A07A9">
      <w:pPr>
        <w:pStyle w:val="a3"/>
        <w:spacing w:before="128"/>
        <w:ind w:left="2308"/>
        <w:rPr>
          <w:rFonts w:ascii="標楷體" w:eastAsia="標楷體"/>
          <w:lang w:eastAsia="zh-TW"/>
        </w:rPr>
      </w:pPr>
      <w:r>
        <w:rPr>
          <w:rFonts w:ascii="標楷體" w:eastAsia="標楷體" w:hint="eastAsia"/>
          <w:color w:val="231F20"/>
          <w:lang w:eastAsia="zh-TW"/>
        </w:rPr>
        <w:t>(節錄自天主教聖教法典)</w:t>
      </w:r>
    </w:p>
    <w:p w14:paraId="213620F6" w14:textId="77777777" w:rsidR="001C1C81" w:rsidRDefault="001C1C81">
      <w:pPr>
        <w:pStyle w:val="a3"/>
        <w:rPr>
          <w:rFonts w:ascii="標楷體"/>
          <w:lang w:eastAsia="zh-TW"/>
        </w:rPr>
      </w:pPr>
    </w:p>
    <w:p w14:paraId="349B3065" w14:textId="77777777" w:rsidR="001C1C81" w:rsidRDefault="001C1C81">
      <w:pPr>
        <w:pStyle w:val="a3"/>
        <w:spacing w:before="12"/>
        <w:rPr>
          <w:rFonts w:ascii="標楷體"/>
          <w:sz w:val="26"/>
          <w:lang w:eastAsia="zh-TW"/>
        </w:rPr>
      </w:pPr>
    </w:p>
    <w:p w14:paraId="409C60EB" w14:textId="77777777" w:rsidR="001C1C81" w:rsidRDefault="007A07A9">
      <w:pPr>
        <w:pStyle w:val="a3"/>
        <w:spacing w:line="235" w:lineRule="auto"/>
        <w:ind w:left="1791" w:right="434" w:hanging="1358"/>
        <w:jc w:val="both"/>
        <w:rPr>
          <w:lang w:eastAsia="zh-TW"/>
        </w:rPr>
      </w:pPr>
      <w:r>
        <w:rPr>
          <w:rFonts w:ascii="Times New Roman" w:eastAsia="Times New Roman"/>
          <w:b/>
          <w:color w:val="231F20"/>
          <w:lang w:eastAsia="zh-TW"/>
        </w:rPr>
        <w:t>224</w:t>
      </w:r>
      <w:r>
        <w:rPr>
          <w:rFonts w:ascii="華康仿宋體W4" w:eastAsia="華康仿宋體W4" w:hint="eastAsia"/>
          <w:color w:val="231F20"/>
          <w:position w:val="1"/>
          <w:lang w:eastAsia="zh-TW"/>
        </w:rPr>
        <w:t xml:space="preserve">條     </w:t>
      </w:r>
      <w:r>
        <w:rPr>
          <w:color w:val="231F20"/>
          <w:position w:val="1"/>
          <w:lang w:eastAsia="zh-TW"/>
        </w:rPr>
        <w:t>平信徒，除基督信徒所共有及其它條文所規定</w:t>
      </w:r>
      <w:r>
        <w:rPr>
          <w:color w:val="231F20"/>
          <w:lang w:eastAsia="zh-TW"/>
        </w:rPr>
        <w:t>的義務和權利外， 其應盡之義務及享有的權利，皆敘列在本題內。</w:t>
      </w:r>
    </w:p>
    <w:p w14:paraId="4A3EE320" w14:textId="77777777" w:rsidR="001C1C81" w:rsidRDefault="007A07A9">
      <w:pPr>
        <w:pStyle w:val="a3"/>
        <w:spacing w:before="50" w:line="235" w:lineRule="auto"/>
        <w:ind w:left="1782" w:right="437" w:hanging="1352"/>
        <w:jc w:val="both"/>
        <w:rPr>
          <w:lang w:eastAsia="zh-TW"/>
        </w:rPr>
      </w:pPr>
      <w:r>
        <w:rPr>
          <w:rFonts w:ascii="Times New Roman" w:eastAsia="Times New Roman"/>
          <w:b/>
          <w:color w:val="231F20"/>
          <w:lang w:eastAsia="zh-TW"/>
        </w:rPr>
        <w:t>225</w:t>
      </w:r>
      <w:r>
        <w:rPr>
          <w:rFonts w:ascii="華康仿宋體W4" w:eastAsia="華康仿宋體W4" w:hint="eastAsia"/>
          <w:color w:val="231F20"/>
          <w:position w:val="1"/>
          <w:lang w:eastAsia="zh-TW"/>
        </w:rPr>
        <w:t xml:space="preserve">條 </w:t>
      </w:r>
      <w:r>
        <w:rPr>
          <w:rFonts w:ascii="Times New Roman" w:eastAsia="Times New Roman"/>
          <w:color w:val="231F20"/>
          <w:position w:val="1"/>
          <w:lang w:eastAsia="zh-TW"/>
        </w:rPr>
        <w:t>(1</w:t>
      </w:r>
      <w:r>
        <w:rPr>
          <w:color w:val="231F20"/>
          <w:position w:val="1"/>
          <w:lang w:eastAsia="zh-TW"/>
        </w:rPr>
        <w:t>項</w:t>
      </w:r>
      <w:r>
        <w:rPr>
          <w:rFonts w:ascii="Times New Roman" w:eastAsia="Times New Roman"/>
          <w:color w:val="231F20"/>
          <w:position w:val="1"/>
          <w:lang w:eastAsia="zh-TW"/>
        </w:rPr>
        <w:t xml:space="preserve">) </w:t>
      </w:r>
      <w:r>
        <w:rPr>
          <w:color w:val="231F20"/>
          <w:position w:val="1"/>
          <w:lang w:eastAsia="zh-TW"/>
        </w:rPr>
        <w:t>平信徒有如所有基督信徒，由天主藉聖洗及堅</w:t>
      </w:r>
      <w:r>
        <w:rPr>
          <w:color w:val="231F20"/>
          <w:lang w:eastAsia="zh-TW"/>
        </w:rPr>
        <w:t>振聖事接受使徒工作，有應盡的義務和應享的權利，即以個人或在善會內，努力使天下萬民認識並接受天主救世的訊息；特別在非因他們就不能聽到福音而認識基督的環境中，此義務尤其迫切。</w:t>
      </w:r>
    </w:p>
    <w:p w14:paraId="699C0E9A" w14:textId="77777777" w:rsidR="001C1C81" w:rsidRDefault="007A07A9">
      <w:pPr>
        <w:pStyle w:val="a3"/>
        <w:spacing w:before="48" w:line="232" w:lineRule="auto"/>
        <w:ind w:left="1777" w:right="446" w:hanging="656"/>
        <w:jc w:val="both"/>
        <w:rPr>
          <w:lang w:eastAsia="zh-TW"/>
        </w:rPr>
      </w:pPr>
      <w:r>
        <w:rPr>
          <w:rFonts w:ascii="Times New Roman" w:eastAsia="Times New Roman"/>
          <w:color w:val="231F20"/>
          <w:lang w:eastAsia="zh-TW"/>
        </w:rPr>
        <w:t>(2</w:t>
      </w:r>
      <w:r>
        <w:rPr>
          <w:color w:val="231F20"/>
          <w:lang w:eastAsia="zh-TW"/>
        </w:rPr>
        <w:t>項</w:t>
      </w:r>
      <w:r>
        <w:rPr>
          <w:rFonts w:ascii="Times New Roman" w:eastAsia="Times New Roman"/>
          <w:color w:val="231F20"/>
          <w:lang w:eastAsia="zh-TW"/>
        </w:rPr>
        <w:t xml:space="preserve">) </w:t>
      </w:r>
      <w:r>
        <w:rPr>
          <w:color w:val="231F20"/>
          <w:lang w:eastAsia="zh-TW"/>
        </w:rPr>
        <w:t>每人應按照自己的身分，負有特殊職責，以福音精神浸潤到現世事物的秩序中， 並使之成全，因此，特別在從事這些事務及執行俗世職務時，應為基督作證。</w:t>
      </w:r>
    </w:p>
    <w:p w14:paraId="22E90AD4" w14:textId="77777777" w:rsidR="001C1C81" w:rsidRDefault="007A07A9">
      <w:pPr>
        <w:pStyle w:val="a3"/>
        <w:spacing w:before="58" w:line="235" w:lineRule="auto"/>
        <w:ind w:left="1775" w:right="451" w:hanging="1359"/>
        <w:jc w:val="both"/>
        <w:rPr>
          <w:lang w:eastAsia="zh-TW"/>
        </w:rPr>
      </w:pPr>
      <w:r>
        <w:rPr>
          <w:rFonts w:ascii="Times New Roman" w:eastAsia="Times New Roman"/>
          <w:b/>
          <w:color w:val="231F20"/>
          <w:lang w:eastAsia="zh-TW"/>
        </w:rPr>
        <w:t>226</w:t>
      </w:r>
      <w:r>
        <w:rPr>
          <w:rFonts w:ascii="華康仿宋體W4" w:eastAsia="華康仿宋體W4" w:hint="eastAsia"/>
          <w:color w:val="231F20"/>
          <w:position w:val="1"/>
          <w:lang w:eastAsia="zh-TW"/>
        </w:rPr>
        <w:t xml:space="preserve">條 </w:t>
      </w:r>
      <w:r>
        <w:rPr>
          <w:rFonts w:ascii="Times New Roman" w:eastAsia="Times New Roman"/>
          <w:color w:val="231F20"/>
          <w:position w:val="1"/>
          <w:lang w:eastAsia="zh-TW"/>
        </w:rPr>
        <w:t>(1</w:t>
      </w:r>
      <w:r>
        <w:rPr>
          <w:color w:val="231F20"/>
          <w:position w:val="1"/>
          <w:lang w:eastAsia="zh-TW"/>
        </w:rPr>
        <w:t>項</w:t>
      </w:r>
      <w:r>
        <w:rPr>
          <w:rFonts w:ascii="Times New Roman" w:eastAsia="Times New Roman"/>
          <w:color w:val="231F20"/>
          <w:position w:val="1"/>
          <w:lang w:eastAsia="zh-TW"/>
        </w:rPr>
        <w:t xml:space="preserve">) </w:t>
      </w:r>
      <w:r>
        <w:rPr>
          <w:color w:val="231F20"/>
          <w:position w:val="1"/>
          <w:lang w:eastAsia="zh-TW"/>
        </w:rPr>
        <w:t>依本聖召度婚姻生活者，藉婚姻及家庭，有致</w:t>
      </w:r>
      <w:r>
        <w:rPr>
          <w:color w:val="231F20"/>
          <w:lang w:eastAsia="zh-TW"/>
        </w:rPr>
        <w:t>力培育天主子民的特殊職責。</w:t>
      </w:r>
    </w:p>
    <w:p w14:paraId="61513B88" w14:textId="77777777" w:rsidR="001C1C81" w:rsidRDefault="007A07A9">
      <w:pPr>
        <w:pStyle w:val="a3"/>
        <w:spacing w:before="57" w:line="232" w:lineRule="auto"/>
        <w:ind w:left="1772" w:right="453" w:hanging="657"/>
        <w:jc w:val="both"/>
        <w:rPr>
          <w:lang w:eastAsia="zh-TW"/>
        </w:rPr>
      </w:pPr>
      <w:r>
        <w:rPr>
          <w:rFonts w:ascii="Times New Roman" w:eastAsia="Times New Roman"/>
          <w:color w:val="231F20"/>
          <w:lang w:eastAsia="zh-TW"/>
        </w:rPr>
        <w:t>(2</w:t>
      </w:r>
      <w:r>
        <w:rPr>
          <w:color w:val="231F20"/>
          <w:lang w:eastAsia="zh-TW"/>
        </w:rPr>
        <w:t>項</w:t>
      </w:r>
      <w:r>
        <w:rPr>
          <w:rFonts w:ascii="Times New Roman" w:eastAsia="Times New Roman"/>
          <w:color w:val="231F20"/>
          <w:lang w:eastAsia="zh-TW"/>
        </w:rPr>
        <w:t xml:space="preserve">) </w:t>
      </w:r>
      <w:r>
        <w:rPr>
          <w:color w:val="231F20"/>
          <w:lang w:eastAsia="zh-TW"/>
        </w:rPr>
        <w:t>父母既生子女，即有教育他們的嚴重義務和權利；因此，信友父母，首先應設法使子女根據教會所傳授的道理，接受基督化教育。</w:t>
      </w:r>
    </w:p>
    <w:p w14:paraId="0465CC6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505FC996" w14:textId="77777777" w:rsidR="001C1C81" w:rsidRDefault="001C1C81">
      <w:pPr>
        <w:pStyle w:val="a3"/>
        <w:rPr>
          <w:sz w:val="20"/>
          <w:lang w:eastAsia="zh-TW"/>
        </w:rPr>
      </w:pPr>
    </w:p>
    <w:p w14:paraId="05C5597C" w14:textId="77777777" w:rsidR="001C1C81" w:rsidRDefault="001C1C81">
      <w:pPr>
        <w:pStyle w:val="a3"/>
        <w:spacing w:before="15"/>
        <w:rPr>
          <w:sz w:val="10"/>
          <w:lang w:eastAsia="zh-TW"/>
        </w:rPr>
      </w:pPr>
    </w:p>
    <w:p w14:paraId="7F06A34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386 聖母軍手冊</w:t>
      </w:r>
    </w:p>
    <w:p w14:paraId="3CB34565" w14:textId="77777777" w:rsidR="001C1C81" w:rsidRDefault="001C1C81">
      <w:pPr>
        <w:pStyle w:val="a3"/>
        <w:spacing w:before="12"/>
        <w:rPr>
          <w:rFonts w:ascii="華康儷細黑(P)"/>
          <w:sz w:val="25"/>
          <w:lang w:eastAsia="zh-TW"/>
        </w:rPr>
      </w:pPr>
    </w:p>
    <w:p w14:paraId="447A02BE" w14:textId="77777777" w:rsidR="001C1C81" w:rsidRDefault="007A07A9">
      <w:pPr>
        <w:pStyle w:val="a3"/>
        <w:spacing w:line="225" w:lineRule="auto"/>
        <w:ind w:left="1787" w:right="433" w:hanging="1354"/>
        <w:jc w:val="both"/>
        <w:rPr>
          <w:lang w:eastAsia="zh-TW"/>
        </w:rPr>
      </w:pPr>
      <w:r>
        <w:rPr>
          <w:rFonts w:ascii="Times New Roman" w:eastAsia="Times New Roman"/>
          <w:b/>
          <w:color w:val="231F20"/>
          <w:lang w:eastAsia="zh-TW"/>
        </w:rPr>
        <w:t>227</w:t>
      </w:r>
      <w:r>
        <w:rPr>
          <w:rFonts w:ascii="華康仿宋體W4" w:eastAsia="華康仿宋體W4" w:hint="eastAsia"/>
          <w:color w:val="231F20"/>
          <w:position w:val="1"/>
          <w:lang w:eastAsia="zh-TW"/>
        </w:rPr>
        <w:t xml:space="preserve">條     </w:t>
      </w:r>
      <w:r>
        <w:rPr>
          <w:color w:val="231F20"/>
          <w:position w:val="1"/>
          <w:lang w:eastAsia="zh-TW"/>
        </w:rPr>
        <w:t>在俗世事務上， 信友享有一般公民皆有的自</w:t>
      </w:r>
      <w:r>
        <w:rPr>
          <w:color w:val="231F20"/>
          <w:lang w:eastAsia="zh-TW"/>
        </w:rPr>
        <w:t>由；但在使用此自由時，須設法使自己的行為浸潤褔音精神，並注重教會訓導權所傳授的道理，切勿在意見分歧的問題上，將個人私見視為教會的道理發表。</w:t>
      </w:r>
    </w:p>
    <w:p w14:paraId="17C7FEB4" w14:textId="77777777" w:rsidR="001C1C81" w:rsidRDefault="007A07A9">
      <w:pPr>
        <w:pStyle w:val="a3"/>
        <w:spacing w:before="55" w:line="225" w:lineRule="auto"/>
        <w:ind w:left="1786" w:right="440" w:hanging="1359"/>
        <w:jc w:val="both"/>
        <w:rPr>
          <w:lang w:eastAsia="zh-TW"/>
        </w:rPr>
      </w:pPr>
      <w:r>
        <w:rPr>
          <w:rFonts w:ascii="Times New Roman" w:eastAsia="Times New Roman"/>
          <w:b/>
          <w:color w:val="231F20"/>
          <w:lang w:eastAsia="zh-TW"/>
        </w:rPr>
        <w:t>228</w:t>
      </w:r>
      <w:r>
        <w:rPr>
          <w:rFonts w:ascii="華康仿宋體W4" w:eastAsia="華康仿宋體W4" w:hint="eastAsia"/>
          <w:color w:val="231F20"/>
          <w:position w:val="1"/>
          <w:lang w:eastAsia="zh-TW"/>
        </w:rPr>
        <w:t xml:space="preserve">條 </w:t>
      </w:r>
      <w:r>
        <w:rPr>
          <w:rFonts w:ascii="Times New Roman" w:eastAsia="Times New Roman"/>
          <w:color w:val="231F20"/>
          <w:position w:val="1"/>
          <w:lang w:eastAsia="zh-TW"/>
        </w:rPr>
        <w:t>(1</w:t>
      </w:r>
      <w:r>
        <w:rPr>
          <w:color w:val="231F20"/>
          <w:position w:val="1"/>
          <w:lang w:eastAsia="zh-TW"/>
        </w:rPr>
        <w:t>項</w:t>
      </w:r>
      <w:r>
        <w:rPr>
          <w:rFonts w:ascii="Times New Roman" w:eastAsia="Times New Roman"/>
          <w:color w:val="231F20"/>
          <w:position w:val="1"/>
          <w:lang w:eastAsia="zh-TW"/>
        </w:rPr>
        <w:t xml:space="preserve">) </w:t>
      </w:r>
      <w:r>
        <w:rPr>
          <w:color w:val="231F20"/>
          <w:position w:val="1"/>
          <w:lang w:eastAsia="zh-TW"/>
        </w:rPr>
        <w:t>凡有能力的平信徒，可由牧人任用，擔任其能</w:t>
      </w:r>
      <w:r>
        <w:rPr>
          <w:color w:val="231F20"/>
          <w:lang w:eastAsia="zh-TW"/>
        </w:rPr>
        <w:t>依法盡職的教會職務及工作。</w:t>
      </w:r>
    </w:p>
    <w:p w14:paraId="6E830466" w14:textId="77777777" w:rsidR="001C1C81" w:rsidRDefault="007A07A9">
      <w:pPr>
        <w:pStyle w:val="a3"/>
        <w:spacing w:before="58" w:line="225" w:lineRule="auto"/>
        <w:ind w:left="1782" w:right="442" w:hanging="657"/>
        <w:jc w:val="both"/>
        <w:rPr>
          <w:lang w:eastAsia="zh-TW"/>
        </w:rPr>
      </w:pPr>
      <w:r>
        <w:rPr>
          <w:rFonts w:ascii="Times New Roman" w:eastAsia="Times New Roman"/>
          <w:color w:val="231F20"/>
          <w:lang w:eastAsia="zh-TW"/>
        </w:rPr>
        <w:t>(2</w:t>
      </w:r>
      <w:r>
        <w:rPr>
          <w:color w:val="231F20"/>
          <w:lang w:eastAsia="zh-TW"/>
        </w:rPr>
        <w:t>項</w:t>
      </w:r>
      <w:r>
        <w:rPr>
          <w:rFonts w:ascii="Times New Roman" w:eastAsia="Times New Roman"/>
          <w:color w:val="231F20"/>
          <w:lang w:eastAsia="zh-TW"/>
        </w:rPr>
        <w:t xml:space="preserve">) </w:t>
      </w:r>
      <w:r>
        <w:rPr>
          <w:color w:val="231F20"/>
          <w:lang w:eastAsia="zh-TW"/>
        </w:rPr>
        <w:t>凡具有適當學識、智慧和行為正直的平信徒， 能以專家或諮議身分為教會牧者提供幫助，也可依法律規定參與委員會。</w:t>
      </w:r>
    </w:p>
    <w:p w14:paraId="334CA20F" w14:textId="77777777" w:rsidR="001C1C81" w:rsidRDefault="007A07A9">
      <w:pPr>
        <w:pStyle w:val="a3"/>
        <w:spacing w:before="54" w:line="225" w:lineRule="auto"/>
        <w:ind w:left="1776" w:right="446" w:hanging="1356"/>
        <w:jc w:val="both"/>
        <w:rPr>
          <w:lang w:eastAsia="zh-TW"/>
        </w:rPr>
      </w:pPr>
      <w:r>
        <w:rPr>
          <w:rFonts w:ascii="Times New Roman" w:eastAsia="Times New Roman"/>
          <w:b/>
          <w:color w:val="231F20"/>
          <w:lang w:eastAsia="zh-TW"/>
        </w:rPr>
        <w:t>229</w:t>
      </w:r>
      <w:r>
        <w:rPr>
          <w:rFonts w:ascii="華康仿宋體W4" w:eastAsia="華康仿宋體W4" w:hint="eastAsia"/>
          <w:color w:val="231F20"/>
          <w:position w:val="1"/>
          <w:lang w:eastAsia="zh-TW"/>
        </w:rPr>
        <w:t xml:space="preserve">條 </w:t>
      </w:r>
      <w:r>
        <w:rPr>
          <w:rFonts w:ascii="Times New Roman" w:eastAsia="Times New Roman"/>
          <w:color w:val="231F20"/>
          <w:position w:val="1"/>
          <w:lang w:eastAsia="zh-TW"/>
        </w:rPr>
        <w:t>(1</w:t>
      </w:r>
      <w:r>
        <w:rPr>
          <w:color w:val="231F20"/>
          <w:position w:val="1"/>
          <w:lang w:eastAsia="zh-TW"/>
        </w:rPr>
        <w:t>項</w:t>
      </w:r>
      <w:r>
        <w:rPr>
          <w:rFonts w:ascii="Times New Roman" w:eastAsia="Times New Roman"/>
          <w:color w:val="231F20"/>
          <w:position w:val="1"/>
          <w:lang w:eastAsia="zh-TW"/>
        </w:rPr>
        <w:t xml:space="preserve">) </w:t>
      </w:r>
      <w:r>
        <w:rPr>
          <w:color w:val="231F20"/>
          <w:position w:val="1"/>
          <w:lang w:eastAsia="zh-TW"/>
        </w:rPr>
        <w:t>平信徒有義務及權利獲得符合其個人能力和條</w:t>
      </w:r>
      <w:r>
        <w:rPr>
          <w:color w:val="231F20"/>
          <w:lang w:eastAsia="zh-TW"/>
        </w:rPr>
        <w:t>件的教義知識，使能按基督宗教道理而生活， 宣講道理並在必要時為道理辯護，並參與執行使徒工作。</w:t>
      </w:r>
    </w:p>
    <w:p w14:paraId="1DF1ED99" w14:textId="77777777" w:rsidR="001C1C81" w:rsidRDefault="007A07A9">
      <w:pPr>
        <w:pStyle w:val="a3"/>
        <w:spacing w:before="57" w:line="225" w:lineRule="auto"/>
        <w:ind w:left="1775" w:right="451" w:hanging="659"/>
        <w:jc w:val="both"/>
        <w:rPr>
          <w:lang w:eastAsia="zh-TW"/>
        </w:rPr>
      </w:pPr>
      <w:r>
        <w:rPr>
          <w:rFonts w:ascii="Times New Roman" w:eastAsia="Times New Roman"/>
          <w:color w:val="231F20"/>
          <w:lang w:eastAsia="zh-TW"/>
        </w:rPr>
        <w:t>(2</w:t>
      </w:r>
      <w:r>
        <w:rPr>
          <w:color w:val="231F20"/>
          <w:lang w:eastAsia="zh-TW"/>
        </w:rPr>
        <w:t>項</w:t>
      </w:r>
      <w:r>
        <w:rPr>
          <w:rFonts w:ascii="Times New Roman" w:eastAsia="Times New Roman"/>
          <w:color w:val="231F20"/>
          <w:lang w:eastAsia="zh-TW"/>
        </w:rPr>
        <w:t xml:space="preserve">) </w:t>
      </w:r>
      <w:r>
        <w:rPr>
          <w:color w:val="231F20"/>
          <w:lang w:eastAsia="zh-TW"/>
        </w:rPr>
        <w:t>平信徒亦有權利在教會大學、院系或宗教學院獲取更深的聖學知識，上課並考取學位。</w:t>
      </w:r>
    </w:p>
    <w:p w14:paraId="6534B962" w14:textId="77777777" w:rsidR="001C1C81" w:rsidRDefault="007A07A9">
      <w:pPr>
        <w:pStyle w:val="a3"/>
        <w:spacing w:before="56" w:line="225" w:lineRule="auto"/>
        <w:ind w:left="1773" w:right="453" w:hanging="659"/>
        <w:jc w:val="both"/>
        <w:rPr>
          <w:lang w:eastAsia="zh-TW"/>
        </w:rPr>
      </w:pPr>
      <w:r>
        <w:rPr>
          <w:rFonts w:ascii="Times New Roman" w:eastAsia="Times New Roman"/>
          <w:color w:val="231F20"/>
          <w:lang w:eastAsia="zh-TW"/>
        </w:rPr>
        <w:t>(3</w:t>
      </w:r>
      <w:r>
        <w:rPr>
          <w:color w:val="231F20"/>
          <w:lang w:eastAsia="zh-TW"/>
        </w:rPr>
        <w:t>項</w:t>
      </w:r>
      <w:r>
        <w:rPr>
          <w:rFonts w:ascii="Times New Roman" w:eastAsia="Times New Roman"/>
          <w:color w:val="231F20"/>
          <w:lang w:eastAsia="zh-TW"/>
        </w:rPr>
        <w:t xml:space="preserve">) </w:t>
      </w:r>
      <w:r>
        <w:rPr>
          <w:color w:val="231F20"/>
          <w:lang w:eastAsia="zh-TW"/>
        </w:rPr>
        <w:t>同樣遵照有關必要資歷的規定，平信徒得由教會合法主管聘任講授聖學。</w:t>
      </w:r>
    </w:p>
    <w:p w14:paraId="32B8C449" w14:textId="77777777" w:rsidR="001C1C81" w:rsidRDefault="007A07A9">
      <w:pPr>
        <w:pStyle w:val="a3"/>
        <w:spacing w:before="54" w:line="225" w:lineRule="auto"/>
        <w:ind w:left="1770" w:right="433" w:hanging="1357"/>
        <w:jc w:val="both"/>
        <w:rPr>
          <w:lang w:eastAsia="zh-TW"/>
        </w:rPr>
      </w:pPr>
      <w:r>
        <w:rPr>
          <w:rFonts w:ascii="Times New Roman" w:eastAsia="Times New Roman"/>
          <w:b/>
          <w:color w:val="231F20"/>
          <w:lang w:eastAsia="zh-TW"/>
        </w:rPr>
        <w:t>230</w:t>
      </w:r>
      <w:r>
        <w:rPr>
          <w:rFonts w:ascii="華康仿宋體W4" w:eastAsia="華康仿宋體W4" w:hint="eastAsia"/>
          <w:color w:val="231F20"/>
          <w:position w:val="1"/>
          <w:lang w:eastAsia="zh-TW"/>
        </w:rPr>
        <w:t xml:space="preserve">條 </w:t>
      </w:r>
      <w:r>
        <w:rPr>
          <w:rFonts w:ascii="Times New Roman" w:eastAsia="Times New Roman"/>
          <w:color w:val="231F20"/>
          <w:position w:val="1"/>
          <w:lang w:eastAsia="zh-TW"/>
        </w:rPr>
        <w:t>(1</w:t>
      </w:r>
      <w:r>
        <w:rPr>
          <w:color w:val="231F20"/>
          <w:position w:val="1"/>
          <w:lang w:eastAsia="zh-TW"/>
        </w:rPr>
        <w:t>項</w:t>
      </w:r>
      <w:r>
        <w:rPr>
          <w:rFonts w:ascii="Times New Roman" w:eastAsia="Times New Roman"/>
          <w:color w:val="231F20"/>
          <w:position w:val="1"/>
          <w:lang w:eastAsia="zh-TW"/>
        </w:rPr>
        <w:t xml:space="preserve">) </w:t>
      </w:r>
      <w:r>
        <w:rPr>
          <w:color w:val="231F20"/>
          <w:position w:val="1"/>
          <w:lang w:eastAsia="zh-TW"/>
        </w:rPr>
        <w:t>男性平信徒，凡具有主教團所規定的年齡及才</w:t>
      </w:r>
      <w:r>
        <w:rPr>
          <w:color w:val="231F20"/>
          <w:lang w:eastAsia="zh-TW"/>
        </w:rPr>
        <w:t>能者，得依禮儀規定躍升為固定的讀經及輔祭之職；但此職務之授予，並不包括由教會供給生活補助或報酬。</w:t>
      </w:r>
    </w:p>
    <w:p w14:paraId="754EFCA2" w14:textId="77777777" w:rsidR="001C1C81" w:rsidRDefault="007A07A9">
      <w:pPr>
        <w:pStyle w:val="a3"/>
        <w:spacing w:before="59" w:line="225" w:lineRule="auto"/>
        <w:ind w:left="1790" w:right="434" w:hanging="658"/>
        <w:jc w:val="both"/>
        <w:rPr>
          <w:lang w:eastAsia="zh-TW"/>
        </w:rPr>
      </w:pPr>
      <w:r>
        <w:rPr>
          <w:rFonts w:ascii="Times New Roman" w:eastAsia="Times New Roman"/>
          <w:color w:val="231F20"/>
          <w:lang w:eastAsia="zh-TW"/>
        </w:rPr>
        <w:t>(2</w:t>
      </w:r>
      <w:r>
        <w:rPr>
          <w:color w:val="231F20"/>
          <w:lang w:eastAsia="zh-TW"/>
        </w:rPr>
        <w:t>項</w:t>
      </w:r>
      <w:r>
        <w:rPr>
          <w:rFonts w:ascii="Times New Roman" w:eastAsia="Times New Roman"/>
          <w:color w:val="231F20"/>
          <w:lang w:eastAsia="zh-TW"/>
        </w:rPr>
        <w:t xml:space="preserve">) </w:t>
      </w:r>
      <w:r>
        <w:rPr>
          <w:color w:val="231F20"/>
          <w:lang w:eastAsia="zh-TW"/>
        </w:rPr>
        <w:t>平信徒可臨時被指派在禮儀行為中擔任讀經職；同樣，所有平信徒皆得擔任釋經員、唱歌及其它依法律規定能盡的職務。</w:t>
      </w:r>
    </w:p>
    <w:p w14:paraId="723EC411" w14:textId="77777777" w:rsidR="001C1C81" w:rsidRDefault="001C1C81">
      <w:pPr>
        <w:spacing w:line="225" w:lineRule="auto"/>
        <w:jc w:val="both"/>
        <w:rPr>
          <w:lang w:eastAsia="zh-TW"/>
        </w:rPr>
        <w:sectPr w:rsidR="001C1C81">
          <w:pgSz w:w="9980" w:h="13380"/>
          <w:pgMar w:top="720" w:right="1380" w:bottom="720" w:left="1380" w:header="0" w:footer="540" w:gutter="0"/>
          <w:cols w:space="720"/>
        </w:sectPr>
      </w:pPr>
    </w:p>
    <w:p w14:paraId="6CF4ABB2" w14:textId="77777777" w:rsidR="001C1C81" w:rsidRDefault="001C1C81">
      <w:pPr>
        <w:pStyle w:val="a3"/>
        <w:rPr>
          <w:sz w:val="20"/>
          <w:lang w:eastAsia="zh-TW"/>
        </w:rPr>
      </w:pPr>
    </w:p>
    <w:p w14:paraId="016BBEAF" w14:textId="77777777" w:rsidR="001C1C81" w:rsidRDefault="001C1C81">
      <w:pPr>
        <w:pStyle w:val="a3"/>
        <w:spacing w:before="15"/>
        <w:rPr>
          <w:sz w:val="10"/>
          <w:lang w:eastAsia="zh-TW"/>
        </w:rPr>
      </w:pPr>
    </w:p>
    <w:p w14:paraId="1D7EEC29"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附錄三 平信徒之義務與權利 </w:t>
      </w:r>
      <w:r>
        <w:rPr>
          <w:rFonts w:ascii="華康儷細黑(P)" w:eastAsia="華康儷細黑(P)" w:hint="eastAsia"/>
          <w:color w:val="231F20"/>
          <w:sz w:val="20"/>
          <w:lang w:eastAsia="zh-TW"/>
        </w:rPr>
        <w:t>387</w:t>
      </w:r>
    </w:p>
    <w:p w14:paraId="2936974C" w14:textId="77777777" w:rsidR="001C1C81" w:rsidRDefault="001C1C81">
      <w:pPr>
        <w:pStyle w:val="a3"/>
        <w:spacing w:before="16"/>
        <w:rPr>
          <w:rFonts w:ascii="華康儷細黑(P)"/>
          <w:sz w:val="21"/>
          <w:lang w:eastAsia="zh-TW"/>
        </w:rPr>
      </w:pPr>
    </w:p>
    <w:p w14:paraId="2E56F8A5" w14:textId="77777777" w:rsidR="001C1C81" w:rsidRDefault="007A07A9">
      <w:pPr>
        <w:pStyle w:val="a3"/>
        <w:spacing w:before="59" w:line="232" w:lineRule="auto"/>
        <w:ind w:left="1789" w:right="434" w:hanging="655"/>
        <w:jc w:val="both"/>
        <w:rPr>
          <w:lang w:eastAsia="zh-TW"/>
        </w:rPr>
      </w:pPr>
      <w:r>
        <w:rPr>
          <w:rFonts w:ascii="Times New Roman" w:eastAsia="Times New Roman"/>
          <w:color w:val="231F20"/>
          <w:lang w:eastAsia="zh-TW"/>
        </w:rPr>
        <w:t>(3</w:t>
      </w:r>
      <w:r>
        <w:rPr>
          <w:color w:val="231F20"/>
          <w:lang w:eastAsia="zh-TW"/>
        </w:rPr>
        <w:t>項</w:t>
      </w:r>
      <w:r>
        <w:rPr>
          <w:rFonts w:ascii="Times New Roman" w:eastAsia="Times New Roman"/>
          <w:color w:val="231F20"/>
          <w:spacing w:val="9"/>
          <w:lang w:eastAsia="zh-TW"/>
        </w:rPr>
        <w:t xml:space="preserve">) </w:t>
      </w:r>
      <w:r>
        <w:rPr>
          <w:color w:val="231F20"/>
          <w:spacing w:val="8"/>
          <w:lang w:eastAsia="zh-TW"/>
        </w:rPr>
        <w:t>在教會有需要的地方，缺乏聖職人員時，須勸導平信徒，雖非讀經或輔祭員，亦得擔任其職務，即施行聖道職，主持禮儀祈禱，並依法律規定，施行聖洗並分送聖體。</w:t>
      </w:r>
    </w:p>
    <w:p w14:paraId="598D8C59" w14:textId="77777777" w:rsidR="001C1C81" w:rsidRDefault="007A07A9">
      <w:pPr>
        <w:pStyle w:val="a3"/>
        <w:spacing w:before="59" w:line="235" w:lineRule="auto"/>
        <w:ind w:left="1786" w:right="439" w:hanging="1358"/>
        <w:jc w:val="both"/>
        <w:rPr>
          <w:lang w:eastAsia="zh-TW"/>
        </w:rPr>
      </w:pPr>
      <w:r>
        <w:rPr>
          <w:rFonts w:ascii="Times New Roman" w:eastAsia="Times New Roman"/>
          <w:b/>
          <w:color w:val="231F20"/>
          <w:spacing w:val="2"/>
          <w:lang w:eastAsia="zh-TW"/>
        </w:rPr>
        <w:t>231</w:t>
      </w:r>
      <w:r>
        <w:rPr>
          <w:rFonts w:ascii="華康仿宋體W4" w:eastAsia="華康仿宋體W4" w:hint="eastAsia"/>
          <w:color w:val="231F20"/>
          <w:spacing w:val="-13"/>
          <w:position w:val="1"/>
          <w:lang w:eastAsia="zh-TW"/>
        </w:rPr>
        <w:t xml:space="preserve">條 </w:t>
      </w:r>
      <w:r>
        <w:rPr>
          <w:rFonts w:ascii="Times New Roman" w:eastAsia="Times New Roman"/>
          <w:color w:val="231F20"/>
          <w:position w:val="1"/>
          <w:lang w:eastAsia="zh-TW"/>
        </w:rPr>
        <w:t>(1</w:t>
      </w:r>
      <w:r>
        <w:rPr>
          <w:color w:val="231F20"/>
          <w:position w:val="1"/>
          <w:lang w:eastAsia="zh-TW"/>
        </w:rPr>
        <w:t>項</w:t>
      </w:r>
      <w:r>
        <w:rPr>
          <w:rFonts w:ascii="Times New Roman" w:eastAsia="Times New Roman"/>
          <w:color w:val="231F20"/>
          <w:spacing w:val="8"/>
          <w:position w:val="1"/>
          <w:lang w:eastAsia="zh-TW"/>
        </w:rPr>
        <w:t xml:space="preserve">) </w:t>
      </w:r>
      <w:r>
        <w:rPr>
          <w:color w:val="231F20"/>
          <w:spacing w:val="8"/>
          <w:position w:val="1"/>
          <w:lang w:eastAsia="zh-TW"/>
        </w:rPr>
        <w:t xml:space="preserve">凡長期或暫時延聘為教會特殊服務的平信徒， </w:t>
      </w:r>
      <w:r>
        <w:rPr>
          <w:color w:val="231F20"/>
          <w:spacing w:val="12"/>
          <w:lang w:eastAsia="zh-TW"/>
        </w:rPr>
        <w:t>必須適合善盡己職所需的訓練， 為能有意識地、殷勤而謹慎地完成此職。</w:t>
      </w:r>
    </w:p>
    <w:p w14:paraId="264E0F95" w14:textId="77777777" w:rsidR="001C1C81" w:rsidRDefault="007A07A9">
      <w:pPr>
        <w:pStyle w:val="a3"/>
        <w:spacing w:before="54" w:line="232" w:lineRule="auto"/>
        <w:ind w:left="1780" w:right="440" w:hanging="655"/>
        <w:jc w:val="both"/>
        <w:rPr>
          <w:lang w:eastAsia="zh-TW"/>
        </w:rPr>
      </w:pPr>
      <w:r>
        <w:rPr>
          <w:rFonts w:ascii="Times New Roman" w:eastAsia="Times New Roman"/>
          <w:color w:val="231F20"/>
          <w:lang w:eastAsia="zh-TW"/>
        </w:rPr>
        <w:t>(2</w:t>
      </w:r>
      <w:r>
        <w:rPr>
          <w:color w:val="231F20"/>
          <w:lang w:eastAsia="zh-TW"/>
        </w:rPr>
        <w:t>項</w:t>
      </w:r>
      <w:r>
        <w:rPr>
          <w:rFonts w:ascii="Times New Roman" w:eastAsia="Times New Roman"/>
          <w:color w:val="231F20"/>
          <w:lang w:eastAsia="zh-TW"/>
        </w:rPr>
        <w:t xml:space="preserve">) </w:t>
      </w:r>
      <w:r>
        <w:rPr>
          <w:color w:val="231F20"/>
          <w:lang w:eastAsia="zh-TW"/>
        </w:rPr>
        <w:t>除遵守</w:t>
      </w:r>
      <w:r>
        <w:rPr>
          <w:rFonts w:ascii="Times New Roman" w:eastAsia="Times New Roman"/>
          <w:color w:val="231F20"/>
          <w:lang w:eastAsia="zh-TW"/>
        </w:rPr>
        <w:t>230</w:t>
      </w:r>
      <w:r>
        <w:rPr>
          <w:color w:val="231F20"/>
          <w:lang w:eastAsia="zh-TW"/>
        </w:rPr>
        <w:t>條</w:t>
      </w:r>
      <w:r>
        <w:rPr>
          <w:rFonts w:ascii="Times New Roman" w:eastAsia="Times New Roman"/>
          <w:color w:val="231F20"/>
          <w:lang w:eastAsia="zh-TW"/>
        </w:rPr>
        <w:t>1</w:t>
      </w:r>
      <w:r>
        <w:rPr>
          <w:color w:val="231F20"/>
          <w:lang w:eastAsia="zh-TW"/>
        </w:rPr>
        <w:t>項的規定外，此種服務人員有權利取得為了個人及家庭的需要，足以相稱地維持適合其身分的合理酬勞，此酬勞須遵照國法的規定；也有權獲得社會福利，及所謂的社會保險及健康保險等。</w:t>
      </w:r>
    </w:p>
    <w:p w14:paraId="1BB88FD0" w14:textId="77777777" w:rsidR="001C1C81" w:rsidRDefault="001C1C81">
      <w:pPr>
        <w:spacing w:line="232" w:lineRule="auto"/>
        <w:jc w:val="both"/>
        <w:rPr>
          <w:lang w:eastAsia="zh-TW"/>
        </w:rPr>
        <w:sectPr w:rsidR="001C1C81">
          <w:footerReference w:type="default" r:id="rId77"/>
          <w:pgSz w:w="9980" w:h="13380"/>
          <w:pgMar w:top="720" w:right="1380" w:bottom="720" w:left="1380" w:header="0" w:footer="540" w:gutter="0"/>
          <w:cols w:space="720"/>
        </w:sectPr>
      </w:pPr>
    </w:p>
    <w:p w14:paraId="1271D962" w14:textId="77777777" w:rsidR="001C1C81" w:rsidRDefault="001C1C81">
      <w:pPr>
        <w:pStyle w:val="a3"/>
        <w:rPr>
          <w:sz w:val="20"/>
          <w:lang w:eastAsia="zh-TW"/>
        </w:rPr>
      </w:pPr>
    </w:p>
    <w:p w14:paraId="34AD4EA2" w14:textId="77777777" w:rsidR="001C1C81" w:rsidRDefault="001C1C81">
      <w:pPr>
        <w:pStyle w:val="a3"/>
        <w:spacing w:before="15"/>
        <w:rPr>
          <w:sz w:val="10"/>
          <w:lang w:eastAsia="zh-TW"/>
        </w:rPr>
      </w:pPr>
    </w:p>
    <w:p w14:paraId="77AE6202"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388 聖母軍手冊</w:t>
      </w:r>
    </w:p>
    <w:p w14:paraId="77F2D9AA" w14:textId="77777777" w:rsidR="001C1C81" w:rsidRDefault="001C1C81">
      <w:pPr>
        <w:pStyle w:val="a3"/>
        <w:spacing w:before="4"/>
        <w:rPr>
          <w:rFonts w:ascii="華康儷細黑(P)"/>
          <w:sz w:val="23"/>
          <w:lang w:eastAsia="zh-TW"/>
        </w:rPr>
      </w:pPr>
    </w:p>
    <w:p w14:paraId="3A95412D" w14:textId="77777777" w:rsidR="001C1C81" w:rsidRDefault="007A07A9">
      <w:pPr>
        <w:pStyle w:val="110"/>
        <w:tabs>
          <w:tab w:val="left" w:pos="3412"/>
          <w:tab w:val="left" w:pos="4026"/>
        </w:tabs>
        <w:spacing w:before="7" w:line="184" w:lineRule="auto"/>
        <w:ind w:left="2798" w:right="2797" w:firstLine="2"/>
        <w:rPr>
          <w:lang w:eastAsia="zh-TW"/>
        </w:rPr>
      </w:pPr>
      <w:r>
        <w:rPr>
          <w:color w:val="231F20"/>
          <w:lang w:eastAsia="zh-TW"/>
        </w:rPr>
        <w:t>附錄四 羅</w:t>
      </w:r>
      <w:r>
        <w:rPr>
          <w:color w:val="231F20"/>
          <w:lang w:eastAsia="zh-TW"/>
        </w:rPr>
        <w:tab/>
        <w:t>馬</w:t>
      </w:r>
      <w:r>
        <w:rPr>
          <w:color w:val="231F20"/>
          <w:lang w:eastAsia="zh-TW"/>
        </w:rPr>
        <w:tab/>
      </w:r>
      <w:r>
        <w:rPr>
          <w:color w:val="231F20"/>
          <w:spacing w:val="-18"/>
          <w:lang w:eastAsia="zh-TW"/>
        </w:rPr>
        <w:t>軍</w:t>
      </w:r>
    </w:p>
    <w:p w14:paraId="0AF21CEA" w14:textId="77777777" w:rsidR="001C1C81" w:rsidRDefault="001C1C81">
      <w:pPr>
        <w:pStyle w:val="a3"/>
        <w:spacing w:before="11"/>
        <w:rPr>
          <w:rFonts w:ascii="Arial Unicode MS"/>
          <w:sz w:val="22"/>
          <w:lang w:eastAsia="zh-TW"/>
        </w:rPr>
      </w:pPr>
    </w:p>
    <w:p w14:paraId="054BEE04" w14:textId="77777777" w:rsidR="001C1C81" w:rsidRDefault="007A07A9">
      <w:pPr>
        <w:pStyle w:val="a3"/>
        <w:spacing w:line="232" w:lineRule="auto"/>
        <w:ind w:left="411" w:right="434" w:firstLine="510"/>
        <w:jc w:val="both"/>
        <w:rPr>
          <w:lang w:eastAsia="zh-TW"/>
        </w:rPr>
      </w:pPr>
      <w:r>
        <w:rPr>
          <w:color w:val="231F20"/>
          <w:spacing w:val="3"/>
          <w:lang w:eastAsia="zh-TW"/>
        </w:rPr>
        <w:t>古羅馬軍恐怕是世界上最勇敢善戰的軍隊，它長勝的秘訣是由於它的士兵都有非凡的精神，每一士兵的個性，都必須揉合在他隸屬軍隊的風格裡。他必須絕對服從指揮官的命令：指揮官只要點一點頭，他立刻就服從，不問指揮官配不配，也不管自己是否喜歡。如果沒有晉升，內心雖抱怨也不可表露出來。因此軍事行動一致，好像是一個人似的；他們有著同一的目標，每人都與上級聯合，並彼此互相聯合、肩膀並著肩膀，行列接著行列。他們縱橫世界，所到之地，都維持羅馬的尊嚴和法律。他們的忠貞使自己所向無敵；他們的勇敢和毅力，使敵人無法抵禦，終至投降或崩潰逃走。他們是羅馬帝國的前哨站，負起保衛帝國的責任。從龐培地方發掘的古蹟，可以看出古羅馬軍的榜樣：有一位軍官的骨骸竟屹立在他的崗位上。又如在瑪西米盎迫害教會，殘殺教友的時候，羅馬軍著名的德邁隊（</w:t>
      </w:r>
      <w:r>
        <w:rPr>
          <w:rFonts w:ascii="Times New Roman" w:eastAsia="Times New Roman"/>
          <w:color w:val="231F20"/>
          <w:spacing w:val="3"/>
          <w:lang w:eastAsia="zh-TW"/>
        </w:rPr>
        <w:t>Theban</w:t>
      </w:r>
      <w:r>
        <w:rPr>
          <w:rFonts w:ascii="Times New Roman" w:eastAsia="Times New Roman"/>
          <w:color w:val="231F20"/>
          <w:spacing w:val="58"/>
          <w:lang w:eastAsia="zh-TW"/>
        </w:rPr>
        <w:t xml:space="preserve"> </w:t>
      </w:r>
      <w:r>
        <w:rPr>
          <w:rFonts w:ascii="Times New Roman" w:eastAsia="Times New Roman"/>
          <w:color w:val="231F20"/>
          <w:lang w:eastAsia="zh-TW"/>
        </w:rPr>
        <w:t>Legion</w:t>
      </w:r>
      <w:r>
        <w:rPr>
          <w:color w:val="231F20"/>
          <w:lang w:eastAsia="zh-TW"/>
        </w:rPr>
        <w:t>）連同自己的司令官全軍被屠殺，也表現了他們不屈不撓的英雄精神。</w:t>
      </w:r>
    </w:p>
    <w:p w14:paraId="4CF6BAFC" w14:textId="77777777" w:rsidR="001C1C81" w:rsidRDefault="007A07A9">
      <w:pPr>
        <w:pStyle w:val="a3"/>
        <w:spacing w:before="25" w:line="232" w:lineRule="auto"/>
        <w:ind w:left="431" w:right="434" w:firstLine="467"/>
        <w:jc w:val="both"/>
        <w:rPr>
          <w:lang w:eastAsia="zh-TW"/>
        </w:rPr>
      </w:pPr>
      <w:r>
        <w:rPr>
          <w:color w:val="231F20"/>
          <w:lang w:eastAsia="zh-TW"/>
        </w:rPr>
        <w:t>總括來說，古羅馬軍的精神是服從號令，誓盡責任，不畏艱險，不辭勞苦，忠於職守，事無大小，堅持到底。</w:t>
      </w:r>
    </w:p>
    <w:p w14:paraId="307043D8" w14:textId="77777777" w:rsidR="001C1C81" w:rsidRDefault="007A07A9">
      <w:pPr>
        <w:pStyle w:val="a3"/>
        <w:spacing w:before="2" w:line="232" w:lineRule="auto"/>
        <w:ind w:left="427" w:right="437" w:firstLine="492"/>
        <w:jc w:val="both"/>
        <w:rPr>
          <w:lang w:eastAsia="zh-TW"/>
        </w:rPr>
      </w:pPr>
      <w:r>
        <w:rPr>
          <w:color w:val="231F20"/>
          <w:lang w:eastAsia="zh-TW"/>
        </w:rPr>
        <w:t>這個就是教外人理想忠誠可靠的軍隊。聖母的軍隊也應該具有這種男兒氣慨，不過是超性化的，與聖母聯繫而受薰陶和樂也融融的；聖母是最會教人仁愛及尊貴服務的秘訣。</w:t>
      </w:r>
    </w:p>
    <w:p w14:paraId="5DE77754"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13D9C4C2" w14:textId="77777777" w:rsidR="001C1C81" w:rsidRDefault="001C1C81">
      <w:pPr>
        <w:pStyle w:val="a3"/>
        <w:rPr>
          <w:sz w:val="20"/>
          <w:lang w:eastAsia="zh-TW"/>
        </w:rPr>
      </w:pPr>
    </w:p>
    <w:p w14:paraId="245E07E4" w14:textId="77777777" w:rsidR="001C1C81" w:rsidRDefault="001C1C81">
      <w:pPr>
        <w:pStyle w:val="a3"/>
        <w:spacing w:before="15"/>
        <w:rPr>
          <w:sz w:val="10"/>
          <w:lang w:eastAsia="zh-TW"/>
        </w:rPr>
      </w:pPr>
    </w:p>
    <w:p w14:paraId="46617F42" w14:textId="77777777" w:rsidR="001C1C81" w:rsidRDefault="007A07A9">
      <w:pPr>
        <w:spacing w:line="387" w:lineRule="exact"/>
        <w:ind w:right="432"/>
        <w:jc w:val="right"/>
        <w:rPr>
          <w:rFonts w:ascii="華康儷細黑(P)" w:eastAsia="華康儷細黑(P)"/>
          <w:sz w:val="20"/>
          <w:lang w:eastAsia="zh-TW"/>
        </w:rPr>
      </w:pPr>
      <w:r>
        <w:rPr>
          <w:rFonts w:ascii="Arial Unicode MS" w:eastAsia="Arial Unicode MS" w:hint="eastAsia"/>
          <w:color w:val="231F20"/>
          <w:spacing w:val="9"/>
          <w:sz w:val="20"/>
          <w:lang w:eastAsia="zh-TW"/>
        </w:rPr>
        <w:t xml:space="preserve">附錄四 羅馬軍  </w:t>
      </w:r>
      <w:r>
        <w:rPr>
          <w:rFonts w:ascii="華康儷細黑(P)" w:eastAsia="華康儷細黑(P)" w:hint="eastAsia"/>
          <w:color w:val="231F20"/>
          <w:sz w:val="20"/>
          <w:lang w:eastAsia="zh-TW"/>
        </w:rPr>
        <w:t>389</w:t>
      </w:r>
    </w:p>
    <w:p w14:paraId="255BE11E" w14:textId="77777777" w:rsidR="001C1C81" w:rsidRDefault="001C1C81">
      <w:pPr>
        <w:pStyle w:val="a3"/>
        <w:spacing w:before="3"/>
        <w:rPr>
          <w:rFonts w:ascii="華康儷細黑(P)"/>
          <w:sz w:val="23"/>
          <w:lang w:eastAsia="zh-TW"/>
        </w:rPr>
      </w:pPr>
    </w:p>
    <w:p w14:paraId="50D80314" w14:textId="77777777" w:rsidR="001C1C81" w:rsidRDefault="007A07A9">
      <w:pPr>
        <w:pStyle w:val="a3"/>
        <w:spacing w:before="52" w:line="271" w:lineRule="auto"/>
        <w:ind w:left="431" w:right="434" w:firstLine="490"/>
        <w:jc w:val="both"/>
        <w:rPr>
          <w:rFonts w:ascii="標楷體" w:eastAsia="標楷體"/>
          <w:lang w:eastAsia="zh-TW"/>
        </w:rPr>
      </w:pPr>
      <w:r>
        <w:rPr>
          <w:rFonts w:ascii="標楷體" w:eastAsia="標楷體" w:hint="eastAsia"/>
          <w:color w:val="231F20"/>
          <w:spacing w:val="3"/>
          <w:lang w:eastAsia="zh-TW"/>
        </w:rPr>
        <w:t>「百夫長站在十字架前，看著救世主死去。他被耶穌氣絕前的喊聲所感動，便讚揚天主說：『這人真是天主子。』</w:t>
      </w:r>
    </w:p>
    <w:p w14:paraId="09FB058A" w14:textId="77777777" w:rsidR="001C1C81" w:rsidRDefault="007A07A9">
      <w:pPr>
        <w:pStyle w:val="a3"/>
        <w:spacing w:before="2" w:line="271" w:lineRule="auto"/>
        <w:ind w:left="430" w:right="433" w:hanging="1"/>
        <w:jc w:val="both"/>
        <w:rPr>
          <w:rFonts w:ascii="標楷體" w:eastAsia="標楷體"/>
          <w:lang w:eastAsia="zh-TW"/>
        </w:rPr>
      </w:pPr>
      <w:r>
        <w:rPr>
          <w:rFonts w:ascii="標楷體" w:eastAsia="標楷體" w:hint="eastAsia"/>
          <w:color w:val="231F20"/>
          <w:lang w:eastAsia="zh-TW"/>
        </w:rPr>
        <w:t>（參閱谷十五</w:t>
      </w:r>
      <w:r>
        <w:rPr>
          <w:rFonts w:ascii="Times New Roman" w:eastAsia="Times New Roman"/>
          <w:color w:val="231F20"/>
          <w:lang w:eastAsia="zh-TW"/>
        </w:rPr>
        <w:t>39</w:t>
      </w:r>
      <w:r>
        <w:rPr>
          <w:rFonts w:ascii="標楷體" w:eastAsia="標楷體" w:hint="eastAsia"/>
          <w:color w:val="231F20"/>
          <w:lang w:eastAsia="zh-TW"/>
        </w:rPr>
        <w:t>）和百夫長在一起的，還有別的羅馬兵；他們看了地震和其他的現象，就很害怕地說：『這人真是天主子。』（參閱瑪廿七</w:t>
      </w:r>
      <w:r>
        <w:rPr>
          <w:rFonts w:ascii="Times New Roman" w:eastAsia="Times New Roman"/>
          <w:color w:val="231F20"/>
          <w:lang w:eastAsia="zh-TW"/>
        </w:rPr>
        <w:t>54</w:t>
      </w:r>
      <w:r>
        <w:rPr>
          <w:rFonts w:ascii="標楷體" w:eastAsia="標楷體" w:hint="eastAsia"/>
          <w:color w:val="231F20"/>
          <w:lang w:eastAsia="zh-TW"/>
        </w:rPr>
        <w:t>）</w:t>
      </w:r>
    </w:p>
    <w:p w14:paraId="7E10287D" w14:textId="77777777" w:rsidR="001C1C81" w:rsidRDefault="007A07A9">
      <w:pPr>
        <w:pStyle w:val="a3"/>
        <w:spacing w:before="2"/>
        <w:ind w:left="1148"/>
        <w:rPr>
          <w:rFonts w:ascii="標楷體" w:eastAsia="標楷體"/>
          <w:lang w:eastAsia="zh-TW"/>
        </w:rPr>
      </w:pPr>
      <w:r>
        <w:rPr>
          <w:rFonts w:ascii="標楷體" w:eastAsia="標楷體" w:hint="eastAsia"/>
          <w:color w:val="231F20"/>
          <w:lang w:eastAsia="zh-TW"/>
        </w:rPr>
        <w:t>所以第一批歸化的人是羅軍的士兵。</w:t>
      </w:r>
    </w:p>
    <w:p w14:paraId="4CEE4DCD" w14:textId="552DC817" w:rsidR="001C1C81" w:rsidRDefault="007A07A9">
      <w:pPr>
        <w:pStyle w:val="a3"/>
        <w:spacing w:before="44" w:line="271" w:lineRule="auto"/>
        <w:ind w:left="412" w:right="433" w:firstLine="505"/>
        <w:jc w:val="both"/>
        <w:rPr>
          <w:rFonts w:ascii="標楷體" w:eastAsia="標楷體" w:hAnsi="標楷體"/>
          <w:lang w:eastAsia="zh-TW"/>
        </w:rPr>
      </w:pPr>
      <w:r>
        <w:rPr>
          <w:rFonts w:ascii="標楷體" w:eastAsia="標楷體" w:hAnsi="標楷體" w:hint="eastAsia"/>
          <w:color w:val="231F20"/>
          <w:lang w:eastAsia="zh-TW"/>
        </w:rPr>
        <w:t>後來的教會應稱為羅馬教會。羅馬教會在加爾瓦略山上奧妙地開始了自己的任務，然後要往世界各地去完成。奉獻犧牲，把祂高舉在眾人面前的是羅馬人。這些不願分裂耶穌的長袍的教會一統的未來保護人。這些信德的保存者，首先承認了也寫下了新信德的主要信條──</w:t>
      </w:r>
      <w:r w:rsidR="00321BF8" w:rsidRPr="00321BF8">
        <w:rPr>
          <w:rFonts w:ascii="標楷體" w:eastAsia="標楷體" w:hAnsi="標楷體" w:hint="eastAsia"/>
          <w:color w:val="231F20"/>
          <w:lang w:eastAsia="zh-TW"/>
        </w:rPr>
        <w:t>納匝肋</w:t>
      </w:r>
      <w:r>
        <w:rPr>
          <w:rFonts w:ascii="標楷體" w:eastAsia="標楷體" w:hAnsi="標楷體" w:hint="eastAsia"/>
          <w:color w:val="231F20"/>
          <w:lang w:eastAsia="zh-TW"/>
        </w:rPr>
        <w:t>耶穌的王權。當那個祭祀完成時，他們搥著胸說：『這人真是天主子。』最後，他們又用長槍刺開了耶穌的聖心，從那裡湧出祝福的和超性生命的巨流，給福音打開了一切通往世界的大道。既然人類應該對救世主的死負責，既然人們的手都染上了耶穌的鮮血，既然將來的教會不得不由罪人來代表，那麼羅馬人不是好像早在加爾瓦略山上，無意中就開始了也確定了自己永久的使命嗎？</w:t>
      </w:r>
    </w:p>
    <w:p w14:paraId="6D2B9E31" w14:textId="77777777" w:rsidR="001C1C81" w:rsidRDefault="007A07A9">
      <w:pPr>
        <w:pStyle w:val="a3"/>
        <w:spacing w:before="9" w:line="271" w:lineRule="auto"/>
        <w:ind w:left="430" w:right="436" w:firstLine="490"/>
        <w:jc w:val="both"/>
        <w:rPr>
          <w:rFonts w:ascii="標楷體" w:eastAsia="標楷體"/>
          <w:lang w:eastAsia="zh-TW"/>
        </w:rPr>
      </w:pPr>
      <w:r>
        <w:rPr>
          <w:rFonts w:ascii="標楷體" w:eastAsia="標楷體" w:hint="eastAsia"/>
          <w:color w:val="231F20"/>
          <w:lang w:eastAsia="zh-TW"/>
        </w:rPr>
        <w:t>當時十字架的方位是這樣的：耶穌背向著耶路撒冷，卻面朝著西方的羅馬。」（鮑羅：加爾瓦略的悲劇）</w:t>
      </w:r>
    </w:p>
    <w:p w14:paraId="3D60AD25" w14:textId="77777777" w:rsidR="001C1C81" w:rsidRDefault="001C1C81">
      <w:pPr>
        <w:spacing w:line="271" w:lineRule="auto"/>
        <w:jc w:val="both"/>
        <w:rPr>
          <w:rFonts w:ascii="標楷體" w:eastAsia="標楷體"/>
          <w:lang w:eastAsia="zh-TW"/>
        </w:rPr>
        <w:sectPr w:rsidR="001C1C81">
          <w:pgSz w:w="9980" w:h="13380"/>
          <w:pgMar w:top="720" w:right="1380" w:bottom="720" w:left="1380" w:header="0" w:footer="540" w:gutter="0"/>
          <w:cols w:space="720"/>
        </w:sectPr>
      </w:pPr>
    </w:p>
    <w:p w14:paraId="40DF3B49" w14:textId="77777777" w:rsidR="001C1C81" w:rsidRDefault="001C1C81">
      <w:pPr>
        <w:pStyle w:val="a3"/>
        <w:rPr>
          <w:rFonts w:ascii="標楷體"/>
          <w:sz w:val="20"/>
          <w:lang w:eastAsia="zh-TW"/>
        </w:rPr>
      </w:pPr>
    </w:p>
    <w:p w14:paraId="4EF22700" w14:textId="77777777" w:rsidR="001C1C81" w:rsidRDefault="001C1C81">
      <w:pPr>
        <w:pStyle w:val="a3"/>
        <w:spacing w:before="3"/>
        <w:rPr>
          <w:rFonts w:ascii="標楷體"/>
          <w:sz w:val="17"/>
          <w:lang w:eastAsia="zh-TW"/>
        </w:rPr>
      </w:pPr>
    </w:p>
    <w:p w14:paraId="3ACF0FC7"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390 聖母軍手冊</w:t>
      </w:r>
    </w:p>
    <w:p w14:paraId="349D2AE6" w14:textId="77777777" w:rsidR="001C1C81" w:rsidRDefault="001C1C81">
      <w:pPr>
        <w:pStyle w:val="a3"/>
        <w:spacing w:before="3"/>
        <w:rPr>
          <w:rFonts w:ascii="華康儷細黑(P)"/>
          <w:sz w:val="23"/>
          <w:lang w:eastAsia="zh-TW"/>
        </w:rPr>
      </w:pPr>
    </w:p>
    <w:p w14:paraId="0C8378B9" w14:textId="77777777" w:rsidR="001C1C81" w:rsidRDefault="007A07A9">
      <w:pPr>
        <w:pStyle w:val="110"/>
        <w:spacing w:line="511" w:lineRule="exact"/>
        <w:rPr>
          <w:lang w:eastAsia="zh-TW"/>
        </w:rPr>
      </w:pPr>
      <w:r>
        <w:rPr>
          <w:color w:val="231F20"/>
          <w:lang w:eastAsia="zh-TW"/>
        </w:rPr>
        <w:t>附錄五</w:t>
      </w:r>
    </w:p>
    <w:p w14:paraId="2ABB0968" w14:textId="77777777" w:rsidR="001C1C81" w:rsidRDefault="007A07A9">
      <w:pPr>
        <w:spacing w:line="626" w:lineRule="exact"/>
        <w:ind w:left="2033"/>
        <w:rPr>
          <w:rFonts w:ascii="Arial Unicode MS" w:eastAsia="Arial Unicode MS"/>
          <w:sz w:val="40"/>
          <w:lang w:eastAsia="zh-TW"/>
        </w:rPr>
      </w:pPr>
      <w:r>
        <w:rPr>
          <w:rFonts w:ascii="Arial Unicode MS" w:eastAsia="Arial Unicode MS" w:hint="eastAsia"/>
          <w:color w:val="231F20"/>
          <w:sz w:val="40"/>
          <w:lang w:eastAsia="zh-TW"/>
        </w:rPr>
        <w:t>聖母眾心之后善會</w:t>
      </w:r>
    </w:p>
    <w:p w14:paraId="64649719" w14:textId="77777777" w:rsidR="001C1C81" w:rsidRDefault="007A07A9">
      <w:pPr>
        <w:pStyle w:val="a3"/>
        <w:spacing w:before="302" w:line="230" w:lineRule="auto"/>
        <w:ind w:left="429" w:right="434" w:firstLine="492"/>
        <w:jc w:val="both"/>
        <w:rPr>
          <w:lang w:eastAsia="zh-TW"/>
        </w:rPr>
      </w:pPr>
      <w:r>
        <w:rPr>
          <w:color w:val="231F20"/>
          <w:lang w:eastAsia="zh-TW"/>
        </w:rPr>
        <w:t>一、聖類思葛利寧在他的虔敬聖母專論中，希望凡敬禮聖母的人，都加入一個善會。一八九九年，在加拿大渥太華成立了聖母眾心之后善會，才實現了聖人的願望。該善會由</w:t>
      </w:r>
    </w:p>
    <w:p w14:paraId="02057C64" w14:textId="77777777" w:rsidR="001C1C81" w:rsidRDefault="007A07A9">
      <w:pPr>
        <w:pStyle w:val="a3"/>
        <w:spacing w:line="385" w:lineRule="exact"/>
        <w:ind w:left="428"/>
        <w:rPr>
          <w:lang w:eastAsia="zh-TW"/>
        </w:rPr>
      </w:pPr>
      <w:r>
        <w:rPr>
          <w:color w:val="231F20"/>
          <w:lang w:eastAsia="zh-TW"/>
        </w:rPr>
        <w:t>「聖母傳教會」或「葛利寧修會」負責。</w:t>
      </w:r>
    </w:p>
    <w:p w14:paraId="2781C7CB" w14:textId="77777777" w:rsidR="001C1C81" w:rsidRDefault="007A07A9">
      <w:pPr>
        <w:pStyle w:val="a3"/>
        <w:spacing w:before="3" w:line="230" w:lineRule="auto"/>
        <w:ind w:left="423" w:right="441" w:firstLine="492"/>
        <w:jc w:val="both"/>
        <w:rPr>
          <w:lang w:eastAsia="zh-TW"/>
        </w:rPr>
      </w:pPr>
      <w:r>
        <w:rPr>
          <w:color w:val="231F20"/>
          <w:lang w:eastAsia="zh-TW"/>
        </w:rPr>
        <w:t>二、聖母眾心之后善會由那些願意藉著聖母之手，完全獻身於基督，即是完全實踐－如聖類思葛利寧所教導去虔敬聖母的信眾所組成。他並將虔敬聖母總結成以下的文字：</w:t>
      </w:r>
    </w:p>
    <w:p w14:paraId="38DA8AD2" w14:textId="77777777" w:rsidR="001C1C81" w:rsidRDefault="007A07A9">
      <w:pPr>
        <w:pStyle w:val="a3"/>
        <w:spacing w:before="181" w:line="256" w:lineRule="auto"/>
        <w:ind w:left="935" w:right="837" w:firstLine="508"/>
        <w:jc w:val="both"/>
        <w:rPr>
          <w:rFonts w:ascii="標楷體" w:eastAsia="標楷體"/>
          <w:lang w:eastAsia="zh-TW"/>
        </w:rPr>
      </w:pPr>
      <w:r>
        <w:rPr>
          <w:rFonts w:ascii="標楷體" w:eastAsia="標楷體" w:hint="eastAsia"/>
          <w:color w:val="231F20"/>
          <w:spacing w:val="-9"/>
          <w:lang w:eastAsia="zh-TW"/>
        </w:rPr>
        <w:t>這奉獻就是把自己全託付給聖母，為能經由聖母</w:t>
      </w:r>
      <w:r>
        <w:rPr>
          <w:rFonts w:ascii="標楷體" w:eastAsia="標楷體" w:hint="eastAsia"/>
          <w:color w:val="231F20"/>
          <w:spacing w:val="-3"/>
          <w:lang w:eastAsia="zh-TW"/>
        </w:rPr>
        <w:t>完全歸於耶穌。它要求我們獻給聖母的是：</w:t>
      </w:r>
    </w:p>
    <w:p w14:paraId="330C5D20" w14:textId="77777777" w:rsidR="001C1C81" w:rsidRDefault="007A07A9">
      <w:pPr>
        <w:pStyle w:val="a4"/>
        <w:numPr>
          <w:ilvl w:val="0"/>
          <w:numId w:val="3"/>
        </w:numPr>
        <w:tabs>
          <w:tab w:val="left" w:pos="1333"/>
        </w:tabs>
        <w:spacing w:before="115"/>
        <w:ind w:hanging="226"/>
        <w:rPr>
          <w:rFonts w:ascii="標楷體" w:eastAsia="標楷體"/>
          <w:sz w:val="24"/>
          <w:lang w:eastAsia="zh-TW"/>
        </w:rPr>
      </w:pPr>
      <w:r>
        <w:rPr>
          <w:rFonts w:ascii="標楷體" w:eastAsia="標楷體" w:hint="eastAsia"/>
          <w:color w:val="231F20"/>
          <w:sz w:val="24"/>
          <w:lang w:eastAsia="zh-TW"/>
        </w:rPr>
        <w:t>我們的身體和四肢五官。</w:t>
      </w:r>
    </w:p>
    <w:p w14:paraId="7C5D6F5C" w14:textId="77777777" w:rsidR="001C1C81" w:rsidRDefault="007A07A9">
      <w:pPr>
        <w:pStyle w:val="a4"/>
        <w:numPr>
          <w:ilvl w:val="0"/>
          <w:numId w:val="3"/>
        </w:numPr>
        <w:tabs>
          <w:tab w:val="left" w:pos="1333"/>
        </w:tabs>
        <w:spacing w:before="25"/>
        <w:ind w:hanging="226"/>
        <w:rPr>
          <w:rFonts w:ascii="標楷體" w:eastAsia="標楷體"/>
          <w:sz w:val="24"/>
          <w:lang w:eastAsia="zh-TW"/>
        </w:rPr>
      </w:pPr>
      <w:r>
        <w:rPr>
          <w:rFonts w:ascii="標楷體" w:eastAsia="標楷體" w:hint="eastAsia"/>
          <w:color w:val="231F20"/>
          <w:sz w:val="24"/>
          <w:lang w:eastAsia="zh-TW"/>
        </w:rPr>
        <w:t>我們的靈魂及各種能力。</w:t>
      </w:r>
    </w:p>
    <w:p w14:paraId="27861B5A" w14:textId="77777777" w:rsidR="001C1C81" w:rsidRDefault="007A07A9">
      <w:pPr>
        <w:pStyle w:val="a4"/>
        <w:numPr>
          <w:ilvl w:val="0"/>
          <w:numId w:val="3"/>
        </w:numPr>
        <w:tabs>
          <w:tab w:val="left" w:pos="1333"/>
        </w:tabs>
        <w:spacing w:before="24"/>
        <w:ind w:hanging="226"/>
        <w:rPr>
          <w:rFonts w:ascii="標楷體" w:eastAsia="標楷體"/>
          <w:sz w:val="24"/>
          <w:lang w:eastAsia="zh-TW"/>
        </w:rPr>
      </w:pPr>
      <w:r>
        <w:rPr>
          <w:rFonts w:ascii="標楷體" w:eastAsia="標楷體" w:hint="eastAsia"/>
          <w:color w:val="231F20"/>
          <w:sz w:val="24"/>
          <w:lang w:eastAsia="zh-TW"/>
        </w:rPr>
        <w:t>我們現有的及將有的財物。</w:t>
      </w:r>
    </w:p>
    <w:p w14:paraId="5ED41A25" w14:textId="77777777" w:rsidR="001C1C81" w:rsidRDefault="007A07A9">
      <w:pPr>
        <w:pStyle w:val="a4"/>
        <w:numPr>
          <w:ilvl w:val="0"/>
          <w:numId w:val="3"/>
        </w:numPr>
        <w:tabs>
          <w:tab w:val="left" w:pos="1333"/>
        </w:tabs>
        <w:spacing w:before="24" w:line="256" w:lineRule="auto"/>
        <w:ind w:left="1331" w:right="838" w:hanging="225"/>
        <w:rPr>
          <w:rFonts w:ascii="標楷體" w:eastAsia="標楷體"/>
          <w:sz w:val="24"/>
          <w:lang w:eastAsia="zh-TW"/>
        </w:rPr>
      </w:pPr>
      <w:r>
        <w:rPr>
          <w:rFonts w:ascii="標楷體" w:eastAsia="標楷體" w:hint="eastAsia"/>
          <w:color w:val="231F20"/>
          <w:spacing w:val="-1"/>
          <w:sz w:val="24"/>
          <w:lang w:eastAsia="zh-TW"/>
        </w:rPr>
        <w:t>我們內在及精神上所擁有的一切，即現在的、過</w:t>
      </w:r>
      <w:r>
        <w:rPr>
          <w:rFonts w:ascii="標楷體" w:eastAsia="標楷體" w:hint="eastAsia"/>
          <w:color w:val="231F20"/>
          <w:sz w:val="24"/>
          <w:lang w:eastAsia="zh-TW"/>
        </w:rPr>
        <w:t>去的和未來的功勞和德行等等。</w:t>
      </w:r>
    </w:p>
    <w:p w14:paraId="09FBDE1A" w14:textId="77777777" w:rsidR="001C1C81" w:rsidRDefault="007A07A9">
      <w:pPr>
        <w:pStyle w:val="a3"/>
        <w:spacing w:before="115" w:line="256" w:lineRule="auto"/>
        <w:ind w:left="929" w:right="829" w:firstLine="515"/>
        <w:jc w:val="both"/>
        <w:rPr>
          <w:rFonts w:ascii="標楷體" w:eastAsia="標楷體" w:hAnsi="標楷體"/>
          <w:lang w:eastAsia="zh-TW"/>
        </w:rPr>
      </w:pPr>
      <w:r>
        <w:rPr>
          <w:rFonts w:ascii="標楷體" w:eastAsia="標楷體" w:hAnsi="標楷體" w:hint="eastAsia"/>
          <w:color w:val="231F20"/>
          <w:lang w:eastAsia="zh-TW"/>
        </w:rPr>
        <w:t>總之， 我們應把所有的一切都獻給聖母； 不論是本性界的或超性界的；也不管是現有的或將有的。我們的奉獻應該是一絲一毫，甚至於最小的善行也不保留；我們的奉獻是永遠的，而且是不求任何報酬的。我們唯一的希望是因著聖母，並在聖母內，歸屬於耶穌。或許慈愛的聖母不是──實際上她恆常是──在受造物中最慷慨、最知恩的，我們仍要把一切獻給她。</w:t>
      </w:r>
    </w:p>
    <w:p w14:paraId="1E844B10" w14:textId="77777777" w:rsidR="001C1C81" w:rsidRDefault="001C1C81">
      <w:pPr>
        <w:spacing w:line="256" w:lineRule="auto"/>
        <w:jc w:val="both"/>
        <w:rPr>
          <w:rFonts w:ascii="標楷體" w:eastAsia="標楷體" w:hAnsi="標楷體"/>
          <w:lang w:eastAsia="zh-TW"/>
        </w:rPr>
        <w:sectPr w:rsidR="001C1C81">
          <w:pgSz w:w="9980" w:h="13380"/>
          <w:pgMar w:top="720" w:right="1380" w:bottom="720" w:left="1380" w:header="0" w:footer="540" w:gutter="0"/>
          <w:cols w:space="720"/>
        </w:sectPr>
      </w:pPr>
    </w:p>
    <w:p w14:paraId="54406074" w14:textId="77777777" w:rsidR="001C1C81" w:rsidRDefault="001C1C81">
      <w:pPr>
        <w:pStyle w:val="a3"/>
        <w:rPr>
          <w:rFonts w:ascii="標楷體"/>
          <w:sz w:val="20"/>
          <w:lang w:eastAsia="zh-TW"/>
        </w:rPr>
      </w:pPr>
    </w:p>
    <w:p w14:paraId="44C13275" w14:textId="77777777" w:rsidR="001C1C81" w:rsidRDefault="001C1C81">
      <w:pPr>
        <w:pStyle w:val="a3"/>
        <w:spacing w:before="3"/>
        <w:rPr>
          <w:rFonts w:ascii="標楷體"/>
          <w:sz w:val="17"/>
          <w:lang w:eastAsia="zh-TW"/>
        </w:rPr>
      </w:pPr>
    </w:p>
    <w:p w14:paraId="42B9970F" w14:textId="77777777" w:rsidR="001C1C81" w:rsidRDefault="007A07A9">
      <w:pPr>
        <w:spacing w:line="388"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附錄五 聖母眾心之后善會 </w:t>
      </w:r>
      <w:r>
        <w:rPr>
          <w:rFonts w:ascii="華康儷細黑(P)" w:eastAsia="華康儷細黑(P)" w:hint="eastAsia"/>
          <w:color w:val="231F20"/>
          <w:sz w:val="20"/>
          <w:lang w:eastAsia="zh-TW"/>
        </w:rPr>
        <w:t>391</w:t>
      </w:r>
    </w:p>
    <w:p w14:paraId="64E4EB25" w14:textId="77777777" w:rsidR="001C1C81" w:rsidRDefault="001C1C81">
      <w:pPr>
        <w:pStyle w:val="a3"/>
        <w:spacing w:before="3"/>
        <w:rPr>
          <w:rFonts w:ascii="華康儷細黑(P)"/>
          <w:sz w:val="23"/>
          <w:lang w:eastAsia="zh-TW"/>
        </w:rPr>
      </w:pPr>
    </w:p>
    <w:p w14:paraId="3D1DDC55" w14:textId="77777777" w:rsidR="001C1C81" w:rsidRDefault="007A07A9">
      <w:pPr>
        <w:pStyle w:val="a3"/>
        <w:spacing w:before="29"/>
        <w:ind w:left="921"/>
        <w:rPr>
          <w:lang w:eastAsia="zh-TW"/>
        </w:rPr>
      </w:pPr>
      <w:r>
        <w:rPr>
          <w:color w:val="231F20"/>
          <w:lang w:eastAsia="zh-TW"/>
        </w:rPr>
        <w:t>三、加入聖母眾心之后善會的條件是：</w:t>
      </w:r>
    </w:p>
    <w:p w14:paraId="3D9A8651" w14:textId="77777777" w:rsidR="001C1C81" w:rsidRDefault="007A07A9">
      <w:pPr>
        <w:pStyle w:val="a4"/>
        <w:numPr>
          <w:ilvl w:val="0"/>
          <w:numId w:val="15"/>
        </w:numPr>
        <w:tabs>
          <w:tab w:val="left" w:pos="1116"/>
        </w:tabs>
        <w:spacing w:before="55" w:line="237" w:lineRule="auto"/>
        <w:ind w:right="432" w:firstLine="495"/>
        <w:jc w:val="both"/>
        <w:rPr>
          <w:sz w:val="24"/>
        </w:rPr>
      </w:pPr>
      <w:r>
        <w:rPr>
          <w:color w:val="231F20"/>
          <w:spacing w:val="5"/>
          <w:sz w:val="24"/>
          <w:lang w:eastAsia="zh-TW"/>
        </w:rPr>
        <w:t>遵照聖類思葛利寧的方式，因著聖母之手，奉獻身心</w:t>
      </w:r>
      <w:r>
        <w:rPr>
          <w:color w:val="231F20"/>
          <w:spacing w:val="3"/>
          <w:sz w:val="24"/>
          <w:lang w:eastAsia="zh-TW"/>
        </w:rPr>
        <w:t>靈於永恆及降生成人的上智耶穌基督。奉獻應選擇一個特別的日子，最好是一個聖母的瞻禮，還要有適當的準備。奉獻</w:t>
      </w:r>
      <w:r>
        <w:rPr>
          <w:color w:val="231F20"/>
          <w:spacing w:val="4"/>
          <w:sz w:val="24"/>
          <w:lang w:eastAsia="zh-TW"/>
        </w:rPr>
        <w:t>應每日重複用一些短誦如：「「我最敬愛的耶穌，我全是</w:t>
      </w:r>
      <w:r>
        <w:rPr>
          <w:rFonts w:ascii="新細明體" w:eastAsia="新細明體" w:hint="eastAsia"/>
          <w:color w:val="231F20"/>
          <w:sz w:val="24"/>
          <w:lang w:eastAsia="zh-TW"/>
        </w:rPr>
        <w:t>祢</w:t>
      </w:r>
      <w:r>
        <w:rPr>
          <w:color w:val="231F20"/>
          <w:spacing w:val="4"/>
          <w:sz w:val="24"/>
          <w:lang w:eastAsia="zh-TW"/>
        </w:rPr>
        <w:t>的，我所有的一切，都願經</w:t>
      </w:r>
      <w:r>
        <w:rPr>
          <w:rFonts w:ascii="新細明體" w:eastAsia="新細明體" w:hint="eastAsia"/>
          <w:color w:val="231F20"/>
          <w:spacing w:val="4"/>
          <w:sz w:val="24"/>
          <w:lang w:eastAsia="zh-TW"/>
        </w:rPr>
        <w:t>祢</w:t>
      </w:r>
      <w:r>
        <w:rPr>
          <w:color w:val="231F20"/>
          <w:spacing w:val="4"/>
          <w:sz w:val="24"/>
          <w:lang w:eastAsia="zh-TW"/>
        </w:rPr>
        <w:t>的母親瑪利亞獻給</w:t>
      </w:r>
      <w:r>
        <w:rPr>
          <w:rFonts w:ascii="新細明體" w:eastAsia="新細明體" w:hint="eastAsia"/>
          <w:color w:val="231F20"/>
          <w:spacing w:val="4"/>
          <w:sz w:val="24"/>
          <w:lang w:eastAsia="zh-TW"/>
        </w:rPr>
        <w:t>祢</w:t>
      </w:r>
      <w:r>
        <w:rPr>
          <w:color w:val="231F20"/>
          <w:spacing w:val="3"/>
          <w:sz w:val="24"/>
          <w:lang w:eastAsia="zh-TW"/>
        </w:rPr>
        <w:t>。」這段</w:t>
      </w:r>
      <w:r>
        <w:rPr>
          <w:color w:val="231F20"/>
          <w:spacing w:val="13"/>
          <w:sz w:val="24"/>
          <w:lang w:eastAsia="zh-TW"/>
        </w:rPr>
        <w:t>短誦，也可以用作早上傳教工作的奉獻經。還有一端奉獻</w:t>
      </w:r>
      <w:r>
        <w:rPr>
          <w:color w:val="231F20"/>
          <w:spacing w:val="3"/>
          <w:sz w:val="24"/>
          <w:lang w:eastAsia="zh-TW"/>
        </w:rPr>
        <w:t>經，是聖母軍最喜歡唸的：「我的母皇，我的母親，我全屬於妳，我所有的一切，都屬於妳。</w:t>
      </w:r>
      <w:r>
        <w:rPr>
          <w:color w:val="231F20"/>
          <w:spacing w:val="3"/>
          <w:sz w:val="24"/>
        </w:rPr>
        <w:t>」</w:t>
      </w:r>
    </w:p>
    <w:p w14:paraId="6C1F984E" w14:textId="77777777" w:rsidR="001C1C81" w:rsidRDefault="007A07A9">
      <w:pPr>
        <w:pStyle w:val="a4"/>
        <w:numPr>
          <w:ilvl w:val="0"/>
          <w:numId w:val="15"/>
        </w:numPr>
        <w:tabs>
          <w:tab w:val="left" w:pos="1099"/>
        </w:tabs>
        <w:spacing w:before="51"/>
        <w:ind w:left="1098" w:hanging="184"/>
        <w:rPr>
          <w:sz w:val="24"/>
          <w:lang w:eastAsia="zh-TW"/>
        </w:rPr>
      </w:pPr>
      <w:r>
        <w:rPr>
          <w:color w:val="231F20"/>
          <w:sz w:val="24"/>
          <w:lang w:eastAsia="zh-TW"/>
        </w:rPr>
        <w:t>向該會以下任一會址報名登記：</w:t>
      </w:r>
    </w:p>
    <w:p w14:paraId="1322E219" w14:textId="77777777" w:rsidR="001C1C81" w:rsidRDefault="007A07A9">
      <w:pPr>
        <w:pStyle w:val="a3"/>
        <w:spacing w:before="52"/>
        <w:ind w:left="653"/>
        <w:rPr>
          <w:rFonts w:ascii="Times New Roman" w:eastAsia="Times New Roman"/>
        </w:rPr>
      </w:pPr>
      <w:proofErr w:type="spellStart"/>
      <w:r>
        <w:rPr>
          <w:color w:val="231F20"/>
        </w:rPr>
        <w:t>英國：</w:t>
      </w:r>
      <w:r>
        <w:rPr>
          <w:rFonts w:ascii="Times New Roman" w:eastAsia="Times New Roman"/>
          <w:color w:val="231F20"/>
        </w:rPr>
        <w:t>Montfort</w:t>
      </w:r>
      <w:proofErr w:type="spellEnd"/>
      <w:r>
        <w:rPr>
          <w:rFonts w:ascii="Times New Roman" w:eastAsia="Times New Roman"/>
          <w:color w:val="231F20"/>
          <w:spacing w:val="-1"/>
        </w:rPr>
        <w:t xml:space="preserve"> </w:t>
      </w:r>
      <w:r>
        <w:rPr>
          <w:rFonts w:ascii="Times New Roman" w:eastAsia="Times New Roman"/>
          <w:color w:val="231F20"/>
        </w:rPr>
        <w:t xml:space="preserve">House, </w:t>
      </w:r>
      <w:proofErr w:type="spellStart"/>
      <w:r>
        <w:rPr>
          <w:rFonts w:ascii="Times New Roman" w:eastAsia="Times New Roman"/>
          <w:color w:val="231F20"/>
        </w:rPr>
        <w:t>Burbo</w:t>
      </w:r>
      <w:proofErr w:type="spellEnd"/>
      <w:r>
        <w:rPr>
          <w:rFonts w:ascii="Times New Roman" w:eastAsia="Times New Roman"/>
          <w:color w:val="231F20"/>
          <w:spacing w:val="-1"/>
        </w:rPr>
        <w:t xml:space="preserve"> </w:t>
      </w:r>
      <w:r>
        <w:rPr>
          <w:rFonts w:ascii="Times New Roman" w:eastAsia="Times New Roman"/>
          <w:color w:val="231F20"/>
        </w:rPr>
        <w:t>Bank Road,</w:t>
      </w:r>
      <w:r>
        <w:rPr>
          <w:rFonts w:ascii="Times New Roman" w:eastAsia="Times New Roman"/>
          <w:color w:val="231F20"/>
          <w:spacing w:val="-1"/>
        </w:rPr>
        <w:t xml:space="preserve"> </w:t>
      </w:r>
      <w:r>
        <w:rPr>
          <w:rFonts w:ascii="Times New Roman" w:eastAsia="Times New Roman"/>
          <w:color w:val="231F20"/>
        </w:rPr>
        <w:t>Liverpool L23 6TH</w:t>
      </w:r>
    </w:p>
    <w:p w14:paraId="3C489301" w14:textId="77777777" w:rsidR="001C1C81" w:rsidRDefault="007A07A9">
      <w:pPr>
        <w:pStyle w:val="a3"/>
        <w:spacing w:before="24"/>
        <w:ind w:left="653"/>
        <w:rPr>
          <w:rFonts w:ascii="Times New Roman" w:eastAsia="Times New Roman"/>
        </w:rPr>
      </w:pPr>
      <w:proofErr w:type="spellStart"/>
      <w:r>
        <w:rPr>
          <w:color w:val="231F20"/>
        </w:rPr>
        <w:t>美國：</w:t>
      </w:r>
      <w:r>
        <w:rPr>
          <w:rFonts w:ascii="Times New Roman" w:eastAsia="Times New Roman"/>
          <w:color w:val="231F20"/>
        </w:rPr>
        <w:t>Montfort</w:t>
      </w:r>
      <w:proofErr w:type="spellEnd"/>
      <w:r>
        <w:rPr>
          <w:rFonts w:ascii="Times New Roman" w:eastAsia="Times New Roman"/>
          <w:color w:val="231F20"/>
          <w:spacing w:val="-6"/>
        </w:rPr>
        <w:t xml:space="preserve"> </w:t>
      </w:r>
      <w:r>
        <w:rPr>
          <w:rFonts w:ascii="Times New Roman" w:eastAsia="Times New Roman"/>
          <w:color w:val="231F20"/>
        </w:rPr>
        <w:t>Fathers</w:t>
      </w:r>
      <w:r>
        <w:rPr>
          <w:rFonts w:ascii="Times New Roman" w:eastAsia="Times New Roman"/>
          <w:color w:val="231F20"/>
          <w:spacing w:val="-3"/>
        </w:rPr>
        <w:t xml:space="preserve">, </w:t>
      </w:r>
      <w:r>
        <w:rPr>
          <w:rFonts w:ascii="Times New Roman" w:eastAsia="Times New Roman"/>
          <w:color w:val="231F20"/>
        </w:rPr>
        <w:t>26</w:t>
      </w:r>
      <w:r>
        <w:rPr>
          <w:rFonts w:ascii="Times New Roman" w:eastAsia="Times New Roman"/>
          <w:color w:val="231F20"/>
          <w:spacing w:val="-5"/>
        </w:rPr>
        <w:t xml:space="preserve"> </w:t>
      </w:r>
      <w:r>
        <w:rPr>
          <w:rFonts w:ascii="Times New Roman" w:eastAsia="Times New Roman"/>
          <w:color w:val="231F20"/>
        </w:rPr>
        <w:t>South</w:t>
      </w:r>
      <w:r>
        <w:rPr>
          <w:rFonts w:ascii="Times New Roman" w:eastAsia="Times New Roman"/>
          <w:color w:val="231F20"/>
          <w:spacing w:val="-6"/>
        </w:rPr>
        <w:t xml:space="preserve"> </w:t>
      </w:r>
      <w:r>
        <w:rPr>
          <w:rFonts w:ascii="Times New Roman" w:eastAsia="Times New Roman"/>
          <w:color w:val="231F20"/>
        </w:rPr>
        <w:t>Saxon</w:t>
      </w:r>
      <w:r>
        <w:rPr>
          <w:rFonts w:ascii="Times New Roman" w:eastAsia="Times New Roman"/>
          <w:color w:val="231F20"/>
          <w:spacing w:val="-18"/>
        </w:rPr>
        <w:t xml:space="preserve"> </w:t>
      </w:r>
      <w:r>
        <w:rPr>
          <w:rFonts w:ascii="Times New Roman" w:eastAsia="Times New Roman"/>
          <w:color w:val="231F20"/>
          <w:spacing w:val="-5"/>
        </w:rPr>
        <w:t xml:space="preserve">Ave., </w:t>
      </w:r>
      <w:r>
        <w:rPr>
          <w:rFonts w:ascii="Times New Roman" w:eastAsia="Times New Roman"/>
          <w:color w:val="231F20"/>
        </w:rPr>
        <w:t>Bay</w:t>
      </w:r>
      <w:r>
        <w:rPr>
          <w:rFonts w:ascii="Times New Roman" w:eastAsia="Times New Roman"/>
          <w:color w:val="231F20"/>
          <w:spacing w:val="-6"/>
        </w:rPr>
        <w:t xml:space="preserve"> </w:t>
      </w:r>
      <w:r>
        <w:rPr>
          <w:rFonts w:ascii="Times New Roman" w:eastAsia="Times New Roman"/>
          <w:color w:val="231F20"/>
        </w:rPr>
        <w:t>Shore</w:t>
      </w:r>
      <w:r>
        <w:rPr>
          <w:rFonts w:ascii="Times New Roman" w:eastAsia="Times New Roman"/>
          <w:color w:val="231F20"/>
          <w:spacing w:val="-3"/>
        </w:rPr>
        <w:t xml:space="preserve">, </w:t>
      </w:r>
      <w:r>
        <w:rPr>
          <w:rFonts w:ascii="Times New Roman" w:eastAsia="Times New Roman"/>
          <w:color w:val="231F20"/>
          <w:spacing w:val="-9"/>
        </w:rPr>
        <w:t>N.Y.</w:t>
      </w:r>
    </w:p>
    <w:p w14:paraId="473C5080" w14:textId="77777777" w:rsidR="001C1C81" w:rsidRDefault="007A07A9">
      <w:pPr>
        <w:pStyle w:val="a3"/>
        <w:spacing w:before="34"/>
        <w:ind w:left="1391"/>
        <w:rPr>
          <w:rFonts w:ascii="Times New Roman"/>
        </w:rPr>
      </w:pPr>
      <w:r>
        <w:rPr>
          <w:rFonts w:ascii="Times New Roman"/>
          <w:color w:val="231F20"/>
        </w:rPr>
        <w:t>11706</w:t>
      </w:r>
    </w:p>
    <w:p w14:paraId="6FE90EBF" w14:textId="77777777" w:rsidR="001C1C81" w:rsidRDefault="007A07A9">
      <w:pPr>
        <w:pStyle w:val="a3"/>
        <w:spacing w:before="114" w:line="259" w:lineRule="auto"/>
        <w:ind w:left="1397" w:right="433" w:hanging="744"/>
        <w:rPr>
          <w:rFonts w:ascii="Times New Roman" w:eastAsia="Times New Roman" w:hAnsi="Times New Roman"/>
        </w:rPr>
      </w:pPr>
      <w:r>
        <w:rPr>
          <w:color w:val="231F20"/>
        </w:rPr>
        <w:t>法 國 ：</w:t>
      </w:r>
      <w:r>
        <w:rPr>
          <w:rFonts w:ascii="Times New Roman" w:eastAsia="Times New Roman" w:hAnsi="Times New Roman"/>
          <w:color w:val="231F20"/>
        </w:rPr>
        <w:t xml:space="preserve">Maison </w:t>
      </w:r>
      <w:proofErr w:type="spellStart"/>
      <w:r>
        <w:rPr>
          <w:rFonts w:ascii="Times New Roman" w:eastAsia="Times New Roman" w:hAnsi="Times New Roman"/>
          <w:color w:val="231F20"/>
        </w:rPr>
        <w:t>Mère</w:t>
      </w:r>
      <w:proofErr w:type="spellEnd"/>
      <w:r>
        <w:rPr>
          <w:rFonts w:ascii="Times New Roman" w:eastAsia="Times New Roman" w:hAnsi="Times New Roman"/>
          <w:color w:val="231F20"/>
        </w:rPr>
        <w:t xml:space="preserve"> de la </w:t>
      </w:r>
      <w:proofErr w:type="spellStart"/>
      <w:r>
        <w:rPr>
          <w:rFonts w:ascii="Times New Roman" w:eastAsia="Times New Roman" w:hAnsi="Times New Roman"/>
          <w:color w:val="231F20"/>
        </w:rPr>
        <w:t>Sagesse</w:t>
      </w:r>
      <w:proofErr w:type="spellEnd"/>
      <w:r>
        <w:rPr>
          <w:rFonts w:ascii="Times New Roman" w:eastAsia="Times New Roman" w:hAnsi="Times New Roman"/>
          <w:color w:val="231F20"/>
        </w:rPr>
        <w:t>, 3 Rue Jean Paul II, BP79 85292 St. Laurent Sur-</w:t>
      </w:r>
      <w:proofErr w:type="spellStart"/>
      <w:r>
        <w:rPr>
          <w:rFonts w:ascii="Times New Roman" w:eastAsia="Times New Roman" w:hAnsi="Times New Roman"/>
          <w:color w:val="231F20"/>
        </w:rPr>
        <w:t>Sèvre</w:t>
      </w:r>
      <w:proofErr w:type="spellEnd"/>
    </w:p>
    <w:p w14:paraId="5AE7A3D4" w14:textId="77777777" w:rsidR="001C1C81" w:rsidRDefault="007A07A9">
      <w:pPr>
        <w:pStyle w:val="a3"/>
        <w:spacing w:before="93"/>
        <w:ind w:left="661"/>
        <w:rPr>
          <w:rFonts w:ascii="Times New Roman" w:eastAsia="Times New Roman" w:hAnsi="Times New Roman"/>
        </w:rPr>
      </w:pPr>
      <w:proofErr w:type="spellStart"/>
      <w:r>
        <w:rPr>
          <w:color w:val="231F20"/>
        </w:rPr>
        <w:t>比利時：</w:t>
      </w:r>
      <w:r>
        <w:rPr>
          <w:rFonts w:ascii="Times New Roman" w:eastAsia="Times New Roman" w:hAnsi="Times New Roman"/>
          <w:color w:val="231F20"/>
        </w:rPr>
        <w:t>Dietsevest</w:t>
      </w:r>
      <w:proofErr w:type="spellEnd"/>
      <w:r>
        <w:rPr>
          <w:rFonts w:ascii="Times New Roman" w:eastAsia="Times New Roman" w:hAnsi="Times New Roman"/>
          <w:color w:val="231F20"/>
        </w:rPr>
        <w:t xml:space="preserve"> 25 – 3000 Leuven</w:t>
      </w:r>
    </w:p>
    <w:p w14:paraId="0384F255" w14:textId="77777777" w:rsidR="001C1C81" w:rsidRDefault="007A07A9">
      <w:pPr>
        <w:pStyle w:val="a3"/>
        <w:spacing w:before="23"/>
        <w:ind w:left="661"/>
        <w:rPr>
          <w:rFonts w:ascii="Times New Roman" w:eastAsia="Times New Roman"/>
        </w:rPr>
      </w:pPr>
      <w:r>
        <w:rPr>
          <w:color w:val="231F20"/>
        </w:rPr>
        <w:t>加拿大：</w:t>
      </w:r>
      <w:r>
        <w:rPr>
          <w:rFonts w:ascii="Times New Roman" w:eastAsia="Times New Roman"/>
          <w:color w:val="231F20"/>
        </w:rPr>
        <w:t>4000 Bossuet, Montreal, Quebec H1M 2M2</w:t>
      </w:r>
    </w:p>
    <w:p w14:paraId="1E515317" w14:textId="77777777" w:rsidR="001C1C81" w:rsidRDefault="007A07A9">
      <w:pPr>
        <w:pStyle w:val="a3"/>
        <w:spacing w:before="24"/>
        <w:ind w:left="661"/>
        <w:rPr>
          <w:rFonts w:ascii="Times New Roman" w:eastAsia="Times New Roman"/>
        </w:rPr>
      </w:pPr>
      <w:proofErr w:type="spellStart"/>
      <w:r>
        <w:rPr>
          <w:color w:val="231F20"/>
        </w:rPr>
        <w:t>義大利：</w:t>
      </w:r>
      <w:r>
        <w:rPr>
          <w:rFonts w:ascii="Times New Roman" w:eastAsia="Times New Roman"/>
          <w:color w:val="231F20"/>
        </w:rPr>
        <w:t>via</w:t>
      </w:r>
      <w:proofErr w:type="spellEnd"/>
      <w:r>
        <w:rPr>
          <w:rFonts w:ascii="Times New Roman" w:eastAsia="Times New Roman"/>
          <w:color w:val="231F20"/>
        </w:rPr>
        <w:t xml:space="preserve"> Romagna 44, 00187 Roma</w:t>
      </w:r>
    </w:p>
    <w:p w14:paraId="30ED5347" w14:textId="77777777" w:rsidR="001C1C81" w:rsidRDefault="007A07A9">
      <w:pPr>
        <w:pStyle w:val="a4"/>
        <w:numPr>
          <w:ilvl w:val="0"/>
          <w:numId w:val="15"/>
        </w:numPr>
        <w:tabs>
          <w:tab w:val="left" w:pos="1116"/>
        </w:tabs>
        <w:spacing w:before="112" w:line="237" w:lineRule="auto"/>
        <w:ind w:left="428" w:right="432" w:firstLine="494"/>
        <w:jc w:val="both"/>
        <w:rPr>
          <w:rFonts w:ascii="標楷體" w:eastAsia="標楷體"/>
          <w:sz w:val="24"/>
        </w:rPr>
      </w:pPr>
      <w:r>
        <w:rPr>
          <w:color w:val="231F20"/>
          <w:spacing w:val="6"/>
          <w:sz w:val="24"/>
          <w:lang w:eastAsia="zh-TW"/>
        </w:rPr>
        <w:t>應經常以聖母的旨意作為生活的依歸（</w:t>
      </w:r>
      <w:r>
        <w:rPr>
          <w:color w:val="231F20"/>
          <w:spacing w:val="5"/>
          <w:sz w:val="24"/>
          <w:lang w:eastAsia="zh-TW"/>
        </w:rPr>
        <w:t>這是奉獻的根</w:t>
      </w:r>
      <w:r>
        <w:rPr>
          <w:color w:val="231F20"/>
          <w:spacing w:val="4"/>
          <w:sz w:val="24"/>
          <w:lang w:eastAsia="zh-TW"/>
        </w:rPr>
        <w:t>基）</w:t>
      </w:r>
      <w:r>
        <w:rPr>
          <w:color w:val="231F20"/>
          <w:spacing w:val="3"/>
          <w:sz w:val="24"/>
          <w:lang w:eastAsia="zh-TW"/>
        </w:rPr>
        <w:t>，並跟隨聖子耶穌在納匝肋的榜樣。我們所有的行事要通過聖母，偕同聖母，為聖母而做，且我們要常認為聖母會常和我們一起工作，引領我們的努力及處理其成果的方式去進行。</w:t>
      </w:r>
      <w:r>
        <w:rPr>
          <w:rFonts w:ascii="標楷體" w:eastAsia="標楷體" w:hint="eastAsia"/>
          <w:color w:val="231F20"/>
          <w:spacing w:val="3"/>
          <w:sz w:val="24"/>
        </w:rPr>
        <w:t>（</w:t>
      </w:r>
      <w:proofErr w:type="spellStart"/>
      <w:r>
        <w:rPr>
          <w:rFonts w:ascii="標楷體" w:eastAsia="標楷體" w:hint="eastAsia"/>
          <w:color w:val="231F20"/>
          <w:spacing w:val="3"/>
          <w:sz w:val="24"/>
        </w:rPr>
        <w:t>參閱第六章：團員對聖母的義務</w:t>
      </w:r>
      <w:proofErr w:type="spellEnd"/>
      <w:r>
        <w:rPr>
          <w:rFonts w:ascii="標楷體" w:eastAsia="標楷體" w:hint="eastAsia"/>
          <w:color w:val="231F20"/>
          <w:spacing w:val="3"/>
          <w:sz w:val="24"/>
        </w:rPr>
        <w:t>）</w:t>
      </w:r>
    </w:p>
    <w:p w14:paraId="1BA08DEE" w14:textId="77777777" w:rsidR="001C1C81" w:rsidRDefault="001C1C81">
      <w:pPr>
        <w:spacing w:line="237" w:lineRule="auto"/>
        <w:jc w:val="both"/>
        <w:rPr>
          <w:rFonts w:ascii="標楷體" w:eastAsia="標楷體"/>
          <w:sz w:val="24"/>
        </w:rPr>
        <w:sectPr w:rsidR="001C1C81">
          <w:pgSz w:w="9980" w:h="13380"/>
          <w:pgMar w:top="720" w:right="1380" w:bottom="720" w:left="1380" w:header="0" w:footer="540" w:gutter="0"/>
          <w:cols w:space="720"/>
        </w:sectPr>
      </w:pPr>
    </w:p>
    <w:p w14:paraId="7971B3B5" w14:textId="77777777" w:rsidR="001C1C81" w:rsidRDefault="001C1C81">
      <w:pPr>
        <w:pStyle w:val="a3"/>
        <w:rPr>
          <w:rFonts w:ascii="標楷體"/>
          <w:sz w:val="20"/>
        </w:rPr>
      </w:pPr>
    </w:p>
    <w:p w14:paraId="1A081533" w14:textId="77777777" w:rsidR="001C1C81" w:rsidRDefault="001C1C81">
      <w:pPr>
        <w:pStyle w:val="a3"/>
        <w:spacing w:before="3"/>
        <w:rPr>
          <w:rFonts w:ascii="標楷體"/>
          <w:sz w:val="17"/>
        </w:rPr>
      </w:pPr>
    </w:p>
    <w:p w14:paraId="4322157A" w14:textId="77777777" w:rsidR="001C1C81" w:rsidRDefault="007A07A9">
      <w:pPr>
        <w:spacing w:before="37"/>
        <w:ind w:left="434"/>
        <w:rPr>
          <w:rFonts w:ascii="華康儷細黑(P)" w:eastAsia="華康儷細黑(P)"/>
          <w:sz w:val="20"/>
        </w:rPr>
      </w:pPr>
      <w:r>
        <w:rPr>
          <w:rFonts w:ascii="華康儷細黑(P)" w:eastAsia="華康儷細黑(P)" w:hint="eastAsia"/>
          <w:color w:val="231F20"/>
          <w:sz w:val="20"/>
        </w:rPr>
        <w:t xml:space="preserve">392 </w:t>
      </w:r>
      <w:proofErr w:type="spellStart"/>
      <w:r>
        <w:rPr>
          <w:rFonts w:ascii="華康儷細黑(P)" w:eastAsia="華康儷細黑(P)" w:hint="eastAsia"/>
          <w:color w:val="231F20"/>
          <w:sz w:val="20"/>
        </w:rPr>
        <w:t>聖母軍手冊</w:t>
      </w:r>
      <w:proofErr w:type="spellEnd"/>
    </w:p>
    <w:p w14:paraId="0D9EBBE5" w14:textId="77777777" w:rsidR="001C1C81" w:rsidRDefault="001C1C81">
      <w:pPr>
        <w:pStyle w:val="a3"/>
        <w:spacing w:before="5"/>
        <w:rPr>
          <w:rFonts w:ascii="華康儷細黑(P)"/>
          <w:sz w:val="25"/>
        </w:rPr>
      </w:pPr>
    </w:p>
    <w:p w14:paraId="1D9AFA1D" w14:textId="77777777" w:rsidR="001C1C81" w:rsidRDefault="007A07A9">
      <w:pPr>
        <w:pStyle w:val="a3"/>
        <w:spacing w:line="232" w:lineRule="auto"/>
        <w:ind w:left="431" w:right="434" w:firstLine="490"/>
        <w:jc w:val="both"/>
        <w:rPr>
          <w:lang w:eastAsia="zh-TW"/>
        </w:rPr>
      </w:pPr>
      <w:r>
        <w:rPr>
          <w:color w:val="231F20"/>
          <w:lang w:eastAsia="zh-TW"/>
        </w:rPr>
        <w:t>四、聖母眾心之后善會會籍賦予它與整個葛利寧大家庭靈性上的共融。</w:t>
      </w:r>
    </w:p>
    <w:p w14:paraId="5D79EDAB" w14:textId="77777777" w:rsidR="001C1C81" w:rsidRDefault="007A07A9">
      <w:pPr>
        <w:pStyle w:val="a3"/>
        <w:spacing w:before="3" w:line="232" w:lineRule="auto"/>
        <w:ind w:left="430" w:right="433" w:firstLine="488"/>
        <w:jc w:val="both"/>
        <w:rPr>
          <w:lang w:eastAsia="zh-TW"/>
        </w:rPr>
      </w:pPr>
      <w:r>
        <w:rPr>
          <w:color w:val="231F20"/>
          <w:lang w:eastAsia="zh-TW"/>
        </w:rPr>
        <w:t>會員自當慶祝那些滿全這共融及作為這共融標記的瞻禮。他們特別慶祝：預報救主降生節（三月二十五日，為該會的主要瞻禮），聖誕瞻禮（十二月二十五日），聖母無原罪瞻禮（十二月八日），聖類思葛利寧瞻禮（四月二十八日）。</w:t>
      </w:r>
    </w:p>
    <w:p w14:paraId="299FAFBC" w14:textId="77777777" w:rsidR="001C1C81" w:rsidRDefault="007A07A9">
      <w:pPr>
        <w:pStyle w:val="a3"/>
        <w:spacing w:before="9" w:line="232" w:lineRule="auto"/>
        <w:ind w:left="426" w:right="438" w:firstLine="492"/>
        <w:jc w:val="both"/>
        <w:rPr>
          <w:lang w:eastAsia="zh-TW"/>
        </w:rPr>
      </w:pPr>
      <w:r>
        <w:rPr>
          <w:color w:val="231F20"/>
          <w:lang w:eastAsia="zh-TW"/>
        </w:rPr>
        <w:t>同樣地會員亦可分享瑪利亞賦予葛利寧大家庭豐富的神益，「她以奇妙的方式把自己完全交付給祂，而祂則給予她所有的一切。」</w:t>
      </w:r>
    </w:p>
    <w:p w14:paraId="6E258760" w14:textId="77777777" w:rsidR="001C1C81" w:rsidRDefault="007A07A9">
      <w:pPr>
        <w:pStyle w:val="a3"/>
        <w:spacing w:before="5" w:line="232" w:lineRule="auto"/>
        <w:ind w:left="422" w:right="442" w:firstLine="492"/>
        <w:jc w:val="both"/>
        <w:rPr>
          <w:lang w:eastAsia="zh-TW"/>
        </w:rPr>
      </w:pPr>
      <w:r>
        <w:rPr>
          <w:color w:val="231F20"/>
          <w:lang w:eastAsia="zh-TW"/>
        </w:rPr>
        <w:t>五、為能徹底明瞭並實行這種敬禮，必須經常閱讀聖類思葛利寧所寫的「虔敬聖母」及其較小的著作「瑪利亞的秘密」。</w:t>
      </w:r>
    </w:p>
    <w:p w14:paraId="30C7640A" w14:textId="77777777" w:rsidR="001C1C81" w:rsidRDefault="001C1C81">
      <w:pPr>
        <w:pStyle w:val="a3"/>
        <w:spacing w:before="12"/>
        <w:rPr>
          <w:sz w:val="23"/>
          <w:lang w:eastAsia="zh-TW"/>
        </w:rPr>
      </w:pPr>
    </w:p>
    <w:p w14:paraId="6C559857" w14:textId="77777777" w:rsidR="001C1C81" w:rsidRDefault="007A07A9">
      <w:pPr>
        <w:pStyle w:val="a3"/>
        <w:spacing w:line="271" w:lineRule="auto"/>
        <w:ind w:left="412" w:right="446" w:firstLine="496"/>
        <w:jc w:val="both"/>
        <w:rPr>
          <w:rFonts w:ascii="標楷體" w:eastAsia="標楷體"/>
          <w:lang w:eastAsia="zh-TW"/>
        </w:rPr>
      </w:pPr>
      <w:r>
        <w:rPr>
          <w:rFonts w:ascii="標楷體" w:eastAsia="標楷體" w:hint="eastAsia"/>
          <w:color w:val="231F20"/>
          <w:spacing w:val="-3"/>
          <w:lang w:eastAsia="zh-TW"/>
        </w:rPr>
        <w:t>「聖碧岳</w:t>
      </w:r>
      <w:r>
        <w:rPr>
          <w:rFonts w:ascii="Times New Roman" w:eastAsia="Times New Roman"/>
          <w:color w:val="231F20"/>
          <w:spacing w:val="-3"/>
          <w:lang w:eastAsia="zh-TW"/>
        </w:rPr>
        <w:t>(</w:t>
      </w:r>
      <w:r>
        <w:rPr>
          <w:rFonts w:ascii="標楷體" w:eastAsia="標楷體" w:hint="eastAsia"/>
          <w:color w:val="231F20"/>
          <w:spacing w:val="-3"/>
          <w:lang w:eastAsia="zh-TW"/>
        </w:rPr>
        <w:t>庇護</w:t>
      </w:r>
      <w:r>
        <w:rPr>
          <w:rFonts w:ascii="Times New Roman" w:eastAsia="Times New Roman"/>
          <w:color w:val="231F20"/>
          <w:spacing w:val="-3"/>
          <w:lang w:eastAsia="zh-TW"/>
        </w:rPr>
        <w:t>)</w:t>
      </w:r>
      <w:r>
        <w:rPr>
          <w:rFonts w:ascii="標楷體" w:eastAsia="標楷體" w:hint="eastAsia"/>
          <w:color w:val="231F20"/>
          <w:spacing w:val="-3"/>
          <w:lang w:eastAsia="zh-TW"/>
        </w:rPr>
        <w:t>十世在他那封『直到那日』通諭中，格外</w:t>
      </w:r>
      <w:r>
        <w:rPr>
          <w:rFonts w:ascii="標楷體" w:eastAsia="標楷體" w:hint="eastAsia"/>
          <w:color w:val="231F20"/>
          <w:spacing w:val="3"/>
          <w:lang w:eastAsia="zh-TW"/>
        </w:rPr>
        <w:t>生動地表彰了聖母為諸寵中保及其為精神之母的道理，主要是取材於聖類思葛利寧的「虔敬聖母」。聖教宗非常欽佩這本著名的小書，特別勸人閱讀它，並以宗座降福賜與讀者。在那封有關聖母的通諭中，不僅引用了那位聖母忠僕最常有</w:t>
      </w:r>
      <w:r>
        <w:rPr>
          <w:rFonts w:ascii="標楷體" w:eastAsia="標楷體" w:hint="eastAsia"/>
          <w:color w:val="231F20"/>
          <w:spacing w:val="-3"/>
          <w:lang w:eastAsia="zh-TW"/>
        </w:rPr>
        <w:t>的思想，也多次引用了他的原文。」（穆拉：基督的奧體</w:t>
      </w:r>
      <w:r>
        <w:rPr>
          <w:rFonts w:ascii="標楷體" w:eastAsia="標楷體" w:hint="eastAsia"/>
          <w:color w:val="231F20"/>
          <w:lang w:eastAsia="zh-TW"/>
        </w:rPr>
        <w:t>）</w:t>
      </w:r>
    </w:p>
    <w:p w14:paraId="2AC2311A" w14:textId="77777777" w:rsidR="001C1C81" w:rsidRDefault="007A07A9">
      <w:pPr>
        <w:pStyle w:val="a3"/>
        <w:spacing w:before="4" w:line="271" w:lineRule="auto"/>
        <w:ind w:left="433" w:right="431" w:firstLine="488"/>
        <w:jc w:val="both"/>
        <w:rPr>
          <w:rFonts w:ascii="標楷體" w:eastAsia="標楷體"/>
          <w:lang w:eastAsia="zh-TW"/>
        </w:rPr>
      </w:pPr>
      <w:r>
        <w:rPr>
          <w:rFonts w:ascii="標楷體" w:eastAsia="標楷體" w:hint="eastAsia"/>
          <w:color w:val="231F20"/>
          <w:spacing w:val="14"/>
          <w:lang w:eastAsia="zh-TW"/>
        </w:rPr>
        <w:t>「凡在瑪利亞內耶穌親愛的僕役，都在三月二十五日</w:t>
      </w:r>
      <w:r>
        <w:rPr>
          <w:rFonts w:ascii="標楷體" w:eastAsia="標楷體" w:hint="eastAsia"/>
          <w:color w:val="231F20"/>
          <w:spacing w:val="3"/>
          <w:lang w:eastAsia="zh-TW"/>
        </w:rPr>
        <w:t>特別敬禮天主聖言降生的大奧蹟。降生是這種敬禮所特有的奧蹟；因為是天主聖神為了以下的原因啟示了這樣的敬禮。</w:t>
      </w:r>
    </w:p>
    <w:p w14:paraId="76E270B5" w14:textId="77777777" w:rsidR="001C1C81" w:rsidRDefault="007A07A9">
      <w:pPr>
        <w:pStyle w:val="a3"/>
        <w:spacing w:before="2" w:line="271" w:lineRule="auto"/>
        <w:ind w:left="433" w:right="432" w:hanging="2"/>
        <w:rPr>
          <w:rFonts w:ascii="標楷體" w:eastAsia="標楷體"/>
          <w:lang w:eastAsia="zh-TW"/>
        </w:rPr>
      </w:pPr>
      <w:r>
        <w:rPr>
          <w:rFonts w:ascii="Times New Roman" w:eastAsia="Times New Roman"/>
          <w:color w:val="231F20"/>
          <w:spacing w:val="2"/>
          <w:lang w:eastAsia="zh-TW"/>
        </w:rPr>
        <w:t>(1)</w:t>
      </w:r>
      <w:r>
        <w:rPr>
          <w:rFonts w:ascii="標楷體" w:eastAsia="標楷體" w:hint="eastAsia"/>
          <w:color w:val="231F20"/>
          <w:lang w:eastAsia="zh-TW"/>
        </w:rPr>
        <w:t>為要人尊敬並效法天主聖子奧妙難言的服從；祂為光榮天</w:t>
      </w:r>
      <w:r>
        <w:rPr>
          <w:rFonts w:ascii="標楷體" w:eastAsia="標楷體" w:hint="eastAsia"/>
          <w:color w:val="231F20"/>
          <w:spacing w:val="3"/>
          <w:lang w:eastAsia="zh-TW"/>
        </w:rPr>
        <w:t>主聖父和救贖人類的緣故，自願從屬於聖母瑪利亞；這種服</w:t>
      </w:r>
    </w:p>
    <w:p w14:paraId="680ACDC8" w14:textId="77777777" w:rsidR="001C1C81" w:rsidRDefault="001C1C81">
      <w:pPr>
        <w:spacing w:line="271" w:lineRule="auto"/>
        <w:rPr>
          <w:rFonts w:ascii="標楷體" w:eastAsia="標楷體"/>
          <w:lang w:eastAsia="zh-TW"/>
        </w:rPr>
        <w:sectPr w:rsidR="001C1C81">
          <w:pgSz w:w="9980" w:h="13380"/>
          <w:pgMar w:top="720" w:right="1380" w:bottom="720" w:left="1380" w:header="0" w:footer="540" w:gutter="0"/>
          <w:cols w:space="720"/>
        </w:sectPr>
      </w:pPr>
    </w:p>
    <w:p w14:paraId="01855F95" w14:textId="77777777" w:rsidR="001C1C81" w:rsidRDefault="001C1C81">
      <w:pPr>
        <w:pStyle w:val="a3"/>
        <w:rPr>
          <w:rFonts w:ascii="標楷體"/>
          <w:sz w:val="20"/>
          <w:lang w:eastAsia="zh-TW"/>
        </w:rPr>
      </w:pPr>
    </w:p>
    <w:p w14:paraId="74B07625" w14:textId="77777777" w:rsidR="001C1C81" w:rsidRDefault="001C1C81">
      <w:pPr>
        <w:pStyle w:val="a3"/>
        <w:spacing w:before="3"/>
        <w:rPr>
          <w:rFonts w:ascii="標楷體"/>
          <w:sz w:val="17"/>
          <w:lang w:eastAsia="zh-TW"/>
        </w:rPr>
      </w:pPr>
    </w:p>
    <w:p w14:paraId="30B1714A" w14:textId="77777777" w:rsidR="001C1C81" w:rsidRDefault="007A07A9">
      <w:pPr>
        <w:spacing w:line="388" w:lineRule="exact"/>
        <w:ind w:left="3997"/>
        <w:rPr>
          <w:rFonts w:ascii="華康儷細黑(P)" w:eastAsia="華康儷細黑(P)"/>
          <w:sz w:val="20"/>
          <w:lang w:eastAsia="zh-TW"/>
        </w:rPr>
      </w:pPr>
      <w:r>
        <w:rPr>
          <w:rFonts w:ascii="Arial Unicode MS" w:eastAsia="Arial Unicode MS" w:hint="eastAsia"/>
          <w:color w:val="231F20"/>
          <w:sz w:val="20"/>
          <w:lang w:eastAsia="zh-TW"/>
        </w:rPr>
        <w:t xml:space="preserve">附錄五 聖母眾心之后善會 </w:t>
      </w:r>
      <w:r>
        <w:rPr>
          <w:rFonts w:ascii="華康儷細黑(P)" w:eastAsia="華康儷細黑(P)" w:hint="eastAsia"/>
          <w:color w:val="231F20"/>
          <w:sz w:val="20"/>
          <w:lang w:eastAsia="zh-TW"/>
        </w:rPr>
        <w:t>393</w:t>
      </w:r>
    </w:p>
    <w:p w14:paraId="2253EF0A" w14:textId="77777777" w:rsidR="001C1C81" w:rsidRDefault="001C1C81">
      <w:pPr>
        <w:pStyle w:val="a3"/>
        <w:spacing w:before="3"/>
        <w:rPr>
          <w:rFonts w:ascii="華康儷細黑(P)"/>
          <w:sz w:val="23"/>
          <w:lang w:eastAsia="zh-TW"/>
        </w:rPr>
      </w:pPr>
    </w:p>
    <w:p w14:paraId="09060D3B" w14:textId="77777777" w:rsidR="001C1C81" w:rsidRDefault="007A07A9">
      <w:pPr>
        <w:pStyle w:val="a3"/>
        <w:spacing w:before="52" w:line="271" w:lineRule="auto"/>
        <w:ind w:left="430" w:right="432" w:firstLine="3"/>
        <w:jc w:val="both"/>
        <w:rPr>
          <w:rFonts w:ascii="標楷體" w:eastAsia="標楷體"/>
          <w:lang w:eastAsia="zh-TW"/>
        </w:rPr>
      </w:pPr>
      <w:r>
        <w:rPr>
          <w:rFonts w:ascii="標楷體" w:eastAsia="標楷體" w:hint="eastAsia"/>
          <w:color w:val="231F20"/>
          <w:lang w:eastAsia="zh-TW"/>
        </w:rPr>
        <w:t>從特別表現在這降生的奧蹟內：那時耶穌成了聖母胎中的俘虜，一切都要聽從聖母。</w:t>
      </w:r>
      <w:r>
        <w:rPr>
          <w:rFonts w:ascii="Times New Roman" w:eastAsia="Times New Roman"/>
          <w:color w:val="231F20"/>
          <w:lang w:eastAsia="zh-TW"/>
        </w:rPr>
        <w:t>(2)</w:t>
      </w:r>
      <w:r>
        <w:rPr>
          <w:rFonts w:ascii="標楷體" w:eastAsia="標楷體" w:hint="eastAsia"/>
          <w:color w:val="231F20"/>
          <w:lang w:eastAsia="zh-TW"/>
        </w:rPr>
        <w:t>是要人感謝天主，因為祂廣賜了聖母特寵，尤其選她為天主至聖的母親；這個選擇就是在道成肉身奧蹟中作出的。這兩點是我們在聖母內做耶穌的僕役的主要目標。」（聖類思葛利寧）</w:t>
      </w:r>
    </w:p>
    <w:p w14:paraId="4836458F" w14:textId="77777777" w:rsidR="001C1C81" w:rsidRDefault="001C1C81">
      <w:pPr>
        <w:spacing w:line="271" w:lineRule="auto"/>
        <w:jc w:val="both"/>
        <w:rPr>
          <w:rFonts w:ascii="標楷體" w:eastAsia="標楷體"/>
          <w:lang w:eastAsia="zh-TW"/>
        </w:rPr>
        <w:sectPr w:rsidR="001C1C81">
          <w:footerReference w:type="default" r:id="rId78"/>
          <w:pgSz w:w="9980" w:h="13380"/>
          <w:pgMar w:top="720" w:right="1380" w:bottom="720" w:left="1380" w:header="0" w:footer="540" w:gutter="0"/>
          <w:cols w:space="720"/>
        </w:sectPr>
      </w:pPr>
    </w:p>
    <w:p w14:paraId="65175078" w14:textId="77777777" w:rsidR="001C1C81" w:rsidRDefault="001C1C81">
      <w:pPr>
        <w:pStyle w:val="a3"/>
        <w:rPr>
          <w:rFonts w:ascii="標楷體"/>
          <w:sz w:val="20"/>
          <w:lang w:eastAsia="zh-TW"/>
        </w:rPr>
      </w:pPr>
    </w:p>
    <w:p w14:paraId="4A76FD69" w14:textId="77777777" w:rsidR="001C1C81" w:rsidRDefault="001C1C81">
      <w:pPr>
        <w:pStyle w:val="a3"/>
        <w:spacing w:before="3"/>
        <w:rPr>
          <w:rFonts w:ascii="標楷體"/>
          <w:sz w:val="17"/>
          <w:lang w:eastAsia="zh-TW"/>
        </w:rPr>
      </w:pPr>
    </w:p>
    <w:p w14:paraId="51E47B9C"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394 聖母軍手冊</w:t>
      </w:r>
    </w:p>
    <w:p w14:paraId="4567010A" w14:textId="77777777" w:rsidR="001C1C81" w:rsidRDefault="001C1C81">
      <w:pPr>
        <w:pStyle w:val="a3"/>
        <w:spacing w:before="10"/>
        <w:rPr>
          <w:rFonts w:ascii="華康儷細黑(P)"/>
          <w:sz w:val="16"/>
          <w:lang w:eastAsia="zh-TW"/>
        </w:rPr>
      </w:pPr>
    </w:p>
    <w:p w14:paraId="1B9FAFA8" w14:textId="77777777" w:rsidR="001C1C81" w:rsidRDefault="007A07A9">
      <w:pPr>
        <w:pStyle w:val="110"/>
        <w:rPr>
          <w:lang w:eastAsia="zh-TW"/>
        </w:rPr>
      </w:pPr>
      <w:r>
        <w:rPr>
          <w:color w:val="231F20"/>
          <w:lang w:eastAsia="zh-TW"/>
        </w:rPr>
        <w:t>附錄六</w:t>
      </w:r>
    </w:p>
    <w:p w14:paraId="58227D65" w14:textId="77777777" w:rsidR="001C1C81" w:rsidRDefault="007A07A9">
      <w:pPr>
        <w:spacing w:line="666" w:lineRule="exact"/>
        <w:ind w:left="1837"/>
        <w:rPr>
          <w:rFonts w:ascii="Arial Unicode MS" w:eastAsia="Arial Unicode MS"/>
          <w:sz w:val="40"/>
          <w:lang w:eastAsia="zh-TW"/>
        </w:rPr>
      </w:pPr>
      <w:r>
        <w:rPr>
          <w:rFonts w:ascii="Arial Unicode MS" w:eastAsia="Arial Unicode MS" w:hint="eastAsia"/>
          <w:color w:val="231F20"/>
          <w:sz w:val="40"/>
          <w:lang w:eastAsia="zh-TW"/>
        </w:rPr>
        <w:t>聖母無原罪顯靈聖牌</w:t>
      </w:r>
    </w:p>
    <w:p w14:paraId="3E3182D4" w14:textId="77777777" w:rsidR="001C1C81" w:rsidRDefault="007A07A9">
      <w:pPr>
        <w:pStyle w:val="a3"/>
        <w:spacing w:before="374" w:line="232" w:lineRule="auto"/>
        <w:ind w:left="428" w:right="434" w:firstLine="493"/>
        <w:jc w:val="both"/>
        <w:rPr>
          <w:lang w:eastAsia="zh-TW"/>
        </w:rPr>
      </w:pPr>
      <w:r>
        <w:rPr>
          <w:color w:val="231F20"/>
          <w:lang w:eastAsia="zh-TW"/>
        </w:rPr>
        <w:t>「聖母對我說：『按照這個模型，鑄成聖牌：誰佩帶這個經過祝聖的聖牌，能得很大的恩寵，尤其是那些常把它帶在頸上的人。凡誠心依靠的，將得豐富的聖寵。』（聖女加大利納拉布萊）</w:t>
      </w:r>
    </w:p>
    <w:p w14:paraId="0C74D184" w14:textId="77777777" w:rsidR="001C1C81" w:rsidRDefault="007A07A9">
      <w:pPr>
        <w:pStyle w:val="a3"/>
        <w:spacing w:before="7" w:line="232" w:lineRule="auto"/>
        <w:ind w:left="422" w:right="440" w:firstLine="493"/>
        <w:jc w:val="both"/>
        <w:rPr>
          <w:lang w:eastAsia="zh-TW"/>
        </w:rPr>
      </w:pPr>
      <w:r>
        <w:rPr>
          <w:color w:val="231F20"/>
          <w:lang w:eastAsia="zh-TW"/>
        </w:rPr>
        <w:t>團員應特別重視顯靈聖牌；因它和聖母軍的歷史有密切關係。聖母軍在第一次開會時，桌子上供了一尊一八三○年的聖母像；這不是事先設計的，可是後來卻總括了聖母軍敬禮聖母的觀點。聖母軍就是在這樣的情況下誕生的。</w:t>
      </w:r>
    </w:p>
    <w:p w14:paraId="789667E7" w14:textId="77777777" w:rsidR="001C1C81" w:rsidRDefault="007A07A9">
      <w:pPr>
        <w:pStyle w:val="a3"/>
        <w:spacing w:before="7" w:line="232" w:lineRule="auto"/>
        <w:ind w:left="415" w:right="447" w:firstLine="493"/>
        <w:jc w:val="both"/>
        <w:rPr>
          <w:lang w:eastAsia="zh-TW"/>
        </w:rPr>
      </w:pPr>
      <w:r>
        <w:rPr>
          <w:color w:val="231F20"/>
          <w:lang w:eastAsia="zh-TW"/>
        </w:rPr>
        <w:t>此後就建議聖母軍在工作時採用顯靈聖牌。在第一次開會時，念了顯靈聖牌上的短誦；現在它已成為連貫經的一部分，是團員們每日必念的經文。顯靈聖牌上的聖母像也放在聖母軍的軍旗上。</w:t>
      </w:r>
    </w:p>
    <w:p w14:paraId="3D1CF68A" w14:textId="77777777" w:rsidR="001C1C81" w:rsidRDefault="007A07A9">
      <w:pPr>
        <w:pStyle w:val="a3"/>
        <w:spacing w:before="6" w:line="232" w:lineRule="auto"/>
        <w:ind w:left="411" w:right="453" w:firstLine="492"/>
        <w:jc w:val="both"/>
        <w:rPr>
          <w:lang w:eastAsia="zh-TW"/>
        </w:rPr>
      </w:pPr>
      <w:r>
        <w:rPr>
          <w:color w:val="231F20"/>
          <w:spacing w:val="3"/>
          <w:lang w:eastAsia="zh-TW"/>
        </w:rPr>
        <w:t>顯靈聖牌這樣多方面加在聖母軍的體制中，是值得我們深思的一件事。這是出於偶然的機會呢？或是由於天主上智精細的奇妙安排呢？可以從以下幾點來作判斷：</w:t>
      </w:r>
    </w:p>
    <w:p w14:paraId="1B2ADC15" w14:textId="77777777" w:rsidR="001C1C81" w:rsidRDefault="007A07A9">
      <w:pPr>
        <w:pStyle w:val="a4"/>
        <w:numPr>
          <w:ilvl w:val="0"/>
          <w:numId w:val="2"/>
        </w:numPr>
        <w:tabs>
          <w:tab w:val="left" w:pos="1169"/>
        </w:tabs>
        <w:spacing w:before="5" w:line="232" w:lineRule="auto"/>
        <w:ind w:right="453" w:firstLine="487"/>
        <w:jc w:val="both"/>
        <w:rPr>
          <w:sz w:val="24"/>
          <w:lang w:eastAsia="zh-TW"/>
        </w:rPr>
      </w:pPr>
      <w:r>
        <w:rPr>
          <w:color w:val="231F20"/>
          <w:spacing w:val="2"/>
          <w:sz w:val="24"/>
          <w:lang w:eastAsia="zh-TW"/>
        </w:rPr>
        <w:t>顯靈聖牌的宗旨在於推廣無原罪聖母的敬禮。但它也</w:t>
      </w:r>
      <w:r>
        <w:rPr>
          <w:color w:val="231F20"/>
          <w:spacing w:val="3"/>
          <w:sz w:val="24"/>
          <w:lang w:eastAsia="zh-TW"/>
        </w:rPr>
        <w:t>同樣表明聖母是諸寵中保；因此它完全指出了聖母在聖母軍</w:t>
      </w:r>
      <w:r>
        <w:rPr>
          <w:color w:val="231F20"/>
          <w:sz w:val="24"/>
          <w:lang w:eastAsia="zh-TW"/>
        </w:rPr>
        <w:t>的各種觀點，即：無原罪聖母、慈愛的母親及諸寵中保。</w:t>
      </w:r>
    </w:p>
    <w:p w14:paraId="5649E433" w14:textId="77777777" w:rsidR="001C1C81" w:rsidRDefault="007A07A9">
      <w:pPr>
        <w:pStyle w:val="a3"/>
        <w:spacing w:before="4" w:line="232" w:lineRule="auto"/>
        <w:ind w:left="429" w:right="434" w:firstLine="492"/>
        <w:jc w:val="both"/>
        <w:rPr>
          <w:lang w:eastAsia="zh-TW"/>
        </w:rPr>
      </w:pPr>
      <w:r>
        <w:rPr>
          <w:color w:val="231F20"/>
          <w:lang w:eastAsia="zh-TW"/>
        </w:rPr>
        <w:t>聖牌的正面是無原罪聖母像，背面是聖母無玷聖心。前者說明聖母從始胎就沒有原罪；後者說明聖母後來也沒有犯過罪。</w:t>
      </w:r>
    </w:p>
    <w:p w14:paraId="6BC458CF"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68FE6B2" w14:textId="77777777" w:rsidR="001C1C81" w:rsidRDefault="001C1C81">
      <w:pPr>
        <w:pStyle w:val="a3"/>
        <w:rPr>
          <w:sz w:val="20"/>
          <w:lang w:eastAsia="zh-TW"/>
        </w:rPr>
      </w:pPr>
    </w:p>
    <w:p w14:paraId="39923147" w14:textId="77777777" w:rsidR="001C1C81" w:rsidRDefault="001C1C81">
      <w:pPr>
        <w:pStyle w:val="a3"/>
        <w:spacing w:before="15"/>
        <w:rPr>
          <w:sz w:val="10"/>
          <w:lang w:eastAsia="zh-TW"/>
        </w:rPr>
      </w:pPr>
    </w:p>
    <w:p w14:paraId="387938E0" w14:textId="77777777" w:rsidR="001C1C81" w:rsidRDefault="007A07A9">
      <w:pPr>
        <w:spacing w:line="387" w:lineRule="exact"/>
        <w:ind w:left="3800"/>
        <w:rPr>
          <w:rFonts w:ascii="華康儷細黑(P)" w:eastAsia="華康儷細黑(P)"/>
          <w:sz w:val="20"/>
          <w:lang w:eastAsia="zh-TW"/>
        </w:rPr>
      </w:pPr>
      <w:r>
        <w:rPr>
          <w:rFonts w:ascii="Arial Unicode MS" w:eastAsia="Arial Unicode MS" w:hint="eastAsia"/>
          <w:color w:val="231F20"/>
          <w:sz w:val="20"/>
          <w:lang w:eastAsia="zh-TW"/>
        </w:rPr>
        <w:t xml:space="preserve">附錄六 聖母無原罪顯靈聖牌 </w:t>
      </w:r>
      <w:r>
        <w:rPr>
          <w:rFonts w:ascii="華康儷細黑(P)" w:eastAsia="華康儷細黑(P)" w:hint="eastAsia"/>
          <w:color w:val="231F20"/>
          <w:sz w:val="20"/>
          <w:lang w:eastAsia="zh-TW"/>
        </w:rPr>
        <w:t>395</w:t>
      </w:r>
    </w:p>
    <w:p w14:paraId="1D87B92D" w14:textId="77777777" w:rsidR="001C1C81" w:rsidRDefault="001C1C81">
      <w:pPr>
        <w:pStyle w:val="a3"/>
        <w:spacing w:before="16"/>
        <w:rPr>
          <w:rFonts w:ascii="華康儷細黑(P)"/>
          <w:sz w:val="21"/>
          <w:lang w:eastAsia="zh-TW"/>
        </w:rPr>
      </w:pPr>
    </w:p>
    <w:p w14:paraId="7AD7B7FB" w14:textId="77777777" w:rsidR="001C1C81" w:rsidRDefault="007A07A9">
      <w:pPr>
        <w:pStyle w:val="a4"/>
        <w:numPr>
          <w:ilvl w:val="0"/>
          <w:numId w:val="2"/>
        </w:numPr>
        <w:tabs>
          <w:tab w:val="left" w:pos="1192"/>
        </w:tabs>
        <w:spacing w:before="59" w:line="232" w:lineRule="auto"/>
        <w:ind w:left="432" w:right="430" w:firstLine="489"/>
        <w:jc w:val="both"/>
        <w:rPr>
          <w:sz w:val="24"/>
          <w:lang w:eastAsia="zh-TW"/>
        </w:rPr>
      </w:pPr>
      <w:r>
        <w:rPr>
          <w:color w:val="231F20"/>
          <w:spacing w:val="2"/>
          <w:sz w:val="24"/>
          <w:lang w:eastAsia="zh-TW"/>
        </w:rPr>
        <w:t>聖牌背面有耶穌聖心及聖母無玷聖心。自從聖母軍第</w:t>
      </w:r>
      <w:r>
        <w:rPr>
          <w:color w:val="231F20"/>
          <w:spacing w:val="3"/>
          <w:sz w:val="24"/>
          <w:lang w:eastAsia="zh-TW"/>
        </w:rPr>
        <w:t>一次開會以來，就在開會經裡呼求耶穌聖心和聖母聖心。耶穌聖心上帶著茨冠，聖母聖心上穿著一把劍，兩顆聖心上豎</w:t>
      </w:r>
      <w:r>
        <w:rPr>
          <w:color w:val="231F20"/>
          <w:spacing w:val="5"/>
          <w:sz w:val="24"/>
          <w:lang w:eastAsia="zh-TW"/>
        </w:rPr>
        <w:t>著一個</w:t>
      </w:r>
      <w:r>
        <w:rPr>
          <w:rFonts w:ascii="Times New Roman" w:eastAsia="Times New Roman"/>
          <w:color w:val="231F20"/>
          <w:spacing w:val="5"/>
          <w:sz w:val="24"/>
          <w:lang w:eastAsia="zh-TW"/>
        </w:rPr>
        <w:t>M</w:t>
      </w:r>
      <w:r>
        <w:rPr>
          <w:color w:val="231F20"/>
          <w:spacing w:val="4"/>
          <w:sz w:val="24"/>
          <w:lang w:eastAsia="zh-TW"/>
        </w:rPr>
        <w:t xml:space="preserve">字和十字架，使人回憶耶穌的苦難和聖母的痛苦； </w:t>
      </w:r>
      <w:r>
        <w:rPr>
          <w:color w:val="231F20"/>
          <w:spacing w:val="3"/>
          <w:sz w:val="24"/>
          <w:lang w:eastAsia="zh-TW"/>
        </w:rPr>
        <w:t>它們贏得了天主的聖寵。團員們祈禱，為能陪同聖母去給別人分施這些聖寵。</w:t>
      </w:r>
    </w:p>
    <w:p w14:paraId="40BA00B5" w14:textId="77777777" w:rsidR="001C1C81" w:rsidRDefault="007A07A9">
      <w:pPr>
        <w:pStyle w:val="a4"/>
        <w:numPr>
          <w:ilvl w:val="0"/>
          <w:numId w:val="2"/>
        </w:numPr>
        <w:tabs>
          <w:tab w:val="left" w:pos="1190"/>
        </w:tabs>
        <w:spacing w:before="10" w:line="232" w:lineRule="auto"/>
        <w:ind w:left="434" w:right="432" w:firstLine="486"/>
        <w:jc w:val="both"/>
        <w:rPr>
          <w:sz w:val="24"/>
          <w:lang w:eastAsia="zh-TW"/>
        </w:rPr>
      </w:pPr>
      <w:r>
        <w:rPr>
          <w:color w:val="231F20"/>
          <w:spacing w:val="2"/>
          <w:sz w:val="24"/>
          <w:lang w:eastAsia="zh-TW"/>
        </w:rPr>
        <w:t>巴黎總主教威地亞樞機接見聖母軍，准予成立，並賜</w:t>
      </w:r>
      <w:r>
        <w:rPr>
          <w:color w:val="231F20"/>
          <w:spacing w:val="3"/>
          <w:sz w:val="24"/>
          <w:lang w:eastAsia="zh-TW"/>
        </w:rPr>
        <w:t>以祝福；那天正是聖母顯現給聖女拉布萊的一百周年紀念日</w:t>
      </w:r>
    </w:p>
    <w:p w14:paraId="3ABA0894" w14:textId="77777777" w:rsidR="001C1C81" w:rsidRDefault="007A07A9">
      <w:pPr>
        <w:pStyle w:val="a3"/>
        <w:spacing w:line="395" w:lineRule="exact"/>
        <w:ind w:left="432"/>
        <w:rPr>
          <w:lang w:eastAsia="zh-TW"/>
        </w:rPr>
      </w:pPr>
      <w:r>
        <w:rPr>
          <w:color w:val="231F20"/>
          <w:lang w:eastAsia="zh-TW"/>
        </w:rPr>
        <w:t>（這事特別與法國有關），這真令人稱奇。</w:t>
      </w:r>
    </w:p>
    <w:p w14:paraId="0DE7F407" w14:textId="77777777" w:rsidR="001C1C81" w:rsidRDefault="007A07A9">
      <w:pPr>
        <w:pStyle w:val="a3"/>
        <w:spacing w:before="3" w:line="232" w:lineRule="auto"/>
        <w:ind w:left="427" w:right="436" w:firstLine="492"/>
        <w:jc w:val="both"/>
        <w:rPr>
          <w:lang w:eastAsia="zh-TW"/>
        </w:rPr>
      </w:pPr>
      <w:r>
        <w:rPr>
          <w:color w:val="231F20"/>
          <w:lang w:eastAsia="zh-TW"/>
        </w:rPr>
        <w:t>這樣看來，顯靈聖牌可說已被聖母軍所吸收了；聖母軍團員的任務也包括著顯靈聖牌的任務。團員們好像是活的顯靈聖牌，是聖母給世人分施恩寵的謙遜工具。</w:t>
      </w:r>
    </w:p>
    <w:p w14:paraId="1689775A" w14:textId="77777777" w:rsidR="001C1C81" w:rsidRDefault="007A07A9">
      <w:pPr>
        <w:pStyle w:val="a3"/>
        <w:spacing w:before="5" w:line="232" w:lineRule="auto"/>
        <w:ind w:left="419" w:right="432" w:firstLine="495"/>
        <w:jc w:val="both"/>
        <w:rPr>
          <w:lang w:eastAsia="zh-TW"/>
        </w:rPr>
      </w:pPr>
      <w:r>
        <w:rPr>
          <w:color w:val="231F20"/>
          <w:lang w:eastAsia="zh-TW"/>
        </w:rPr>
        <w:t>有些教友想表現自己進步而有知識，便譏諷這種聖牌， 以及其他的聖牌和聖衣，說是迷信。這種對教會批准的聖物表示不敬的態度是很不合理的，也是相反事實的；因為使用聖牌曾經得到很多的祝福，這是不容置疑的事實。團員視自己為軍人，就應把顯靈聖牌視作特殊的軍備。聖母會給團員手中的顯靈聖牌雙倍的力量。</w:t>
      </w:r>
    </w:p>
    <w:p w14:paraId="32B48420" w14:textId="77777777" w:rsidR="001C1C81" w:rsidRDefault="007A07A9">
      <w:pPr>
        <w:pStyle w:val="a3"/>
        <w:spacing w:before="9" w:line="232" w:lineRule="auto"/>
        <w:ind w:left="429" w:right="435" w:firstLine="492"/>
        <w:jc w:val="both"/>
        <w:rPr>
          <w:lang w:eastAsia="zh-TW"/>
        </w:rPr>
      </w:pPr>
      <w:r>
        <w:rPr>
          <w:color w:val="231F20"/>
          <w:lang w:eastAsia="zh-TW"/>
        </w:rPr>
        <w:t>透過入會儀式，團員就能成為顯靈聖牌善會的成員，但無需把名字加入任何名冊內。凡加入這個善會的，都能得到善會所有的恩寵。</w:t>
      </w:r>
    </w:p>
    <w:p w14:paraId="523D7D97" w14:textId="77777777" w:rsidR="001C1C81" w:rsidRDefault="007A07A9">
      <w:pPr>
        <w:pStyle w:val="a3"/>
        <w:spacing w:line="402" w:lineRule="exact"/>
        <w:ind w:left="916"/>
        <w:rPr>
          <w:lang w:eastAsia="zh-TW"/>
        </w:rPr>
      </w:pPr>
      <w:r>
        <w:rPr>
          <w:color w:val="231F20"/>
          <w:lang w:eastAsia="zh-TW"/>
        </w:rPr>
        <w:t>顯靈聖牌瞻禮是在十一月二十七日。</w:t>
      </w:r>
    </w:p>
    <w:p w14:paraId="1C07EC04" w14:textId="77777777" w:rsidR="001C1C81" w:rsidRDefault="001C1C81">
      <w:pPr>
        <w:pStyle w:val="a3"/>
        <w:spacing w:before="2"/>
        <w:rPr>
          <w:lang w:eastAsia="zh-TW"/>
        </w:rPr>
      </w:pPr>
    </w:p>
    <w:p w14:paraId="76F606FA" w14:textId="77777777" w:rsidR="001C1C81" w:rsidRDefault="007A07A9">
      <w:pPr>
        <w:pStyle w:val="a3"/>
        <w:spacing w:line="271" w:lineRule="auto"/>
        <w:ind w:left="426" w:right="439" w:firstLine="489"/>
        <w:jc w:val="both"/>
        <w:rPr>
          <w:rFonts w:ascii="標楷體" w:eastAsia="標楷體" w:hAnsi="標楷體"/>
          <w:lang w:eastAsia="zh-TW"/>
        </w:rPr>
      </w:pPr>
      <w:r>
        <w:rPr>
          <w:rFonts w:ascii="標楷體" w:eastAsia="標楷體" w:hAnsi="標楷體" w:hint="eastAsia"/>
          <w:color w:val="231F20"/>
          <w:lang w:eastAsia="zh-TW"/>
        </w:rPr>
        <w:t>「聖母給世界帶來了傳教的本體──耶穌；祂來是為在世界上放火，要它焚燒。祂的神降來時，藉著火舌的形，降</w:t>
      </w:r>
    </w:p>
    <w:p w14:paraId="5776A77F" w14:textId="77777777" w:rsidR="001C1C81" w:rsidRDefault="001C1C81">
      <w:pPr>
        <w:spacing w:line="271" w:lineRule="auto"/>
        <w:jc w:val="both"/>
        <w:rPr>
          <w:rFonts w:ascii="標楷體" w:eastAsia="標楷體" w:hAnsi="標楷體"/>
          <w:lang w:eastAsia="zh-TW"/>
        </w:rPr>
        <w:sectPr w:rsidR="001C1C81">
          <w:pgSz w:w="9980" w:h="13380"/>
          <w:pgMar w:top="720" w:right="1380" w:bottom="720" w:left="1380" w:header="0" w:footer="540" w:gutter="0"/>
          <w:cols w:space="720"/>
        </w:sectPr>
      </w:pPr>
    </w:p>
    <w:p w14:paraId="7E048495" w14:textId="77777777" w:rsidR="001C1C81" w:rsidRDefault="001C1C81">
      <w:pPr>
        <w:pStyle w:val="a3"/>
        <w:rPr>
          <w:rFonts w:ascii="標楷體"/>
          <w:sz w:val="20"/>
          <w:lang w:eastAsia="zh-TW"/>
        </w:rPr>
      </w:pPr>
    </w:p>
    <w:p w14:paraId="0E5F32FB" w14:textId="77777777" w:rsidR="001C1C81" w:rsidRDefault="001C1C81">
      <w:pPr>
        <w:pStyle w:val="a3"/>
        <w:spacing w:before="3"/>
        <w:rPr>
          <w:rFonts w:ascii="標楷體"/>
          <w:sz w:val="17"/>
          <w:lang w:eastAsia="zh-TW"/>
        </w:rPr>
      </w:pPr>
    </w:p>
    <w:p w14:paraId="75337B8E"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396 聖母軍手冊</w:t>
      </w:r>
    </w:p>
    <w:p w14:paraId="5317F583" w14:textId="77777777" w:rsidR="001C1C81" w:rsidRDefault="001C1C81">
      <w:pPr>
        <w:pStyle w:val="a3"/>
        <w:spacing w:before="2"/>
        <w:rPr>
          <w:rFonts w:ascii="華康儷細黑(P)"/>
          <w:sz w:val="26"/>
          <w:lang w:eastAsia="zh-TW"/>
        </w:rPr>
      </w:pPr>
    </w:p>
    <w:p w14:paraId="59329767" w14:textId="77777777" w:rsidR="001C1C81" w:rsidRDefault="007A07A9">
      <w:pPr>
        <w:pStyle w:val="a3"/>
        <w:spacing w:before="1" w:line="271" w:lineRule="auto"/>
        <w:ind w:left="427" w:right="433" w:firstLine="6"/>
        <w:jc w:val="both"/>
        <w:rPr>
          <w:rFonts w:ascii="標楷體" w:eastAsia="標楷體"/>
          <w:lang w:eastAsia="zh-TW"/>
        </w:rPr>
      </w:pPr>
      <w:r>
        <w:rPr>
          <w:rFonts w:ascii="標楷體" w:eastAsia="標楷體" w:hint="eastAsia"/>
          <w:color w:val="231F20"/>
          <w:lang w:eastAsia="zh-TW"/>
        </w:rPr>
        <w:t>在宗徒們頭上，使他們用祂的福音去燃燒，直到世界末日。假如聖母當時不在那些火舌中間，她的任務就沒有完成。聖神降臨是聖母精神的白冷郡，是新的主顯節；聖母以母親的身分，站在神秘基督的馬槽旁邊，再次把祂介紹給別的牧童及別的國王。」（施恩主教：基督的奧體）</w:t>
      </w:r>
    </w:p>
    <w:p w14:paraId="04E72B14" w14:textId="77777777" w:rsidR="001C1C81" w:rsidRDefault="001C1C81">
      <w:pPr>
        <w:spacing w:line="271" w:lineRule="auto"/>
        <w:jc w:val="both"/>
        <w:rPr>
          <w:rFonts w:ascii="標楷體" w:eastAsia="標楷體"/>
          <w:lang w:eastAsia="zh-TW"/>
        </w:rPr>
        <w:sectPr w:rsidR="001C1C81">
          <w:footerReference w:type="default" r:id="rId79"/>
          <w:pgSz w:w="9980" w:h="13380"/>
          <w:pgMar w:top="720" w:right="1380" w:bottom="720" w:left="1380" w:header="0" w:footer="540" w:gutter="0"/>
          <w:cols w:space="720"/>
        </w:sectPr>
      </w:pPr>
    </w:p>
    <w:p w14:paraId="336C5DE1" w14:textId="77777777" w:rsidR="001C1C81" w:rsidRDefault="001C1C81">
      <w:pPr>
        <w:pStyle w:val="a3"/>
        <w:rPr>
          <w:rFonts w:ascii="標楷體"/>
          <w:sz w:val="20"/>
          <w:lang w:eastAsia="zh-TW"/>
        </w:rPr>
      </w:pPr>
    </w:p>
    <w:p w14:paraId="5F5A62BE" w14:textId="77777777" w:rsidR="001C1C81" w:rsidRDefault="001C1C81">
      <w:pPr>
        <w:pStyle w:val="a3"/>
        <w:spacing w:before="3"/>
        <w:rPr>
          <w:rFonts w:ascii="標楷體"/>
          <w:sz w:val="17"/>
          <w:lang w:eastAsia="zh-TW"/>
        </w:rPr>
      </w:pPr>
    </w:p>
    <w:p w14:paraId="298B0358" w14:textId="77777777" w:rsidR="001C1C81" w:rsidRDefault="007A07A9">
      <w:pPr>
        <w:spacing w:line="388" w:lineRule="exact"/>
        <w:ind w:left="4588"/>
        <w:rPr>
          <w:rFonts w:ascii="華康儷細黑(P)" w:eastAsia="華康儷細黑(P)"/>
          <w:sz w:val="20"/>
          <w:lang w:eastAsia="zh-TW"/>
        </w:rPr>
      </w:pPr>
      <w:r>
        <w:rPr>
          <w:rFonts w:ascii="Arial Unicode MS" w:eastAsia="Arial Unicode MS" w:hint="eastAsia"/>
          <w:color w:val="231F20"/>
          <w:sz w:val="20"/>
          <w:lang w:eastAsia="zh-TW"/>
        </w:rPr>
        <w:t xml:space="preserve">附錄七 聖母玫瑰會 </w:t>
      </w:r>
      <w:r>
        <w:rPr>
          <w:rFonts w:ascii="華康儷細黑(P)" w:eastAsia="華康儷細黑(P)" w:hint="eastAsia"/>
          <w:color w:val="231F20"/>
          <w:sz w:val="20"/>
          <w:lang w:eastAsia="zh-TW"/>
        </w:rPr>
        <w:t>397</w:t>
      </w:r>
    </w:p>
    <w:p w14:paraId="550C0529" w14:textId="77777777" w:rsidR="001C1C81" w:rsidRDefault="001C1C81">
      <w:pPr>
        <w:pStyle w:val="a3"/>
        <w:spacing w:before="3"/>
        <w:rPr>
          <w:rFonts w:ascii="華康儷細黑(P)"/>
          <w:sz w:val="23"/>
          <w:lang w:eastAsia="zh-TW"/>
        </w:rPr>
      </w:pPr>
    </w:p>
    <w:p w14:paraId="492EC698" w14:textId="77777777" w:rsidR="001C1C81" w:rsidRDefault="007A07A9">
      <w:pPr>
        <w:pStyle w:val="110"/>
        <w:spacing w:before="8" w:line="184" w:lineRule="auto"/>
        <w:ind w:left="2625" w:right="2621" w:firstLine="393"/>
        <w:jc w:val="left"/>
        <w:rPr>
          <w:lang w:eastAsia="zh-TW"/>
        </w:rPr>
      </w:pPr>
      <w:r>
        <w:rPr>
          <w:color w:val="231F20"/>
          <w:lang w:eastAsia="zh-TW"/>
        </w:rPr>
        <w:t xml:space="preserve">附 錄 七 </w:t>
      </w:r>
      <w:r>
        <w:rPr>
          <w:color w:val="231F20"/>
          <w:w w:val="95"/>
          <w:lang w:eastAsia="zh-TW"/>
        </w:rPr>
        <w:t>聖母玫瑰會</w:t>
      </w:r>
    </w:p>
    <w:p w14:paraId="228580C0" w14:textId="77777777" w:rsidR="001C1C81" w:rsidRDefault="001C1C81">
      <w:pPr>
        <w:pStyle w:val="a3"/>
        <w:spacing w:before="10"/>
        <w:rPr>
          <w:rFonts w:ascii="Arial Unicode MS"/>
          <w:sz w:val="22"/>
          <w:lang w:eastAsia="zh-TW"/>
        </w:rPr>
      </w:pPr>
    </w:p>
    <w:p w14:paraId="76A8FCD2" w14:textId="77777777" w:rsidR="001C1C81" w:rsidRDefault="007A07A9">
      <w:pPr>
        <w:pStyle w:val="a3"/>
        <w:spacing w:line="232" w:lineRule="auto"/>
        <w:ind w:left="430" w:right="431" w:firstLine="491"/>
        <w:jc w:val="both"/>
        <w:rPr>
          <w:lang w:eastAsia="zh-TW"/>
        </w:rPr>
      </w:pPr>
      <w:r>
        <w:rPr>
          <w:color w:val="231F20"/>
          <w:lang w:eastAsia="zh-TW"/>
        </w:rPr>
        <w:t>一、這是把教友連結在一個家庭的善會；會員每週至少念二十端玫瑰經。家庭成員彼此分享。加入聖母玫瑰會的人，不但向聖母獻上他們誦念的玫瑰經，並連同他們的工作、痛苦及祈禱，經聖母分送到各團員及照顧教會的需要。聖母玫瑰會是在一四七○年由一位道明會神父成立。推動這個善會是道明會家庭的特別責任，所以參與的都分享其中神益。</w:t>
      </w:r>
    </w:p>
    <w:p w14:paraId="4BF7F189" w14:textId="77777777" w:rsidR="001C1C81" w:rsidRDefault="007A07A9">
      <w:pPr>
        <w:pStyle w:val="a3"/>
        <w:spacing w:before="12" w:line="232" w:lineRule="auto"/>
        <w:ind w:left="422" w:right="438" w:firstLine="495"/>
        <w:jc w:val="both"/>
        <w:rPr>
          <w:lang w:eastAsia="zh-TW"/>
        </w:rPr>
      </w:pPr>
      <w:r>
        <w:rPr>
          <w:color w:val="231F20"/>
          <w:lang w:eastAsia="zh-TW"/>
        </w:rPr>
        <w:t>二、聖類思葛利寧不但是玫瑰會的會員，而且很熱烈宣傳玫瑰會：他真是團員們的表率。以下是一個很有意義的文獻，現在還保存著；「我本人，道明會省會長，作證並聲明聖類思葛利寧是本會第三會會友。他在各地講道時，常講到聖母玫瑰會，非常熱心，極為動人，效果很多。」</w:t>
      </w:r>
    </w:p>
    <w:p w14:paraId="01F9E852" w14:textId="77777777" w:rsidR="001C1C81" w:rsidRDefault="007A07A9">
      <w:pPr>
        <w:pStyle w:val="a3"/>
        <w:spacing w:before="8" w:line="232" w:lineRule="auto"/>
        <w:ind w:left="418" w:right="432" w:firstLine="491"/>
        <w:jc w:val="both"/>
        <w:rPr>
          <w:lang w:eastAsia="zh-TW"/>
        </w:rPr>
      </w:pPr>
      <w:r>
        <w:rPr>
          <w:color w:val="231F20"/>
          <w:lang w:eastAsia="zh-TW"/>
        </w:rPr>
        <w:t>三、為加入玫瑰會，應該在有玫瑰會的聖堂登記，若要得到善會團員的大赦，就要在念玫瑰經時，特別默想其中奧蹟。每週至少要念二十端玫瑰經，念時應默想玫瑰經的奧蹟。但不念也沒有罪。平常每天念的玫瑰經已足夠有餘了。而且二十端玫瑰經也不必一次念完，每次可以看情形念一、二端。玫瑰會不必開會，也不用繳會費。</w:t>
      </w:r>
    </w:p>
    <w:p w14:paraId="6B523334" w14:textId="77777777" w:rsidR="001C1C81" w:rsidRDefault="007A07A9">
      <w:pPr>
        <w:pStyle w:val="a3"/>
        <w:spacing w:before="1" w:line="399" w:lineRule="exact"/>
        <w:ind w:left="921"/>
        <w:rPr>
          <w:lang w:eastAsia="zh-TW"/>
        </w:rPr>
      </w:pPr>
      <w:r>
        <w:rPr>
          <w:color w:val="231F20"/>
          <w:lang w:eastAsia="zh-TW"/>
        </w:rPr>
        <w:t>四、玫瑰會的一些神益如下：</w:t>
      </w:r>
    </w:p>
    <w:p w14:paraId="4B83528B" w14:textId="77777777" w:rsidR="001C1C81" w:rsidRDefault="007A07A9">
      <w:pPr>
        <w:pStyle w:val="a4"/>
        <w:numPr>
          <w:ilvl w:val="0"/>
          <w:numId w:val="1"/>
        </w:numPr>
        <w:tabs>
          <w:tab w:val="left" w:pos="899"/>
        </w:tabs>
        <w:spacing w:line="394" w:lineRule="exact"/>
        <w:rPr>
          <w:sz w:val="24"/>
          <w:lang w:eastAsia="zh-TW"/>
        </w:rPr>
      </w:pPr>
      <w:r>
        <w:rPr>
          <w:color w:val="231F20"/>
          <w:sz w:val="24"/>
          <w:lang w:eastAsia="zh-TW"/>
        </w:rPr>
        <w:t>能得玫瑰之后聖母的特別保護。</w:t>
      </w:r>
    </w:p>
    <w:p w14:paraId="08028A9F" w14:textId="77777777" w:rsidR="001C1C81" w:rsidRDefault="007A07A9">
      <w:pPr>
        <w:pStyle w:val="a4"/>
        <w:numPr>
          <w:ilvl w:val="0"/>
          <w:numId w:val="1"/>
        </w:numPr>
        <w:tabs>
          <w:tab w:val="left" w:pos="899"/>
        </w:tabs>
        <w:spacing w:line="399" w:lineRule="exact"/>
        <w:rPr>
          <w:sz w:val="24"/>
          <w:lang w:eastAsia="zh-TW"/>
        </w:rPr>
      </w:pPr>
      <w:r>
        <w:rPr>
          <w:color w:val="231F20"/>
          <w:sz w:val="24"/>
          <w:lang w:eastAsia="zh-TW"/>
        </w:rPr>
        <w:t>能分享全世界上道明會及玫瑰會會友的善工神恩。</w:t>
      </w:r>
    </w:p>
    <w:p w14:paraId="648CAD5B" w14:textId="77777777" w:rsidR="001C1C81" w:rsidRDefault="001C1C81">
      <w:pPr>
        <w:spacing w:line="399" w:lineRule="exact"/>
        <w:rPr>
          <w:sz w:val="24"/>
          <w:lang w:eastAsia="zh-TW"/>
        </w:rPr>
        <w:sectPr w:rsidR="001C1C81">
          <w:pgSz w:w="9980" w:h="13380"/>
          <w:pgMar w:top="720" w:right="1380" w:bottom="720" w:left="1380" w:header="0" w:footer="540" w:gutter="0"/>
          <w:cols w:space="720"/>
        </w:sectPr>
      </w:pPr>
    </w:p>
    <w:p w14:paraId="03E373B9" w14:textId="77777777" w:rsidR="001C1C81" w:rsidRDefault="001C1C81">
      <w:pPr>
        <w:pStyle w:val="a3"/>
        <w:rPr>
          <w:sz w:val="20"/>
          <w:lang w:eastAsia="zh-TW"/>
        </w:rPr>
      </w:pPr>
    </w:p>
    <w:p w14:paraId="47DB36C1" w14:textId="77777777" w:rsidR="001C1C81" w:rsidRDefault="001C1C81">
      <w:pPr>
        <w:pStyle w:val="a3"/>
        <w:spacing w:before="15"/>
        <w:rPr>
          <w:sz w:val="10"/>
          <w:lang w:eastAsia="zh-TW"/>
        </w:rPr>
      </w:pPr>
    </w:p>
    <w:p w14:paraId="3FD06CF2" w14:textId="77777777" w:rsidR="001C1C81" w:rsidRDefault="007A07A9">
      <w:pPr>
        <w:spacing w:before="36"/>
        <w:ind w:left="434"/>
        <w:rPr>
          <w:rFonts w:ascii="華康儷細黑(P)" w:eastAsia="華康儷細黑(P)"/>
          <w:sz w:val="20"/>
        </w:rPr>
      </w:pPr>
      <w:r>
        <w:rPr>
          <w:rFonts w:ascii="華康儷細黑(P)" w:eastAsia="華康儷細黑(P)" w:hint="eastAsia"/>
          <w:color w:val="231F20"/>
          <w:sz w:val="20"/>
        </w:rPr>
        <w:t xml:space="preserve">398 </w:t>
      </w:r>
      <w:proofErr w:type="spellStart"/>
      <w:r>
        <w:rPr>
          <w:rFonts w:ascii="華康儷細黑(P)" w:eastAsia="華康儷細黑(P)" w:hint="eastAsia"/>
          <w:color w:val="231F20"/>
          <w:sz w:val="20"/>
        </w:rPr>
        <w:t>聖母軍手冊</w:t>
      </w:r>
      <w:proofErr w:type="spellEnd"/>
    </w:p>
    <w:p w14:paraId="39F049CB" w14:textId="77777777" w:rsidR="001C1C81" w:rsidRDefault="001C1C81">
      <w:pPr>
        <w:pStyle w:val="a3"/>
        <w:spacing w:before="15"/>
        <w:rPr>
          <w:rFonts w:ascii="華康儷細黑(P)"/>
        </w:rPr>
      </w:pPr>
    </w:p>
    <w:p w14:paraId="524BCE55" w14:textId="77777777" w:rsidR="001C1C81" w:rsidRDefault="007A07A9">
      <w:pPr>
        <w:pStyle w:val="a4"/>
        <w:numPr>
          <w:ilvl w:val="0"/>
          <w:numId w:val="1"/>
        </w:numPr>
        <w:tabs>
          <w:tab w:val="left" w:pos="900"/>
        </w:tabs>
        <w:spacing w:before="1" w:line="399" w:lineRule="exact"/>
        <w:ind w:left="899"/>
        <w:rPr>
          <w:sz w:val="24"/>
          <w:lang w:eastAsia="zh-TW"/>
        </w:rPr>
      </w:pPr>
      <w:r>
        <w:rPr>
          <w:color w:val="231F20"/>
          <w:sz w:val="24"/>
          <w:lang w:eastAsia="zh-TW"/>
        </w:rPr>
        <w:t>死後能分享上述二會會友為亡者所行的祈禱。</w:t>
      </w:r>
    </w:p>
    <w:p w14:paraId="413767B3" w14:textId="77777777" w:rsidR="001C1C81" w:rsidRDefault="007A07A9">
      <w:pPr>
        <w:pStyle w:val="a4"/>
        <w:numPr>
          <w:ilvl w:val="0"/>
          <w:numId w:val="1"/>
        </w:numPr>
        <w:tabs>
          <w:tab w:val="left" w:pos="900"/>
        </w:tabs>
        <w:spacing w:before="2" w:line="232" w:lineRule="auto"/>
        <w:ind w:right="430" w:hanging="226"/>
        <w:jc w:val="both"/>
        <w:rPr>
          <w:sz w:val="24"/>
          <w:lang w:eastAsia="zh-TW"/>
        </w:rPr>
      </w:pPr>
      <w:r>
        <w:rPr>
          <w:color w:val="231F20"/>
          <w:spacing w:val="15"/>
          <w:sz w:val="24"/>
          <w:lang w:eastAsia="zh-TW"/>
        </w:rPr>
        <w:t>一切的大赦在加入的當天，及在聖誕、復活、聖母領</w:t>
      </w:r>
      <w:r>
        <w:rPr>
          <w:color w:val="231F20"/>
          <w:spacing w:val="4"/>
          <w:sz w:val="24"/>
          <w:lang w:eastAsia="zh-TW"/>
        </w:rPr>
        <w:t>報、聖母蒙召升天、聖母玫瑰、聖母無原罪及聖母獻耶穌於主堂慶節。</w:t>
      </w:r>
    </w:p>
    <w:p w14:paraId="0592092F" w14:textId="77777777" w:rsidR="001C1C81" w:rsidRDefault="007A07A9">
      <w:pPr>
        <w:pStyle w:val="a4"/>
        <w:numPr>
          <w:ilvl w:val="0"/>
          <w:numId w:val="1"/>
        </w:numPr>
        <w:tabs>
          <w:tab w:val="left" w:pos="901"/>
        </w:tabs>
        <w:spacing w:before="5" w:line="232" w:lineRule="auto"/>
        <w:ind w:left="902" w:right="428" w:hanging="229"/>
        <w:rPr>
          <w:sz w:val="24"/>
          <w:lang w:eastAsia="zh-TW"/>
        </w:rPr>
      </w:pPr>
      <w:r>
        <w:rPr>
          <w:color w:val="231F20"/>
          <w:spacing w:val="4"/>
          <w:sz w:val="24"/>
          <w:lang w:eastAsia="zh-TW"/>
        </w:rPr>
        <w:t>凡是愛德及熱心的善工，只要是為玫瑰會而實行的，就有一個特別的大赦。</w:t>
      </w:r>
    </w:p>
    <w:p w14:paraId="4E770AAB" w14:textId="77777777" w:rsidR="001C1C81" w:rsidRDefault="007A07A9">
      <w:pPr>
        <w:pStyle w:val="a3"/>
        <w:spacing w:before="4" w:line="232" w:lineRule="auto"/>
        <w:ind w:left="431" w:right="431" w:firstLine="493"/>
        <w:jc w:val="both"/>
        <w:rPr>
          <w:lang w:eastAsia="zh-TW"/>
        </w:rPr>
      </w:pPr>
      <w:r>
        <w:rPr>
          <w:color w:val="231F20"/>
          <w:lang w:eastAsia="zh-TW"/>
        </w:rPr>
        <w:t>五、除了以玫瑰會會員的身分可得的大赦外，在一座聖堂或公共祈禱所裡，或在一個家庭，或在一個修會團體內， 或在善會開會時（包括聖母軍），一次念完五端玫瑰經，可得一大赦；在其他的情形下念的，可得部分的大赦。</w:t>
      </w:r>
    </w:p>
    <w:p w14:paraId="47E11D9C" w14:textId="77777777" w:rsidR="001C1C81" w:rsidRDefault="007A07A9">
      <w:pPr>
        <w:pStyle w:val="a3"/>
        <w:spacing w:line="398" w:lineRule="exact"/>
        <w:ind w:left="919"/>
        <w:rPr>
          <w:lang w:eastAsia="zh-TW"/>
        </w:rPr>
      </w:pPr>
      <w:r>
        <w:rPr>
          <w:color w:val="231F20"/>
          <w:lang w:eastAsia="zh-TW"/>
        </w:rPr>
        <w:t>六、得到大赦的規則為：</w:t>
      </w:r>
    </w:p>
    <w:p w14:paraId="2239BB32" w14:textId="77777777" w:rsidR="001C1C81" w:rsidRDefault="007A07A9">
      <w:pPr>
        <w:pStyle w:val="a4"/>
        <w:numPr>
          <w:ilvl w:val="0"/>
          <w:numId w:val="14"/>
        </w:numPr>
        <w:tabs>
          <w:tab w:val="left" w:pos="897"/>
        </w:tabs>
        <w:spacing w:line="394" w:lineRule="exact"/>
        <w:rPr>
          <w:sz w:val="24"/>
          <w:lang w:eastAsia="zh-TW"/>
        </w:rPr>
      </w:pPr>
      <w:r>
        <w:rPr>
          <w:color w:val="231F20"/>
          <w:spacing w:val="-5"/>
          <w:sz w:val="24"/>
          <w:lang w:eastAsia="zh-TW"/>
        </w:rPr>
        <w:t>告解聖事──告解聖事可滿全取得大赦。</w:t>
      </w:r>
    </w:p>
    <w:p w14:paraId="1BCF389F" w14:textId="77777777" w:rsidR="001C1C81" w:rsidRDefault="007A07A9">
      <w:pPr>
        <w:pStyle w:val="a4"/>
        <w:numPr>
          <w:ilvl w:val="0"/>
          <w:numId w:val="14"/>
        </w:numPr>
        <w:tabs>
          <w:tab w:val="left" w:pos="897"/>
        </w:tabs>
        <w:spacing w:line="394" w:lineRule="exact"/>
        <w:rPr>
          <w:sz w:val="24"/>
          <w:lang w:eastAsia="zh-TW"/>
        </w:rPr>
      </w:pPr>
      <w:r>
        <w:rPr>
          <w:color w:val="231F20"/>
          <w:spacing w:val="-5"/>
          <w:sz w:val="24"/>
          <w:lang w:eastAsia="zh-TW"/>
        </w:rPr>
        <w:t>善領聖體──每次如欲獲得大赦，必須善領聖體。</w:t>
      </w:r>
    </w:p>
    <w:p w14:paraId="77BBDBDD" w14:textId="77777777" w:rsidR="001C1C81" w:rsidRDefault="007A07A9">
      <w:pPr>
        <w:pStyle w:val="a4"/>
        <w:numPr>
          <w:ilvl w:val="0"/>
          <w:numId w:val="14"/>
        </w:numPr>
        <w:tabs>
          <w:tab w:val="left" w:pos="897"/>
        </w:tabs>
        <w:spacing w:before="2" w:line="232" w:lineRule="auto"/>
        <w:ind w:left="894" w:right="436" w:hanging="225"/>
        <w:jc w:val="both"/>
        <w:rPr>
          <w:sz w:val="24"/>
          <w:lang w:eastAsia="zh-TW"/>
        </w:rPr>
      </w:pPr>
      <w:r>
        <w:rPr>
          <w:color w:val="231F20"/>
          <w:spacing w:val="1"/>
          <w:sz w:val="24"/>
          <w:lang w:eastAsia="zh-TW"/>
        </w:rPr>
        <w:t>按教宗意願祈禱──念一遍天主經和聖母經，或其他隨</w:t>
      </w:r>
      <w:r>
        <w:rPr>
          <w:color w:val="231F20"/>
          <w:spacing w:val="15"/>
          <w:sz w:val="24"/>
          <w:lang w:eastAsia="zh-TW"/>
        </w:rPr>
        <w:t>意選擇的經文，可以算已遵行按照教宗意思祈禱的條件。</w:t>
      </w:r>
    </w:p>
    <w:p w14:paraId="7CEE9EA6" w14:textId="77777777" w:rsidR="001C1C81" w:rsidRDefault="007A07A9">
      <w:pPr>
        <w:pStyle w:val="a4"/>
        <w:numPr>
          <w:ilvl w:val="0"/>
          <w:numId w:val="14"/>
        </w:numPr>
        <w:tabs>
          <w:tab w:val="left" w:pos="895"/>
        </w:tabs>
        <w:spacing w:line="402" w:lineRule="exact"/>
        <w:ind w:left="894"/>
        <w:rPr>
          <w:sz w:val="24"/>
          <w:lang w:eastAsia="zh-TW"/>
        </w:rPr>
      </w:pPr>
      <w:r>
        <w:rPr>
          <w:color w:val="231F20"/>
          <w:sz w:val="24"/>
          <w:lang w:eastAsia="zh-TW"/>
        </w:rPr>
        <w:t>必須除去犯罪的思想，小罪也包括在內。</w:t>
      </w:r>
    </w:p>
    <w:p w14:paraId="69493FC3" w14:textId="77777777" w:rsidR="001C1C81" w:rsidRDefault="001C1C81">
      <w:pPr>
        <w:pStyle w:val="a3"/>
        <w:spacing w:before="2"/>
        <w:rPr>
          <w:lang w:eastAsia="zh-TW"/>
        </w:rPr>
      </w:pPr>
    </w:p>
    <w:p w14:paraId="3A20069D" w14:textId="77777777" w:rsidR="001C1C81" w:rsidRDefault="007A07A9">
      <w:pPr>
        <w:pStyle w:val="a3"/>
        <w:spacing w:line="271" w:lineRule="auto"/>
        <w:ind w:left="424" w:right="430" w:firstLine="492"/>
        <w:jc w:val="both"/>
        <w:rPr>
          <w:rFonts w:ascii="標楷體" w:eastAsia="標楷體"/>
          <w:lang w:eastAsia="zh-TW"/>
        </w:rPr>
      </w:pPr>
      <w:r>
        <w:rPr>
          <w:rFonts w:ascii="標楷體" w:eastAsia="標楷體" w:hint="eastAsia"/>
          <w:color w:val="231F20"/>
          <w:spacing w:val="3"/>
          <w:lang w:eastAsia="zh-TW"/>
        </w:rPr>
        <w:t xml:space="preserve">「玫瑰經是本會最美麗的花。假如這株鮮花凋謝了，本會的美麗芬芳也隨之黯淡消失。反之，當這株鮮花盛開時， </w:t>
      </w:r>
      <w:r>
        <w:rPr>
          <w:rFonts w:ascii="標楷體" w:eastAsia="標楷體" w:hint="eastAsia"/>
          <w:color w:val="231F20"/>
          <w:spacing w:val="13"/>
          <w:lang w:eastAsia="zh-TW"/>
        </w:rPr>
        <w:t>它就會給我們的枝幹帶來天上的甘露，使它沾得聖寵的馨</w:t>
      </w:r>
      <w:r>
        <w:rPr>
          <w:rFonts w:ascii="標楷體" w:eastAsia="標楷體" w:hint="eastAsia"/>
          <w:color w:val="231F20"/>
          <w:spacing w:val="-3"/>
          <w:lang w:eastAsia="zh-TW"/>
        </w:rPr>
        <w:t>香，又使它從虔誠的根上，結出榮譽和聖德的美果。」</w:t>
      </w:r>
    </w:p>
    <w:p w14:paraId="79AA88A7" w14:textId="77777777" w:rsidR="001C1C81" w:rsidRDefault="007A07A9">
      <w:pPr>
        <w:pStyle w:val="a3"/>
        <w:spacing w:before="2"/>
        <w:ind w:left="1295"/>
        <w:rPr>
          <w:rFonts w:ascii="標楷體" w:eastAsia="標楷體"/>
          <w:lang w:eastAsia="zh-TW"/>
        </w:rPr>
      </w:pPr>
      <w:r>
        <w:rPr>
          <w:rFonts w:ascii="標楷體" w:eastAsia="標楷體" w:hint="eastAsia"/>
          <w:color w:val="231F20"/>
          <w:lang w:eastAsia="zh-TW"/>
        </w:rPr>
        <w:t>（道明會總會長孟祿</w:t>
      </w:r>
      <w:r>
        <w:rPr>
          <w:rFonts w:ascii="Times New Roman" w:eastAsia="Times New Roman"/>
          <w:color w:val="231F20"/>
          <w:lang w:eastAsia="zh-TW"/>
        </w:rPr>
        <w:t>Master-General de Monroy, O.P.</w:t>
      </w:r>
      <w:r>
        <w:rPr>
          <w:rFonts w:ascii="標楷體" w:eastAsia="標楷體" w:hint="eastAsia"/>
          <w:color w:val="231F20"/>
          <w:lang w:eastAsia="zh-TW"/>
        </w:rPr>
        <w:t>）</w:t>
      </w:r>
    </w:p>
    <w:p w14:paraId="1E4963C9" w14:textId="77777777" w:rsidR="001C1C81" w:rsidRDefault="001C1C81">
      <w:pPr>
        <w:rPr>
          <w:rFonts w:ascii="標楷體" w:eastAsia="標楷體"/>
          <w:lang w:eastAsia="zh-TW"/>
        </w:rPr>
        <w:sectPr w:rsidR="001C1C81">
          <w:pgSz w:w="9980" w:h="13380"/>
          <w:pgMar w:top="720" w:right="1380" w:bottom="720" w:left="1380" w:header="0" w:footer="540" w:gutter="0"/>
          <w:cols w:space="720"/>
        </w:sectPr>
      </w:pPr>
    </w:p>
    <w:p w14:paraId="0085C5E7" w14:textId="77777777" w:rsidR="001C1C81" w:rsidRDefault="001C1C81">
      <w:pPr>
        <w:pStyle w:val="a3"/>
        <w:rPr>
          <w:rFonts w:ascii="標楷體"/>
          <w:sz w:val="20"/>
          <w:lang w:eastAsia="zh-TW"/>
        </w:rPr>
      </w:pPr>
    </w:p>
    <w:p w14:paraId="2705E505" w14:textId="77777777" w:rsidR="001C1C81" w:rsidRDefault="001C1C81">
      <w:pPr>
        <w:pStyle w:val="a3"/>
        <w:spacing w:before="3"/>
        <w:rPr>
          <w:rFonts w:ascii="標楷體"/>
          <w:sz w:val="17"/>
          <w:lang w:eastAsia="zh-TW"/>
        </w:rPr>
      </w:pPr>
    </w:p>
    <w:p w14:paraId="282FA9D7" w14:textId="77777777" w:rsidR="001C1C81" w:rsidRDefault="007A07A9">
      <w:pPr>
        <w:spacing w:line="388" w:lineRule="exact"/>
        <w:ind w:left="4785"/>
        <w:rPr>
          <w:rFonts w:ascii="華康儷細黑(P)" w:eastAsia="華康儷細黑(P)"/>
          <w:sz w:val="20"/>
          <w:lang w:eastAsia="zh-TW"/>
        </w:rPr>
      </w:pPr>
      <w:r>
        <w:rPr>
          <w:rFonts w:ascii="Arial Unicode MS" w:eastAsia="Arial Unicode MS" w:hint="eastAsia"/>
          <w:color w:val="231F20"/>
          <w:sz w:val="20"/>
          <w:lang w:eastAsia="zh-TW"/>
        </w:rPr>
        <w:t xml:space="preserve">附錄八 教理講授 </w:t>
      </w:r>
      <w:r>
        <w:rPr>
          <w:rFonts w:ascii="華康儷細黑(P)" w:eastAsia="華康儷細黑(P)" w:hint="eastAsia"/>
          <w:color w:val="231F20"/>
          <w:sz w:val="20"/>
          <w:lang w:eastAsia="zh-TW"/>
        </w:rPr>
        <w:t>399</w:t>
      </w:r>
    </w:p>
    <w:p w14:paraId="479364D9" w14:textId="77777777" w:rsidR="001C1C81" w:rsidRDefault="001C1C81">
      <w:pPr>
        <w:pStyle w:val="a3"/>
        <w:spacing w:before="3"/>
        <w:rPr>
          <w:rFonts w:ascii="華康儷細黑(P)"/>
          <w:sz w:val="23"/>
          <w:lang w:eastAsia="zh-TW"/>
        </w:rPr>
      </w:pPr>
    </w:p>
    <w:p w14:paraId="7C90C2D1" w14:textId="77777777" w:rsidR="001C1C81" w:rsidRDefault="007A07A9">
      <w:pPr>
        <w:pStyle w:val="110"/>
        <w:spacing w:before="8" w:line="184" w:lineRule="auto"/>
        <w:ind w:left="2822" w:right="2817" w:hanging="1"/>
        <w:rPr>
          <w:lang w:eastAsia="zh-TW"/>
        </w:rPr>
      </w:pPr>
      <w:r>
        <w:rPr>
          <w:color w:val="231F20"/>
          <w:lang w:eastAsia="zh-TW"/>
        </w:rPr>
        <w:t xml:space="preserve">附錄八 </w:t>
      </w:r>
      <w:r>
        <w:rPr>
          <w:color w:val="231F20"/>
          <w:spacing w:val="-4"/>
          <w:w w:val="95"/>
          <w:lang w:eastAsia="zh-TW"/>
        </w:rPr>
        <w:t>教理講授</w:t>
      </w:r>
    </w:p>
    <w:p w14:paraId="588EB653" w14:textId="77777777" w:rsidR="001C1C81" w:rsidRDefault="001C1C81">
      <w:pPr>
        <w:pStyle w:val="a3"/>
        <w:spacing w:before="10"/>
        <w:rPr>
          <w:rFonts w:ascii="Arial Unicode MS"/>
          <w:sz w:val="22"/>
          <w:lang w:eastAsia="zh-TW"/>
        </w:rPr>
      </w:pPr>
    </w:p>
    <w:p w14:paraId="75F5654A" w14:textId="77777777" w:rsidR="001C1C81" w:rsidRDefault="007A07A9">
      <w:pPr>
        <w:pStyle w:val="a3"/>
        <w:spacing w:line="232" w:lineRule="auto"/>
        <w:ind w:left="429" w:right="434" w:firstLine="492"/>
        <w:jc w:val="both"/>
        <w:rPr>
          <w:lang w:eastAsia="zh-TW"/>
        </w:rPr>
      </w:pPr>
      <w:r>
        <w:rPr>
          <w:color w:val="231F20"/>
          <w:lang w:eastAsia="zh-TW"/>
        </w:rPr>
        <w:t>有一些國家，教理講授的善會，一直都在教授要理上擔當著重要的角色。很多聖母軍團員都參與教授的工作，聖母軍團體是充分支持著他們的工作。</w:t>
      </w:r>
    </w:p>
    <w:p w14:paraId="623BD199" w14:textId="77777777" w:rsidR="001C1C81" w:rsidRDefault="007A07A9">
      <w:pPr>
        <w:pStyle w:val="a3"/>
        <w:spacing w:before="5" w:line="232" w:lineRule="auto"/>
        <w:ind w:left="423" w:right="439" w:firstLine="493"/>
        <w:jc w:val="both"/>
        <w:rPr>
          <w:lang w:eastAsia="zh-TW"/>
        </w:rPr>
      </w:pPr>
      <w:r>
        <w:rPr>
          <w:color w:val="231F20"/>
          <w:lang w:eastAsia="zh-TW"/>
        </w:rPr>
        <w:t>依照一九九一年教廷聖職部有關一般的教理手則，在每一個教區都有一個負責教理講授的部門；透過這個部門，以主教為首，他是教理的導師，指導及協調所有在教區內的教理工作。</w:t>
      </w:r>
    </w:p>
    <w:p w14:paraId="2BE4D564" w14:textId="77777777" w:rsidR="001C1C81" w:rsidRDefault="007A07A9">
      <w:pPr>
        <w:pStyle w:val="a3"/>
        <w:spacing w:before="7" w:line="232" w:lineRule="auto"/>
        <w:ind w:left="420" w:right="445" w:firstLine="490"/>
        <w:jc w:val="both"/>
        <w:rPr>
          <w:lang w:eastAsia="zh-TW"/>
        </w:rPr>
      </w:pPr>
      <w:r>
        <w:rPr>
          <w:color w:val="231F20"/>
          <w:lang w:eastAsia="zh-TW"/>
        </w:rPr>
        <w:t>正如教宗若望保祿二世指出：教理講授對於所有年紀及所有教育水準的人都很重要。（論現代的教理講授勸諭</w:t>
      </w:r>
      <w:r>
        <w:rPr>
          <w:rFonts w:ascii="Times New Roman" w:eastAsia="Times New Roman"/>
          <w:color w:val="231F20"/>
          <w:lang w:eastAsia="zh-TW"/>
        </w:rPr>
        <w:t>16</w:t>
      </w:r>
      <w:r>
        <w:rPr>
          <w:color w:val="231F20"/>
          <w:lang w:eastAsia="zh-TW"/>
        </w:rPr>
        <w:t>）</w:t>
      </w:r>
    </w:p>
    <w:p w14:paraId="04DB2C02" w14:textId="77777777" w:rsidR="001C1C81" w:rsidRDefault="001C1C81">
      <w:pPr>
        <w:pStyle w:val="a3"/>
        <w:spacing w:before="15"/>
        <w:rPr>
          <w:sz w:val="18"/>
          <w:lang w:eastAsia="zh-TW"/>
        </w:rPr>
      </w:pPr>
    </w:p>
    <w:p w14:paraId="6733F18F" w14:textId="77777777" w:rsidR="001C1C81" w:rsidRDefault="007A07A9">
      <w:pPr>
        <w:pStyle w:val="a3"/>
        <w:spacing w:line="256" w:lineRule="auto"/>
        <w:ind w:left="417" w:right="444" w:firstLine="491"/>
        <w:jc w:val="both"/>
        <w:rPr>
          <w:rFonts w:ascii="標楷體" w:eastAsia="標楷體"/>
          <w:lang w:eastAsia="zh-TW"/>
        </w:rPr>
      </w:pPr>
      <w:r>
        <w:rPr>
          <w:rFonts w:ascii="標楷體" w:eastAsia="標楷體" w:hint="eastAsia"/>
          <w:color w:val="231F20"/>
          <w:lang w:eastAsia="zh-TW"/>
        </w:rPr>
        <w:t>「我特別以教會的名字感謝在堂區中講授教理的教友們，你們是為各世代的宗教教育而獻身的兄弟姊妹。你們常是默默地工作，但卻抱著火熱及慷慨的心去完成，它是一種在世而崇高的使徒工作，尤其對那些兒童及青年人，他們因種種理由，無法在家中得到適當的宗教教育者更為重要。」</w:t>
      </w:r>
    </w:p>
    <w:p w14:paraId="4EC6FAED" w14:textId="77777777" w:rsidR="001C1C81" w:rsidRDefault="007A07A9">
      <w:pPr>
        <w:pStyle w:val="a3"/>
        <w:spacing w:before="4"/>
        <w:ind w:left="3677"/>
        <w:rPr>
          <w:rFonts w:ascii="標楷體" w:eastAsia="標楷體"/>
          <w:lang w:eastAsia="zh-TW"/>
        </w:rPr>
      </w:pPr>
      <w:r>
        <w:rPr>
          <w:rFonts w:ascii="標楷體" w:eastAsia="標楷體" w:hint="eastAsia"/>
          <w:color w:val="231F20"/>
          <w:lang w:eastAsia="zh-TW"/>
        </w:rPr>
        <w:t>（論現代的教理講授勸諭</w:t>
      </w:r>
      <w:r>
        <w:rPr>
          <w:rFonts w:ascii="Times New Roman" w:eastAsia="Times New Roman"/>
          <w:color w:val="231F20"/>
          <w:lang w:eastAsia="zh-TW"/>
        </w:rPr>
        <w:t>66</w:t>
      </w:r>
      <w:r>
        <w:rPr>
          <w:rFonts w:ascii="標楷體" w:eastAsia="標楷體" w:hint="eastAsia"/>
          <w:color w:val="231F20"/>
          <w:lang w:eastAsia="zh-TW"/>
        </w:rPr>
        <w:t>）</w:t>
      </w:r>
    </w:p>
    <w:p w14:paraId="4295393A" w14:textId="77777777" w:rsidR="001C1C81" w:rsidRDefault="007A07A9">
      <w:pPr>
        <w:pStyle w:val="a3"/>
        <w:spacing w:before="138" w:line="256" w:lineRule="auto"/>
        <w:ind w:left="412" w:right="431" w:firstLine="492"/>
        <w:jc w:val="both"/>
        <w:rPr>
          <w:rFonts w:ascii="標楷體" w:eastAsia="標楷體"/>
          <w:lang w:eastAsia="zh-TW"/>
        </w:rPr>
      </w:pPr>
      <w:r>
        <w:rPr>
          <w:rFonts w:ascii="標楷體" w:eastAsia="標楷體" w:hint="eastAsia"/>
          <w:color w:val="231F20"/>
          <w:spacing w:val="3"/>
          <w:lang w:eastAsia="zh-TW"/>
        </w:rPr>
        <w:t>「第三課題是講授教理應是全教會應負責而且願意負責的重要工作。但由於教會成員各有不同的使命，因而責任也</w:t>
      </w:r>
      <w:r>
        <w:rPr>
          <w:rFonts w:ascii="標楷體" w:eastAsia="標楷體" w:hint="eastAsia"/>
          <w:color w:val="231F20"/>
          <w:spacing w:val="-12"/>
          <w:lang w:eastAsia="zh-TW"/>
        </w:rPr>
        <w:t>各異。牧者們由於他們的任務，在促進、指導及協調講授教理</w:t>
      </w:r>
      <w:r>
        <w:rPr>
          <w:rFonts w:ascii="標楷體" w:eastAsia="標楷體" w:hint="eastAsia"/>
          <w:color w:val="231F20"/>
          <w:spacing w:val="-9"/>
          <w:lang w:eastAsia="zh-TW"/>
        </w:rPr>
        <w:t>的工作上負有主要責任，只是等級不同。教宗深深體認，在這</w:t>
      </w:r>
      <w:r>
        <w:rPr>
          <w:rFonts w:ascii="標楷體" w:eastAsia="標楷體" w:hint="eastAsia"/>
          <w:color w:val="231F20"/>
          <w:spacing w:val="3"/>
          <w:lang w:eastAsia="zh-TW"/>
        </w:rPr>
        <w:t>方面他有著重要的責任，從中他看到關注牧靈的理由，但這</w:t>
      </w:r>
      <w:r>
        <w:rPr>
          <w:rFonts w:ascii="標楷體" w:eastAsia="標楷體" w:hint="eastAsia"/>
          <w:color w:val="231F20"/>
          <w:spacing w:val="-3"/>
          <w:lang w:eastAsia="zh-TW"/>
        </w:rPr>
        <w:t>特別是快樂及希望的泉源。」（論現代的教理講授勸諭</w:t>
      </w:r>
      <w:r>
        <w:rPr>
          <w:rFonts w:ascii="Times New Roman" w:eastAsia="Times New Roman"/>
          <w:color w:val="231F20"/>
          <w:lang w:eastAsia="zh-TW"/>
        </w:rPr>
        <w:t>16</w:t>
      </w:r>
      <w:r>
        <w:rPr>
          <w:rFonts w:ascii="標楷體" w:eastAsia="標楷體" w:hint="eastAsia"/>
          <w:color w:val="231F20"/>
          <w:lang w:eastAsia="zh-TW"/>
        </w:rPr>
        <w:t>）</w:t>
      </w:r>
    </w:p>
    <w:p w14:paraId="71C14BD2" w14:textId="77777777" w:rsidR="001C1C81" w:rsidRDefault="001C1C81">
      <w:pPr>
        <w:spacing w:line="256" w:lineRule="auto"/>
        <w:jc w:val="both"/>
        <w:rPr>
          <w:rFonts w:ascii="標楷體" w:eastAsia="標楷體"/>
          <w:lang w:eastAsia="zh-TW"/>
        </w:rPr>
        <w:sectPr w:rsidR="001C1C81">
          <w:pgSz w:w="9980" w:h="13380"/>
          <w:pgMar w:top="720" w:right="1380" w:bottom="720" w:left="1380" w:header="0" w:footer="540" w:gutter="0"/>
          <w:cols w:space="720"/>
        </w:sectPr>
      </w:pPr>
    </w:p>
    <w:p w14:paraId="1F86AAC2" w14:textId="77777777" w:rsidR="001C1C81" w:rsidRDefault="001C1C81">
      <w:pPr>
        <w:pStyle w:val="a3"/>
        <w:rPr>
          <w:rFonts w:ascii="標楷體"/>
          <w:sz w:val="20"/>
          <w:lang w:eastAsia="zh-TW"/>
        </w:rPr>
      </w:pPr>
    </w:p>
    <w:p w14:paraId="0C518482" w14:textId="77777777" w:rsidR="001C1C81" w:rsidRDefault="001C1C81">
      <w:pPr>
        <w:pStyle w:val="a3"/>
        <w:spacing w:before="3"/>
        <w:rPr>
          <w:rFonts w:ascii="標楷體"/>
          <w:sz w:val="17"/>
          <w:lang w:eastAsia="zh-TW"/>
        </w:rPr>
      </w:pPr>
    </w:p>
    <w:p w14:paraId="2E553343"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400 聖母軍手冊</w:t>
      </w:r>
    </w:p>
    <w:p w14:paraId="159C687C" w14:textId="77777777" w:rsidR="001C1C81" w:rsidRDefault="001C1C81">
      <w:pPr>
        <w:pStyle w:val="a3"/>
        <w:spacing w:before="3"/>
        <w:rPr>
          <w:rFonts w:ascii="華康儷細黑(P)"/>
          <w:sz w:val="23"/>
          <w:lang w:eastAsia="zh-TW"/>
        </w:rPr>
      </w:pPr>
    </w:p>
    <w:p w14:paraId="2C611A0A" w14:textId="77777777" w:rsidR="001C1C81" w:rsidRDefault="007A07A9">
      <w:pPr>
        <w:pStyle w:val="110"/>
        <w:spacing w:before="8" w:line="184" w:lineRule="auto"/>
        <w:ind w:left="2822" w:right="2817" w:hanging="1"/>
        <w:rPr>
          <w:lang w:eastAsia="zh-TW"/>
        </w:rPr>
      </w:pPr>
      <w:r>
        <w:rPr>
          <w:color w:val="231F20"/>
          <w:lang w:eastAsia="zh-TW"/>
        </w:rPr>
        <w:t xml:space="preserve">附錄九 </w:t>
      </w:r>
      <w:r>
        <w:rPr>
          <w:color w:val="231F20"/>
          <w:spacing w:val="-4"/>
          <w:w w:val="95"/>
          <w:lang w:eastAsia="zh-TW"/>
        </w:rPr>
        <w:t>聖心善會</w:t>
      </w:r>
    </w:p>
    <w:p w14:paraId="2430C5EE" w14:textId="77777777" w:rsidR="001C1C81" w:rsidRDefault="007A07A9">
      <w:pPr>
        <w:pStyle w:val="a3"/>
        <w:spacing w:before="158"/>
        <w:jc w:val="center"/>
        <w:rPr>
          <w:rFonts w:ascii="標楷體" w:eastAsia="標楷體"/>
          <w:lang w:eastAsia="zh-TW"/>
        </w:rPr>
      </w:pPr>
      <w:r>
        <w:rPr>
          <w:rFonts w:ascii="標楷體" w:eastAsia="標楷體" w:hint="eastAsia"/>
          <w:color w:val="231F20"/>
          <w:lang w:eastAsia="zh-TW"/>
        </w:rPr>
        <w:t>（參閱手冊第卅七章）</w:t>
      </w:r>
    </w:p>
    <w:p w14:paraId="7E25FC32" w14:textId="77777777" w:rsidR="001C1C81" w:rsidRDefault="001C1C81">
      <w:pPr>
        <w:pStyle w:val="a3"/>
        <w:spacing w:before="4"/>
        <w:rPr>
          <w:rFonts w:ascii="標楷體"/>
          <w:sz w:val="30"/>
          <w:lang w:eastAsia="zh-TW"/>
        </w:rPr>
      </w:pPr>
    </w:p>
    <w:p w14:paraId="124907F9" w14:textId="77777777" w:rsidR="001C1C81" w:rsidRDefault="007A07A9">
      <w:pPr>
        <w:pStyle w:val="a3"/>
        <w:spacing w:line="232" w:lineRule="auto"/>
        <w:ind w:left="428" w:right="434" w:firstLine="493"/>
        <w:jc w:val="both"/>
        <w:rPr>
          <w:lang w:eastAsia="zh-TW"/>
        </w:rPr>
      </w:pPr>
      <w:r>
        <w:rPr>
          <w:color w:val="231F20"/>
          <w:lang w:eastAsia="zh-TW"/>
        </w:rPr>
        <w:t>一、若支團得到聖心善會的同意而隸屬它，為的是協助它推廣會務及招募會員。這樣，支團將獲得供應所需的文具用品、單張、紀錄冊、證書及會徽等，上述有關物品，支團需先付款。使支團成為一個獨立的運作單位。</w:t>
      </w:r>
    </w:p>
    <w:p w14:paraId="16C38E09" w14:textId="77777777" w:rsidR="001C1C81" w:rsidRDefault="007A07A9">
      <w:pPr>
        <w:pStyle w:val="a3"/>
        <w:spacing w:before="7" w:line="232" w:lineRule="auto"/>
        <w:ind w:left="425" w:right="440" w:firstLine="490"/>
        <w:jc w:val="both"/>
        <w:rPr>
          <w:lang w:eastAsia="zh-TW"/>
        </w:rPr>
      </w:pPr>
      <w:r>
        <w:rPr>
          <w:color w:val="231F20"/>
          <w:lang w:eastAsia="zh-TW"/>
        </w:rPr>
        <w:t>二、支團可以為聖心善會招募及登記會員，這些工作可視為支團從事其他已認可的工作一樣。</w:t>
      </w:r>
    </w:p>
    <w:p w14:paraId="672CBA0C" w14:textId="77777777" w:rsidR="001C1C81" w:rsidRDefault="007A07A9">
      <w:pPr>
        <w:pStyle w:val="a3"/>
        <w:spacing w:before="3" w:line="232" w:lineRule="auto"/>
        <w:ind w:left="422" w:right="443" w:firstLine="490"/>
        <w:jc w:val="both"/>
        <w:rPr>
          <w:lang w:eastAsia="zh-TW"/>
        </w:rPr>
      </w:pPr>
      <w:r>
        <w:rPr>
          <w:color w:val="231F20"/>
          <w:lang w:eastAsia="zh-TW"/>
        </w:rPr>
        <w:t>三、支團在週會中可為聖心善會處理會員的申請，如同該會每月開會所做的一樣。</w:t>
      </w:r>
    </w:p>
    <w:p w14:paraId="39EA42D7" w14:textId="77777777" w:rsidR="001C1C81" w:rsidRDefault="007A07A9">
      <w:pPr>
        <w:pStyle w:val="a3"/>
        <w:spacing w:line="400" w:lineRule="exact"/>
        <w:ind w:left="909"/>
        <w:rPr>
          <w:lang w:eastAsia="zh-TW"/>
        </w:rPr>
      </w:pPr>
      <w:r>
        <w:rPr>
          <w:color w:val="231F20"/>
          <w:lang w:eastAsia="zh-TW"/>
        </w:rPr>
        <w:t>四、一切有關聖心善會的查詢，請寄函：</w:t>
      </w:r>
    </w:p>
    <w:p w14:paraId="6B12FBD5" w14:textId="77777777" w:rsidR="001C1C81" w:rsidRDefault="007A07A9">
      <w:pPr>
        <w:pStyle w:val="a3"/>
        <w:spacing w:before="29" w:line="343" w:lineRule="auto"/>
        <w:ind w:left="1386" w:right="429" w:hanging="1"/>
        <w:rPr>
          <w:rFonts w:ascii="Times New Roman"/>
        </w:rPr>
      </w:pPr>
      <w:r>
        <w:rPr>
          <w:rFonts w:ascii="Times New Roman"/>
          <w:color w:val="231F20"/>
        </w:rPr>
        <w:t xml:space="preserve">Central Director, </w:t>
      </w:r>
      <w:proofErr w:type="spellStart"/>
      <w:r>
        <w:rPr>
          <w:rFonts w:ascii="Times New Roman"/>
          <w:color w:val="231F20"/>
        </w:rPr>
        <w:t>Pioner</w:t>
      </w:r>
      <w:proofErr w:type="spellEnd"/>
      <w:r>
        <w:rPr>
          <w:rFonts w:ascii="Times New Roman"/>
          <w:color w:val="231F20"/>
        </w:rPr>
        <w:t xml:space="preserve"> Total Abstinence Association, 27 Upper Sherrard Street, Dublin 1, Ireland.</w:t>
      </w:r>
    </w:p>
    <w:p w14:paraId="52541064" w14:textId="77777777" w:rsidR="001C1C81" w:rsidRDefault="001C1C81">
      <w:pPr>
        <w:spacing w:line="343" w:lineRule="auto"/>
        <w:rPr>
          <w:rFonts w:ascii="Times New Roman"/>
        </w:rPr>
        <w:sectPr w:rsidR="001C1C81">
          <w:footerReference w:type="default" r:id="rId80"/>
          <w:pgSz w:w="9980" w:h="13380"/>
          <w:pgMar w:top="720" w:right="1380" w:bottom="720" w:left="1380" w:header="0" w:footer="540" w:gutter="0"/>
          <w:cols w:space="720"/>
        </w:sectPr>
      </w:pPr>
    </w:p>
    <w:p w14:paraId="7E05A976" w14:textId="77777777" w:rsidR="001C1C81" w:rsidRDefault="001C1C81">
      <w:pPr>
        <w:pStyle w:val="a3"/>
        <w:rPr>
          <w:rFonts w:ascii="Times New Roman"/>
          <w:sz w:val="20"/>
        </w:rPr>
      </w:pPr>
    </w:p>
    <w:p w14:paraId="3A430B9A" w14:textId="77777777" w:rsidR="001C1C81" w:rsidRDefault="001C1C81">
      <w:pPr>
        <w:pStyle w:val="a3"/>
        <w:spacing w:before="3"/>
        <w:rPr>
          <w:rFonts w:ascii="Times New Roman"/>
          <w:sz w:val="25"/>
        </w:rPr>
      </w:pPr>
    </w:p>
    <w:p w14:paraId="3920F6FA" w14:textId="77777777" w:rsidR="001C1C81" w:rsidRDefault="007A07A9">
      <w:pPr>
        <w:spacing w:line="388"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附錄十 信仰研究工作 </w:t>
      </w:r>
      <w:r>
        <w:rPr>
          <w:rFonts w:ascii="華康儷細黑(P)" w:eastAsia="華康儷細黑(P)" w:hint="eastAsia"/>
          <w:color w:val="231F20"/>
          <w:sz w:val="20"/>
          <w:lang w:eastAsia="zh-TW"/>
        </w:rPr>
        <w:t>401</w:t>
      </w:r>
    </w:p>
    <w:p w14:paraId="40AF9B1A" w14:textId="77777777" w:rsidR="001C1C81" w:rsidRDefault="001C1C81">
      <w:pPr>
        <w:pStyle w:val="a3"/>
        <w:spacing w:before="3"/>
        <w:rPr>
          <w:rFonts w:ascii="華康儷細黑(P)"/>
          <w:sz w:val="23"/>
          <w:lang w:eastAsia="zh-TW"/>
        </w:rPr>
      </w:pPr>
    </w:p>
    <w:p w14:paraId="2BDE1CD2" w14:textId="77777777" w:rsidR="001C1C81" w:rsidRDefault="007A07A9">
      <w:pPr>
        <w:pStyle w:val="110"/>
        <w:spacing w:line="551" w:lineRule="exact"/>
        <w:rPr>
          <w:lang w:eastAsia="zh-TW"/>
        </w:rPr>
      </w:pPr>
      <w:r>
        <w:rPr>
          <w:color w:val="231F20"/>
          <w:lang w:eastAsia="zh-TW"/>
        </w:rPr>
        <w:t>附錄十</w:t>
      </w:r>
    </w:p>
    <w:p w14:paraId="03047F1B" w14:textId="77777777" w:rsidR="001C1C81" w:rsidRDefault="007A07A9">
      <w:pPr>
        <w:spacing w:line="666" w:lineRule="exact"/>
        <w:ind w:left="731" w:right="730"/>
        <w:jc w:val="center"/>
        <w:rPr>
          <w:rFonts w:ascii="Arial Unicode MS" w:eastAsia="Arial Unicode MS"/>
          <w:sz w:val="40"/>
          <w:lang w:eastAsia="zh-TW"/>
        </w:rPr>
      </w:pPr>
      <w:r>
        <w:rPr>
          <w:rFonts w:ascii="Arial Unicode MS" w:eastAsia="Arial Unicode MS" w:hint="eastAsia"/>
          <w:color w:val="231F20"/>
          <w:sz w:val="40"/>
          <w:lang w:eastAsia="zh-TW"/>
        </w:rPr>
        <w:t>信仰研究工作</w:t>
      </w:r>
    </w:p>
    <w:p w14:paraId="5E8CE7FA" w14:textId="77777777" w:rsidR="001C1C81" w:rsidRDefault="007A07A9">
      <w:pPr>
        <w:pStyle w:val="a3"/>
        <w:spacing w:before="374" w:line="232" w:lineRule="auto"/>
        <w:ind w:left="431" w:right="431" w:firstLine="489"/>
        <w:jc w:val="both"/>
        <w:rPr>
          <w:lang w:eastAsia="zh-TW"/>
        </w:rPr>
      </w:pPr>
      <w:r>
        <w:rPr>
          <w:color w:val="231F20"/>
          <w:lang w:eastAsia="zh-TW"/>
        </w:rPr>
        <w:t>支團中應有幾個團員或全體團員，從事信仰研究的工作，作為他們工作以外的附加任務。有的支團還應該以研究工作當作一門功課，例如學校支團或青年支團，以及那些專門負責教授道理的支團。</w:t>
      </w:r>
    </w:p>
    <w:p w14:paraId="5EAC525D" w14:textId="77777777" w:rsidR="001C1C81" w:rsidRDefault="007A07A9">
      <w:pPr>
        <w:pStyle w:val="a3"/>
        <w:spacing w:before="6" w:line="232" w:lineRule="auto"/>
        <w:ind w:left="422" w:right="437" w:firstLine="497"/>
        <w:jc w:val="both"/>
        <w:rPr>
          <w:lang w:eastAsia="zh-TW"/>
        </w:rPr>
      </w:pPr>
      <w:r>
        <w:rPr>
          <w:color w:val="231F20"/>
          <w:lang w:eastAsia="zh-TW"/>
        </w:rPr>
        <w:t>聖母軍高度的祈禱精神和熱心制度，為這種研究工作是最好的準備，並且也可以防止一些可能發生的弊端。凡是自滿自足，誇耀學識，以及其他類似的人，應被拒之門外，否則他們只會擾亂別人，也不會保持謙虛而恆久的心研究的。相反的，聖母軍的研究組織，歡迎那些不為一時的好奇心所動的人參加。</w:t>
      </w:r>
    </w:p>
    <w:p w14:paraId="13E0A3E3" w14:textId="77777777" w:rsidR="001C1C81" w:rsidRDefault="007A07A9">
      <w:pPr>
        <w:pStyle w:val="a3"/>
        <w:spacing w:before="11" w:line="232" w:lineRule="auto"/>
        <w:ind w:left="419" w:right="432" w:firstLine="490"/>
        <w:jc w:val="both"/>
        <w:rPr>
          <w:lang w:eastAsia="zh-TW"/>
        </w:rPr>
      </w:pPr>
      <w:r>
        <w:rPr>
          <w:color w:val="231F20"/>
          <w:lang w:eastAsia="zh-TW"/>
        </w:rPr>
        <w:t>再者，研究工作成功的保證，必須要有與聖母聯合進行的研究精神。聖母尋求真光是這樣謙遜，這樣簡單：「這事怎能成就呢？」（路一</w:t>
      </w:r>
      <w:r>
        <w:rPr>
          <w:rFonts w:ascii="Times New Roman" w:eastAsia="Times New Roman"/>
          <w:color w:val="231F20"/>
          <w:lang w:eastAsia="zh-TW"/>
        </w:rPr>
        <w:t>34</w:t>
      </w:r>
      <w:r>
        <w:rPr>
          <w:color w:val="231F20"/>
          <w:lang w:eastAsia="zh-TW"/>
        </w:rPr>
        <w:t>）她給我們立下了探索真理的模範。後來她所得到的是天主第二位，無限的智慧，永遠的真理，真正的光明；她成了這個寶藏的守護人。凡願提取這寶藏的，必須到她跟前去。團員們在每週支團的集會中，環繞著他們的母親，把自己的手與聖母滿溢智慧寶藏的手交織在一起；而這智慧正是他們所追求的。</w:t>
      </w:r>
    </w:p>
    <w:p w14:paraId="2BFBF6BC" w14:textId="77777777" w:rsidR="001C1C81" w:rsidRDefault="007A07A9">
      <w:pPr>
        <w:pStyle w:val="a3"/>
        <w:spacing w:before="12" w:line="232" w:lineRule="auto"/>
        <w:ind w:left="429" w:right="435" w:firstLine="492"/>
        <w:jc w:val="both"/>
        <w:rPr>
          <w:lang w:eastAsia="zh-TW"/>
        </w:rPr>
      </w:pPr>
      <w:r>
        <w:rPr>
          <w:color w:val="231F20"/>
          <w:lang w:eastAsia="zh-TW"/>
        </w:rPr>
        <w:t>因此，顯著的特點是團員們從事研究工作，出於熱心的動機，而不只是在知識層面上。還有一個特點是團員們的研究工作不採用講學方式；一方面這方式不適合支團的性質，</w:t>
      </w:r>
    </w:p>
    <w:p w14:paraId="7C3557C5"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57519BA" w14:textId="77777777" w:rsidR="001C1C81" w:rsidRDefault="001C1C81">
      <w:pPr>
        <w:pStyle w:val="a3"/>
        <w:rPr>
          <w:sz w:val="20"/>
          <w:lang w:eastAsia="zh-TW"/>
        </w:rPr>
      </w:pPr>
    </w:p>
    <w:p w14:paraId="1868C379" w14:textId="77777777" w:rsidR="001C1C81" w:rsidRDefault="001C1C81">
      <w:pPr>
        <w:pStyle w:val="a3"/>
        <w:spacing w:before="15"/>
        <w:rPr>
          <w:sz w:val="10"/>
          <w:lang w:eastAsia="zh-TW"/>
        </w:rPr>
      </w:pPr>
    </w:p>
    <w:p w14:paraId="061FB6B4"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402 聖母軍手冊</w:t>
      </w:r>
    </w:p>
    <w:p w14:paraId="09B0BE48" w14:textId="77777777" w:rsidR="001C1C81" w:rsidRDefault="001C1C81">
      <w:pPr>
        <w:pStyle w:val="a3"/>
        <w:spacing w:before="6"/>
        <w:rPr>
          <w:rFonts w:ascii="華康儷細黑(P)"/>
          <w:sz w:val="25"/>
          <w:lang w:eastAsia="zh-TW"/>
        </w:rPr>
      </w:pPr>
    </w:p>
    <w:p w14:paraId="5C808E0C" w14:textId="77777777" w:rsidR="001C1C81" w:rsidRDefault="007A07A9">
      <w:pPr>
        <w:pStyle w:val="a3"/>
        <w:spacing w:line="232" w:lineRule="auto"/>
        <w:ind w:left="429" w:right="433" w:firstLine="5"/>
        <w:jc w:val="both"/>
        <w:rPr>
          <w:lang w:eastAsia="zh-TW"/>
        </w:rPr>
      </w:pPr>
      <w:r>
        <w:rPr>
          <w:color w:val="231F20"/>
          <w:lang w:eastAsia="zh-TW"/>
        </w:rPr>
        <w:t>另方面是當一個人或少數人負起工作或責任時，光聽講師講學，人便傾向於懶散。事實上，講學這方式只適用於聽眾中知識程度高的人，對大多數聽眾是困難的。結果，研究的主題沒有完全聽懂，所以很快就忘了。何況聽一篇動聽的演講，一部分人抱著賞識的態度，而其他的人完全在不動腦筋的狀態下。</w:t>
      </w:r>
    </w:p>
    <w:p w14:paraId="4AD63D8C" w14:textId="77777777" w:rsidR="001C1C81" w:rsidRDefault="007A07A9">
      <w:pPr>
        <w:pStyle w:val="a3"/>
        <w:spacing w:before="10" w:line="232" w:lineRule="auto"/>
        <w:ind w:left="419" w:right="440" w:firstLine="497"/>
        <w:jc w:val="both"/>
        <w:rPr>
          <w:lang w:eastAsia="zh-TW"/>
        </w:rPr>
      </w:pPr>
      <w:r>
        <w:rPr>
          <w:color w:val="231F20"/>
          <w:lang w:eastAsia="zh-TW"/>
        </w:rPr>
        <w:t>在聖母軍的組織下，是不容許人偷懶，每個團員都要報告自己的工作。每個團員的工作性質雖不同，而他們努力工作的程度是一樣；不像在講學的方式中，責任只落在講師一人身上。團員不只是一個聽者，他腦部的工作是主動的，不只是被動者，他的確是在工作。同時他的進步是受著檢查和監察的。</w:t>
      </w:r>
    </w:p>
    <w:p w14:paraId="1803FFE0" w14:textId="77777777" w:rsidR="001C1C81" w:rsidRDefault="007A07A9">
      <w:pPr>
        <w:pStyle w:val="a3"/>
        <w:spacing w:before="10" w:line="232" w:lineRule="auto"/>
        <w:ind w:left="413" w:right="433" w:firstLine="493"/>
        <w:jc w:val="both"/>
        <w:rPr>
          <w:lang w:eastAsia="zh-TW"/>
        </w:rPr>
      </w:pPr>
      <w:r>
        <w:rPr>
          <w:color w:val="231F20"/>
          <w:lang w:eastAsia="zh-TW"/>
        </w:rPr>
        <w:t>每個團員都是坐著作研究報告，以簡單而大家熟悉的方式，說出自己的思想和難題。可能有人要求解釋或提出問題；接著有另一個報告。由此可見，座談會的進行，不是如同一輛汽車風馳電掣般帶人從地上跑過去，而是如一把犛耙艱苦地把泥土翻鬆。當書中的每一章節，由研究組的團員們以接二連三的報告，一犛復一犛地耕過去之後，大家一定都明瞭其中的含意而牢記起來。</w:t>
      </w:r>
    </w:p>
    <w:p w14:paraId="6C7BE9F2" w14:textId="77777777" w:rsidR="001C1C81" w:rsidRDefault="007A07A9">
      <w:pPr>
        <w:pStyle w:val="a3"/>
        <w:spacing w:before="11" w:line="232" w:lineRule="auto"/>
        <w:ind w:left="427" w:right="432" w:firstLine="493"/>
        <w:jc w:val="both"/>
        <w:rPr>
          <w:lang w:eastAsia="zh-TW"/>
        </w:rPr>
      </w:pPr>
      <w:r>
        <w:rPr>
          <w:color w:val="231F20"/>
          <w:lang w:eastAsia="zh-TW"/>
        </w:rPr>
        <w:t>研究工作是支團的一項普遍的工作，肯定是以聖母軍的積極精神來推動，團員們把自己的知識完全使用出來。因此，在研究工作上有進展的支團，應設法舉辦講習班，推行教導工作，成立公教理證協會，並利用其他方法，向各方傳佈團員們所得的知識。同時，團員們也不可不在聖母軍裡提高研究信德道理的興趣。聖母軍應用團員們與別人的接觸，</w:t>
      </w:r>
    </w:p>
    <w:p w14:paraId="68CAE43E"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4AA31E20" w14:textId="77777777" w:rsidR="001C1C81" w:rsidRDefault="001C1C81">
      <w:pPr>
        <w:pStyle w:val="a3"/>
        <w:rPr>
          <w:sz w:val="20"/>
          <w:lang w:eastAsia="zh-TW"/>
        </w:rPr>
      </w:pPr>
    </w:p>
    <w:p w14:paraId="6EC79846" w14:textId="77777777" w:rsidR="001C1C81" w:rsidRDefault="001C1C81">
      <w:pPr>
        <w:pStyle w:val="a3"/>
        <w:spacing w:before="15"/>
        <w:rPr>
          <w:sz w:val="10"/>
          <w:lang w:eastAsia="zh-TW"/>
        </w:rPr>
      </w:pPr>
    </w:p>
    <w:p w14:paraId="7A29AFC9" w14:textId="77777777" w:rsidR="001C1C81" w:rsidRDefault="007A07A9">
      <w:pPr>
        <w:spacing w:line="387" w:lineRule="exact"/>
        <w:ind w:left="4391"/>
        <w:rPr>
          <w:rFonts w:ascii="華康儷細黑(P)" w:eastAsia="華康儷細黑(P)"/>
          <w:sz w:val="20"/>
          <w:lang w:eastAsia="zh-TW"/>
        </w:rPr>
      </w:pPr>
      <w:r>
        <w:rPr>
          <w:rFonts w:ascii="Arial Unicode MS" w:eastAsia="Arial Unicode MS" w:hint="eastAsia"/>
          <w:color w:val="231F20"/>
          <w:sz w:val="20"/>
          <w:lang w:eastAsia="zh-TW"/>
        </w:rPr>
        <w:t xml:space="preserve">附錄十 信仰研究工作 </w:t>
      </w:r>
      <w:r>
        <w:rPr>
          <w:rFonts w:ascii="華康儷細黑(P)" w:eastAsia="華康儷細黑(P)" w:hint="eastAsia"/>
          <w:color w:val="231F20"/>
          <w:sz w:val="20"/>
          <w:lang w:eastAsia="zh-TW"/>
        </w:rPr>
        <w:t>403</w:t>
      </w:r>
    </w:p>
    <w:p w14:paraId="2C49A3B0" w14:textId="77777777" w:rsidR="001C1C81" w:rsidRDefault="001C1C81">
      <w:pPr>
        <w:pStyle w:val="a3"/>
        <w:spacing w:before="3"/>
        <w:rPr>
          <w:rFonts w:ascii="華康儷細黑(P)"/>
          <w:sz w:val="23"/>
          <w:lang w:eastAsia="zh-TW"/>
        </w:rPr>
      </w:pPr>
    </w:p>
    <w:p w14:paraId="20195F8C" w14:textId="77777777" w:rsidR="001C1C81" w:rsidRDefault="007A07A9">
      <w:pPr>
        <w:pStyle w:val="a3"/>
        <w:spacing w:before="37" w:line="232" w:lineRule="auto"/>
        <w:ind w:left="431" w:right="431" w:firstLine="2"/>
        <w:jc w:val="both"/>
        <w:rPr>
          <w:lang w:eastAsia="zh-TW"/>
        </w:rPr>
      </w:pPr>
      <w:r>
        <w:rPr>
          <w:color w:val="231F20"/>
          <w:lang w:eastAsia="zh-TW"/>
        </w:rPr>
        <w:t>把自己的知識傳給一般的民眾。這樣，朝著以下這個目標前進了一步，即「洗雪教友們最深的恥辱──不認識天主的道理。」（教宗碧岳</w:t>
      </w:r>
      <w:r>
        <w:rPr>
          <w:rFonts w:ascii="Times New Roman" w:eastAsia="Times New Roman" w:hAnsi="Times New Roman"/>
          <w:color w:val="231F20"/>
          <w:lang w:eastAsia="zh-TW"/>
        </w:rPr>
        <w:t>(</w:t>
      </w:r>
      <w:r>
        <w:rPr>
          <w:color w:val="231F20"/>
          <w:lang w:eastAsia="zh-TW"/>
        </w:rPr>
        <w:t>庇護</w:t>
      </w:r>
      <w:r>
        <w:rPr>
          <w:rFonts w:ascii="Times New Roman" w:eastAsia="Times New Roman" w:hAnsi="Times New Roman"/>
          <w:color w:val="231F20"/>
          <w:lang w:eastAsia="zh-TW"/>
        </w:rPr>
        <w:t>)</w:t>
      </w:r>
      <w:r>
        <w:rPr>
          <w:color w:val="231F20"/>
          <w:lang w:eastAsia="zh-TW"/>
        </w:rPr>
        <w:t>十一世，一九二三年六月二十九日手諭。）</w:t>
      </w:r>
    </w:p>
    <w:p w14:paraId="087331B7" w14:textId="77777777" w:rsidR="001C1C81" w:rsidRDefault="007A07A9">
      <w:pPr>
        <w:pStyle w:val="a3"/>
        <w:spacing w:before="7" w:line="232" w:lineRule="auto"/>
        <w:ind w:left="422" w:right="437" w:firstLine="497"/>
        <w:jc w:val="both"/>
        <w:rPr>
          <w:lang w:eastAsia="zh-TW"/>
        </w:rPr>
      </w:pPr>
      <w:r>
        <w:rPr>
          <w:color w:val="231F20"/>
          <w:lang w:eastAsia="zh-TW"/>
        </w:rPr>
        <w:t>第一本應該研究的書是聖母軍手冊。的確，這是團員們的基本任務。除非正確地明瞭聖母軍的體制，否則我們不能成功地把它應用在研究或其他工作上。要建築房子而不先注意地基，人都認為糊塗；同樣的，要想在聖母軍體制上建立研究工作，而不先打下堅固的基礎，徹底瞭解聖母軍，將是徒勞無功的。</w:t>
      </w:r>
    </w:p>
    <w:p w14:paraId="4646E144" w14:textId="77777777" w:rsidR="001C1C81" w:rsidRDefault="007A07A9">
      <w:pPr>
        <w:pStyle w:val="a3"/>
        <w:spacing w:before="10" w:line="232" w:lineRule="auto"/>
        <w:ind w:left="417" w:right="446" w:firstLine="492"/>
        <w:jc w:val="both"/>
        <w:rPr>
          <w:lang w:eastAsia="zh-TW"/>
        </w:rPr>
      </w:pPr>
      <w:r>
        <w:rPr>
          <w:color w:val="231F20"/>
          <w:lang w:eastAsia="zh-TW"/>
        </w:rPr>
        <w:t>研究以下各種科目：教義神學、護教學、聖經、社會科學、聖教禮儀、聖教歷史及理論神學等，要在指導司鐸督導之下，才能獲得最好的效果。</w:t>
      </w:r>
    </w:p>
    <w:p w14:paraId="283CD8DA" w14:textId="77777777" w:rsidR="001C1C81" w:rsidRDefault="007A07A9">
      <w:pPr>
        <w:pStyle w:val="a3"/>
        <w:spacing w:before="5" w:line="232" w:lineRule="auto"/>
        <w:ind w:left="413" w:right="451" w:firstLine="492"/>
        <w:jc w:val="both"/>
        <w:rPr>
          <w:lang w:eastAsia="zh-TW"/>
        </w:rPr>
      </w:pPr>
      <w:r>
        <w:rPr>
          <w:color w:val="231F20"/>
          <w:lang w:eastAsia="zh-TW"/>
        </w:rPr>
        <w:t>支團開會中應抽出一定的時間（在指導司鐸訓話後的那段時間）從事這項研究工作。對於每週的會議應有一個確定的結構，以免研究工作流為散漫的辯論。</w:t>
      </w:r>
    </w:p>
    <w:p w14:paraId="4157F34B" w14:textId="77777777" w:rsidR="001C1C81" w:rsidRDefault="007A07A9">
      <w:pPr>
        <w:pStyle w:val="a3"/>
        <w:spacing w:before="5" w:line="232" w:lineRule="auto"/>
        <w:ind w:left="408" w:right="433" w:firstLine="492"/>
        <w:jc w:val="both"/>
        <w:rPr>
          <w:lang w:eastAsia="zh-TW"/>
        </w:rPr>
      </w:pPr>
      <w:r>
        <w:rPr>
          <w:color w:val="231F20"/>
          <w:spacing w:val="3"/>
          <w:lang w:eastAsia="zh-TW"/>
        </w:rPr>
        <w:t>每次開會，預先指定團員們下次個別研究的課題，因為人的傾向在不知不覺中容易疏忽，敷衍了事。實際的研究工</w:t>
      </w:r>
      <w:r>
        <w:rPr>
          <w:color w:val="231F20"/>
          <w:spacing w:val="-7"/>
          <w:lang w:eastAsia="zh-TW"/>
        </w:rPr>
        <w:t>作， 不受別人監視，只有天主看見。且支團也不是一個普通</w:t>
      </w:r>
      <w:r>
        <w:rPr>
          <w:color w:val="231F20"/>
          <w:spacing w:val="3"/>
          <w:lang w:eastAsia="zh-TW"/>
        </w:rPr>
        <w:t>的學校；也許有人沒有用心研究，也可向支團作一篇不錯的報告。</w:t>
      </w:r>
    </w:p>
    <w:p w14:paraId="661D64C0" w14:textId="77777777" w:rsidR="001C1C81" w:rsidRDefault="007A07A9">
      <w:pPr>
        <w:pStyle w:val="a3"/>
        <w:spacing w:before="7" w:line="232" w:lineRule="auto"/>
        <w:ind w:left="428" w:right="435" w:firstLine="490"/>
        <w:jc w:val="both"/>
        <w:rPr>
          <w:lang w:eastAsia="zh-TW"/>
        </w:rPr>
      </w:pPr>
      <w:r>
        <w:rPr>
          <w:color w:val="231F20"/>
          <w:spacing w:val="3"/>
          <w:lang w:eastAsia="zh-TW"/>
        </w:rPr>
        <w:t>每次開會，團員們都要報告自己過去一週的研究成果。</w:t>
      </w:r>
      <w:r>
        <w:rPr>
          <w:color w:val="231F20"/>
          <w:spacing w:val="11"/>
          <w:lang w:eastAsia="zh-TW"/>
        </w:rPr>
        <w:t>報告時， 可把一週的研究工作中所遇到的難題提出來。</w:t>
      </w:r>
      <w:r>
        <w:rPr>
          <w:color w:val="231F20"/>
          <w:spacing w:val="12"/>
          <w:lang w:eastAsia="zh-TW"/>
        </w:rPr>
        <w:t>不過，不應鼓勵團員提出一些自己多用點心思就能解決的</w:t>
      </w:r>
      <w:r>
        <w:rPr>
          <w:color w:val="231F20"/>
          <w:spacing w:val="2"/>
          <w:lang w:eastAsia="zh-TW"/>
        </w:rPr>
        <w:t>難題。</w:t>
      </w:r>
    </w:p>
    <w:p w14:paraId="10AF1828"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283E7A6B" w14:textId="77777777" w:rsidR="001C1C81" w:rsidRDefault="001C1C81">
      <w:pPr>
        <w:pStyle w:val="a3"/>
        <w:rPr>
          <w:sz w:val="20"/>
          <w:lang w:eastAsia="zh-TW"/>
        </w:rPr>
      </w:pPr>
    </w:p>
    <w:p w14:paraId="7FEB2413" w14:textId="77777777" w:rsidR="001C1C81" w:rsidRDefault="001C1C81">
      <w:pPr>
        <w:pStyle w:val="a3"/>
        <w:spacing w:before="15"/>
        <w:rPr>
          <w:sz w:val="10"/>
          <w:lang w:eastAsia="zh-TW"/>
        </w:rPr>
      </w:pPr>
    </w:p>
    <w:p w14:paraId="7AD3D87F" w14:textId="77777777" w:rsidR="001C1C81" w:rsidRDefault="007A07A9">
      <w:pPr>
        <w:spacing w:before="37"/>
        <w:ind w:left="434"/>
        <w:rPr>
          <w:rFonts w:ascii="華康儷細黑(P)" w:eastAsia="華康儷細黑(P)"/>
          <w:sz w:val="20"/>
          <w:lang w:eastAsia="zh-TW"/>
        </w:rPr>
      </w:pPr>
      <w:r>
        <w:rPr>
          <w:rFonts w:ascii="華康儷細黑(P)" w:eastAsia="華康儷細黑(P)" w:hint="eastAsia"/>
          <w:color w:val="231F20"/>
          <w:sz w:val="20"/>
          <w:lang w:eastAsia="zh-TW"/>
        </w:rPr>
        <w:t>404 聖母軍手冊</w:t>
      </w:r>
    </w:p>
    <w:p w14:paraId="2C257A0C" w14:textId="77777777" w:rsidR="001C1C81" w:rsidRDefault="001C1C81">
      <w:pPr>
        <w:pStyle w:val="a3"/>
        <w:spacing w:before="5"/>
        <w:rPr>
          <w:rFonts w:ascii="華康儷細黑(P)"/>
          <w:sz w:val="25"/>
          <w:lang w:eastAsia="zh-TW"/>
        </w:rPr>
      </w:pPr>
    </w:p>
    <w:p w14:paraId="34C7E637" w14:textId="77777777" w:rsidR="001C1C81" w:rsidRDefault="007A07A9">
      <w:pPr>
        <w:pStyle w:val="a3"/>
        <w:spacing w:line="232" w:lineRule="auto"/>
        <w:ind w:left="428" w:right="434" w:firstLine="493"/>
        <w:jc w:val="both"/>
        <w:rPr>
          <w:lang w:eastAsia="zh-TW"/>
        </w:rPr>
      </w:pPr>
      <w:r>
        <w:rPr>
          <w:color w:val="231F20"/>
          <w:lang w:eastAsia="zh-TW"/>
        </w:rPr>
        <w:t>應盡量鼓勵團員們自力自助。還要注意，不可作不必要的辯論；過於深奧的，或能使人誤會的，或沒有甚麼價值的問題，也不要提出討論。當然，指導司鐸是支團在一切事上的指引。</w:t>
      </w:r>
    </w:p>
    <w:p w14:paraId="73D7AD3C" w14:textId="77777777" w:rsidR="001C1C81" w:rsidRDefault="007A07A9">
      <w:pPr>
        <w:pStyle w:val="a3"/>
        <w:spacing w:before="7" w:line="232" w:lineRule="auto"/>
        <w:ind w:left="425" w:right="441" w:firstLine="490"/>
        <w:jc w:val="both"/>
        <w:rPr>
          <w:lang w:eastAsia="zh-TW"/>
        </w:rPr>
      </w:pPr>
      <w:r>
        <w:rPr>
          <w:color w:val="231F20"/>
          <w:lang w:eastAsia="zh-TW"/>
        </w:rPr>
        <w:t>必須要說明：每個團員只以實際工作才算履行了每週的義務工作。研究工作不算完全或部分盡了這分義務。</w:t>
      </w:r>
    </w:p>
    <w:p w14:paraId="341DCE29" w14:textId="77777777" w:rsidR="001C1C81" w:rsidRDefault="001C1C81">
      <w:pPr>
        <w:pStyle w:val="a3"/>
        <w:spacing w:before="8"/>
        <w:rPr>
          <w:lang w:eastAsia="zh-TW"/>
        </w:rPr>
      </w:pPr>
    </w:p>
    <w:p w14:paraId="767ABC01" w14:textId="77777777" w:rsidR="001C1C81" w:rsidRDefault="007A07A9">
      <w:pPr>
        <w:pStyle w:val="a3"/>
        <w:spacing w:line="271" w:lineRule="auto"/>
        <w:ind w:left="414" w:right="443" w:firstLine="498"/>
        <w:jc w:val="both"/>
        <w:rPr>
          <w:rFonts w:ascii="標楷體" w:eastAsia="標楷體" w:hAnsi="標楷體"/>
          <w:lang w:eastAsia="zh-TW"/>
        </w:rPr>
      </w:pPr>
      <w:r>
        <w:rPr>
          <w:rFonts w:ascii="標楷體" w:eastAsia="標楷體" w:hAnsi="標楷體" w:hint="eastAsia"/>
          <w:color w:val="231F20"/>
          <w:lang w:eastAsia="zh-TW"/>
        </w:rPr>
        <w:t>「純潔和光明連接得多麼密切！最純潔的靈魂，天主也賞給他們最大的光明。這就是聖母之所以是受造物中最得到光明的人。有人說，聖母光照天使們；她也光照世人。教會稱她為上智之座。因此，我們的學習、靜思以及全部生命， 應日益接近聖母，環繞在她周圍。她是所有婦女中最可讚美的，她是光明之光──降生為人的聖言的母親。天主以太陽的光芒裝飾了這位超眾絕倫的受造物，又使她把耶穌的光明投射到整個世界，投進每個願意接受光明的靈魂。」</w:t>
      </w:r>
    </w:p>
    <w:p w14:paraId="5D8B6CA5" w14:textId="77777777" w:rsidR="001C1C81" w:rsidRDefault="007A07A9">
      <w:pPr>
        <w:pStyle w:val="a3"/>
        <w:spacing w:before="5"/>
        <w:ind w:left="4385"/>
        <w:rPr>
          <w:rFonts w:ascii="標楷體" w:eastAsia="標楷體"/>
          <w:lang w:eastAsia="zh-TW"/>
        </w:rPr>
      </w:pPr>
      <w:r>
        <w:rPr>
          <w:rFonts w:ascii="標楷體" w:eastAsia="標楷體" w:hint="eastAsia"/>
          <w:color w:val="231F20"/>
          <w:lang w:eastAsia="zh-TW"/>
        </w:rPr>
        <w:t>（蘇威：親密的聖母）</w:t>
      </w:r>
    </w:p>
    <w:p w14:paraId="48D3E090" w14:textId="77777777" w:rsidR="001C1C81" w:rsidRDefault="001C1C81">
      <w:pPr>
        <w:rPr>
          <w:rFonts w:ascii="標楷體" w:eastAsia="標楷體"/>
          <w:lang w:eastAsia="zh-TW"/>
        </w:rPr>
        <w:sectPr w:rsidR="001C1C81">
          <w:footerReference w:type="default" r:id="rId81"/>
          <w:pgSz w:w="9980" w:h="13380"/>
          <w:pgMar w:top="720" w:right="1380" w:bottom="720" w:left="1380" w:header="0" w:footer="540" w:gutter="0"/>
          <w:cols w:space="720"/>
        </w:sectPr>
      </w:pPr>
    </w:p>
    <w:p w14:paraId="035AE05D" w14:textId="77777777" w:rsidR="001C1C81" w:rsidRDefault="001C1C81">
      <w:pPr>
        <w:pStyle w:val="a3"/>
        <w:rPr>
          <w:rFonts w:ascii="標楷體"/>
          <w:sz w:val="20"/>
          <w:lang w:eastAsia="zh-TW"/>
        </w:rPr>
      </w:pPr>
    </w:p>
    <w:p w14:paraId="505E006A" w14:textId="77777777" w:rsidR="001C1C81" w:rsidRDefault="001C1C81">
      <w:pPr>
        <w:pStyle w:val="a3"/>
        <w:spacing w:before="3"/>
        <w:rPr>
          <w:rFonts w:ascii="標楷體"/>
          <w:sz w:val="17"/>
          <w:lang w:eastAsia="zh-TW"/>
        </w:rPr>
      </w:pPr>
    </w:p>
    <w:p w14:paraId="4142B7ED" w14:textId="77777777" w:rsidR="001C1C81" w:rsidRDefault="007A07A9">
      <w:pPr>
        <w:spacing w:line="388" w:lineRule="exact"/>
        <w:ind w:left="4533"/>
        <w:rPr>
          <w:rFonts w:ascii="華康儷細黑(P)" w:eastAsia="華康儷細黑(P)"/>
          <w:sz w:val="20"/>
          <w:lang w:eastAsia="zh-TW"/>
        </w:rPr>
      </w:pPr>
      <w:r>
        <w:rPr>
          <w:rFonts w:ascii="Arial Unicode MS" w:eastAsia="Arial Unicode MS" w:hint="eastAsia"/>
          <w:color w:val="231F20"/>
          <w:sz w:val="20"/>
          <w:lang w:eastAsia="zh-TW"/>
        </w:rPr>
        <w:t xml:space="preserve">附錄十一 聖母總論 </w:t>
      </w:r>
      <w:r>
        <w:rPr>
          <w:rFonts w:ascii="華康儷細黑(P)" w:eastAsia="華康儷細黑(P)" w:hint="eastAsia"/>
          <w:color w:val="231F20"/>
          <w:sz w:val="20"/>
          <w:lang w:eastAsia="zh-TW"/>
        </w:rPr>
        <w:t>405</w:t>
      </w:r>
    </w:p>
    <w:p w14:paraId="3796DBA3" w14:textId="77777777" w:rsidR="001C1C81" w:rsidRDefault="001C1C81">
      <w:pPr>
        <w:pStyle w:val="a3"/>
        <w:spacing w:before="3"/>
        <w:rPr>
          <w:rFonts w:ascii="華康儷細黑(P)"/>
          <w:sz w:val="23"/>
          <w:lang w:eastAsia="zh-TW"/>
        </w:rPr>
      </w:pPr>
    </w:p>
    <w:p w14:paraId="3174BC34" w14:textId="77777777" w:rsidR="001C1C81" w:rsidRDefault="007A07A9">
      <w:pPr>
        <w:pStyle w:val="110"/>
        <w:spacing w:before="8" w:line="184" w:lineRule="auto"/>
        <w:ind w:left="2822" w:right="2818"/>
        <w:rPr>
          <w:lang w:eastAsia="zh-TW"/>
        </w:rPr>
      </w:pPr>
      <w:r>
        <w:rPr>
          <w:color w:val="231F20"/>
          <w:w w:val="95"/>
          <w:lang w:eastAsia="zh-TW"/>
        </w:rPr>
        <w:t>附錄十一聖母總論</w:t>
      </w:r>
    </w:p>
    <w:p w14:paraId="6664F560" w14:textId="77777777" w:rsidR="001C1C81" w:rsidRDefault="001C1C81">
      <w:pPr>
        <w:pStyle w:val="a3"/>
        <w:spacing w:before="6"/>
        <w:rPr>
          <w:rFonts w:ascii="Arial Unicode MS"/>
          <w:sz w:val="23"/>
          <w:lang w:eastAsia="zh-TW"/>
        </w:rPr>
      </w:pPr>
    </w:p>
    <w:p w14:paraId="4A263F96" w14:textId="77777777" w:rsidR="001C1C81" w:rsidRDefault="007A07A9">
      <w:pPr>
        <w:pStyle w:val="a3"/>
        <w:spacing w:line="271" w:lineRule="auto"/>
        <w:ind w:left="434" w:right="429" w:firstLine="487"/>
        <w:jc w:val="both"/>
        <w:rPr>
          <w:rFonts w:ascii="標楷體" w:eastAsia="標楷體"/>
          <w:lang w:eastAsia="zh-TW"/>
        </w:rPr>
      </w:pPr>
      <w:r>
        <w:rPr>
          <w:rFonts w:ascii="標楷體" w:eastAsia="標楷體" w:hint="eastAsia"/>
          <w:color w:val="231F20"/>
          <w:lang w:eastAsia="zh-TW"/>
        </w:rPr>
        <w:t>以最扼要的說明去介紹聖母在整個救世計畫中所配合的奇妙角色。如果喜歡的話，這也可以用作檢閱時的集體奉獻誦，或用在其他的場合中（但要省略第一段）。</w:t>
      </w:r>
    </w:p>
    <w:p w14:paraId="386243EC" w14:textId="77777777" w:rsidR="001C1C81" w:rsidRDefault="007A07A9">
      <w:pPr>
        <w:pStyle w:val="a3"/>
        <w:spacing w:before="93" w:line="399" w:lineRule="exact"/>
        <w:ind w:left="921"/>
        <w:rPr>
          <w:lang w:eastAsia="zh-TW"/>
        </w:rPr>
      </w:pPr>
      <w:r>
        <w:rPr>
          <w:color w:val="231F20"/>
          <w:lang w:eastAsia="zh-TW"/>
        </w:rPr>
        <w:t>我們的母皇，我們的母親。</w:t>
      </w:r>
    </w:p>
    <w:p w14:paraId="2CD473D3" w14:textId="77777777" w:rsidR="001C1C81" w:rsidRDefault="007A07A9">
      <w:pPr>
        <w:pStyle w:val="a3"/>
        <w:spacing w:before="2" w:line="232" w:lineRule="auto"/>
        <w:ind w:left="429" w:right="434" w:firstLine="492"/>
        <w:jc w:val="both"/>
        <w:rPr>
          <w:lang w:eastAsia="zh-TW"/>
        </w:rPr>
      </w:pPr>
      <w:r>
        <w:rPr>
          <w:color w:val="231F20"/>
          <w:lang w:eastAsia="zh-TW"/>
        </w:rPr>
        <w:t>在妳的軍旗前，這短暫的休止，只足以用來誦讀這篇愛的宣言。現在我們可以更自由地表達我們的心，把那簡短的奉獻誦，引伸為全面明認我們對妳的信仰。</w:t>
      </w:r>
    </w:p>
    <w:p w14:paraId="6D6C3D3E" w14:textId="77777777" w:rsidR="001C1C81" w:rsidRDefault="007A07A9">
      <w:pPr>
        <w:pStyle w:val="a3"/>
        <w:spacing w:before="6" w:line="232" w:lineRule="auto"/>
        <w:ind w:left="422" w:right="435" w:firstLine="494"/>
        <w:jc w:val="both"/>
        <w:rPr>
          <w:lang w:eastAsia="zh-TW"/>
        </w:rPr>
      </w:pPr>
      <w:r>
        <w:rPr>
          <w:color w:val="231F20"/>
          <w:lang w:eastAsia="zh-TW"/>
        </w:rPr>
        <w:t>我們知道自己對妳有著極大的責任。妳將耶穌給了我們；祂是一切恩惠的根源。假如不是妳，我們仍要處身在黑暗的世界中，仍要面對永死的判決。天主的上智願意從那極大的不幸中拯救我們。在那仁慈的計畫中，祂願意利用妳， 派妳承擔一份最崇高的任務。妳雖然完全隸屬於救世主，卻被定為祂的助手；沒有一個受造物能像妳這樣接近祂，成為祂所不能缺少的人物。</w:t>
      </w:r>
    </w:p>
    <w:p w14:paraId="6C765A53" w14:textId="77777777" w:rsidR="001C1C81" w:rsidRDefault="007A07A9">
      <w:pPr>
        <w:pStyle w:val="a3"/>
        <w:spacing w:before="11" w:line="232" w:lineRule="auto"/>
        <w:ind w:left="412" w:right="432" w:firstLine="497"/>
        <w:jc w:val="both"/>
        <w:rPr>
          <w:lang w:eastAsia="zh-TW"/>
        </w:rPr>
      </w:pPr>
      <w:r>
        <w:rPr>
          <w:color w:val="231F20"/>
          <w:lang w:eastAsia="zh-TW"/>
        </w:rPr>
        <w:t>從永遠妳已同祂一起在至聖聖三的意向中，分享著祂的命運；在那原始的預言中，妳已被宣佈為那個將來要生育祂的女子；妳與祂同在期待祂來臨的人們的祈禱中；始胎無染原罪把妳奇妙地救贖了，使妳同祂在聖寵中合而為一；祂在世上一生所有的奧蹟，從天使報喜直到十字苦架，妳常與祂結合著；妳升天後，還同祂一起在光榮之中；祂在自己的寶座上，而妳就坐在祂旁邊，同祂一起統治聖寵的王國。</w:t>
      </w:r>
    </w:p>
    <w:p w14:paraId="13740416"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4CD830D" w14:textId="77777777" w:rsidR="001C1C81" w:rsidRDefault="001C1C81">
      <w:pPr>
        <w:pStyle w:val="a3"/>
        <w:rPr>
          <w:sz w:val="20"/>
          <w:lang w:eastAsia="zh-TW"/>
        </w:rPr>
      </w:pPr>
    </w:p>
    <w:p w14:paraId="3B29795E" w14:textId="77777777" w:rsidR="001C1C81" w:rsidRDefault="001C1C81">
      <w:pPr>
        <w:pStyle w:val="a3"/>
        <w:spacing w:before="15"/>
        <w:rPr>
          <w:sz w:val="10"/>
          <w:lang w:eastAsia="zh-TW"/>
        </w:rPr>
      </w:pPr>
    </w:p>
    <w:p w14:paraId="4121D75A" w14:textId="77777777" w:rsidR="001C1C81" w:rsidRDefault="007A07A9">
      <w:pPr>
        <w:spacing w:before="36"/>
        <w:ind w:left="434"/>
        <w:rPr>
          <w:rFonts w:ascii="華康儷細黑(P)" w:eastAsia="華康儷細黑(P)"/>
          <w:sz w:val="20"/>
          <w:lang w:eastAsia="zh-TW"/>
        </w:rPr>
      </w:pPr>
      <w:r>
        <w:rPr>
          <w:rFonts w:ascii="華康儷細黑(P)" w:eastAsia="華康儷細黑(P)" w:hint="eastAsia"/>
          <w:color w:val="231F20"/>
          <w:sz w:val="20"/>
          <w:lang w:eastAsia="zh-TW"/>
        </w:rPr>
        <w:t>406 聖母軍手冊</w:t>
      </w:r>
    </w:p>
    <w:p w14:paraId="4A4F671E" w14:textId="77777777" w:rsidR="001C1C81" w:rsidRDefault="001C1C81">
      <w:pPr>
        <w:pStyle w:val="a3"/>
        <w:spacing w:before="6"/>
        <w:rPr>
          <w:rFonts w:ascii="華康儷細黑(P)"/>
          <w:sz w:val="25"/>
          <w:lang w:eastAsia="zh-TW"/>
        </w:rPr>
      </w:pPr>
    </w:p>
    <w:p w14:paraId="6333D86A" w14:textId="77777777" w:rsidR="001C1C81" w:rsidRDefault="007A07A9">
      <w:pPr>
        <w:pStyle w:val="a3"/>
        <w:spacing w:line="232" w:lineRule="auto"/>
        <w:ind w:left="423" w:right="431" w:firstLine="498"/>
        <w:jc w:val="both"/>
        <w:rPr>
          <w:lang w:eastAsia="zh-TW"/>
        </w:rPr>
      </w:pPr>
      <w:r>
        <w:rPr>
          <w:color w:val="231F20"/>
          <w:lang w:eastAsia="zh-TW"/>
        </w:rPr>
        <w:t>全人類中，只有妳這樣潔淨；在信仰和精神上這樣堅強，足以成為一個新的厄娃，同那新的亞當一起拯救墮落的人類。妳的祈禱已經充滿了聖神，將耶穌帶到世界上。妳的意志和肉體孕育了祂，又乳養了祂，用無比的愛包圍著祂， 使祂的體力和智慧與時俱增。祂創造了妳，而妳卻實在地陶成了祂。後來當那決定為祭獻的時刻已到，妳便自願把天主的羔羊送去執行祂的使命，在加爾瓦略山上完成了祂捨生的祭祀，妳也好像祂那樣，同祂一起受了極大的痛苦；若非妳應留在世上，教養新生的教會，妳已同祂一起死去了。</w:t>
      </w:r>
    </w:p>
    <w:p w14:paraId="570257A3" w14:textId="77777777" w:rsidR="001C1C81" w:rsidRDefault="007A07A9">
      <w:pPr>
        <w:pStyle w:val="a3"/>
        <w:spacing w:before="15" w:line="232" w:lineRule="auto"/>
        <w:ind w:left="417" w:right="441" w:firstLine="493"/>
        <w:jc w:val="both"/>
        <w:rPr>
          <w:lang w:eastAsia="zh-TW"/>
        </w:rPr>
      </w:pPr>
      <w:r>
        <w:rPr>
          <w:color w:val="231F20"/>
          <w:lang w:eastAsia="zh-TW"/>
        </w:rPr>
        <w:t>在救贖的個過程中，妳既然成為祂不能分離的助手， 當基督施恩時，妳也同祂在一起，仍是祂所需要的人。妳母親的地位擴大了，即為包括一切人的母親；祂為他們捨了生命。妳撫育人類，如同妳撫育了祂；因為我們是在祂內。每一個人的靈魂都被託付於妳，由妳耐心地照顧，直到把他們帶到永生中。</w:t>
      </w:r>
    </w:p>
    <w:p w14:paraId="0FE8EF18" w14:textId="77777777" w:rsidR="001C1C81" w:rsidRDefault="007A07A9">
      <w:pPr>
        <w:pStyle w:val="a3"/>
        <w:spacing w:before="10" w:line="232" w:lineRule="auto"/>
        <w:ind w:left="415" w:right="432" w:firstLine="490"/>
        <w:jc w:val="both"/>
        <w:rPr>
          <w:lang w:eastAsia="zh-TW"/>
        </w:rPr>
      </w:pPr>
      <w:r>
        <w:rPr>
          <w:color w:val="231F20"/>
          <w:lang w:eastAsia="zh-TW"/>
        </w:rPr>
        <w:t>如同天主願意在完成救世的計畫時，妳是這計畫每一部分的工具，同樣妳也要被包括在我們的敬禮中。我們必須感謝妳的作為，並以我們的信仰、愛心和服務，設法予以充份的承認。</w:t>
      </w:r>
    </w:p>
    <w:p w14:paraId="76292E41" w14:textId="77777777" w:rsidR="001C1C81" w:rsidRDefault="007A07A9">
      <w:pPr>
        <w:pStyle w:val="a3"/>
        <w:spacing w:before="6" w:line="232" w:lineRule="auto"/>
        <w:ind w:left="425" w:right="437" w:firstLine="493"/>
        <w:jc w:val="both"/>
        <w:rPr>
          <w:lang w:eastAsia="zh-TW"/>
        </w:rPr>
      </w:pPr>
      <w:r>
        <w:rPr>
          <w:color w:val="231F20"/>
          <w:lang w:eastAsia="zh-TW"/>
        </w:rPr>
        <w:t>我們對妳欠下這筆重大而甜蜜的債，既已這樣聲明了， 我們還能說什麼？只有重覆用我們整個的心說：「我們完全是妳的，我們的母皇，我們的母親，我們所有的一切都屬於妳。」</w:t>
      </w:r>
    </w:p>
    <w:p w14:paraId="24E058D8" w14:textId="77777777" w:rsidR="001C1C81" w:rsidRDefault="007A07A9">
      <w:pPr>
        <w:pStyle w:val="a3"/>
        <w:spacing w:before="6" w:line="232" w:lineRule="auto"/>
        <w:ind w:left="426" w:right="439" w:firstLine="486"/>
        <w:jc w:val="both"/>
        <w:rPr>
          <w:lang w:eastAsia="zh-TW"/>
        </w:rPr>
      </w:pPr>
      <w:r>
        <w:rPr>
          <w:color w:val="231F20"/>
          <w:lang w:eastAsia="zh-TW"/>
        </w:rPr>
        <w:t>「大公會議把天主教的道理，有關至聖瑪利亞在基督和教會的奧蹟中所佔的地位，首次提出重大統一的論述。但</w:t>
      </w:r>
    </w:p>
    <w:p w14:paraId="4DBD193B" w14:textId="77777777" w:rsidR="001C1C81" w:rsidRDefault="001C1C81">
      <w:pPr>
        <w:spacing w:line="232" w:lineRule="auto"/>
        <w:jc w:val="both"/>
        <w:rPr>
          <w:lang w:eastAsia="zh-TW"/>
        </w:rPr>
        <w:sectPr w:rsidR="001C1C81">
          <w:pgSz w:w="9980" w:h="13380"/>
          <w:pgMar w:top="720" w:right="1380" w:bottom="720" w:left="1380" w:header="0" w:footer="540" w:gutter="0"/>
          <w:cols w:space="720"/>
        </w:sectPr>
      </w:pPr>
    </w:p>
    <w:p w14:paraId="6A7DC033" w14:textId="77777777" w:rsidR="001C1C81" w:rsidRDefault="001C1C81">
      <w:pPr>
        <w:pStyle w:val="a3"/>
        <w:rPr>
          <w:sz w:val="20"/>
          <w:lang w:eastAsia="zh-TW"/>
        </w:rPr>
      </w:pPr>
    </w:p>
    <w:p w14:paraId="75436793" w14:textId="77777777" w:rsidR="001C1C81" w:rsidRDefault="001C1C81">
      <w:pPr>
        <w:pStyle w:val="a3"/>
        <w:spacing w:before="15"/>
        <w:rPr>
          <w:sz w:val="10"/>
          <w:lang w:eastAsia="zh-TW"/>
        </w:rPr>
      </w:pPr>
    </w:p>
    <w:p w14:paraId="35E966B1" w14:textId="77777777" w:rsidR="001C1C81" w:rsidRDefault="007A07A9">
      <w:pPr>
        <w:spacing w:line="387" w:lineRule="exact"/>
        <w:ind w:left="4533"/>
        <w:rPr>
          <w:rFonts w:ascii="華康儷細黑(P)" w:eastAsia="華康儷細黑(P)"/>
          <w:sz w:val="20"/>
          <w:lang w:eastAsia="zh-TW"/>
        </w:rPr>
      </w:pPr>
      <w:r>
        <w:rPr>
          <w:rFonts w:ascii="Arial Unicode MS" w:eastAsia="Arial Unicode MS" w:hint="eastAsia"/>
          <w:color w:val="231F20"/>
          <w:sz w:val="20"/>
          <w:lang w:eastAsia="zh-TW"/>
        </w:rPr>
        <w:t xml:space="preserve">附錄十一 聖母總論 </w:t>
      </w:r>
      <w:r>
        <w:rPr>
          <w:rFonts w:ascii="華康儷細黑(P)" w:eastAsia="華康儷細黑(P)" w:hint="eastAsia"/>
          <w:color w:val="231F20"/>
          <w:sz w:val="20"/>
          <w:lang w:eastAsia="zh-TW"/>
        </w:rPr>
        <w:t>407</w:t>
      </w:r>
    </w:p>
    <w:p w14:paraId="56156A8B" w14:textId="77777777" w:rsidR="001C1C81" w:rsidRDefault="001C1C81">
      <w:pPr>
        <w:pStyle w:val="a3"/>
        <w:spacing w:before="3"/>
        <w:rPr>
          <w:rFonts w:ascii="華康儷細黑(P)"/>
          <w:sz w:val="23"/>
          <w:lang w:eastAsia="zh-TW"/>
        </w:rPr>
      </w:pPr>
    </w:p>
    <w:p w14:paraId="0EA532F6" w14:textId="77777777" w:rsidR="001C1C81" w:rsidRDefault="007A07A9">
      <w:pPr>
        <w:pStyle w:val="a3"/>
        <w:spacing w:before="37" w:line="232" w:lineRule="auto"/>
        <w:ind w:left="430" w:right="433" w:firstLine="3"/>
        <w:jc w:val="both"/>
        <w:rPr>
          <w:lang w:eastAsia="zh-TW"/>
        </w:rPr>
      </w:pPr>
      <w:r>
        <w:rPr>
          <w:color w:val="231F20"/>
          <w:lang w:eastAsia="zh-TW"/>
        </w:rPr>
        <w:t>這符合大會的宗旨，就是要顯示聖教會的真面目。因為瑪利亞是與教會非常密切地聯合的。有人曾美妙的說：『她是教會最大的部分，最好的部分，最特殊的部分，最精選的部份。』」（羅培</w:t>
      </w:r>
      <w:r>
        <w:rPr>
          <w:rFonts w:ascii="Times New Roman" w:eastAsia="Times New Roman" w:hAnsi="Times New Roman"/>
          <w:color w:val="231F20"/>
          <w:lang w:eastAsia="zh-TW"/>
        </w:rPr>
        <w:t>•</w:t>
      </w:r>
      <w:r>
        <w:rPr>
          <w:color w:val="231F20"/>
          <w:lang w:eastAsia="zh-TW"/>
        </w:rPr>
        <w:t>得</w:t>
      </w:r>
      <w:r>
        <w:rPr>
          <w:rFonts w:ascii="Times New Roman" w:eastAsia="Times New Roman" w:hAnsi="Times New Roman"/>
          <w:color w:val="231F20"/>
          <w:lang w:eastAsia="zh-TW"/>
        </w:rPr>
        <w:t>•</w:t>
      </w:r>
      <w:r>
        <w:rPr>
          <w:color w:val="231F20"/>
          <w:lang w:eastAsia="zh-TW"/>
        </w:rPr>
        <w:t xml:space="preserve">阿博 </w:t>
      </w:r>
      <w:r>
        <w:rPr>
          <w:rFonts w:ascii="Times New Roman" w:eastAsia="Times New Roman" w:hAnsi="Times New Roman"/>
          <w:color w:val="231F20"/>
          <w:lang w:eastAsia="zh-TW"/>
        </w:rPr>
        <w:t xml:space="preserve">Rupert de </w:t>
      </w:r>
      <w:proofErr w:type="spellStart"/>
      <w:r>
        <w:rPr>
          <w:rFonts w:ascii="Times New Roman" w:eastAsia="Times New Roman" w:hAnsi="Times New Roman"/>
          <w:color w:val="231F20"/>
          <w:lang w:eastAsia="zh-TW"/>
        </w:rPr>
        <w:t>Apoc</w:t>
      </w:r>
      <w:proofErr w:type="spellEnd"/>
      <w:r>
        <w:rPr>
          <w:color w:val="231F20"/>
          <w:lang w:eastAsia="zh-TW"/>
        </w:rPr>
        <w:t>）</w:t>
      </w:r>
    </w:p>
    <w:p w14:paraId="72A0C063" w14:textId="77777777" w:rsidR="001C1C81" w:rsidRDefault="007A07A9">
      <w:pPr>
        <w:pStyle w:val="a3"/>
        <w:spacing w:before="7" w:line="232" w:lineRule="auto"/>
        <w:ind w:left="419" w:right="436" w:firstLine="500"/>
        <w:jc w:val="both"/>
        <w:rPr>
          <w:lang w:eastAsia="zh-TW"/>
        </w:rPr>
      </w:pPr>
      <w:r>
        <w:rPr>
          <w:color w:val="231F20"/>
          <w:lang w:eastAsia="zh-TW"/>
        </w:rPr>
        <w:t>的確，教會的真實性並非只在於它聖統的結構、它的禮儀、聖事及法律上的聲明。它更深的本質，它聖化效力的主要來源，該在它和基督奧秘的結合中去找尋。這個結合與聖母有關；耶穌基督願意聖母同祂這樣密切結合，為完成我們的救贖。這就說明為甚麼在討論教會中，必須把天主在祂的聖母身上所完成的奇蹟、這種愛情的意向加在其內。教會關於聖母的正確道理，常是用以作為精確瞭解基督和教會奧蹟的一個關鍵。</w:t>
      </w:r>
    </w:p>
    <w:p w14:paraId="1C017893" w14:textId="77777777" w:rsidR="001C1C81" w:rsidRDefault="007A07A9">
      <w:pPr>
        <w:pStyle w:val="a3"/>
        <w:spacing w:before="13" w:line="232" w:lineRule="auto"/>
        <w:ind w:left="416" w:right="449" w:firstLine="490"/>
        <w:jc w:val="both"/>
        <w:rPr>
          <w:lang w:eastAsia="zh-TW"/>
        </w:rPr>
      </w:pPr>
      <w:r>
        <w:rPr>
          <w:color w:val="231F20"/>
          <w:lang w:eastAsia="zh-TW"/>
        </w:rPr>
        <w:t>「因此，我們宣佈至聖瑪利亞為教會之母，即全體天主子民之母，信眾及其牧人之母。」</w:t>
      </w:r>
    </w:p>
    <w:p w14:paraId="7F7B5460" w14:textId="77777777" w:rsidR="001C1C81" w:rsidRDefault="007A07A9">
      <w:pPr>
        <w:pStyle w:val="a3"/>
        <w:spacing w:line="400" w:lineRule="exact"/>
        <w:ind w:left="1436"/>
        <w:rPr>
          <w:lang w:eastAsia="zh-TW"/>
        </w:rPr>
      </w:pPr>
      <w:r>
        <w:rPr>
          <w:color w:val="231F20"/>
          <w:lang w:eastAsia="zh-TW"/>
        </w:rPr>
        <w:t>（教宗保祿六世：第二屆梵蒂岡大公會議中訓詞）</w:t>
      </w:r>
    </w:p>
    <w:p w14:paraId="3960D0D3" w14:textId="77777777" w:rsidR="001C1C81" w:rsidRDefault="001C1C81">
      <w:pPr>
        <w:pStyle w:val="a3"/>
        <w:spacing w:before="4"/>
        <w:rPr>
          <w:sz w:val="14"/>
          <w:lang w:eastAsia="zh-TW"/>
        </w:rPr>
      </w:pPr>
    </w:p>
    <w:p w14:paraId="5238027F" w14:textId="77777777" w:rsidR="001C1C81" w:rsidRDefault="007A07A9">
      <w:pPr>
        <w:pStyle w:val="a3"/>
        <w:ind w:left="927"/>
        <w:rPr>
          <w:rFonts w:ascii="標楷體" w:eastAsia="標楷體" w:hAnsi="標楷體"/>
          <w:lang w:eastAsia="zh-TW"/>
        </w:rPr>
      </w:pPr>
      <w:r>
        <w:rPr>
          <w:rFonts w:ascii="標楷體" w:eastAsia="標楷體" w:hAnsi="標楷體" w:hint="eastAsia"/>
          <w:color w:val="231F20"/>
          <w:lang w:eastAsia="zh-TW"/>
        </w:rPr>
        <w:t>※這段引文不屬於總論的一部分。</w:t>
      </w:r>
    </w:p>
    <w:p w14:paraId="49C4A5CB" w14:textId="77777777" w:rsidR="001C1C81" w:rsidRDefault="001C1C81">
      <w:pPr>
        <w:rPr>
          <w:rFonts w:ascii="標楷體" w:eastAsia="標楷體" w:hAnsi="標楷體"/>
          <w:lang w:eastAsia="zh-TW"/>
        </w:rPr>
        <w:sectPr w:rsidR="001C1C81">
          <w:footerReference w:type="default" r:id="rId82"/>
          <w:pgSz w:w="9980" w:h="13380"/>
          <w:pgMar w:top="720" w:right="1380" w:bottom="720" w:left="1380" w:header="0" w:footer="540" w:gutter="0"/>
          <w:cols w:space="720"/>
        </w:sectPr>
      </w:pPr>
    </w:p>
    <w:p w14:paraId="1819268E" w14:textId="77777777" w:rsidR="001C1C81" w:rsidRDefault="008F3025">
      <w:pPr>
        <w:pStyle w:val="a3"/>
        <w:rPr>
          <w:rFonts w:ascii="Times New Roman"/>
          <w:sz w:val="20"/>
          <w:lang w:eastAsia="zh-TW"/>
        </w:rPr>
      </w:pPr>
      <w:r>
        <w:pict w14:anchorId="58A842C9">
          <v:group id="_x0000_s2050" style="position:absolute;margin-left:88.4pt;margin-top:174.7pt;width:328.95pt;height:380.05pt;z-index:-251644928;mso-position-horizontal-relative:page;mso-position-vertical-relative:page" coordorigin="1768,3494" coordsize="6579,7601">
            <v:shape id="_x0000_s2053" type="#_x0000_t75" style="position:absolute;left:1768;top:3493;width:6579;height:7601">
              <v:imagedata r:id="rId83" o:title=""/>
            </v:shape>
            <v:shape id="_x0000_s2052" type="#_x0000_t202" style="position:absolute;left:3434;top:4518;width:3131;height:280" filled="f" stroked="f">
              <v:textbox inset="0,0,0,0">
                <w:txbxContent>
                  <w:p w14:paraId="63CBF246" w14:textId="77777777" w:rsidR="001C1C81" w:rsidRDefault="007A07A9">
                    <w:pPr>
                      <w:spacing w:line="280" w:lineRule="exact"/>
                      <w:rPr>
                        <w:rFonts w:ascii="標楷體" w:eastAsia="標楷體" w:hAnsi="標楷體"/>
                        <w:sz w:val="28"/>
                        <w:lang w:eastAsia="zh-TW"/>
                      </w:rPr>
                    </w:pPr>
                    <w:r>
                      <w:rPr>
                        <w:rFonts w:ascii="標楷體" w:eastAsia="標楷體" w:hAnsi="標楷體" w:hint="eastAsia"/>
                        <w:color w:val="231F20"/>
                        <w:sz w:val="28"/>
                        <w:lang w:eastAsia="zh-TW"/>
                      </w:rPr>
                      <w:t>主曆二○一九年六月九版</w:t>
                    </w:r>
                  </w:p>
                </w:txbxContent>
              </v:textbox>
            </v:shape>
            <v:shape id="_x0000_s2051" type="#_x0000_t202" style="position:absolute;left:3605;top:5306;width:2828;height:520" filled="f" stroked="f">
              <v:textbox inset="0,0,0,0">
                <w:txbxContent>
                  <w:p w14:paraId="67ADBE8D" w14:textId="77777777" w:rsidR="001C1C81" w:rsidRDefault="007A07A9">
                    <w:pPr>
                      <w:spacing w:line="520" w:lineRule="exact"/>
                      <w:rPr>
                        <w:rFonts w:ascii="華康仿宋體W4" w:eastAsia="華康仿宋體W4"/>
                        <w:sz w:val="52"/>
                      </w:rPr>
                    </w:pPr>
                    <w:proofErr w:type="spellStart"/>
                    <w:r>
                      <w:rPr>
                        <w:rFonts w:ascii="華康仿宋體W4" w:eastAsia="華康仿宋體W4" w:hint="eastAsia"/>
                        <w:color w:val="231F20"/>
                        <w:sz w:val="52"/>
                      </w:rPr>
                      <w:t>聖母軍手冊</w:t>
                    </w:r>
                    <w:proofErr w:type="spellEnd"/>
                  </w:p>
                </w:txbxContent>
              </v:textbox>
            </v:shape>
            <w10:wrap anchorx="page" anchory="page"/>
          </v:group>
        </w:pict>
      </w:r>
    </w:p>
    <w:p w14:paraId="17E8C5D8" w14:textId="77777777" w:rsidR="001C1C81" w:rsidRDefault="001C1C81">
      <w:pPr>
        <w:pStyle w:val="a3"/>
        <w:rPr>
          <w:rFonts w:ascii="Times New Roman"/>
          <w:sz w:val="20"/>
          <w:lang w:eastAsia="zh-TW"/>
        </w:rPr>
      </w:pPr>
    </w:p>
    <w:p w14:paraId="57FAA20B" w14:textId="77777777" w:rsidR="001C1C81" w:rsidRDefault="001C1C81">
      <w:pPr>
        <w:pStyle w:val="a3"/>
        <w:rPr>
          <w:rFonts w:ascii="Times New Roman"/>
          <w:sz w:val="20"/>
          <w:lang w:eastAsia="zh-TW"/>
        </w:rPr>
      </w:pPr>
    </w:p>
    <w:p w14:paraId="45277123" w14:textId="77777777" w:rsidR="001C1C81" w:rsidRDefault="001C1C81">
      <w:pPr>
        <w:pStyle w:val="a3"/>
        <w:rPr>
          <w:rFonts w:ascii="Times New Roman"/>
          <w:sz w:val="20"/>
          <w:lang w:eastAsia="zh-TW"/>
        </w:rPr>
      </w:pPr>
    </w:p>
    <w:p w14:paraId="152C3032" w14:textId="77777777" w:rsidR="001C1C81" w:rsidRDefault="001C1C81">
      <w:pPr>
        <w:pStyle w:val="a3"/>
        <w:rPr>
          <w:rFonts w:ascii="Times New Roman"/>
          <w:sz w:val="20"/>
          <w:lang w:eastAsia="zh-TW"/>
        </w:rPr>
      </w:pPr>
    </w:p>
    <w:p w14:paraId="5B41B7E4" w14:textId="77777777" w:rsidR="001C1C81" w:rsidRDefault="001C1C81">
      <w:pPr>
        <w:pStyle w:val="a3"/>
        <w:rPr>
          <w:rFonts w:ascii="Times New Roman"/>
          <w:sz w:val="20"/>
          <w:lang w:eastAsia="zh-TW"/>
        </w:rPr>
      </w:pPr>
    </w:p>
    <w:p w14:paraId="03389BD8" w14:textId="77777777" w:rsidR="001C1C81" w:rsidRDefault="001C1C81">
      <w:pPr>
        <w:pStyle w:val="a3"/>
        <w:rPr>
          <w:rFonts w:ascii="Times New Roman"/>
          <w:sz w:val="20"/>
          <w:lang w:eastAsia="zh-TW"/>
        </w:rPr>
      </w:pPr>
    </w:p>
    <w:p w14:paraId="2DBF642B" w14:textId="77777777" w:rsidR="001C1C81" w:rsidRDefault="001C1C81">
      <w:pPr>
        <w:pStyle w:val="a3"/>
        <w:rPr>
          <w:rFonts w:ascii="Times New Roman"/>
          <w:sz w:val="20"/>
          <w:lang w:eastAsia="zh-TW"/>
        </w:rPr>
      </w:pPr>
    </w:p>
    <w:p w14:paraId="22729008" w14:textId="77777777" w:rsidR="001C1C81" w:rsidRDefault="001C1C81">
      <w:pPr>
        <w:pStyle w:val="a3"/>
        <w:rPr>
          <w:rFonts w:ascii="Times New Roman"/>
          <w:sz w:val="20"/>
          <w:lang w:eastAsia="zh-TW"/>
        </w:rPr>
      </w:pPr>
    </w:p>
    <w:p w14:paraId="200C352F" w14:textId="77777777" w:rsidR="001C1C81" w:rsidRDefault="001C1C81">
      <w:pPr>
        <w:pStyle w:val="a3"/>
        <w:rPr>
          <w:rFonts w:ascii="Times New Roman"/>
          <w:sz w:val="20"/>
          <w:lang w:eastAsia="zh-TW"/>
        </w:rPr>
      </w:pPr>
    </w:p>
    <w:p w14:paraId="0F612159" w14:textId="77777777" w:rsidR="001C1C81" w:rsidRDefault="001C1C81">
      <w:pPr>
        <w:pStyle w:val="a3"/>
        <w:rPr>
          <w:rFonts w:ascii="Times New Roman"/>
          <w:sz w:val="20"/>
          <w:lang w:eastAsia="zh-TW"/>
        </w:rPr>
      </w:pPr>
    </w:p>
    <w:p w14:paraId="1C48FB92" w14:textId="77777777" w:rsidR="001C1C81" w:rsidRDefault="001C1C81">
      <w:pPr>
        <w:pStyle w:val="a3"/>
        <w:rPr>
          <w:rFonts w:ascii="Times New Roman"/>
          <w:sz w:val="20"/>
          <w:lang w:eastAsia="zh-TW"/>
        </w:rPr>
      </w:pPr>
    </w:p>
    <w:p w14:paraId="36E7D845" w14:textId="77777777" w:rsidR="001C1C81" w:rsidRDefault="001C1C81">
      <w:pPr>
        <w:pStyle w:val="a3"/>
        <w:rPr>
          <w:rFonts w:ascii="Times New Roman"/>
          <w:sz w:val="20"/>
          <w:lang w:eastAsia="zh-TW"/>
        </w:rPr>
      </w:pPr>
    </w:p>
    <w:p w14:paraId="7760ACCC" w14:textId="77777777" w:rsidR="001C1C81" w:rsidRDefault="001C1C81">
      <w:pPr>
        <w:pStyle w:val="a3"/>
        <w:rPr>
          <w:rFonts w:ascii="Times New Roman"/>
          <w:sz w:val="20"/>
          <w:lang w:eastAsia="zh-TW"/>
        </w:rPr>
      </w:pPr>
    </w:p>
    <w:p w14:paraId="52D2173A" w14:textId="77777777" w:rsidR="001C1C81" w:rsidRDefault="001C1C81">
      <w:pPr>
        <w:pStyle w:val="a3"/>
        <w:rPr>
          <w:rFonts w:ascii="Times New Roman"/>
          <w:sz w:val="20"/>
          <w:lang w:eastAsia="zh-TW"/>
        </w:rPr>
      </w:pPr>
    </w:p>
    <w:p w14:paraId="60D1F57E" w14:textId="77777777" w:rsidR="001C1C81" w:rsidRDefault="001C1C81">
      <w:pPr>
        <w:pStyle w:val="a3"/>
        <w:rPr>
          <w:rFonts w:ascii="Times New Roman"/>
          <w:sz w:val="20"/>
          <w:lang w:eastAsia="zh-TW"/>
        </w:rPr>
      </w:pPr>
    </w:p>
    <w:p w14:paraId="71C3D26A" w14:textId="77777777" w:rsidR="001C1C81" w:rsidRDefault="001C1C81">
      <w:pPr>
        <w:pStyle w:val="a3"/>
        <w:rPr>
          <w:rFonts w:ascii="Times New Roman"/>
          <w:sz w:val="20"/>
          <w:lang w:eastAsia="zh-TW"/>
        </w:rPr>
      </w:pPr>
    </w:p>
    <w:p w14:paraId="006C1F14" w14:textId="77777777" w:rsidR="001C1C81" w:rsidRDefault="001C1C81">
      <w:pPr>
        <w:pStyle w:val="a3"/>
        <w:rPr>
          <w:rFonts w:ascii="Times New Roman"/>
          <w:sz w:val="20"/>
          <w:lang w:eastAsia="zh-TW"/>
        </w:rPr>
      </w:pPr>
    </w:p>
    <w:p w14:paraId="4EF0EB67" w14:textId="77777777" w:rsidR="001C1C81" w:rsidRDefault="001C1C81">
      <w:pPr>
        <w:pStyle w:val="a3"/>
        <w:rPr>
          <w:rFonts w:ascii="Times New Roman"/>
          <w:sz w:val="20"/>
          <w:lang w:eastAsia="zh-TW"/>
        </w:rPr>
      </w:pPr>
    </w:p>
    <w:p w14:paraId="0B839D8C" w14:textId="77777777" w:rsidR="001C1C81" w:rsidRDefault="001C1C81">
      <w:pPr>
        <w:pStyle w:val="a3"/>
        <w:rPr>
          <w:rFonts w:ascii="Times New Roman"/>
          <w:sz w:val="20"/>
          <w:lang w:eastAsia="zh-TW"/>
        </w:rPr>
      </w:pPr>
    </w:p>
    <w:p w14:paraId="533FBB9B" w14:textId="77777777" w:rsidR="001C1C81" w:rsidRDefault="001C1C81">
      <w:pPr>
        <w:pStyle w:val="a3"/>
        <w:rPr>
          <w:rFonts w:ascii="Times New Roman"/>
          <w:sz w:val="20"/>
          <w:lang w:eastAsia="zh-TW"/>
        </w:rPr>
      </w:pPr>
    </w:p>
    <w:p w14:paraId="4F0D088B" w14:textId="77777777" w:rsidR="001C1C81" w:rsidRDefault="001C1C81">
      <w:pPr>
        <w:pStyle w:val="a3"/>
        <w:rPr>
          <w:rFonts w:ascii="Times New Roman"/>
          <w:sz w:val="20"/>
          <w:lang w:eastAsia="zh-TW"/>
        </w:rPr>
      </w:pPr>
    </w:p>
    <w:p w14:paraId="420D912A" w14:textId="77777777" w:rsidR="001C1C81" w:rsidRDefault="001C1C81">
      <w:pPr>
        <w:pStyle w:val="a3"/>
        <w:rPr>
          <w:rFonts w:ascii="Times New Roman"/>
          <w:sz w:val="20"/>
          <w:lang w:eastAsia="zh-TW"/>
        </w:rPr>
      </w:pPr>
    </w:p>
    <w:p w14:paraId="1D86DBD7" w14:textId="77777777" w:rsidR="001C1C81" w:rsidRDefault="001C1C81">
      <w:pPr>
        <w:pStyle w:val="a3"/>
        <w:rPr>
          <w:rFonts w:ascii="Times New Roman"/>
          <w:sz w:val="20"/>
          <w:lang w:eastAsia="zh-TW"/>
        </w:rPr>
      </w:pPr>
    </w:p>
    <w:p w14:paraId="59AC89F1" w14:textId="77777777" w:rsidR="001C1C81" w:rsidRDefault="001C1C81">
      <w:pPr>
        <w:pStyle w:val="a3"/>
        <w:spacing w:before="8"/>
        <w:rPr>
          <w:rFonts w:ascii="Times New Roman"/>
          <w:sz w:val="15"/>
          <w:lang w:eastAsia="zh-TW"/>
        </w:rPr>
      </w:pPr>
    </w:p>
    <w:tbl>
      <w:tblPr>
        <w:tblStyle w:val="TableNormal"/>
        <w:tblW w:w="0" w:type="auto"/>
        <w:tblInd w:w="1270" w:type="dxa"/>
        <w:tblLayout w:type="fixed"/>
        <w:tblLook w:val="01E0" w:firstRow="1" w:lastRow="1" w:firstColumn="1" w:lastColumn="1" w:noHBand="0" w:noVBand="0"/>
      </w:tblPr>
      <w:tblGrid>
        <w:gridCol w:w="522"/>
        <w:gridCol w:w="672"/>
        <w:gridCol w:w="3676"/>
      </w:tblGrid>
      <w:tr w:rsidR="001C1C81" w14:paraId="31F7AFDE" w14:textId="77777777">
        <w:trPr>
          <w:trHeight w:val="1204"/>
        </w:trPr>
        <w:tc>
          <w:tcPr>
            <w:tcW w:w="522" w:type="dxa"/>
          </w:tcPr>
          <w:p w14:paraId="4B34BD4A" w14:textId="77777777" w:rsidR="001C1C81" w:rsidRDefault="007A07A9">
            <w:pPr>
              <w:pStyle w:val="TableParagraph"/>
              <w:spacing w:line="362" w:lineRule="exact"/>
              <w:rPr>
                <w:sz w:val="26"/>
              </w:rPr>
            </w:pPr>
            <w:r>
              <w:rPr>
                <w:color w:val="231F20"/>
                <w:sz w:val="26"/>
              </w:rPr>
              <w:t>准</w:t>
            </w:r>
          </w:p>
          <w:p w14:paraId="414E9873" w14:textId="77777777" w:rsidR="001C1C81" w:rsidRDefault="007A07A9">
            <w:pPr>
              <w:pStyle w:val="TableParagraph"/>
              <w:spacing w:line="460" w:lineRule="atLeast"/>
              <w:ind w:right="211"/>
              <w:rPr>
                <w:sz w:val="26"/>
              </w:rPr>
            </w:pPr>
            <w:proofErr w:type="spellStart"/>
            <w:r>
              <w:rPr>
                <w:color w:val="231F20"/>
                <w:sz w:val="26"/>
              </w:rPr>
              <w:t>譯再</w:t>
            </w:r>
            <w:proofErr w:type="spellEnd"/>
          </w:p>
        </w:tc>
        <w:tc>
          <w:tcPr>
            <w:tcW w:w="672" w:type="dxa"/>
          </w:tcPr>
          <w:p w14:paraId="7F3B4213" w14:textId="77777777" w:rsidR="001C1C81" w:rsidRDefault="007A07A9">
            <w:pPr>
              <w:pStyle w:val="TableParagraph"/>
              <w:spacing w:line="362" w:lineRule="exact"/>
              <w:ind w:left="211"/>
              <w:rPr>
                <w:sz w:val="26"/>
              </w:rPr>
            </w:pPr>
            <w:r>
              <w:rPr>
                <w:color w:val="231F20"/>
                <w:sz w:val="26"/>
              </w:rPr>
              <w:t>印</w:t>
            </w:r>
          </w:p>
        </w:tc>
        <w:tc>
          <w:tcPr>
            <w:tcW w:w="3676" w:type="dxa"/>
          </w:tcPr>
          <w:p w14:paraId="1F62CBFD" w14:textId="77777777" w:rsidR="001C1C81" w:rsidRDefault="007A07A9">
            <w:pPr>
              <w:pStyle w:val="TableParagraph"/>
              <w:spacing w:line="362" w:lineRule="exact"/>
              <w:ind w:left="210"/>
              <w:rPr>
                <w:sz w:val="26"/>
                <w:lang w:eastAsia="zh-TW"/>
              </w:rPr>
            </w:pPr>
            <w:r>
              <w:rPr>
                <w:color w:val="231F20"/>
                <w:sz w:val="26"/>
                <w:lang w:eastAsia="zh-TW"/>
              </w:rPr>
              <w:t>者：臺北總教區洪山川總主教</w:t>
            </w:r>
          </w:p>
          <w:p w14:paraId="2C3870C5" w14:textId="77777777" w:rsidR="001C1C81" w:rsidRDefault="007A07A9">
            <w:pPr>
              <w:pStyle w:val="TableParagraph"/>
              <w:spacing w:before="21" w:line="240" w:lineRule="auto"/>
              <w:ind w:left="197"/>
              <w:rPr>
                <w:sz w:val="26"/>
                <w:lang w:eastAsia="zh-TW"/>
              </w:rPr>
            </w:pPr>
            <w:r>
              <w:rPr>
                <w:color w:val="231F20"/>
                <w:sz w:val="26"/>
                <w:lang w:eastAsia="zh-TW"/>
              </w:rPr>
              <w:t>者：梁鳳洲</w:t>
            </w:r>
          </w:p>
          <w:p w14:paraId="0C4AF077" w14:textId="77777777" w:rsidR="001C1C81" w:rsidRDefault="007A07A9">
            <w:pPr>
              <w:pStyle w:val="TableParagraph"/>
              <w:spacing w:before="22" w:line="342" w:lineRule="exact"/>
              <w:ind w:left="197"/>
              <w:rPr>
                <w:sz w:val="26"/>
                <w:lang w:eastAsia="zh-TW"/>
              </w:rPr>
            </w:pPr>
            <w:r>
              <w:rPr>
                <w:color w:val="231F20"/>
                <w:sz w:val="26"/>
                <w:lang w:eastAsia="zh-TW"/>
              </w:rPr>
              <w:t>審：裴育聖神父</w:t>
            </w:r>
          </w:p>
        </w:tc>
      </w:tr>
      <w:tr w:rsidR="001C1C81" w14:paraId="784864E3" w14:textId="77777777">
        <w:trPr>
          <w:trHeight w:val="458"/>
        </w:trPr>
        <w:tc>
          <w:tcPr>
            <w:tcW w:w="4870" w:type="dxa"/>
            <w:gridSpan w:val="3"/>
          </w:tcPr>
          <w:p w14:paraId="062298B1" w14:textId="77777777" w:rsidR="001C1C81" w:rsidRDefault="007A07A9">
            <w:pPr>
              <w:pStyle w:val="TableParagraph"/>
              <w:spacing w:before="21"/>
              <w:rPr>
                <w:sz w:val="26"/>
                <w:lang w:eastAsia="zh-TW"/>
              </w:rPr>
            </w:pPr>
            <w:r>
              <w:rPr>
                <w:color w:val="231F20"/>
                <w:sz w:val="26"/>
                <w:lang w:eastAsia="zh-TW"/>
              </w:rPr>
              <w:t>出版及發行者：天主教聖母軍臺灣分團</w:t>
            </w:r>
          </w:p>
        </w:tc>
      </w:tr>
      <w:tr w:rsidR="001C1C81" w14:paraId="261C63A1" w14:textId="77777777">
        <w:trPr>
          <w:trHeight w:val="471"/>
        </w:trPr>
        <w:tc>
          <w:tcPr>
            <w:tcW w:w="522" w:type="dxa"/>
          </w:tcPr>
          <w:p w14:paraId="0C534736" w14:textId="77777777" w:rsidR="001C1C81" w:rsidRDefault="007A07A9">
            <w:pPr>
              <w:pStyle w:val="TableParagraph"/>
              <w:spacing w:before="22" w:line="429" w:lineRule="exact"/>
              <w:rPr>
                <w:sz w:val="26"/>
              </w:rPr>
            </w:pPr>
            <w:r>
              <w:rPr>
                <w:color w:val="231F20"/>
                <w:sz w:val="26"/>
              </w:rPr>
              <w:t>電</w:t>
            </w:r>
          </w:p>
        </w:tc>
        <w:tc>
          <w:tcPr>
            <w:tcW w:w="672" w:type="dxa"/>
          </w:tcPr>
          <w:p w14:paraId="71DFA813" w14:textId="77777777" w:rsidR="001C1C81" w:rsidRDefault="001C1C81">
            <w:pPr>
              <w:pStyle w:val="TableParagraph"/>
              <w:spacing w:line="240" w:lineRule="auto"/>
              <w:ind w:left="0"/>
              <w:rPr>
                <w:rFonts w:ascii="Times New Roman"/>
                <w:sz w:val="26"/>
              </w:rPr>
            </w:pPr>
          </w:p>
        </w:tc>
        <w:tc>
          <w:tcPr>
            <w:tcW w:w="3676" w:type="dxa"/>
          </w:tcPr>
          <w:p w14:paraId="2C3FC95B" w14:textId="77777777" w:rsidR="001C1C81" w:rsidRDefault="007A07A9">
            <w:pPr>
              <w:pStyle w:val="TableParagraph"/>
              <w:spacing w:before="22" w:line="429" w:lineRule="exact"/>
              <w:ind w:left="197"/>
              <w:rPr>
                <w:rFonts w:ascii="Times New Roman" w:eastAsia="Times New Roman"/>
                <w:sz w:val="26"/>
              </w:rPr>
            </w:pPr>
            <w:r>
              <w:rPr>
                <w:color w:val="231F20"/>
                <w:sz w:val="26"/>
              </w:rPr>
              <w:t>話</w:t>
            </w:r>
            <w:proofErr w:type="gramStart"/>
            <w:r>
              <w:rPr>
                <w:color w:val="231F20"/>
                <w:sz w:val="26"/>
              </w:rPr>
              <w:t>：</w:t>
            </w:r>
            <w:r>
              <w:rPr>
                <w:rFonts w:ascii="Times New Roman" w:eastAsia="Times New Roman"/>
                <w:color w:val="231F20"/>
                <w:sz w:val="26"/>
              </w:rPr>
              <w:t>(</w:t>
            </w:r>
            <w:proofErr w:type="gramEnd"/>
            <w:r>
              <w:rPr>
                <w:rFonts w:ascii="Times New Roman" w:eastAsia="Times New Roman"/>
                <w:color w:val="231F20"/>
                <w:sz w:val="26"/>
              </w:rPr>
              <w:t>02) 2737-2859</w:t>
            </w:r>
          </w:p>
        </w:tc>
      </w:tr>
      <w:tr w:rsidR="001C1C81" w14:paraId="7FCA0465" w14:textId="77777777">
        <w:trPr>
          <w:trHeight w:val="448"/>
        </w:trPr>
        <w:tc>
          <w:tcPr>
            <w:tcW w:w="522" w:type="dxa"/>
          </w:tcPr>
          <w:p w14:paraId="2A26DA7A" w14:textId="77777777" w:rsidR="001C1C81" w:rsidRDefault="007A07A9">
            <w:pPr>
              <w:pStyle w:val="TableParagraph"/>
              <w:spacing w:before="11"/>
              <w:rPr>
                <w:sz w:val="26"/>
              </w:rPr>
            </w:pPr>
            <w:r>
              <w:rPr>
                <w:color w:val="231F20"/>
                <w:sz w:val="26"/>
              </w:rPr>
              <w:t>承</w:t>
            </w:r>
          </w:p>
        </w:tc>
        <w:tc>
          <w:tcPr>
            <w:tcW w:w="672" w:type="dxa"/>
          </w:tcPr>
          <w:p w14:paraId="2F983CA2" w14:textId="77777777" w:rsidR="001C1C81" w:rsidRDefault="007A07A9">
            <w:pPr>
              <w:pStyle w:val="TableParagraph"/>
              <w:spacing w:before="11"/>
              <w:ind w:left="214"/>
              <w:rPr>
                <w:sz w:val="26"/>
              </w:rPr>
            </w:pPr>
            <w:r>
              <w:rPr>
                <w:color w:val="231F20"/>
                <w:sz w:val="26"/>
              </w:rPr>
              <w:t>印</w:t>
            </w:r>
          </w:p>
        </w:tc>
        <w:tc>
          <w:tcPr>
            <w:tcW w:w="3676" w:type="dxa"/>
          </w:tcPr>
          <w:p w14:paraId="7E5AE32C" w14:textId="77777777" w:rsidR="001C1C81" w:rsidRDefault="007A07A9">
            <w:pPr>
              <w:pStyle w:val="TableParagraph"/>
              <w:spacing w:before="11"/>
              <w:ind w:left="197"/>
              <w:rPr>
                <w:sz w:val="26"/>
              </w:rPr>
            </w:pPr>
            <w:proofErr w:type="spellStart"/>
            <w:r>
              <w:rPr>
                <w:color w:val="231F20"/>
                <w:sz w:val="26"/>
              </w:rPr>
              <w:t>者：至潔有限公司</w:t>
            </w:r>
            <w:proofErr w:type="spellEnd"/>
          </w:p>
        </w:tc>
      </w:tr>
      <w:tr w:rsidR="001C1C81" w14:paraId="758099D7" w14:textId="77777777">
        <w:trPr>
          <w:trHeight w:val="459"/>
        </w:trPr>
        <w:tc>
          <w:tcPr>
            <w:tcW w:w="522" w:type="dxa"/>
          </w:tcPr>
          <w:p w14:paraId="041788D0" w14:textId="77777777" w:rsidR="001C1C81" w:rsidRDefault="007A07A9">
            <w:pPr>
              <w:pStyle w:val="TableParagraph"/>
              <w:spacing w:before="22"/>
              <w:rPr>
                <w:sz w:val="26"/>
              </w:rPr>
            </w:pPr>
            <w:r>
              <w:rPr>
                <w:color w:val="231F20"/>
                <w:sz w:val="26"/>
              </w:rPr>
              <w:t>電</w:t>
            </w:r>
          </w:p>
        </w:tc>
        <w:tc>
          <w:tcPr>
            <w:tcW w:w="672" w:type="dxa"/>
          </w:tcPr>
          <w:p w14:paraId="15E83941" w14:textId="77777777" w:rsidR="001C1C81" w:rsidRDefault="001C1C81">
            <w:pPr>
              <w:pStyle w:val="TableParagraph"/>
              <w:spacing w:line="240" w:lineRule="auto"/>
              <w:ind w:left="0"/>
              <w:rPr>
                <w:rFonts w:ascii="Times New Roman"/>
                <w:sz w:val="26"/>
              </w:rPr>
            </w:pPr>
          </w:p>
        </w:tc>
        <w:tc>
          <w:tcPr>
            <w:tcW w:w="3676" w:type="dxa"/>
          </w:tcPr>
          <w:p w14:paraId="08E9341B" w14:textId="77777777" w:rsidR="001C1C81" w:rsidRDefault="007A07A9">
            <w:pPr>
              <w:pStyle w:val="TableParagraph"/>
              <w:spacing w:before="22"/>
              <w:ind w:left="197"/>
              <w:rPr>
                <w:rFonts w:ascii="Times New Roman" w:eastAsia="Times New Roman"/>
                <w:sz w:val="26"/>
              </w:rPr>
            </w:pPr>
            <w:r>
              <w:rPr>
                <w:color w:val="231F20"/>
                <w:sz w:val="26"/>
              </w:rPr>
              <w:t>話</w:t>
            </w:r>
            <w:proofErr w:type="gramStart"/>
            <w:r>
              <w:rPr>
                <w:color w:val="231F20"/>
                <w:sz w:val="26"/>
              </w:rPr>
              <w:t>：</w:t>
            </w:r>
            <w:r>
              <w:rPr>
                <w:rFonts w:ascii="Times New Roman" w:eastAsia="Times New Roman"/>
                <w:color w:val="231F20"/>
                <w:sz w:val="26"/>
              </w:rPr>
              <w:t>(</w:t>
            </w:r>
            <w:proofErr w:type="gramEnd"/>
            <w:r>
              <w:rPr>
                <w:rFonts w:ascii="Times New Roman" w:eastAsia="Times New Roman"/>
                <w:color w:val="231F20"/>
                <w:sz w:val="26"/>
              </w:rPr>
              <w:t>02) 2302-6442</w:t>
            </w:r>
          </w:p>
        </w:tc>
      </w:tr>
      <w:tr w:rsidR="001C1C81" w14:paraId="7281FBCD" w14:textId="77777777">
        <w:trPr>
          <w:trHeight w:val="384"/>
        </w:trPr>
        <w:tc>
          <w:tcPr>
            <w:tcW w:w="522" w:type="dxa"/>
          </w:tcPr>
          <w:p w14:paraId="619AC97C" w14:textId="77777777" w:rsidR="001C1C81" w:rsidRDefault="007A07A9">
            <w:pPr>
              <w:pStyle w:val="TableParagraph"/>
              <w:spacing w:before="22" w:line="342" w:lineRule="exact"/>
              <w:rPr>
                <w:sz w:val="26"/>
              </w:rPr>
            </w:pPr>
            <w:r>
              <w:rPr>
                <w:color w:val="231F20"/>
                <w:sz w:val="26"/>
              </w:rPr>
              <w:t>售</w:t>
            </w:r>
          </w:p>
        </w:tc>
        <w:tc>
          <w:tcPr>
            <w:tcW w:w="672" w:type="dxa"/>
          </w:tcPr>
          <w:p w14:paraId="0A3087F8" w14:textId="77777777" w:rsidR="001C1C81" w:rsidRDefault="001C1C81">
            <w:pPr>
              <w:pStyle w:val="TableParagraph"/>
              <w:spacing w:line="240" w:lineRule="auto"/>
              <w:ind w:left="0"/>
              <w:rPr>
                <w:rFonts w:ascii="Times New Roman"/>
                <w:sz w:val="26"/>
              </w:rPr>
            </w:pPr>
          </w:p>
        </w:tc>
        <w:tc>
          <w:tcPr>
            <w:tcW w:w="3676" w:type="dxa"/>
          </w:tcPr>
          <w:p w14:paraId="02DCFA7B" w14:textId="77777777" w:rsidR="001C1C81" w:rsidRDefault="007A07A9">
            <w:pPr>
              <w:pStyle w:val="TableParagraph"/>
              <w:spacing w:before="22" w:line="342" w:lineRule="exact"/>
              <w:ind w:left="197"/>
              <w:rPr>
                <w:sz w:val="26"/>
              </w:rPr>
            </w:pPr>
            <w:r>
              <w:rPr>
                <w:color w:val="231F20"/>
                <w:sz w:val="26"/>
              </w:rPr>
              <w:t>價：新臺幣</w:t>
            </w:r>
            <w:r>
              <w:rPr>
                <w:rFonts w:ascii="Times New Roman" w:eastAsia="Times New Roman"/>
                <w:color w:val="231F20"/>
                <w:sz w:val="26"/>
              </w:rPr>
              <w:t>200</w:t>
            </w:r>
            <w:r>
              <w:rPr>
                <w:color w:val="231F20"/>
                <w:sz w:val="26"/>
              </w:rPr>
              <w:t>元</w:t>
            </w:r>
          </w:p>
        </w:tc>
      </w:tr>
    </w:tbl>
    <w:p w14:paraId="7FA5CD60" w14:textId="77777777" w:rsidR="001C1C81" w:rsidRDefault="001C1C81">
      <w:pPr>
        <w:spacing w:line="342" w:lineRule="exact"/>
        <w:rPr>
          <w:sz w:val="26"/>
        </w:rPr>
        <w:sectPr w:rsidR="001C1C81">
          <w:pgSz w:w="9980" w:h="13380"/>
          <w:pgMar w:top="720" w:right="1380" w:bottom="720" w:left="1380" w:header="0" w:footer="540" w:gutter="0"/>
          <w:cols w:space="720"/>
        </w:sectPr>
      </w:pPr>
    </w:p>
    <w:p w14:paraId="16C4CDFE" w14:textId="77777777" w:rsidR="001C1C81" w:rsidRDefault="001C1C81">
      <w:pPr>
        <w:pStyle w:val="a3"/>
        <w:spacing w:before="5"/>
        <w:rPr>
          <w:rFonts w:ascii="Times New Roman"/>
          <w:sz w:val="2"/>
        </w:rPr>
      </w:pPr>
    </w:p>
    <w:p w14:paraId="171F5554" w14:textId="77777777" w:rsidR="001C1C81" w:rsidRDefault="007A07A9">
      <w:pPr>
        <w:tabs>
          <w:tab w:val="left" w:pos="8754"/>
        </w:tabs>
        <w:ind w:left="114"/>
        <w:rPr>
          <w:rFonts w:ascii="Times New Roman"/>
          <w:sz w:val="20"/>
        </w:rPr>
      </w:pPr>
      <w:r>
        <w:rPr>
          <w:rFonts w:ascii="Times New Roman"/>
          <w:noProof/>
          <w:position w:val="1"/>
          <w:sz w:val="20"/>
          <w:lang w:eastAsia="zh-TW"/>
        </w:rPr>
        <w:drawing>
          <wp:inline distT="0" distB="0" distL="0" distR="0" wp14:anchorId="4A17061D" wp14:editId="7052725B">
            <wp:extent cx="3261709" cy="5364670"/>
            <wp:effectExtent l="0" t="0" r="0" b="0"/>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84" cstate="print"/>
                    <a:stretch>
                      <a:fillRect/>
                    </a:stretch>
                  </pic:blipFill>
                  <pic:spPr>
                    <a:xfrm>
                      <a:off x="0" y="0"/>
                      <a:ext cx="3261709" cy="5364670"/>
                    </a:xfrm>
                    <a:prstGeom prst="rect">
                      <a:avLst/>
                    </a:prstGeom>
                  </pic:spPr>
                </pic:pic>
              </a:graphicData>
            </a:graphic>
          </wp:inline>
        </w:drawing>
      </w:r>
      <w:r>
        <w:rPr>
          <w:rFonts w:ascii="Times New Roman"/>
          <w:position w:val="1"/>
          <w:sz w:val="20"/>
        </w:rPr>
        <w:tab/>
      </w:r>
      <w:r>
        <w:rPr>
          <w:rFonts w:ascii="Times New Roman"/>
          <w:noProof/>
          <w:sz w:val="20"/>
          <w:lang w:eastAsia="zh-TW"/>
        </w:rPr>
        <w:drawing>
          <wp:inline distT="0" distB="0" distL="0" distR="0" wp14:anchorId="25F9F583" wp14:editId="014C5E29">
            <wp:extent cx="3247903" cy="5372385"/>
            <wp:effectExtent l="0" t="0" r="0" b="0"/>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85" cstate="print"/>
                    <a:stretch>
                      <a:fillRect/>
                    </a:stretch>
                  </pic:blipFill>
                  <pic:spPr>
                    <a:xfrm>
                      <a:off x="0" y="0"/>
                      <a:ext cx="3247903" cy="5372385"/>
                    </a:xfrm>
                    <a:prstGeom prst="rect">
                      <a:avLst/>
                    </a:prstGeom>
                  </pic:spPr>
                </pic:pic>
              </a:graphicData>
            </a:graphic>
          </wp:inline>
        </w:drawing>
      </w:r>
    </w:p>
    <w:p w14:paraId="28193901" w14:textId="77777777" w:rsidR="001C1C81" w:rsidRDefault="001C1C81">
      <w:pPr>
        <w:pStyle w:val="a3"/>
        <w:spacing w:before="1"/>
        <w:rPr>
          <w:rFonts w:ascii="Times New Roman"/>
          <w:sz w:val="21"/>
        </w:rPr>
      </w:pPr>
    </w:p>
    <w:p w14:paraId="6AACABC2" w14:textId="77777777" w:rsidR="001C1C81" w:rsidRDefault="007A07A9">
      <w:pPr>
        <w:pStyle w:val="310"/>
        <w:tabs>
          <w:tab w:val="left" w:pos="10684"/>
        </w:tabs>
        <w:spacing w:line="480" w:lineRule="exact"/>
        <w:ind w:left="1669"/>
        <w:rPr>
          <w:lang w:eastAsia="zh-TW"/>
        </w:rPr>
      </w:pPr>
      <w:r>
        <w:rPr>
          <w:color w:val="231F20"/>
          <w:spacing w:val="37"/>
          <w:lang w:eastAsia="zh-TW"/>
        </w:rPr>
        <w:t>檢閱和遊行用軍</w:t>
      </w:r>
      <w:r>
        <w:rPr>
          <w:color w:val="231F20"/>
          <w:lang w:eastAsia="zh-TW"/>
        </w:rPr>
        <w:t>旗</w:t>
      </w:r>
      <w:r>
        <w:rPr>
          <w:color w:val="231F20"/>
          <w:lang w:eastAsia="zh-TW"/>
        </w:rPr>
        <w:tab/>
      </w:r>
      <w:r>
        <w:rPr>
          <w:color w:val="231F20"/>
          <w:spacing w:val="37"/>
          <w:lang w:eastAsia="zh-TW"/>
        </w:rPr>
        <w:t>桌上型軍</w:t>
      </w:r>
      <w:r>
        <w:rPr>
          <w:color w:val="231F20"/>
          <w:lang w:eastAsia="zh-TW"/>
        </w:rPr>
        <w:t>旗</w:t>
      </w:r>
    </w:p>
    <w:p w14:paraId="7D462DDB" w14:textId="77777777" w:rsidR="001C1C81" w:rsidRDefault="001C1C81">
      <w:pPr>
        <w:spacing w:line="480" w:lineRule="exact"/>
        <w:rPr>
          <w:lang w:eastAsia="zh-TW"/>
        </w:rPr>
        <w:sectPr w:rsidR="001C1C81">
          <w:headerReference w:type="default" r:id="rId86"/>
          <w:footerReference w:type="default" r:id="rId87"/>
          <w:pgSz w:w="16790" w:h="11910" w:orient="landscape"/>
          <w:pgMar w:top="1100" w:right="1360" w:bottom="280" w:left="1360" w:header="0" w:footer="0" w:gutter="0"/>
          <w:cols w:space="720"/>
        </w:sectPr>
      </w:pPr>
    </w:p>
    <w:p w14:paraId="085A187B" w14:textId="77777777" w:rsidR="001C1C81" w:rsidRDefault="007A07A9">
      <w:pPr>
        <w:pStyle w:val="a3"/>
        <w:spacing w:before="4"/>
        <w:rPr>
          <w:rFonts w:ascii="Times New Roman"/>
          <w:sz w:val="17"/>
        </w:rPr>
      </w:pPr>
      <w:r>
        <w:rPr>
          <w:noProof/>
          <w:lang w:eastAsia="zh-TW"/>
        </w:rPr>
        <w:drawing>
          <wp:anchor distT="0" distB="0" distL="0" distR="0" simplePos="0" relativeHeight="251666432" behindDoc="1" locked="0" layoutInCell="1" allowOverlap="1" wp14:anchorId="69C50DE1" wp14:editId="47B2596A">
            <wp:simplePos x="0" y="0"/>
            <wp:positionH relativeFrom="page">
              <wp:posOffset>0</wp:posOffset>
            </wp:positionH>
            <wp:positionV relativeFrom="page">
              <wp:posOffset>0</wp:posOffset>
            </wp:positionV>
            <wp:extent cx="5446776" cy="7738871"/>
            <wp:effectExtent l="0" t="0" r="0" b="0"/>
            <wp:wrapNone/>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88" cstate="print"/>
                    <a:stretch>
                      <a:fillRect/>
                    </a:stretch>
                  </pic:blipFill>
                  <pic:spPr>
                    <a:xfrm>
                      <a:off x="0" y="0"/>
                      <a:ext cx="5446776" cy="7738871"/>
                    </a:xfrm>
                    <a:prstGeom prst="rect">
                      <a:avLst/>
                    </a:prstGeom>
                  </pic:spPr>
                </pic:pic>
              </a:graphicData>
            </a:graphic>
          </wp:anchor>
        </w:drawing>
      </w:r>
    </w:p>
    <w:sectPr w:rsidR="001C1C81" w:rsidSect="001C1C81">
      <w:headerReference w:type="default" r:id="rId89"/>
      <w:footerReference w:type="default" r:id="rId90"/>
      <w:pgSz w:w="8580" w:h="12190"/>
      <w:pgMar w:top="1140" w:right="1180" w:bottom="280" w:left="1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E345E" w14:textId="77777777" w:rsidR="008F3025" w:rsidRDefault="008F3025" w:rsidP="001C1C81">
      <w:r>
        <w:separator/>
      </w:r>
    </w:p>
  </w:endnote>
  <w:endnote w:type="continuationSeparator" w:id="0">
    <w:p w14:paraId="679A11A8" w14:textId="77777777" w:rsidR="008F3025" w:rsidRDefault="008F3025" w:rsidP="001C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中明體(P)">
    <w:altName w:val="新細明體"/>
    <w:charset w:val="88"/>
    <w:family w:val="roman"/>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儷細黑(P)">
    <w:altName w:val="Arial Unicode MS"/>
    <w:charset w:val="88"/>
    <w:family w:val="swiss"/>
    <w:pitch w:val="variable"/>
  </w:font>
  <w:font w:name="Arial Unicode MS">
    <w:panose1 w:val="020B0604020202020204"/>
    <w:charset w:val="88"/>
    <w:family w:val="swiss"/>
    <w:pitch w:val="variable"/>
    <w:sig w:usb0="F7FFAFFF" w:usb1="E9DFFFFF" w:usb2="0000003F" w:usb3="00000000" w:csb0="003F01FF" w:csb1="00000000"/>
  </w:font>
  <w:font w:name="Kozuka Mincho Pr6N B">
    <w:altName w:val="MS Gothic"/>
    <w:charset w:val="80"/>
    <w:family w:val="roman"/>
    <w:pitch w:val="variable"/>
  </w:font>
  <w:font w:name="Cambria">
    <w:panose1 w:val="02040503050406030204"/>
    <w:charset w:val="00"/>
    <w:family w:val="roman"/>
    <w:pitch w:val="variable"/>
    <w:sig w:usb0="E00006FF" w:usb1="420024FF" w:usb2="02000000" w:usb3="00000000" w:csb0="0000019F" w:csb1="00000000"/>
  </w:font>
  <w:font w:name="華康儷黑 Std W7">
    <w:altName w:val="微軟正黑體"/>
    <w:panose1 w:val="00000000000000000000"/>
    <w:charset w:val="88"/>
    <w:family w:val="swiss"/>
    <w:notTrueType/>
    <w:pitch w:val="variable"/>
    <w:sig w:usb0="A00002FF" w:usb1="38CFFD7A" w:usb2="00000016" w:usb3="00000000" w:csb0="0010000D" w:csb1="00000000"/>
  </w:font>
  <w:font w:name="Adobe 繁黑體 Std B">
    <w:altName w:val="MS PGothic"/>
    <w:charset w:val="80"/>
    <w:family w:val="swiss"/>
    <w:pitch w:val="variable"/>
  </w:font>
  <w:font w:name="華康仿宋體W4">
    <w:altName w:val="微軟正黑體"/>
    <w:charset w:val="88"/>
    <w:family w:val="modern"/>
    <w:pitch w:val="fixed"/>
    <w:sig w:usb0="80000001" w:usb1="28091800" w:usb2="00000016" w:usb3="00000000" w:csb0="00100000" w:csb1="00000000"/>
  </w:font>
  <w:font w:name="標楷體">
    <w:altName w:val="標楷體"/>
    <w:panose1 w:val="03000509000000000000"/>
    <w:charset w:val="88"/>
    <w:family w:val="script"/>
    <w:pitch w:val="fixed"/>
    <w:sig w:usb0="00000003" w:usb1="080E0000" w:usb2="00000016" w:usb3="00000000" w:csb0="00100001" w:csb1="00000000"/>
  </w:font>
  <w:font w:name="華康細圓體(P)">
    <w:altName w:val="華康細圓體(P)"/>
    <w:panose1 w:val="020F0300000000000000"/>
    <w:charset w:val="88"/>
    <w:family w:val="swiss"/>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F039" w14:textId="77777777" w:rsidR="001C1C81" w:rsidRDefault="008F3025">
    <w:pPr>
      <w:pStyle w:val="a3"/>
      <w:spacing w:line="14" w:lineRule="auto"/>
      <w:rPr>
        <w:sz w:val="20"/>
      </w:rPr>
    </w:pPr>
    <w:r>
      <w:pict w14:anchorId="0B8588D4">
        <v:group id="_x0000_s1238" style="position:absolute;margin-left:0;margin-top:632pt;width:37pt;height:37pt;z-index:-167536;mso-position-horizontal-relative:page;mso-position-vertical-relative:page" coordorigin=",12640" coordsize="740,740">
          <v:shape id="_x0000_s1240" style="position:absolute;left:-567;top:25285;width:737;height:737" coordorigin="-567,25285" coordsize="737,737" o:spt="100" adj="0,,0" path="m567,12643r-567,m737,12813r,567e" filled="f" strokeweight=".09983mm">
            <v:stroke joinstyle="round"/>
            <v:formulas/>
            <v:path arrowok="t" o:connecttype="segments"/>
          </v:shape>
          <v:shape id="_x0000_s123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1CDED94D">
        <v:group id="_x0000_s1235" style="position:absolute;margin-left:461.9pt;margin-top:632pt;width:37pt;height:37pt;z-index:-167512;mso-position-horizontal-relative:page;mso-position-vertical-relative:page" coordorigin="9238,12640" coordsize="740,740">
          <v:shape id="_x0000_s1237" style="position:absolute;left:8674;top:25285;width:737;height:737" coordorigin="8674,25285" coordsize="737,737" o:spt="100" adj="0,,0" path="m9411,12643r567,m9241,12813r,567e" filled="f" strokeweight=".09983mm">
            <v:stroke joinstyle="round"/>
            <v:formulas/>
            <v:path arrowok="t" o:connecttype="segments"/>
          </v:shape>
          <v:shape id="_x0000_s123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D59C" w14:textId="77777777" w:rsidR="001C1C81" w:rsidRDefault="008F3025">
    <w:pPr>
      <w:pStyle w:val="a3"/>
      <w:spacing w:line="14" w:lineRule="auto"/>
      <w:rPr>
        <w:sz w:val="20"/>
      </w:rPr>
    </w:pPr>
    <w:r>
      <w:pict w14:anchorId="221ED85A">
        <v:group id="_x0000_s1184" style="position:absolute;margin-left:0;margin-top:632pt;width:37pt;height:37pt;z-index:-167104;mso-position-horizontal-relative:page;mso-position-vertical-relative:page" coordorigin=",12640" coordsize="740,740">
          <v:shape id="_x0000_s1186" style="position:absolute;left:-567;top:25285;width:737;height:737" coordorigin="-567,25285" coordsize="737,737" o:spt="100" adj="0,,0" path="m567,12643r-567,m737,12813r,567e" filled="f" strokeweight=".09983mm">
            <v:stroke joinstyle="round"/>
            <v:formulas/>
            <v:path arrowok="t" o:connecttype="segments"/>
          </v:shape>
          <v:shape id="_x0000_s1185"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145EBBCE">
        <v:group id="_x0000_s1181" style="position:absolute;margin-left:461.9pt;margin-top:632pt;width:37pt;height:37pt;z-index:-167080;mso-position-horizontal-relative:page;mso-position-vertical-relative:page" coordorigin="9238,12640" coordsize="740,740">
          <v:shape id="_x0000_s1183" style="position:absolute;left:8674;top:25285;width:737;height:737" coordorigin="8674,25285" coordsize="737,737" o:spt="100" adj="0,,0" path="m9411,12643r567,m9241,12813r,567e" filled="f" strokeweight=".09983mm">
            <v:stroke joinstyle="round"/>
            <v:formulas/>
            <v:path arrowok="t" o:connecttype="segments"/>
          </v:shape>
          <v:shape id="_x0000_s1182"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8C4C" w14:textId="77777777" w:rsidR="001C1C81" w:rsidRDefault="008F3025">
    <w:pPr>
      <w:pStyle w:val="a3"/>
      <w:spacing w:line="14" w:lineRule="auto"/>
      <w:rPr>
        <w:sz w:val="20"/>
      </w:rPr>
    </w:pPr>
    <w:r>
      <w:pict w14:anchorId="11578FC7">
        <v:group id="_x0000_s1178" style="position:absolute;margin-left:0;margin-top:632pt;width:37pt;height:37pt;z-index:-167056;mso-position-horizontal-relative:page;mso-position-vertical-relative:page" coordorigin=",12640" coordsize="740,740">
          <v:shape id="_x0000_s1180" style="position:absolute;left:-567;top:25285;width:737;height:737" coordorigin="-567,25285" coordsize="737,737" o:spt="100" adj="0,,0" path="m567,12643r-567,m737,12813r,567e" filled="f" strokeweight=".09983mm">
            <v:stroke joinstyle="round"/>
            <v:formulas/>
            <v:path arrowok="t" o:connecttype="segments"/>
          </v:shape>
          <v:shape id="_x0000_s117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673372C6">
        <v:group id="_x0000_s1175" style="position:absolute;margin-left:461.9pt;margin-top:632pt;width:37pt;height:37pt;z-index:-167032;mso-position-horizontal-relative:page;mso-position-vertical-relative:page" coordorigin="9238,12640" coordsize="740,740">
          <v:shape id="_x0000_s1177" style="position:absolute;left:8674;top:25285;width:737;height:737" coordorigin="8674,25285" coordsize="737,737" o:spt="100" adj="0,,0" path="m9411,12643r567,m9241,12813r,567e" filled="f" strokeweight=".09983mm">
            <v:stroke joinstyle="round"/>
            <v:formulas/>
            <v:path arrowok="t" o:connecttype="segments"/>
          </v:shape>
          <v:shape id="_x0000_s117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AB22" w14:textId="77777777" w:rsidR="001C1C81" w:rsidRDefault="008F3025">
    <w:pPr>
      <w:pStyle w:val="a3"/>
      <w:spacing w:line="14" w:lineRule="auto"/>
      <w:rPr>
        <w:sz w:val="20"/>
      </w:rPr>
    </w:pPr>
    <w:r>
      <w:pict w14:anchorId="3BC6F996">
        <v:group id="_x0000_s1172" style="position:absolute;margin-left:0;margin-top:632pt;width:37pt;height:37pt;z-index:-167008;mso-position-horizontal-relative:page;mso-position-vertical-relative:page" coordorigin=",12640" coordsize="740,740">
          <v:shape id="_x0000_s1174" style="position:absolute;left:-567;top:25285;width:737;height:737" coordorigin="-567,25285" coordsize="737,737" o:spt="100" adj="0,,0" path="m567,12643r-567,m737,12813r,567e" filled="f" strokeweight=".09983mm">
            <v:stroke joinstyle="round"/>
            <v:formulas/>
            <v:path arrowok="t" o:connecttype="segments"/>
          </v:shape>
          <v:shape id="_x0000_s1173"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5B61B94C">
        <v:group id="_x0000_s1169" style="position:absolute;margin-left:461.9pt;margin-top:632pt;width:37pt;height:37pt;z-index:-166984;mso-position-horizontal-relative:page;mso-position-vertical-relative:page" coordorigin="9238,12640" coordsize="740,740">
          <v:shape id="_x0000_s1171" style="position:absolute;left:8674;top:25285;width:737;height:737" coordorigin="8674,25285" coordsize="737,737" o:spt="100" adj="0,,0" path="m9411,12643r567,m9241,12813r,567e" filled="f" strokeweight=".09983mm">
            <v:stroke joinstyle="round"/>
            <v:formulas/>
            <v:path arrowok="t" o:connecttype="segments"/>
          </v:shape>
          <v:shape id="_x0000_s1170"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BD09" w14:textId="77777777" w:rsidR="001C1C81" w:rsidRDefault="008F3025">
    <w:pPr>
      <w:pStyle w:val="a3"/>
      <w:spacing w:line="14" w:lineRule="auto"/>
      <w:rPr>
        <w:sz w:val="20"/>
      </w:rPr>
    </w:pPr>
    <w:r>
      <w:pict w14:anchorId="4F0E6F3A">
        <v:group id="_x0000_s1166" style="position:absolute;margin-left:0;margin-top:632pt;width:37pt;height:37pt;z-index:-166960;mso-position-horizontal-relative:page;mso-position-vertical-relative:page" coordorigin=",12640" coordsize="740,740">
          <v:shape id="_x0000_s1168" style="position:absolute;left:-567;top:25285;width:737;height:737" coordorigin="-567,25285" coordsize="737,737" o:spt="100" adj="0,,0" path="m567,12643r-567,m737,12813r,567e" filled="f" strokeweight=".09983mm">
            <v:stroke joinstyle="round"/>
            <v:formulas/>
            <v:path arrowok="t" o:connecttype="segments"/>
          </v:shape>
          <v:shape id="_x0000_s1167"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77CDDD02">
        <v:group id="_x0000_s1163" style="position:absolute;margin-left:461.9pt;margin-top:632pt;width:37pt;height:37pt;z-index:-166936;mso-position-horizontal-relative:page;mso-position-vertical-relative:page" coordorigin="9238,12640" coordsize="740,740">
          <v:shape id="_x0000_s1165" style="position:absolute;left:8674;top:25285;width:737;height:737" coordorigin="8674,25285" coordsize="737,737" o:spt="100" adj="0,,0" path="m9411,12643r567,m9241,12813r,567e" filled="f" strokeweight=".09983mm">
            <v:stroke joinstyle="round"/>
            <v:formulas/>
            <v:path arrowok="t" o:connecttype="segments"/>
          </v:shape>
          <v:shape id="_x0000_s1164"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2E4A" w14:textId="77777777" w:rsidR="001C1C81" w:rsidRDefault="008F3025">
    <w:pPr>
      <w:pStyle w:val="a3"/>
      <w:spacing w:line="14" w:lineRule="auto"/>
      <w:rPr>
        <w:sz w:val="20"/>
      </w:rPr>
    </w:pPr>
    <w:r>
      <w:pict w14:anchorId="2FA486DF">
        <v:group id="_x0000_s1160" style="position:absolute;margin-left:0;margin-top:632pt;width:37pt;height:37pt;z-index:-166912;mso-position-horizontal-relative:page;mso-position-vertical-relative:page" coordorigin=",12640" coordsize="740,740">
          <v:shape id="_x0000_s1162" style="position:absolute;left:-567;top:25285;width:737;height:737" coordorigin="-567,25285" coordsize="737,737" o:spt="100" adj="0,,0" path="m567,12643r-567,m737,12813r,567e" filled="f" strokeweight=".09983mm">
            <v:stroke joinstyle="round"/>
            <v:formulas/>
            <v:path arrowok="t" o:connecttype="segments"/>
          </v:shape>
          <v:shape id="_x0000_s1161"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55D6D747">
        <v:group id="_x0000_s1157" style="position:absolute;margin-left:461.9pt;margin-top:632pt;width:37pt;height:37pt;z-index:-166888;mso-position-horizontal-relative:page;mso-position-vertical-relative:page" coordorigin="9238,12640" coordsize="740,740">
          <v:shape id="_x0000_s1159" style="position:absolute;left:8674;top:25285;width:737;height:737" coordorigin="8674,25285" coordsize="737,737" o:spt="100" adj="0,,0" path="m9411,12643r567,m9241,12813r,567e" filled="f" strokeweight=".09983mm">
            <v:stroke joinstyle="round"/>
            <v:formulas/>
            <v:path arrowok="t" o:connecttype="segments"/>
          </v:shape>
          <v:shape id="_x0000_s1158"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DF07" w14:textId="77777777" w:rsidR="001C1C81" w:rsidRDefault="008F3025">
    <w:pPr>
      <w:pStyle w:val="a3"/>
      <w:spacing w:line="14" w:lineRule="auto"/>
      <w:rPr>
        <w:sz w:val="20"/>
      </w:rPr>
    </w:pPr>
    <w:r>
      <w:pict w14:anchorId="2E0D9676">
        <v:group id="_x0000_s1154" style="position:absolute;margin-left:0;margin-top:632pt;width:37pt;height:37pt;z-index:-166864;mso-position-horizontal-relative:page;mso-position-vertical-relative:page" coordorigin=",12640" coordsize="740,740">
          <v:shape id="_x0000_s1156" style="position:absolute;left:-567;top:25285;width:737;height:737" coordorigin="-567,25285" coordsize="737,737" o:spt="100" adj="0,,0" path="m567,12643r-567,m737,12813r,567e" filled="f" strokeweight=".09983mm">
            <v:stroke joinstyle="round"/>
            <v:formulas/>
            <v:path arrowok="t" o:connecttype="segments"/>
          </v:shape>
          <v:shape id="_x0000_s1155"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5A51F446">
        <v:group id="_x0000_s1151" style="position:absolute;margin-left:461.9pt;margin-top:632pt;width:37pt;height:37pt;z-index:-166840;mso-position-horizontal-relative:page;mso-position-vertical-relative:page" coordorigin="9238,12640" coordsize="740,740">
          <v:shape id="_x0000_s1153" style="position:absolute;left:8674;top:25285;width:737;height:737" coordorigin="8674,25285" coordsize="737,737" o:spt="100" adj="0,,0" path="m9411,12643r567,m9241,12813r,567e" filled="f" strokeweight=".09983mm">
            <v:stroke joinstyle="round"/>
            <v:formulas/>
            <v:path arrowok="t" o:connecttype="segments"/>
          </v:shape>
          <v:shape id="_x0000_s1152"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9965" w14:textId="77777777" w:rsidR="001C1C81" w:rsidRDefault="008F3025">
    <w:pPr>
      <w:pStyle w:val="a3"/>
      <w:spacing w:line="14" w:lineRule="auto"/>
      <w:rPr>
        <w:sz w:val="20"/>
      </w:rPr>
    </w:pPr>
    <w:r>
      <w:pict w14:anchorId="1514FF3E">
        <v:group id="_x0000_s1148" style="position:absolute;margin-left:0;margin-top:632pt;width:37pt;height:37pt;z-index:-166816;mso-position-horizontal-relative:page;mso-position-vertical-relative:page" coordorigin=",12640" coordsize="740,740">
          <v:shape id="_x0000_s1150" style="position:absolute;left:-567;top:25285;width:737;height:737" coordorigin="-567,25285" coordsize="737,737" o:spt="100" adj="0,,0" path="m567,12643r-567,m737,12813r,567e" filled="f" strokeweight=".09983mm">
            <v:stroke joinstyle="round"/>
            <v:formulas/>
            <v:path arrowok="t" o:connecttype="segments"/>
          </v:shape>
          <v:shape id="_x0000_s114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6190B0E2">
        <v:group id="_x0000_s1145" style="position:absolute;margin-left:461.9pt;margin-top:632pt;width:37pt;height:37pt;z-index:-166792;mso-position-horizontal-relative:page;mso-position-vertical-relative:page" coordorigin="9238,12640" coordsize="740,740">
          <v:shape id="_x0000_s1147" style="position:absolute;left:8674;top:25285;width:737;height:737" coordorigin="8674,25285" coordsize="737,737" o:spt="100" adj="0,,0" path="m9411,12643r567,m9241,12813r,567e" filled="f" strokeweight=".09983mm">
            <v:stroke joinstyle="round"/>
            <v:formulas/>
            <v:path arrowok="t" o:connecttype="segments"/>
          </v:shape>
          <v:shape id="_x0000_s114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10E0" w14:textId="77777777" w:rsidR="001C1C81" w:rsidRDefault="008F3025">
    <w:pPr>
      <w:pStyle w:val="a3"/>
      <w:spacing w:line="14" w:lineRule="auto"/>
      <w:rPr>
        <w:sz w:val="20"/>
      </w:rPr>
    </w:pPr>
    <w:r>
      <w:pict w14:anchorId="06DEB342">
        <v:group id="_x0000_s1142" style="position:absolute;margin-left:0;margin-top:632pt;width:37pt;height:37pt;z-index:-166768;mso-position-horizontal-relative:page;mso-position-vertical-relative:page" coordorigin=",12640" coordsize="740,740">
          <v:shape id="_x0000_s1144" style="position:absolute;left:-567;top:25285;width:737;height:737" coordorigin="-567,25285" coordsize="737,737" o:spt="100" adj="0,,0" path="m567,12643r-567,m737,12813r,567e" filled="f" strokeweight=".09983mm">
            <v:stroke joinstyle="round"/>
            <v:formulas/>
            <v:path arrowok="t" o:connecttype="segments"/>
          </v:shape>
          <v:shape id="_x0000_s1143"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288FA6B2">
        <v:group id="_x0000_s1139" style="position:absolute;margin-left:461.9pt;margin-top:632pt;width:37pt;height:37pt;z-index:-166744;mso-position-horizontal-relative:page;mso-position-vertical-relative:page" coordorigin="9238,12640" coordsize="740,740">
          <v:shape id="_x0000_s1141" style="position:absolute;left:8674;top:25285;width:737;height:737" coordorigin="8674,25285" coordsize="737,737" o:spt="100" adj="0,,0" path="m9411,12643r567,m9241,12813r,567e" filled="f" strokeweight=".09983mm">
            <v:stroke joinstyle="round"/>
            <v:formulas/>
            <v:path arrowok="t" o:connecttype="segments"/>
          </v:shape>
          <v:shape id="_x0000_s1140"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AD44" w14:textId="77777777" w:rsidR="001C1C81" w:rsidRDefault="008F3025">
    <w:pPr>
      <w:pStyle w:val="a3"/>
      <w:spacing w:line="14" w:lineRule="auto"/>
      <w:rPr>
        <w:sz w:val="20"/>
      </w:rPr>
    </w:pPr>
    <w:r>
      <w:pict w14:anchorId="29FACB97">
        <v:group id="_x0000_s1136" style="position:absolute;margin-left:0;margin-top:632pt;width:37pt;height:37pt;z-index:-166720;mso-position-horizontal-relative:page;mso-position-vertical-relative:page" coordorigin=",12640" coordsize="740,740">
          <v:shape id="_x0000_s1138" style="position:absolute;left:-567;top:25285;width:737;height:737" coordorigin="-567,25285" coordsize="737,737" o:spt="100" adj="0,,0" path="m567,12643r-567,m737,12813r,567e" filled="f" strokeweight=".09983mm">
            <v:stroke joinstyle="round"/>
            <v:formulas/>
            <v:path arrowok="t" o:connecttype="segments"/>
          </v:shape>
          <v:shape id="_x0000_s1137"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156119EE">
        <v:group id="_x0000_s1133" style="position:absolute;margin-left:461.9pt;margin-top:632pt;width:37pt;height:37pt;z-index:-166696;mso-position-horizontal-relative:page;mso-position-vertical-relative:page" coordorigin="9238,12640" coordsize="740,740">
          <v:shape id="_x0000_s1135" style="position:absolute;left:8674;top:25285;width:737;height:737" coordorigin="8674,25285" coordsize="737,737" o:spt="100" adj="0,,0" path="m9411,12643r567,m9241,12813r,567e" filled="f" strokeweight=".09983mm">
            <v:stroke joinstyle="round"/>
            <v:formulas/>
            <v:path arrowok="t" o:connecttype="segments"/>
          </v:shape>
          <v:shape id="_x0000_s1134"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F4C3" w14:textId="77777777" w:rsidR="001C1C81" w:rsidRDefault="008F3025">
    <w:pPr>
      <w:pStyle w:val="a3"/>
      <w:spacing w:line="14" w:lineRule="auto"/>
      <w:rPr>
        <w:sz w:val="20"/>
      </w:rPr>
    </w:pPr>
    <w:r>
      <w:pict w14:anchorId="492C6A2B">
        <v:group id="_x0000_s1130" style="position:absolute;margin-left:0;margin-top:632pt;width:37pt;height:37pt;z-index:-166672;mso-position-horizontal-relative:page;mso-position-vertical-relative:page" coordorigin=",12640" coordsize="740,740">
          <v:shape id="_x0000_s1132" style="position:absolute;left:-567;top:25285;width:737;height:737" coordorigin="-567,25285" coordsize="737,737" o:spt="100" adj="0,,0" path="m567,12643r-567,m737,12813r,567e" filled="f" strokeweight=".09983mm">
            <v:stroke joinstyle="round"/>
            <v:formulas/>
            <v:path arrowok="t" o:connecttype="segments"/>
          </v:shape>
          <v:shape id="_x0000_s1131"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47F1E1FE">
        <v:group id="_x0000_s1127" style="position:absolute;margin-left:461.9pt;margin-top:632pt;width:37pt;height:37pt;z-index:-166648;mso-position-horizontal-relative:page;mso-position-vertical-relative:page" coordorigin="9238,12640" coordsize="740,740">
          <v:shape id="_x0000_s1129" style="position:absolute;left:8674;top:25285;width:737;height:737" coordorigin="8674,25285" coordsize="737,737" o:spt="100" adj="0,,0" path="m9411,12643r567,m9241,12813r,567e" filled="f" strokeweight=".09983mm">
            <v:stroke joinstyle="round"/>
            <v:formulas/>
            <v:path arrowok="t" o:connecttype="segments"/>
          </v:shape>
          <v:shape id="_x0000_s1128"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AD8F" w14:textId="77777777" w:rsidR="001C1C81" w:rsidRDefault="008F3025">
    <w:pPr>
      <w:pStyle w:val="a3"/>
      <w:spacing w:line="14" w:lineRule="auto"/>
      <w:rPr>
        <w:sz w:val="20"/>
      </w:rPr>
    </w:pPr>
    <w:r>
      <w:pict w14:anchorId="2C431FDD">
        <v:group id="_x0000_s1232" style="position:absolute;margin-left:0;margin-top:632pt;width:37pt;height:37pt;z-index:-167488;mso-position-horizontal-relative:page;mso-position-vertical-relative:page" coordorigin=",12640" coordsize="740,740">
          <v:shape id="_x0000_s1234" style="position:absolute;left:-567;top:25285;width:737;height:737" coordorigin="-567,25285" coordsize="737,737" o:spt="100" adj="0,,0" path="m567,12643r-567,m737,12813r,567e" filled="f" strokeweight=".09983mm">
            <v:stroke joinstyle="round"/>
            <v:formulas/>
            <v:path arrowok="t" o:connecttype="segments"/>
          </v:shape>
          <v:shape id="_x0000_s1233"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262A204D">
        <v:group id="_x0000_s1229" style="position:absolute;margin-left:461.9pt;margin-top:632pt;width:37pt;height:37pt;z-index:-167464;mso-position-horizontal-relative:page;mso-position-vertical-relative:page" coordorigin="9238,12640" coordsize="740,740">
          <v:shape id="_x0000_s1231" style="position:absolute;left:8674;top:25285;width:737;height:737" coordorigin="8674,25285" coordsize="737,737" o:spt="100" adj="0,,0" path="m9411,12643r567,m9241,12813r,567e" filled="f" strokeweight=".09983mm">
            <v:stroke joinstyle="round"/>
            <v:formulas/>
            <v:path arrowok="t" o:connecttype="segments"/>
          </v:shape>
          <v:shape id="_x0000_s1230"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A27E" w14:textId="77777777" w:rsidR="001C1C81" w:rsidRDefault="008F3025">
    <w:pPr>
      <w:pStyle w:val="a3"/>
      <w:spacing w:line="14" w:lineRule="auto"/>
      <w:rPr>
        <w:sz w:val="20"/>
      </w:rPr>
    </w:pPr>
    <w:r>
      <w:pict w14:anchorId="2577961B">
        <v:group id="_x0000_s1124" style="position:absolute;margin-left:0;margin-top:632pt;width:37pt;height:37pt;z-index:-166624;mso-position-horizontal-relative:page;mso-position-vertical-relative:page" coordorigin=",12640" coordsize="740,740">
          <v:shape id="_x0000_s1126" style="position:absolute;left:-567;top:25285;width:737;height:737" coordorigin="-567,25285" coordsize="737,737" o:spt="100" adj="0,,0" path="m567,12643r-567,m737,12813r,567e" filled="f" strokeweight=".09983mm">
            <v:stroke joinstyle="round"/>
            <v:formulas/>
            <v:path arrowok="t" o:connecttype="segments"/>
          </v:shape>
          <v:shape id="_x0000_s1125"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77C65290">
        <v:group id="_x0000_s1121" style="position:absolute;margin-left:461.9pt;margin-top:632pt;width:37pt;height:37pt;z-index:-166600;mso-position-horizontal-relative:page;mso-position-vertical-relative:page" coordorigin="9238,12640" coordsize="740,740">
          <v:shape id="_x0000_s1123" style="position:absolute;left:8674;top:25285;width:737;height:737" coordorigin="8674,25285" coordsize="737,737" o:spt="100" adj="0,,0" path="m9411,12643r567,m9241,12813r,567e" filled="f" strokeweight=".09983mm">
            <v:stroke joinstyle="round"/>
            <v:formulas/>
            <v:path arrowok="t" o:connecttype="segments"/>
          </v:shape>
          <v:shape id="_x0000_s1122"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AD9C" w14:textId="77777777" w:rsidR="001C1C81" w:rsidRDefault="008F3025">
    <w:pPr>
      <w:pStyle w:val="a3"/>
      <w:spacing w:line="14" w:lineRule="auto"/>
      <w:rPr>
        <w:sz w:val="20"/>
      </w:rPr>
    </w:pPr>
    <w:r>
      <w:pict w14:anchorId="0E5A4677">
        <v:group id="_x0000_s1118" style="position:absolute;margin-left:0;margin-top:632pt;width:37pt;height:37pt;z-index:-166576;mso-position-horizontal-relative:page;mso-position-vertical-relative:page" coordorigin=",12640" coordsize="740,740">
          <v:shape id="_x0000_s1120" style="position:absolute;left:-567;top:25285;width:737;height:737" coordorigin="-567,25285" coordsize="737,737" o:spt="100" adj="0,,0" path="m567,12643r-567,m737,12813r,567e" filled="f" strokeweight=".09983mm">
            <v:stroke joinstyle="round"/>
            <v:formulas/>
            <v:path arrowok="t" o:connecttype="segments"/>
          </v:shape>
          <v:shape id="_x0000_s111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384E094A">
        <v:group id="_x0000_s1115" style="position:absolute;margin-left:461.9pt;margin-top:632pt;width:37pt;height:37pt;z-index:-166552;mso-position-horizontal-relative:page;mso-position-vertical-relative:page" coordorigin="9238,12640" coordsize="740,740">
          <v:shape id="_x0000_s1117" style="position:absolute;left:8674;top:25285;width:737;height:737" coordorigin="8674,25285" coordsize="737,737" o:spt="100" adj="0,,0" path="m9411,12643r567,m9241,12813r,567e" filled="f" strokeweight=".09983mm">
            <v:stroke joinstyle="round"/>
            <v:formulas/>
            <v:path arrowok="t" o:connecttype="segments"/>
          </v:shape>
          <v:shape id="_x0000_s111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84AE" w14:textId="77777777" w:rsidR="001C1C81" w:rsidRDefault="008F3025">
    <w:pPr>
      <w:pStyle w:val="a3"/>
      <w:spacing w:line="14" w:lineRule="auto"/>
      <w:rPr>
        <w:sz w:val="20"/>
      </w:rPr>
    </w:pPr>
    <w:r>
      <w:pict w14:anchorId="24C72F5B">
        <v:group id="_x0000_s1112" style="position:absolute;margin-left:0;margin-top:632pt;width:37pt;height:37pt;z-index:-166528;mso-position-horizontal-relative:page;mso-position-vertical-relative:page" coordorigin=",12640" coordsize="740,740">
          <v:shape id="_x0000_s1114" style="position:absolute;left:-567;top:25285;width:737;height:737" coordorigin="-567,25285" coordsize="737,737" o:spt="100" adj="0,,0" path="m567,12643r-567,m737,12813r,567e" filled="f" strokeweight=".09983mm">
            <v:stroke joinstyle="round"/>
            <v:formulas/>
            <v:path arrowok="t" o:connecttype="segments"/>
          </v:shape>
          <v:shape id="_x0000_s1113"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087076E0">
        <v:group id="_x0000_s1109" style="position:absolute;margin-left:461.9pt;margin-top:632pt;width:37pt;height:37pt;z-index:-166504;mso-position-horizontal-relative:page;mso-position-vertical-relative:page" coordorigin="9238,12640" coordsize="740,740">
          <v:shape id="_x0000_s1111" style="position:absolute;left:8674;top:25285;width:737;height:737" coordorigin="8674,25285" coordsize="737,737" o:spt="100" adj="0,,0" path="m9411,12643r567,m9241,12813r,567e" filled="f" strokeweight=".09983mm">
            <v:stroke joinstyle="round"/>
            <v:formulas/>
            <v:path arrowok="t" o:connecttype="segments"/>
          </v:shape>
          <v:shape id="_x0000_s1110"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32A7" w14:textId="77777777" w:rsidR="001C1C81" w:rsidRDefault="008F3025">
    <w:pPr>
      <w:pStyle w:val="a3"/>
      <w:spacing w:line="14" w:lineRule="auto"/>
      <w:rPr>
        <w:sz w:val="20"/>
      </w:rPr>
    </w:pPr>
    <w:r>
      <w:pict w14:anchorId="5D8D276B">
        <v:group id="_x0000_s1106" style="position:absolute;margin-left:0;margin-top:632pt;width:37pt;height:37pt;z-index:-166480;mso-position-horizontal-relative:page;mso-position-vertical-relative:page" coordorigin=",12640" coordsize="740,740">
          <v:shape id="_x0000_s1108" style="position:absolute;left:-567;top:25285;width:737;height:737" coordorigin="-567,25285" coordsize="737,737" o:spt="100" adj="0,,0" path="m567,12643r-567,m737,12813r,567e" filled="f" strokeweight=".09983mm">
            <v:stroke joinstyle="round"/>
            <v:formulas/>
            <v:path arrowok="t" o:connecttype="segments"/>
          </v:shape>
          <v:shape id="_x0000_s1107"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0B2E2EFB">
        <v:group id="_x0000_s1103" style="position:absolute;margin-left:461.9pt;margin-top:632pt;width:37pt;height:37pt;z-index:-166456;mso-position-horizontal-relative:page;mso-position-vertical-relative:page" coordorigin="9238,12640" coordsize="740,740">
          <v:shape id="_x0000_s1105" style="position:absolute;left:8674;top:25285;width:737;height:737" coordorigin="8674,25285" coordsize="737,737" o:spt="100" adj="0,,0" path="m9411,12643r567,m9241,12813r,567e" filled="f" strokeweight=".09983mm">
            <v:stroke joinstyle="round"/>
            <v:formulas/>
            <v:path arrowok="t" o:connecttype="segments"/>
          </v:shape>
          <v:shape id="_x0000_s1104"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7FF8" w14:textId="77777777" w:rsidR="001C1C81" w:rsidRDefault="008F3025">
    <w:pPr>
      <w:pStyle w:val="a3"/>
      <w:spacing w:line="14" w:lineRule="auto"/>
      <w:rPr>
        <w:sz w:val="20"/>
      </w:rPr>
    </w:pPr>
    <w:r>
      <w:pict w14:anchorId="05CD175F">
        <v:group id="_x0000_s1100" style="position:absolute;margin-left:0;margin-top:632pt;width:37pt;height:37pt;z-index:-166432;mso-position-horizontal-relative:page;mso-position-vertical-relative:page" coordorigin=",12640" coordsize="740,740">
          <v:shape id="_x0000_s1102" style="position:absolute;left:-567;top:25285;width:737;height:737" coordorigin="-567,25285" coordsize="737,737" o:spt="100" adj="0,,0" path="m567,12643r-567,m737,12813r,567e" filled="f" strokeweight=".09983mm">
            <v:stroke joinstyle="round"/>
            <v:formulas/>
            <v:path arrowok="t" o:connecttype="segments"/>
          </v:shape>
          <v:shape id="_x0000_s1101"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2806563A">
        <v:group id="_x0000_s1097" style="position:absolute;margin-left:461.9pt;margin-top:632pt;width:37pt;height:37pt;z-index:-166408;mso-position-horizontal-relative:page;mso-position-vertical-relative:page" coordorigin="9238,12640" coordsize="740,740">
          <v:shape id="_x0000_s1099" style="position:absolute;left:8674;top:25285;width:737;height:737" coordorigin="8674,25285" coordsize="737,737" o:spt="100" adj="0,,0" path="m9411,12643r567,m9241,12813r,567e" filled="f" strokeweight=".09983mm">
            <v:stroke joinstyle="round"/>
            <v:formulas/>
            <v:path arrowok="t" o:connecttype="segments"/>
          </v:shape>
          <v:shape id="_x0000_s1098"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651E" w14:textId="77777777" w:rsidR="001C1C81" w:rsidRDefault="008F3025">
    <w:pPr>
      <w:pStyle w:val="a3"/>
      <w:spacing w:line="14" w:lineRule="auto"/>
      <w:rPr>
        <w:sz w:val="20"/>
      </w:rPr>
    </w:pPr>
    <w:r>
      <w:pict w14:anchorId="1626CA30">
        <v:group id="_x0000_s1094" style="position:absolute;margin-left:0;margin-top:632pt;width:37pt;height:37pt;z-index:-166384;mso-position-horizontal-relative:page;mso-position-vertical-relative:page" coordorigin=",12640" coordsize="740,740">
          <v:shape id="_x0000_s1096" style="position:absolute;left:-567;top:25285;width:737;height:737" coordorigin="-567,25285" coordsize="737,737" o:spt="100" adj="0,,0" path="m567,12643r-567,m737,12813r,567e" filled="f" strokeweight=".09983mm">
            <v:stroke joinstyle="round"/>
            <v:formulas/>
            <v:path arrowok="t" o:connecttype="segments"/>
          </v:shape>
          <v:shape id="_x0000_s1095"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6927421E">
        <v:group id="_x0000_s1091" style="position:absolute;margin-left:461.9pt;margin-top:632pt;width:37pt;height:37pt;z-index:-166360;mso-position-horizontal-relative:page;mso-position-vertical-relative:page" coordorigin="9238,12640" coordsize="740,740">
          <v:shape id="_x0000_s1093" style="position:absolute;left:8674;top:25285;width:737;height:737" coordorigin="8674,25285" coordsize="737,737" o:spt="100" adj="0,,0" path="m9411,12643r567,m9241,12813r,567e" filled="f" strokeweight=".09983mm">
            <v:stroke joinstyle="round"/>
            <v:formulas/>
            <v:path arrowok="t" o:connecttype="segments"/>
          </v:shape>
          <v:shape id="_x0000_s1092"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07DB" w14:textId="77777777" w:rsidR="001C1C81" w:rsidRDefault="008F3025">
    <w:pPr>
      <w:pStyle w:val="a3"/>
      <w:spacing w:line="14" w:lineRule="auto"/>
      <w:rPr>
        <w:sz w:val="20"/>
      </w:rPr>
    </w:pPr>
    <w:r>
      <w:pict w14:anchorId="222058F5">
        <v:group id="_x0000_s1088" style="position:absolute;margin-left:0;margin-top:632pt;width:37pt;height:37pt;z-index:-166336;mso-position-horizontal-relative:page;mso-position-vertical-relative:page" coordorigin=",12640" coordsize="740,740">
          <v:shape id="_x0000_s1090" style="position:absolute;left:-567;top:25285;width:737;height:737" coordorigin="-567,25285" coordsize="737,737" o:spt="100" adj="0,,0" path="m567,12643r-567,m737,12813r,567e" filled="f" strokeweight=".09983mm">
            <v:stroke joinstyle="round"/>
            <v:formulas/>
            <v:path arrowok="t" o:connecttype="segments"/>
          </v:shape>
          <v:shape id="_x0000_s108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4E018399">
        <v:group id="_x0000_s1085" style="position:absolute;margin-left:461.9pt;margin-top:632pt;width:37pt;height:37pt;z-index:-166312;mso-position-horizontal-relative:page;mso-position-vertical-relative:page" coordorigin="9238,12640" coordsize="740,740">
          <v:shape id="_x0000_s1087" style="position:absolute;left:8674;top:25285;width:737;height:737" coordorigin="8674,25285" coordsize="737,737" o:spt="100" adj="0,,0" path="m9411,12643r567,m9241,12813r,567e" filled="f" strokeweight=".09983mm">
            <v:stroke joinstyle="round"/>
            <v:formulas/>
            <v:path arrowok="t" o:connecttype="segments"/>
          </v:shape>
          <v:shape id="_x0000_s108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2FF1" w14:textId="77777777" w:rsidR="001C1C81" w:rsidRDefault="008F3025">
    <w:pPr>
      <w:pStyle w:val="a3"/>
      <w:spacing w:line="14" w:lineRule="auto"/>
      <w:rPr>
        <w:sz w:val="20"/>
      </w:rPr>
    </w:pPr>
    <w:r>
      <w:pict w14:anchorId="2B226132">
        <v:group id="_x0000_s1082" style="position:absolute;margin-left:0;margin-top:632pt;width:37pt;height:37pt;z-index:-166288;mso-position-horizontal-relative:page;mso-position-vertical-relative:page" coordorigin=",12640" coordsize="740,740">
          <v:shape id="_x0000_s1084" style="position:absolute;left:-567;top:25285;width:737;height:737" coordorigin="-567,25285" coordsize="737,737" o:spt="100" adj="0,,0" path="m567,12643r-567,m737,12813r,567e" filled="f" strokeweight=".09983mm">
            <v:stroke joinstyle="round"/>
            <v:formulas/>
            <v:path arrowok="t" o:connecttype="segments"/>
          </v:shape>
          <v:shape id="_x0000_s1083"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60F7821F">
        <v:group id="_x0000_s1079" style="position:absolute;margin-left:461.9pt;margin-top:632pt;width:37pt;height:37pt;z-index:-166264;mso-position-horizontal-relative:page;mso-position-vertical-relative:page" coordorigin="9238,12640" coordsize="740,740">
          <v:shape id="_x0000_s1081" style="position:absolute;left:8674;top:25285;width:737;height:737" coordorigin="8674,25285" coordsize="737,737" o:spt="100" adj="0,,0" path="m9411,12643r567,m9241,12813r,567e" filled="f" strokeweight=".09983mm">
            <v:stroke joinstyle="round"/>
            <v:formulas/>
            <v:path arrowok="t" o:connecttype="segments"/>
          </v:shape>
          <v:shape id="_x0000_s1080"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149E" w14:textId="77777777" w:rsidR="001C1C81" w:rsidRDefault="008F3025">
    <w:pPr>
      <w:pStyle w:val="a3"/>
      <w:spacing w:line="14" w:lineRule="auto"/>
      <w:rPr>
        <w:sz w:val="20"/>
      </w:rPr>
    </w:pPr>
    <w:r>
      <w:pict w14:anchorId="1247B9A1">
        <v:group id="_x0000_s1076" style="position:absolute;margin-left:0;margin-top:632pt;width:37pt;height:37pt;z-index:-166240;mso-position-horizontal-relative:page;mso-position-vertical-relative:page" coordorigin=",12640" coordsize="740,740">
          <v:shape id="_x0000_s1078" style="position:absolute;left:-567;top:25285;width:737;height:737" coordorigin="-567,25285" coordsize="737,737" o:spt="100" adj="0,,0" path="m567,12643r-567,m737,12813r,567e" filled="f" strokeweight=".09983mm">
            <v:stroke joinstyle="round"/>
            <v:formulas/>
            <v:path arrowok="t" o:connecttype="segments"/>
          </v:shape>
          <v:shape id="_x0000_s1077"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64A90B36">
        <v:group id="_x0000_s1073" style="position:absolute;margin-left:461.9pt;margin-top:632pt;width:37pt;height:37pt;z-index:-166216;mso-position-horizontal-relative:page;mso-position-vertical-relative:page" coordorigin="9238,12640" coordsize="740,740">
          <v:shape id="_x0000_s1075" style="position:absolute;left:8674;top:25285;width:737;height:737" coordorigin="8674,25285" coordsize="737,737" o:spt="100" adj="0,,0" path="m9411,12643r567,m9241,12813r,567e" filled="f" strokeweight=".09983mm">
            <v:stroke joinstyle="round"/>
            <v:formulas/>
            <v:path arrowok="t" o:connecttype="segments"/>
          </v:shape>
          <v:shape id="_x0000_s1074"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4A19" w14:textId="77777777" w:rsidR="001C1C81" w:rsidRDefault="008F3025">
    <w:pPr>
      <w:pStyle w:val="a3"/>
      <w:spacing w:line="14" w:lineRule="auto"/>
      <w:rPr>
        <w:sz w:val="20"/>
      </w:rPr>
    </w:pPr>
    <w:r>
      <w:pict w14:anchorId="441FF986">
        <v:group id="_x0000_s1070" style="position:absolute;margin-left:0;margin-top:632pt;width:37pt;height:37pt;z-index:-166192;mso-position-horizontal-relative:page;mso-position-vertical-relative:page" coordorigin=",12640" coordsize="740,740">
          <v:shape id="_x0000_s1072" style="position:absolute;left:-567;top:25285;width:737;height:737" coordorigin="-567,25285" coordsize="737,737" o:spt="100" adj="0,,0" path="m567,12643r-567,m737,12813r,567e" filled="f" strokeweight=".09983mm">
            <v:stroke joinstyle="round"/>
            <v:formulas/>
            <v:path arrowok="t" o:connecttype="segments"/>
          </v:shape>
          <v:shape id="_x0000_s1071"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19B45A88">
        <v:group id="_x0000_s1067" style="position:absolute;margin-left:461.9pt;margin-top:632pt;width:37pt;height:37pt;z-index:-166168;mso-position-horizontal-relative:page;mso-position-vertical-relative:page" coordorigin="9238,12640" coordsize="740,740">
          <v:shape id="_x0000_s1069" style="position:absolute;left:8674;top:25285;width:737;height:737" coordorigin="8674,25285" coordsize="737,737" o:spt="100" adj="0,,0" path="m9411,12643r567,m9241,12813r,567e" filled="f" strokeweight=".09983mm">
            <v:stroke joinstyle="round"/>
            <v:formulas/>
            <v:path arrowok="t" o:connecttype="segments"/>
          </v:shape>
          <v:shape id="_x0000_s1068"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2D56" w14:textId="77777777" w:rsidR="001C1C81" w:rsidRDefault="001C1C81">
    <w:pPr>
      <w:pStyle w:val="a3"/>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DC9F" w14:textId="77777777" w:rsidR="001C1C81" w:rsidRDefault="008F3025">
    <w:pPr>
      <w:pStyle w:val="a3"/>
      <w:spacing w:line="14" w:lineRule="auto"/>
      <w:rPr>
        <w:sz w:val="20"/>
      </w:rPr>
    </w:pPr>
    <w:r>
      <w:pict w14:anchorId="3701C682">
        <v:group id="_x0000_s1064" style="position:absolute;margin-left:0;margin-top:632pt;width:37pt;height:37pt;z-index:-166144;mso-position-horizontal-relative:page;mso-position-vertical-relative:page" coordorigin=",12640" coordsize="740,740">
          <v:shape id="_x0000_s1066" style="position:absolute;left:-567;top:25285;width:737;height:737" coordorigin="-567,25285" coordsize="737,737" o:spt="100" adj="0,,0" path="m567,12643r-567,m737,12813r,567e" filled="f" strokeweight=".09983mm">
            <v:stroke joinstyle="round"/>
            <v:formulas/>
            <v:path arrowok="t" o:connecttype="segments"/>
          </v:shape>
          <v:shape id="_x0000_s1065"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5A293E6B">
        <v:group id="_x0000_s1061" style="position:absolute;margin-left:461.9pt;margin-top:632pt;width:37pt;height:37pt;z-index:-166120;mso-position-horizontal-relative:page;mso-position-vertical-relative:page" coordorigin="9238,12640" coordsize="740,740">
          <v:shape id="_x0000_s1063" style="position:absolute;left:8674;top:25285;width:737;height:737" coordorigin="8674,25285" coordsize="737,737" o:spt="100" adj="0,,0" path="m9411,12643r567,m9241,12813r,567e" filled="f" strokeweight=".09983mm">
            <v:stroke joinstyle="round"/>
            <v:formulas/>
            <v:path arrowok="t" o:connecttype="segments"/>
          </v:shape>
          <v:shape id="_x0000_s1062"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99B7" w14:textId="77777777" w:rsidR="001C1C81" w:rsidRDefault="008F3025">
    <w:pPr>
      <w:pStyle w:val="a3"/>
      <w:spacing w:line="14" w:lineRule="auto"/>
      <w:rPr>
        <w:sz w:val="20"/>
      </w:rPr>
    </w:pPr>
    <w:r>
      <w:pict w14:anchorId="7B4C7CDD">
        <v:group id="_x0000_s1058" style="position:absolute;margin-left:0;margin-top:632pt;width:37pt;height:37pt;z-index:-166096;mso-position-horizontal-relative:page;mso-position-vertical-relative:page" coordorigin=",12640" coordsize="740,740">
          <v:shape id="_x0000_s1060" style="position:absolute;left:-567;top:25285;width:737;height:737" coordorigin="-567,25285" coordsize="737,737" o:spt="100" adj="0,,0" path="m567,12643r-567,m737,12813r,567e" filled="f" strokeweight=".09983mm">
            <v:stroke joinstyle="round"/>
            <v:formulas/>
            <v:path arrowok="t" o:connecttype="segments"/>
          </v:shape>
          <v:shape id="_x0000_s105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405F1D00">
        <v:group id="_x0000_s1055" style="position:absolute;margin-left:461.9pt;margin-top:632pt;width:37pt;height:37pt;z-index:-166072;mso-position-horizontal-relative:page;mso-position-vertical-relative:page" coordorigin="9238,12640" coordsize="740,740">
          <v:shape id="_x0000_s1057" style="position:absolute;left:8674;top:25285;width:737;height:737" coordorigin="8674,25285" coordsize="737,737" o:spt="100" adj="0,,0" path="m9411,12643r567,m9241,12813r,567e" filled="f" strokeweight=".09983mm">
            <v:stroke joinstyle="round"/>
            <v:formulas/>
            <v:path arrowok="t" o:connecttype="segments"/>
          </v:shape>
          <v:shape id="_x0000_s105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BD07" w14:textId="77777777" w:rsidR="001C1C81" w:rsidRDefault="008F3025">
    <w:pPr>
      <w:pStyle w:val="a3"/>
      <w:spacing w:line="14" w:lineRule="auto"/>
      <w:rPr>
        <w:sz w:val="20"/>
      </w:rPr>
    </w:pPr>
    <w:r>
      <w:pict w14:anchorId="1BE86670">
        <v:group id="_x0000_s1052" style="position:absolute;margin-left:0;margin-top:632pt;width:37pt;height:37pt;z-index:-166048;mso-position-horizontal-relative:page;mso-position-vertical-relative:page" coordorigin=",12640" coordsize="740,740">
          <v:shape id="_x0000_s1054" style="position:absolute;left:-567;top:25285;width:737;height:737" coordorigin="-567,25285" coordsize="737,737" o:spt="100" adj="0,,0" path="m567,12643r-567,m737,12813r,567e" filled="f" strokeweight=".09983mm">
            <v:stroke joinstyle="round"/>
            <v:formulas/>
            <v:path arrowok="t" o:connecttype="segments"/>
          </v:shape>
          <v:shape id="_x0000_s1053"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3DAE9D92">
        <v:group id="_x0000_s1049" style="position:absolute;margin-left:461.9pt;margin-top:632pt;width:37pt;height:37pt;z-index:-166024;mso-position-horizontal-relative:page;mso-position-vertical-relative:page" coordorigin="9238,12640" coordsize="740,740">
          <v:shape id="_x0000_s1051" style="position:absolute;left:8674;top:25285;width:737;height:737" coordorigin="8674,25285" coordsize="737,737" o:spt="100" adj="0,,0" path="m9411,12643r567,m9241,12813r,567e" filled="f" strokeweight=".09983mm">
            <v:stroke joinstyle="round"/>
            <v:formulas/>
            <v:path arrowok="t" o:connecttype="segments"/>
          </v:shape>
          <v:shape id="_x0000_s1050"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14EC" w14:textId="77777777" w:rsidR="001C1C81" w:rsidRDefault="008F3025">
    <w:pPr>
      <w:pStyle w:val="a3"/>
      <w:spacing w:line="14" w:lineRule="auto"/>
      <w:rPr>
        <w:sz w:val="20"/>
      </w:rPr>
    </w:pPr>
    <w:r>
      <w:pict w14:anchorId="6EDFBD6F">
        <v:group id="_x0000_s1046" style="position:absolute;margin-left:0;margin-top:632pt;width:37pt;height:37pt;z-index:-166000;mso-position-horizontal-relative:page;mso-position-vertical-relative:page" coordorigin=",12640" coordsize="740,740">
          <v:shape id="_x0000_s1048" style="position:absolute;left:-567;top:25285;width:737;height:737" coordorigin="-567,25285" coordsize="737,737" o:spt="100" adj="0,,0" path="m567,12643r-567,m737,12813r,567e" filled="f" strokeweight=".09983mm">
            <v:stroke joinstyle="round"/>
            <v:formulas/>
            <v:path arrowok="t" o:connecttype="segments"/>
          </v:shape>
          <v:shape id="_x0000_s1047"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18732B89">
        <v:group id="_x0000_s1043" style="position:absolute;margin-left:461.9pt;margin-top:632pt;width:37pt;height:37pt;z-index:-165976;mso-position-horizontal-relative:page;mso-position-vertical-relative:page" coordorigin="9238,12640" coordsize="740,740">
          <v:shape id="_x0000_s1045" style="position:absolute;left:8674;top:25285;width:737;height:737" coordorigin="8674,25285" coordsize="737,737" o:spt="100" adj="0,,0" path="m9411,12643r567,m9241,12813r,567e" filled="f" strokeweight=".09983mm">
            <v:stroke joinstyle="round"/>
            <v:formulas/>
            <v:path arrowok="t" o:connecttype="segments"/>
          </v:shape>
          <v:shape id="_x0000_s1044"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0780" w14:textId="77777777" w:rsidR="001C1C81" w:rsidRDefault="008F3025">
    <w:pPr>
      <w:pStyle w:val="a3"/>
      <w:spacing w:line="14" w:lineRule="auto"/>
      <w:rPr>
        <w:sz w:val="20"/>
      </w:rPr>
    </w:pPr>
    <w:r>
      <w:pict w14:anchorId="1559E2F1">
        <v:group id="_x0000_s1040" style="position:absolute;margin-left:0;margin-top:632pt;width:37pt;height:37pt;z-index:-165952;mso-position-horizontal-relative:page;mso-position-vertical-relative:page" coordorigin=",12640" coordsize="740,740">
          <v:shape id="_x0000_s1042" style="position:absolute;left:-567;top:25285;width:737;height:737" coordorigin="-567,25285" coordsize="737,737" o:spt="100" adj="0,,0" path="m567,12643r-567,m737,12813r,567e" filled="f" strokeweight=".09983mm">
            <v:stroke joinstyle="round"/>
            <v:formulas/>
            <v:path arrowok="t" o:connecttype="segments"/>
          </v:shape>
          <v:shape id="_x0000_s1041"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3463E58F">
        <v:group id="_x0000_s1037" style="position:absolute;margin-left:461.9pt;margin-top:632pt;width:37pt;height:37pt;z-index:-165928;mso-position-horizontal-relative:page;mso-position-vertical-relative:page" coordorigin="9238,12640" coordsize="740,740">
          <v:shape id="_x0000_s1039" style="position:absolute;left:8674;top:25285;width:737;height:737" coordorigin="8674,25285" coordsize="737,737" o:spt="100" adj="0,,0" path="m9411,12643r567,m9241,12813r,567e" filled="f" strokeweight=".09983mm">
            <v:stroke joinstyle="round"/>
            <v:formulas/>
            <v:path arrowok="t" o:connecttype="segments"/>
          </v:shape>
          <v:shape id="_x0000_s1038"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3C11" w14:textId="77777777" w:rsidR="001C1C81" w:rsidRDefault="008F3025">
    <w:pPr>
      <w:pStyle w:val="a3"/>
      <w:spacing w:line="14" w:lineRule="auto"/>
      <w:rPr>
        <w:sz w:val="20"/>
      </w:rPr>
    </w:pPr>
    <w:r>
      <w:pict w14:anchorId="776A66A7">
        <v:group id="_x0000_s1034" style="position:absolute;margin-left:0;margin-top:632pt;width:37pt;height:37pt;z-index:-165904;mso-position-horizontal-relative:page;mso-position-vertical-relative:page" coordorigin=",12640" coordsize="740,740">
          <v:shape id="_x0000_s1036" style="position:absolute;left:-567;top:25285;width:737;height:737" coordorigin="-567,25285" coordsize="737,737" o:spt="100" adj="0,,0" path="m567,12643r-567,m737,12813r,567e" filled="f" strokeweight=".09983mm">
            <v:stroke joinstyle="round"/>
            <v:formulas/>
            <v:path arrowok="t" o:connecttype="segments"/>
          </v:shape>
          <v:shape id="_x0000_s1035"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47F10E5A">
        <v:group id="_x0000_s1031" style="position:absolute;margin-left:461.9pt;margin-top:632pt;width:37pt;height:37pt;z-index:-165880;mso-position-horizontal-relative:page;mso-position-vertical-relative:page" coordorigin="9238,12640" coordsize="740,740">
          <v:shape id="_x0000_s1033" style="position:absolute;left:8674;top:25285;width:737;height:737" coordorigin="8674,25285" coordsize="737,737" o:spt="100" adj="0,,0" path="m9411,12643r567,m9241,12813r,567e" filled="f" strokeweight=".09983mm">
            <v:stroke joinstyle="round"/>
            <v:formulas/>
            <v:path arrowok="t" o:connecttype="segments"/>
          </v:shape>
          <v:shape id="_x0000_s1032"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DDDA" w14:textId="77777777" w:rsidR="001C1C81" w:rsidRDefault="008F3025">
    <w:pPr>
      <w:pStyle w:val="a3"/>
      <w:spacing w:line="14" w:lineRule="auto"/>
      <w:rPr>
        <w:sz w:val="20"/>
      </w:rPr>
    </w:pPr>
    <w:r>
      <w:pict w14:anchorId="05C06BF0">
        <v:group id="_x0000_s1028" style="position:absolute;margin-left:0;margin-top:632pt;width:37pt;height:37pt;z-index:-165856;mso-position-horizontal-relative:page;mso-position-vertical-relative:page" coordorigin=",12640" coordsize="740,740">
          <v:shape id="_x0000_s1030" style="position:absolute;left:-567;top:25285;width:737;height:737" coordorigin="-567,25285" coordsize="737,737" o:spt="100" adj="0,,0" path="m567,12643r-567,m737,12813r,567e" filled="f" strokeweight=".09983mm">
            <v:stroke joinstyle="round"/>
            <v:formulas/>
            <v:path arrowok="t" o:connecttype="segments"/>
          </v:shape>
          <v:shape id="_x0000_s102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41F9967A">
        <v:group id="_x0000_s1025" style="position:absolute;margin-left:461.9pt;margin-top:632pt;width:37pt;height:37pt;z-index:-165832;mso-position-horizontal-relative:page;mso-position-vertical-relative:page" coordorigin="9238,12640" coordsize="740,740">
          <v:shape id="_x0000_s1027" style="position:absolute;left:8674;top:25285;width:737;height:737" coordorigin="8674,25285" coordsize="737,737" o:spt="100" adj="0,,0" path="m9411,12643r567,m9241,12813r,567e" filled="f" strokeweight=".09983mm">
            <v:stroke joinstyle="round"/>
            <v:formulas/>
            <v:path arrowok="t" o:connecttype="segments"/>
          </v:shape>
          <v:shape id="_x0000_s102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75E55" w14:textId="77777777" w:rsidR="001C1C81" w:rsidRDefault="001C1C81">
    <w:pPr>
      <w:pStyle w:val="a3"/>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BE95" w14:textId="77777777" w:rsidR="001C1C81" w:rsidRDefault="001C1C81">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FFDC" w14:textId="77777777" w:rsidR="001C1C81" w:rsidRDefault="008F3025">
    <w:pPr>
      <w:pStyle w:val="a3"/>
      <w:spacing w:line="14" w:lineRule="auto"/>
      <w:rPr>
        <w:sz w:val="20"/>
      </w:rPr>
    </w:pPr>
    <w:r>
      <w:pict w14:anchorId="31D93AA3">
        <v:group id="_x0000_s1220" style="position:absolute;margin-left:0;margin-top:632pt;width:37pt;height:37pt;z-index:-167392;mso-position-horizontal-relative:page;mso-position-vertical-relative:page" coordorigin=",12640" coordsize="740,740">
          <v:shape id="_x0000_s1222" style="position:absolute;left:-567;top:25285;width:737;height:737" coordorigin="-567,25285" coordsize="737,737" o:spt="100" adj="0,,0" path="m567,12643r-567,m737,12813r,567e" filled="f" strokeweight=".09983mm">
            <v:stroke joinstyle="round"/>
            <v:formulas/>
            <v:path arrowok="t" o:connecttype="segments"/>
          </v:shape>
          <v:shape id="_x0000_s1221"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75AB45B8">
        <v:group id="_x0000_s1217" style="position:absolute;margin-left:461.9pt;margin-top:632pt;width:37pt;height:37pt;z-index:-167368;mso-position-horizontal-relative:page;mso-position-vertical-relative:page" coordorigin="9238,12640" coordsize="740,740">
          <v:shape id="_x0000_s1219" style="position:absolute;left:8674;top:25285;width:737;height:737" coordorigin="8674,25285" coordsize="737,737" o:spt="100" adj="0,,0" path="m9411,12643r567,m9241,12813r,567e" filled="f" strokeweight=".09983mm">
            <v:stroke joinstyle="round"/>
            <v:formulas/>
            <v:path arrowok="t" o:connecttype="segments"/>
          </v:shape>
          <v:shape id="_x0000_s1218"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7845" w14:textId="77777777" w:rsidR="001C1C81" w:rsidRDefault="008F3025">
    <w:pPr>
      <w:pStyle w:val="a3"/>
      <w:spacing w:line="14" w:lineRule="auto"/>
      <w:rPr>
        <w:sz w:val="20"/>
      </w:rPr>
    </w:pPr>
    <w:r>
      <w:pict w14:anchorId="469EACA0">
        <v:group id="_x0000_s1214" style="position:absolute;margin-left:0;margin-top:632pt;width:37pt;height:37pt;z-index:-167344;mso-position-horizontal-relative:page;mso-position-vertical-relative:page" coordorigin=",12640" coordsize="740,740">
          <v:shape id="_x0000_s1216" style="position:absolute;left:-567;top:25285;width:737;height:737" coordorigin="-567,25285" coordsize="737,737" o:spt="100" adj="0,,0" path="m567,12643r-567,m737,12813r,567e" filled="f" strokeweight=".09983mm">
            <v:stroke joinstyle="round"/>
            <v:formulas/>
            <v:path arrowok="t" o:connecttype="segments"/>
          </v:shape>
          <v:shape id="_x0000_s1215"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50515343">
        <v:group id="_x0000_s1211" style="position:absolute;margin-left:461.9pt;margin-top:632pt;width:37pt;height:37pt;z-index:-167320;mso-position-horizontal-relative:page;mso-position-vertical-relative:page" coordorigin="9238,12640" coordsize="740,740">
          <v:shape id="_x0000_s1213" style="position:absolute;left:8674;top:25285;width:737;height:737" coordorigin="8674,25285" coordsize="737,737" o:spt="100" adj="0,,0" path="m9411,12643r567,m9241,12813r,567e" filled="f" strokeweight=".09983mm">
            <v:stroke joinstyle="round"/>
            <v:formulas/>
            <v:path arrowok="t" o:connecttype="segments"/>
          </v:shape>
          <v:shape id="_x0000_s1212"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DA76" w14:textId="77777777" w:rsidR="001C1C81" w:rsidRDefault="008F3025">
    <w:pPr>
      <w:pStyle w:val="a3"/>
      <w:spacing w:line="14" w:lineRule="auto"/>
      <w:rPr>
        <w:sz w:val="20"/>
      </w:rPr>
    </w:pPr>
    <w:r>
      <w:pict w14:anchorId="5AF402B6">
        <v:group id="_x0000_s1208" style="position:absolute;margin-left:0;margin-top:632pt;width:37pt;height:37pt;z-index:-167296;mso-position-horizontal-relative:page;mso-position-vertical-relative:page" coordorigin=",12640" coordsize="740,740">
          <v:shape id="_x0000_s1210" style="position:absolute;left:-567;top:25285;width:737;height:737" coordorigin="-567,25285" coordsize="737,737" o:spt="100" adj="0,,0" path="m567,12643r-567,m737,12813r,567e" filled="f" strokeweight=".09983mm">
            <v:stroke joinstyle="round"/>
            <v:formulas/>
            <v:path arrowok="t" o:connecttype="segments"/>
          </v:shape>
          <v:shape id="_x0000_s1209"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5E18E3FF">
        <v:group id="_x0000_s1205" style="position:absolute;margin-left:461.9pt;margin-top:632pt;width:37pt;height:37pt;z-index:-167272;mso-position-horizontal-relative:page;mso-position-vertical-relative:page" coordorigin="9238,12640" coordsize="740,740">
          <v:shape id="_x0000_s1207" style="position:absolute;left:8674;top:25285;width:737;height:737" coordorigin="8674,25285" coordsize="737,737" o:spt="100" adj="0,,0" path="m9411,12643r567,m9241,12813r,567e" filled="f" strokeweight=".09983mm">
            <v:stroke joinstyle="round"/>
            <v:formulas/>
            <v:path arrowok="t" o:connecttype="segments"/>
          </v:shape>
          <v:shape id="_x0000_s1206"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BD7A" w14:textId="77777777" w:rsidR="001C1C81" w:rsidRDefault="008F3025">
    <w:pPr>
      <w:pStyle w:val="a3"/>
      <w:spacing w:line="14" w:lineRule="auto"/>
      <w:rPr>
        <w:sz w:val="20"/>
      </w:rPr>
    </w:pPr>
    <w:r>
      <w:pict w14:anchorId="7BEF8C58">
        <v:group id="_x0000_s1202" style="position:absolute;margin-left:0;margin-top:632pt;width:37pt;height:37pt;z-index:-167248;mso-position-horizontal-relative:page;mso-position-vertical-relative:page" coordorigin=",12640" coordsize="740,740">
          <v:shape id="_x0000_s1204" style="position:absolute;left:-567;top:25285;width:737;height:737" coordorigin="-567,25285" coordsize="737,737" o:spt="100" adj="0,,0" path="m567,12643r-567,m737,12813r,567e" filled="f" strokeweight=".09983mm">
            <v:stroke joinstyle="round"/>
            <v:formulas/>
            <v:path arrowok="t" o:connecttype="segments"/>
          </v:shape>
          <v:shape id="_x0000_s1203"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2FE7FC96">
        <v:group id="_x0000_s1199" style="position:absolute;margin-left:461.9pt;margin-top:632pt;width:37pt;height:37pt;z-index:-167224;mso-position-horizontal-relative:page;mso-position-vertical-relative:page" coordorigin="9238,12640" coordsize="740,740">
          <v:shape id="_x0000_s1201" style="position:absolute;left:8674;top:25285;width:737;height:737" coordorigin="8674,25285" coordsize="737,737" o:spt="100" adj="0,,0" path="m9411,12643r567,m9241,12813r,567e" filled="f" strokeweight=".09983mm">
            <v:stroke joinstyle="round"/>
            <v:formulas/>
            <v:path arrowok="t" o:connecttype="segments"/>
          </v:shape>
          <v:shape id="_x0000_s1200"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B276" w14:textId="77777777" w:rsidR="001C1C81" w:rsidRDefault="008F3025">
    <w:pPr>
      <w:pStyle w:val="a3"/>
      <w:spacing w:line="14" w:lineRule="auto"/>
      <w:rPr>
        <w:sz w:val="20"/>
      </w:rPr>
    </w:pPr>
    <w:r>
      <w:pict w14:anchorId="71D1E0A1">
        <v:group id="_x0000_s1196" style="position:absolute;margin-left:0;margin-top:632pt;width:37pt;height:37pt;z-index:-167200;mso-position-horizontal-relative:page;mso-position-vertical-relative:page" coordorigin=",12640" coordsize="740,740">
          <v:shape id="_x0000_s1198" style="position:absolute;left:-567;top:25285;width:737;height:737" coordorigin="-567,25285" coordsize="737,737" o:spt="100" adj="0,,0" path="m567,12643r-567,m737,12813r,567e" filled="f" strokeweight=".09983mm">
            <v:stroke joinstyle="round"/>
            <v:formulas/>
            <v:path arrowok="t" o:connecttype="segments"/>
          </v:shape>
          <v:shape id="_x0000_s1197"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1BA36E09">
        <v:group id="_x0000_s1193" style="position:absolute;margin-left:461.9pt;margin-top:632pt;width:37pt;height:37pt;z-index:-167176;mso-position-horizontal-relative:page;mso-position-vertical-relative:page" coordorigin="9238,12640" coordsize="740,740">
          <v:shape id="_x0000_s1195" style="position:absolute;left:8674;top:25285;width:737;height:737" coordorigin="8674,25285" coordsize="737,737" o:spt="100" adj="0,,0" path="m9411,12643r567,m9241,12813r,567e" filled="f" strokeweight=".09983mm">
            <v:stroke joinstyle="round"/>
            <v:formulas/>
            <v:path arrowok="t" o:connecttype="segments"/>
          </v:shape>
          <v:shape id="_x0000_s1194"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C057" w14:textId="77777777" w:rsidR="001C1C81" w:rsidRDefault="008F3025">
    <w:pPr>
      <w:pStyle w:val="a3"/>
      <w:spacing w:line="14" w:lineRule="auto"/>
      <w:rPr>
        <w:sz w:val="20"/>
      </w:rPr>
    </w:pPr>
    <w:r>
      <w:pict w14:anchorId="67C11853">
        <v:group id="_x0000_s1190" style="position:absolute;margin-left:0;margin-top:632pt;width:37pt;height:37pt;z-index:-167152;mso-position-horizontal-relative:page;mso-position-vertical-relative:page" coordorigin=",12640" coordsize="740,740">
          <v:shape id="_x0000_s1192" style="position:absolute;left:-567;top:25285;width:737;height:737" coordorigin="-567,25285" coordsize="737,737" o:spt="100" adj="0,,0" path="m567,12643r-567,m737,12813r,567e" filled="f" strokeweight=".09983mm">
            <v:stroke joinstyle="round"/>
            <v:formulas/>
            <v:path arrowok="t" o:connecttype="segments"/>
          </v:shape>
          <v:shape id="_x0000_s1191" style="position:absolute;left:-567;top:25455;width:567;height:567" coordorigin="-567,25455" coordsize="567,567" o:spt="100" adj="0,,0" path="m737,12813r-567,m567,12643r,566e" filled="f" strokeweight=".09983mm">
            <v:stroke joinstyle="round"/>
            <v:formulas/>
            <v:path arrowok="t" o:connecttype="segments"/>
          </v:shape>
          <w10:wrap anchorx="page" anchory="page"/>
        </v:group>
      </w:pict>
    </w:r>
    <w:r>
      <w:pict w14:anchorId="75CF05CF">
        <v:group id="_x0000_s1187" style="position:absolute;margin-left:461.9pt;margin-top:632pt;width:37pt;height:37pt;z-index:-167128;mso-position-horizontal-relative:page;mso-position-vertical-relative:page" coordorigin="9238,12640" coordsize="740,740">
          <v:shape id="_x0000_s1189" style="position:absolute;left:8674;top:25285;width:737;height:737" coordorigin="8674,25285" coordsize="737,737" o:spt="100" adj="0,,0" path="m9411,12643r567,m9241,12813r,567e" filled="f" strokeweight=".09983mm">
            <v:stroke joinstyle="round"/>
            <v:formulas/>
            <v:path arrowok="t" o:connecttype="segments"/>
          </v:shape>
          <v:shape id="_x0000_s1188" style="position:absolute;left:8503;top:25455;width:567;height:567" coordorigin="8504,25455" coordsize="567,567" o:spt="100" adj="0,,0" path="m9241,12813r567,m9411,12643r,566e" filled="f" strokeweight=".09983mm">
            <v:stroke joinstyle="round"/>
            <v:formulas/>
            <v:path arrowok="t" o:connecttype="segments"/>
          </v:shape>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2DA62" w14:textId="77777777" w:rsidR="008F3025" w:rsidRDefault="008F3025" w:rsidP="001C1C81">
      <w:r>
        <w:separator/>
      </w:r>
    </w:p>
  </w:footnote>
  <w:footnote w:type="continuationSeparator" w:id="0">
    <w:p w14:paraId="5CDDD506" w14:textId="77777777" w:rsidR="008F3025" w:rsidRDefault="008F3025" w:rsidP="001C1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6C57" w14:textId="77777777" w:rsidR="001C1C81" w:rsidRDefault="008F3025">
    <w:pPr>
      <w:pStyle w:val="a3"/>
      <w:spacing w:line="14" w:lineRule="auto"/>
      <w:rPr>
        <w:sz w:val="20"/>
      </w:rPr>
    </w:pPr>
    <w:r>
      <w:pict w14:anchorId="238AB41B">
        <v:group id="_x0000_s1244" style="position:absolute;margin-left:0;margin-top:0;width:37pt;height:37pt;z-index:-167584;mso-position-horizontal-relative:page;mso-position-vertical-relative:page" coordsize="740,740">
          <v:shape id="_x0000_s1246" style="position:absolute;left:-567;top:12642;width:737;height:737" coordorigin="-567,12643" coordsize="737,737" o:spt="100" adj="0,,0" path="m567,737l,737m737,567l737,e" filled="f" strokeweight=".09983mm">
            <v:stroke joinstyle="round"/>
            <v:formulas/>
            <v:path arrowok="t" o:connecttype="segments"/>
          </v:shape>
          <v:shape id="_x0000_s1245" style="position:absolute;left:-567;top:12982;width:567;height:567" coordorigin="-567,12983" coordsize="567,567" o:spt="100" adj="0,,0" path="m737,567r-567,m567,737r,-567e" filled="f" strokeweight=".09983mm">
            <v:stroke joinstyle="round"/>
            <v:formulas/>
            <v:path arrowok="t" o:connecttype="segments"/>
          </v:shape>
          <w10:wrap anchorx="page" anchory="page"/>
        </v:group>
      </w:pict>
    </w:r>
    <w:r>
      <w:pict w14:anchorId="1B2C3F4F">
        <v:group id="_x0000_s1241" style="position:absolute;margin-left:461.9pt;margin-top:0;width:37pt;height:37pt;z-index:-167560;mso-position-horizontal-relative:page;mso-position-vertical-relative:page" coordorigin="9238" coordsize="740,740">
          <v:shape id="_x0000_s1243" style="position:absolute;left:8674;top:12642;width:737;height:737" coordorigin="8674,12643" coordsize="737,737" o:spt="100" adj="0,,0" path="m9411,737r567,m9241,567l9241,e" filled="f" strokeweight=".09983mm">
            <v:stroke joinstyle="round"/>
            <v:formulas/>
            <v:path arrowok="t" o:connecttype="segments"/>
          </v:shape>
          <v:shape id="_x0000_s1242" style="position:absolute;left:8503;top:12982;width:567;height:567" coordorigin="8504,12983" coordsize="567,567" o:spt="100" adj="0,,0" path="m9241,567r567,m9411,737r,-567e" filled="f" strokeweight=".09983mm">
            <v:stroke joinstyle="round"/>
            <v:formulas/>
            <v:path arrowok="t" o:connecttype="segments"/>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B701" w14:textId="77777777" w:rsidR="001C1C81" w:rsidRDefault="001C1C81">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4AC1" w14:textId="77777777" w:rsidR="001C1C81" w:rsidRDefault="008F3025">
    <w:pPr>
      <w:pStyle w:val="a3"/>
      <w:spacing w:line="14" w:lineRule="auto"/>
      <w:rPr>
        <w:sz w:val="20"/>
      </w:rPr>
    </w:pPr>
    <w:r>
      <w:pict w14:anchorId="3925FA99">
        <v:group id="_x0000_s1226" style="position:absolute;margin-left:0;margin-top:0;width:37pt;height:37pt;z-index:-167440;mso-position-horizontal-relative:page;mso-position-vertical-relative:page" coordsize="740,740">
          <v:shape id="_x0000_s1228" style="position:absolute;left:-567;top:12642;width:737;height:737" coordorigin="-567,12643" coordsize="737,737" o:spt="100" adj="0,,0" path="m567,737l,737m737,567l737,e" filled="f" strokeweight=".09983mm">
            <v:stroke joinstyle="round"/>
            <v:formulas/>
            <v:path arrowok="t" o:connecttype="segments"/>
          </v:shape>
          <v:shape id="_x0000_s1227" style="position:absolute;left:-567;top:12982;width:567;height:567" coordorigin="-567,12983" coordsize="567,567" o:spt="100" adj="0,,0" path="m737,567r-567,m567,737r,-567e" filled="f" strokeweight=".09983mm">
            <v:stroke joinstyle="round"/>
            <v:formulas/>
            <v:path arrowok="t" o:connecttype="segments"/>
          </v:shape>
          <w10:wrap anchorx="page" anchory="page"/>
        </v:group>
      </w:pict>
    </w:r>
    <w:r>
      <w:pict w14:anchorId="010B8425">
        <v:group id="_x0000_s1223" style="position:absolute;margin-left:461.9pt;margin-top:0;width:37pt;height:37pt;z-index:-167416;mso-position-horizontal-relative:page;mso-position-vertical-relative:page" coordorigin="9238" coordsize="740,740">
          <v:shape id="_x0000_s1225" style="position:absolute;left:8674;top:12642;width:737;height:737" coordorigin="8674,12643" coordsize="737,737" o:spt="100" adj="0,,0" path="m9411,737r567,m9241,567l9241,e" filled="f" strokeweight=".09983mm">
            <v:stroke joinstyle="round"/>
            <v:formulas/>
            <v:path arrowok="t" o:connecttype="segments"/>
          </v:shape>
          <v:shape id="_x0000_s1224" style="position:absolute;left:8503;top:12982;width:567;height:567" coordorigin="8504,12983" coordsize="567,567" o:spt="100" adj="0,,0" path="m9241,567r567,m9411,737r,-567e" filled="f" strokeweight=".09983mm">
            <v:stroke joinstyle="round"/>
            <v:formulas/>
            <v:path arrowok="t" o:connecttype="segments"/>
          </v:shape>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D65B" w14:textId="77777777" w:rsidR="001C1C81" w:rsidRDefault="001C1C81">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4CF9" w14:textId="77777777" w:rsidR="001C1C81" w:rsidRDefault="001C1C81">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D0C"/>
    <w:multiLevelType w:val="hybridMultilevel"/>
    <w:tmpl w:val="FC1EA680"/>
    <w:lvl w:ilvl="0" w:tplc="F65820C0">
      <w:start w:val="1"/>
      <w:numFmt w:val="decimal"/>
      <w:lvlText w:val="%1."/>
      <w:lvlJc w:val="left"/>
      <w:pPr>
        <w:ind w:left="896" w:hanging="227"/>
        <w:jc w:val="left"/>
      </w:pPr>
      <w:rPr>
        <w:rFonts w:ascii="Times New Roman" w:eastAsia="Times New Roman" w:hAnsi="Times New Roman" w:cs="Times New Roman" w:hint="default"/>
        <w:color w:val="231F20"/>
        <w:spacing w:val="0"/>
        <w:w w:val="100"/>
        <w:sz w:val="24"/>
        <w:szCs w:val="24"/>
      </w:rPr>
    </w:lvl>
    <w:lvl w:ilvl="1" w:tplc="A91643BC">
      <w:numFmt w:val="bullet"/>
      <w:lvlText w:val="•"/>
      <w:lvlJc w:val="left"/>
      <w:pPr>
        <w:ind w:left="1531" w:hanging="227"/>
      </w:pPr>
      <w:rPr>
        <w:rFonts w:hint="default"/>
      </w:rPr>
    </w:lvl>
    <w:lvl w:ilvl="2" w:tplc="14E6311A">
      <w:numFmt w:val="bullet"/>
      <w:lvlText w:val="•"/>
      <w:lvlJc w:val="left"/>
      <w:pPr>
        <w:ind w:left="2163" w:hanging="227"/>
      </w:pPr>
      <w:rPr>
        <w:rFonts w:hint="default"/>
      </w:rPr>
    </w:lvl>
    <w:lvl w:ilvl="3" w:tplc="14EC0C20">
      <w:numFmt w:val="bullet"/>
      <w:lvlText w:val="•"/>
      <w:lvlJc w:val="left"/>
      <w:pPr>
        <w:ind w:left="2795" w:hanging="227"/>
      </w:pPr>
      <w:rPr>
        <w:rFonts w:hint="default"/>
      </w:rPr>
    </w:lvl>
    <w:lvl w:ilvl="4" w:tplc="99CEE748">
      <w:numFmt w:val="bullet"/>
      <w:lvlText w:val="•"/>
      <w:lvlJc w:val="left"/>
      <w:pPr>
        <w:ind w:left="3427" w:hanging="227"/>
      </w:pPr>
      <w:rPr>
        <w:rFonts w:hint="default"/>
      </w:rPr>
    </w:lvl>
    <w:lvl w:ilvl="5" w:tplc="3E06D122">
      <w:numFmt w:val="bullet"/>
      <w:lvlText w:val="•"/>
      <w:lvlJc w:val="left"/>
      <w:pPr>
        <w:ind w:left="4058" w:hanging="227"/>
      </w:pPr>
      <w:rPr>
        <w:rFonts w:hint="default"/>
      </w:rPr>
    </w:lvl>
    <w:lvl w:ilvl="6" w:tplc="7DCA4A42">
      <w:numFmt w:val="bullet"/>
      <w:lvlText w:val="•"/>
      <w:lvlJc w:val="left"/>
      <w:pPr>
        <w:ind w:left="4690" w:hanging="227"/>
      </w:pPr>
      <w:rPr>
        <w:rFonts w:hint="default"/>
      </w:rPr>
    </w:lvl>
    <w:lvl w:ilvl="7" w:tplc="2422A916">
      <w:numFmt w:val="bullet"/>
      <w:lvlText w:val="•"/>
      <w:lvlJc w:val="left"/>
      <w:pPr>
        <w:ind w:left="5322" w:hanging="227"/>
      </w:pPr>
      <w:rPr>
        <w:rFonts w:hint="default"/>
      </w:rPr>
    </w:lvl>
    <w:lvl w:ilvl="8" w:tplc="44C2123A">
      <w:numFmt w:val="bullet"/>
      <w:lvlText w:val="•"/>
      <w:lvlJc w:val="left"/>
      <w:pPr>
        <w:ind w:left="5954" w:hanging="227"/>
      </w:pPr>
      <w:rPr>
        <w:rFonts w:hint="default"/>
      </w:rPr>
    </w:lvl>
  </w:abstractNum>
  <w:abstractNum w:abstractNumId="1" w15:restartNumberingAfterBreak="0">
    <w:nsid w:val="00C36C87"/>
    <w:multiLevelType w:val="hybridMultilevel"/>
    <w:tmpl w:val="6A2A3800"/>
    <w:lvl w:ilvl="0" w:tplc="CFF8FCA6">
      <w:start w:val="1"/>
      <w:numFmt w:val="decimal"/>
      <w:lvlText w:val="(%1)"/>
      <w:lvlJc w:val="left"/>
      <w:pPr>
        <w:ind w:left="1012" w:hanging="397"/>
        <w:jc w:val="left"/>
      </w:pPr>
      <w:rPr>
        <w:rFonts w:ascii="Times New Roman" w:eastAsia="Times New Roman" w:hAnsi="Times New Roman" w:cs="Times New Roman" w:hint="default"/>
        <w:color w:val="231F20"/>
        <w:spacing w:val="-95"/>
        <w:w w:val="100"/>
        <w:sz w:val="24"/>
        <w:szCs w:val="24"/>
      </w:rPr>
    </w:lvl>
    <w:lvl w:ilvl="1" w:tplc="EF0C2DFC">
      <w:numFmt w:val="bullet"/>
      <w:lvlText w:val="•"/>
      <w:lvlJc w:val="left"/>
      <w:pPr>
        <w:ind w:left="1639" w:hanging="397"/>
      </w:pPr>
      <w:rPr>
        <w:rFonts w:hint="default"/>
      </w:rPr>
    </w:lvl>
    <w:lvl w:ilvl="2" w:tplc="9E024232">
      <w:numFmt w:val="bullet"/>
      <w:lvlText w:val="•"/>
      <w:lvlJc w:val="left"/>
      <w:pPr>
        <w:ind w:left="2259" w:hanging="397"/>
      </w:pPr>
      <w:rPr>
        <w:rFonts w:hint="default"/>
      </w:rPr>
    </w:lvl>
    <w:lvl w:ilvl="3" w:tplc="E0409CD0">
      <w:numFmt w:val="bullet"/>
      <w:lvlText w:val="•"/>
      <w:lvlJc w:val="left"/>
      <w:pPr>
        <w:ind w:left="2879" w:hanging="397"/>
      </w:pPr>
      <w:rPr>
        <w:rFonts w:hint="default"/>
      </w:rPr>
    </w:lvl>
    <w:lvl w:ilvl="4" w:tplc="55947280">
      <w:numFmt w:val="bullet"/>
      <w:lvlText w:val="•"/>
      <w:lvlJc w:val="left"/>
      <w:pPr>
        <w:ind w:left="3499" w:hanging="397"/>
      </w:pPr>
      <w:rPr>
        <w:rFonts w:hint="default"/>
      </w:rPr>
    </w:lvl>
    <w:lvl w:ilvl="5" w:tplc="324873A8">
      <w:numFmt w:val="bullet"/>
      <w:lvlText w:val="•"/>
      <w:lvlJc w:val="left"/>
      <w:pPr>
        <w:ind w:left="4118" w:hanging="397"/>
      </w:pPr>
      <w:rPr>
        <w:rFonts w:hint="default"/>
      </w:rPr>
    </w:lvl>
    <w:lvl w:ilvl="6" w:tplc="891090F6">
      <w:numFmt w:val="bullet"/>
      <w:lvlText w:val="•"/>
      <w:lvlJc w:val="left"/>
      <w:pPr>
        <w:ind w:left="4738" w:hanging="397"/>
      </w:pPr>
      <w:rPr>
        <w:rFonts w:hint="default"/>
      </w:rPr>
    </w:lvl>
    <w:lvl w:ilvl="7" w:tplc="AD56286C">
      <w:numFmt w:val="bullet"/>
      <w:lvlText w:val="•"/>
      <w:lvlJc w:val="left"/>
      <w:pPr>
        <w:ind w:left="5358" w:hanging="397"/>
      </w:pPr>
      <w:rPr>
        <w:rFonts w:hint="default"/>
      </w:rPr>
    </w:lvl>
    <w:lvl w:ilvl="8" w:tplc="2F5A1F08">
      <w:numFmt w:val="bullet"/>
      <w:lvlText w:val="•"/>
      <w:lvlJc w:val="left"/>
      <w:pPr>
        <w:ind w:left="5978" w:hanging="397"/>
      </w:pPr>
      <w:rPr>
        <w:rFonts w:hint="default"/>
      </w:rPr>
    </w:lvl>
  </w:abstractNum>
  <w:abstractNum w:abstractNumId="2" w15:restartNumberingAfterBreak="0">
    <w:nsid w:val="01F96C34"/>
    <w:multiLevelType w:val="hybridMultilevel"/>
    <w:tmpl w:val="B3462AAC"/>
    <w:lvl w:ilvl="0" w:tplc="903817AE">
      <w:start w:val="1"/>
      <w:numFmt w:val="decimal"/>
      <w:lvlText w:val="%1."/>
      <w:lvlJc w:val="left"/>
      <w:pPr>
        <w:ind w:left="906" w:hanging="248"/>
        <w:jc w:val="left"/>
      </w:pPr>
      <w:rPr>
        <w:rFonts w:ascii="Times New Roman" w:eastAsia="Times New Roman" w:hAnsi="Times New Roman" w:cs="Times New Roman" w:hint="default"/>
        <w:color w:val="231F20"/>
        <w:spacing w:val="0"/>
        <w:w w:val="100"/>
        <w:sz w:val="24"/>
        <w:szCs w:val="24"/>
      </w:rPr>
    </w:lvl>
    <w:lvl w:ilvl="1" w:tplc="F47CF8F4">
      <w:numFmt w:val="bullet"/>
      <w:lvlText w:val="•"/>
      <w:lvlJc w:val="left"/>
      <w:pPr>
        <w:ind w:left="1531" w:hanging="248"/>
      </w:pPr>
      <w:rPr>
        <w:rFonts w:hint="default"/>
      </w:rPr>
    </w:lvl>
    <w:lvl w:ilvl="2" w:tplc="4FD03A1C">
      <w:numFmt w:val="bullet"/>
      <w:lvlText w:val="•"/>
      <w:lvlJc w:val="left"/>
      <w:pPr>
        <w:ind w:left="2163" w:hanging="248"/>
      </w:pPr>
      <w:rPr>
        <w:rFonts w:hint="default"/>
      </w:rPr>
    </w:lvl>
    <w:lvl w:ilvl="3" w:tplc="D59A006A">
      <w:numFmt w:val="bullet"/>
      <w:lvlText w:val="•"/>
      <w:lvlJc w:val="left"/>
      <w:pPr>
        <w:ind w:left="2795" w:hanging="248"/>
      </w:pPr>
      <w:rPr>
        <w:rFonts w:hint="default"/>
      </w:rPr>
    </w:lvl>
    <w:lvl w:ilvl="4" w:tplc="4CF23B38">
      <w:numFmt w:val="bullet"/>
      <w:lvlText w:val="•"/>
      <w:lvlJc w:val="left"/>
      <w:pPr>
        <w:ind w:left="3427" w:hanging="248"/>
      </w:pPr>
      <w:rPr>
        <w:rFonts w:hint="default"/>
      </w:rPr>
    </w:lvl>
    <w:lvl w:ilvl="5" w:tplc="495E2ABA">
      <w:numFmt w:val="bullet"/>
      <w:lvlText w:val="•"/>
      <w:lvlJc w:val="left"/>
      <w:pPr>
        <w:ind w:left="4058" w:hanging="248"/>
      </w:pPr>
      <w:rPr>
        <w:rFonts w:hint="default"/>
      </w:rPr>
    </w:lvl>
    <w:lvl w:ilvl="6" w:tplc="91B0AB3E">
      <w:numFmt w:val="bullet"/>
      <w:lvlText w:val="•"/>
      <w:lvlJc w:val="left"/>
      <w:pPr>
        <w:ind w:left="4690" w:hanging="248"/>
      </w:pPr>
      <w:rPr>
        <w:rFonts w:hint="default"/>
      </w:rPr>
    </w:lvl>
    <w:lvl w:ilvl="7" w:tplc="EE7218E8">
      <w:numFmt w:val="bullet"/>
      <w:lvlText w:val="•"/>
      <w:lvlJc w:val="left"/>
      <w:pPr>
        <w:ind w:left="5322" w:hanging="248"/>
      </w:pPr>
      <w:rPr>
        <w:rFonts w:hint="default"/>
      </w:rPr>
    </w:lvl>
    <w:lvl w:ilvl="8" w:tplc="F210FE7A">
      <w:numFmt w:val="bullet"/>
      <w:lvlText w:val="•"/>
      <w:lvlJc w:val="left"/>
      <w:pPr>
        <w:ind w:left="5954" w:hanging="248"/>
      </w:pPr>
      <w:rPr>
        <w:rFonts w:hint="default"/>
      </w:rPr>
    </w:lvl>
  </w:abstractNum>
  <w:abstractNum w:abstractNumId="3" w15:restartNumberingAfterBreak="0">
    <w:nsid w:val="0A7023B5"/>
    <w:multiLevelType w:val="hybridMultilevel"/>
    <w:tmpl w:val="256623B2"/>
    <w:lvl w:ilvl="0" w:tplc="B460365E">
      <w:start w:val="1"/>
      <w:numFmt w:val="decimal"/>
      <w:lvlText w:val="%1."/>
      <w:lvlJc w:val="left"/>
      <w:pPr>
        <w:ind w:left="653" w:hanging="227"/>
        <w:jc w:val="left"/>
      </w:pPr>
      <w:rPr>
        <w:rFonts w:ascii="Times New Roman" w:eastAsia="Times New Roman" w:hAnsi="Times New Roman" w:cs="Times New Roman" w:hint="default"/>
        <w:color w:val="231F20"/>
        <w:spacing w:val="-3"/>
        <w:w w:val="100"/>
        <w:sz w:val="24"/>
        <w:szCs w:val="24"/>
      </w:rPr>
    </w:lvl>
    <w:lvl w:ilvl="1" w:tplc="2A0ED588">
      <w:numFmt w:val="bullet"/>
      <w:lvlText w:val="•"/>
      <w:lvlJc w:val="left"/>
      <w:pPr>
        <w:ind w:left="1315" w:hanging="227"/>
      </w:pPr>
      <w:rPr>
        <w:rFonts w:hint="default"/>
      </w:rPr>
    </w:lvl>
    <w:lvl w:ilvl="2" w:tplc="3B603FB8">
      <w:numFmt w:val="bullet"/>
      <w:lvlText w:val="•"/>
      <w:lvlJc w:val="left"/>
      <w:pPr>
        <w:ind w:left="1971" w:hanging="227"/>
      </w:pPr>
      <w:rPr>
        <w:rFonts w:hint="default"/>
      </w:rPr>
    </w:lvl>
    <w:lvl w:ilvl="3" w:tplc="C4209CB2">
      <w:numFmt w:val="bullet"/>
      <w:lvlText w:val="•"/>
      <w:lvlJc w:val="left"/>
      <w:pPr>
        <w:ind w:left="2627" w:hanging="227"/>
      </w:pPr>
      <w:rPr>
        <w:rFonts w:hint="default"/>
      </w:rPr>
    </w:lvl>
    <w:lvl w:ilvl="4" w:tplc="EC0A0336">
      <w:numFmt w:val="bullet"/>
      <w:lvlText w:val="•"/>
      <w:lvlJc w:val="left"/>
      <w:pPr>
        <w:ind w:left="3283" w:hanging="227"/>
      </w:pPr>
      <w:rPr>
        <w:rFonts w:hint="default"/>
      </w:rPr>
    </w:lvl>
    <w:lvl w:ilvl="5" w:tplc="7C485EAC">
      <w:numFmt w:val="bullet"/>
      <w:lvlText w:val="•"/>
      <w:lvlJc w:val="left"/>
      <w:pPr>
        <w:ind w:left="3938" w:hanging="227"/>
      </w:pPr>
      <w:rPr>
        <w:rFonts w:hint="default"/>
      </w:rPr>
    </w:lvl>
    <w:lvl w:ilvl="6" w:tplc="41D0161C">
      <w:numFmt w:val="bullet"/>
      <w:lvlText w:val="•"/>
      <w:lvlJc w:val="left"/>
      <w:pPr>
        <w:ind w:left="4594" w:hanging="227"/>
      </w:pPr>
      <w:rPr>
        <w:rFonts w:hint="default"/>
      </w:rPr>
    </w:lvl>
    <w:lvl w:ilvl="7" w:tplc="725466EC">
      <w:numFmt w:val="bullet"/>
      <w:lvlText w:val="•"/>
      <w:lvlJc w:val="left"/>
      <w:pPr>
        <w:ind w:left="5250" w:hanging="227"/>
      </w:pPr>
      <w:rPr>
        <w:rFonts w:hint="default"/>
      </w:rPr>
    </w:lvl>
    <w:lvl w:ilvl="8" w:tplc="E9F897CC">
      <w:numFmt w:val="bullet"/>
      <w:lvlText w:val="•"/>
      <w:lvlJc w:val="left"/>
      <w:pPr>
        <w:ind w:left="5906" w:hanging="227"/>
      </w:pPr>
      <w:rPr>
        <w:rFonts w:hint="default"/>
      </w:rPr>
    </w:lvl>
  </w:abstractNum>
  <w:abstractNum w:abstractNumId="4" w15:restartNumberingAfterBreak="0">
    <w:nsid w:val="0AA10570"/>
    <w:multiLevelType w:val="hybridMultilevel"/>
    <w:tmpl w:val="ABCC54E4"/>
    <w:lvl w:ilvl="0" w:tplc="2B9A4140">
      <w:start w:val="1"/>
      <w:numFmt w:val="decimal"/>
      <w:lvlText w:val="%1."/>
      <w:lvlJc w:val="left"/>
      <w:pPr>
        <w:ind w:left="771" w:hanging="278"/>
        <w:jc w:val="right"/>
      </w:pPr>
      <w:rPr>
        <w:rFonts w:ascii="Times New Roman" w:eastAsia="Times New Roman" w:hAnsi="Times New Roman" w:cs="Times New Roman" w:hint="default"/>
        <w:color w:val="231F20"/>
        <w:spacing w:val="-25"/>
        <w:w w:val="100"/>
        <w:sz w:val="24"/>
        <w:szCs w:val="24"/>
      </w:rPr>
    </w:lvl>
    <w:lvl w:ilvl="1" w:tplc="A5CE4C00">
      <w:numFmt w:val="bullet"/>
      <w:lvlText w:val="•"/>
      <w:lvlJc w:val="left"/>
      <w:pPr>
        <w:ind w:left="1423" w:hanging="278"/>
      </w:pPr>
      <w:rPr>
        <w:rFonts w:hint="default"/>
      </w:rPr>
    </w:lvl>
    <w:lvl w:ilvl="2" w:tplc="F5926216">
      <w:numFmt w:val="bullet"/>
      <w:lvlText w:val="•"/>
      <w:lvlJc w:val="left"/>
      <w:pPr>
        <w:ind w:left="2067" w:hanging="278"/>
      </w:pPr>
      <w:rPr>
        <w:rFonts w:hint="default"/>
      </w:rPr>
    </w:lvl>
    <w:lvl w:ilvl="3" w:tplc="637C1586">
      <w:numFmt w:val="bullet"/>
      <w:lvlText w:val="•"/>
      <w:lvlJc w:val="left"/>
      <w:pPr>
        <w:ind w:left="2711" w:hanging="278"/>
      </w:pPr>
      <w:rPr>
        <w:rFonts w:hint="default"/>
      </w:rPr>
    </w:lvl>
    <w:lvl w:ilvl="4" w:tplc="F2D6B8A2">
      <w:numFmt w:val="bullet"/>
      <w:lvlText w:val="•"/>
      <w:lvlJc w:val="left"/>
      <w:pPr>
        <w:ind w:left="3355" w:hanging="278"/>
      </w:pPr>
      <w:rPr>
        <w:rFonts w:hint="default"/>
      </w:rPr>
    </w:lvl>
    <w:lvl w:ilvl="5" w:tplc="B5609154">
      <w:numFmt w:val="bullet"/>
      <w:lvlText w:val="•"/>
      <w:lvlJc w:val="left"/>
      <w:pPr>
        <w:ind w:left="3998" w:hanging="278"/>
      </w:pPr>
      <w:rPr>
        <w:rFonts w:hint="default"/>
      </w:rPr>
    </w:lvl>
    <w:lvl w:ilvl="6" w:tplc="D090D58C">
      <w:numFmt w:val="bullet"/>
      <w:lvlText w:val="•"/>
      <w:lvlJc w:val="left"/>
      <w:pPr>
        <w:ind w:left="4642" w:hanging="278"/>
      </w:pPr>
      <w:rPr>
        <w:rFonts w:hint="default"/>
      </w:rPr>
    </w:lvl>
    <w:lvl w:ilvl="7" w:tplc="DDFA850A">
      <w:numFmt w:val="bullet"/>
      <w:lvlText w:val="•"/>
      <w:lvlJc w:val="left"/>
      <w:pPr>
        <w:ind w:left="5286" w:hanging="278"/>
      </w:pPr>
      <w:rPr>
        <w:rFonts w:hint="default"/>
      </w:rPr>
    </w:lvl>
    <w:lvl w:ilvl="8" w:tplc="5052B260">
      <w:numFmt w:val="bullet"/>
      <w:lvlText w:val="•"/>
      <w:lvlJc w:val="left"/>
      <w:pPr>
        <w:ind w:left="5930" w:hanging="278"/>
      </w:pPr>
      <w:rPr>
        <w:rFonts w:hint="default"/>
      </w:rPr>
    </w:lvl>
  </w:abstractNum>
  <w:abstractNum w:abstractNumId="5" w15:restartNumberingAfterBreak="0">
    <w:nsid w:val="0E064125"/>
    <w:multiLevelType w:val="hybridMultilevel"/>
    <w:tmpl w:val="C118389A"/>
    <w:lvl w:ilvl="0" w:tplc="D6647504">
      <w:start w:val="1"/>
      <w:numFmt w:val="decimal"/>
      <w:lvlText w:val="%1."/>
      <w:lvlJc w:val="left"/>
      <w:pPr>
        <w:ind w:left="934" w:hanging="227"/>
        <w:jc w:val="left"/>
      </w:pPr>
      <w:rPr>
        <w:rFonts w:ascii="Times New Roman" w:eastAsia="Times New Roman" w:hAnsi="Times New Roman" w:cs="Times New Roman" w:hint="default"/>
        <w:color w:val="231F20"/>
        <w:spacing w:val="0"/>
        <w:w w:val="100"/>
        <w:sz w:val="24"/>
        <w:szCs w:val="24"/>
      </w:rPr>
    </w:lvl>
    <w:lvl w:ilvl="1" w:tplc="9A52CEE6">
      <w:numFmt w:val="bullet"/>
      <w:lvlText w:val="•"/>
      <w:lvlJc w:val="left"/>
      <w:pPr>
        <w:ind w:left="1567" w:hanging="227"/>
      </w:pPr>
      <w:rPr>
        <w:rFonts w:hint="default"/>
      </w:rPr>
    </w:lvl>
    <w:lvl w:ilvl="2" w:tplc="03FC2D8E">
      <w:numFmt w:val="bullet"/>
      <w:lvlText w:val="•"/>
      <w:lvlJc w:val="left"/>
      <w:pPr>
        <w:ind w:left="2195" w:hanging="227"/>
      </w:pPr>
      <w:rPr>
        <w:rFonts w:hint="default"/>
      </w:rPr>
    </w:lvl>
    <w:lvl w:ilvl="3" w:tplc="FE12C1DE">
      <w:numFmt w:val="bullet"/>
      <w:lvlText w:val="•"/>
      <w:lvlJc w:val="left"/>
      <w:pPr>
        <w:ind w:left="2823" w:hanging="227"/>
      </w:pPr>
      <w:rPr>
        <w:rFonts w:hint="default"/>
      </w:rPr>
    </w:lvl>
    <w:lvl w:ilvl="4" w:tplc="EFD8B442">
      <w:numFmt w:val="bullet"/>
      <w:lvlText w:val="•"/>
      <w:lvlJc w:val="left"/>
      <w:pPr>
        <w:ind w:left="3451" w:hanging="227"/>
      </w:pPr>
      <w:rPr>
        <w:rFonts w:hint="default"/>
      </w:rPr>
    </w:lvl>
    <w:lvl w:ilvl="5" w:tplc="BC8E4D0C">
      <w:numFmt w:val="bullet"/>
      <w:lvlText w:val="•"/>
      <w:lvlJc w:val="left"/>
      <w:pPr>
        <w:ind w:left="4078" w:hanging="227"/>
      </w:pPr>
      <w:rPr>
        <w:rFonts w:hint="default"/>
      </w:rPr>
    </w:lvl>
    <w:lvl w:ilvl="6" w:tplc="3E745F1C">
      <w:numFmt w:val="bullet"/>
      <w:lvlText w:val="•"/>
      <w:lvlJc w:val="left"/>
      <w:pPr>
        <w:ind w:left="4706" w:hanging="227"/>
      </w:pPr>
      <w:rPr>
        <w:rFonts w:hint="default"/>
      </w:rPr>
    </w:lvl>
    <w:lvl w:ilvl="7" w:tplc="112870B4">
      <w:numFmt w:val="bullet"/>
      <w:lvlText w:val="•"/>
      <w:lvlJc w:val="left"/>
      <w:pPr>
        <w:ind w:left="5334" w:hanging="227"/>
      </w:pPr>
      <w:rPr>
        <w:rFonts w:hint="default"/>
      </w:rPr>
    </w:lvl>
    <w:lvl w:ilvl="8" w:tplc="4C9EBFC8">
      <w:numFmt w:val="bullet"/>
      <w:lvlText w:val="•"/>
      <w:lvlJc w:val="left"/>
      <w:pPr>
        <w:ind w:left="5962" w:hanging="227"/>
      </w:pPr>
      <w:rPr>
        <w:rFonts w:hint="default"/>
      </w:rPr>
    </w:lvl>
  </w:abstractNum>
  <w:abstractNum w:abstractNumId="6" w15:restartNumberingAfterBreak="0">
    <w:nsid w:val="201905AA"/>
    <w:multiLevelType w:val="hybridMultilevel"/>
    <w:tmpl w:val="FA08C584"/>
    <w:lvl w:ilvl="0" w:tplc="D0F0108E">
      <w:start w:val="1"/>
      <w:numFmt w:val="decimal"/>
      <w:lvlText w:val="%1."/>
      <w:lvlJc w:val="left"/>
      <w:pPr>
        <w:ind w:left="944" w:hanging="227"/>
        <w:jc w:val="left"/>
      </w:pPr>
      <w:rPr>
        <w:rFonts w:ascii="Times New Roman" w:eastAsia="Times New Roman" w:hAnsi="Times New Roman" w:cs="Times New Roman" w:hint="default"/>
        <w:color w:val="231F20"/>
        <w:spacing w:val="0"/>
        <w:w w:val="100"/>
        <w:sz w:val="24"/>
        <w:szCs w:val="24"/>
      </w:rPr>
    </w:lvl>
    <w:lvl w:ilvl="1" w:tplc="6E006D86">
      <w:numFmt w:val="bullet"/>
      <w:lvlText w:val="•"/>
      <w:lvlJc w:val="left"/>
      <w:pPr>
        <w:ind w:left="1567" w:hanging="227"/>
      </w:pPr>
      <w:rPr>
        <w:rFonts w:hint="default"/>
      </w:rPr>
    </w:lvl>
    <w:lvl w:ilvl="2" w:tplc="3DE261BC">
      <w:numFmt w:val="bullet"/>
      <w:lvlText w:val="•"/>
      <w:lvlJc w:val="left"/>
      <w:pPr>
        <w:ind w:left="2195" w:hanging="227"/>
      </w:pPr>
      <w:rPr>
        <w:rFonts w:hint="default"/>
      </w:rPr>
    </w:lvl>
    <w:lvl w:ilvl="3" w:tplc="BD16900A">
      <w:numFmt w:val="bullet"/>
      <w:lvlText w:val="•"/>
      <w:lvlJc w:val="left"/>
      <w:pPr>
        <w:ind w:left="2823" w:hanging="227"/>
      </w:pPr>
      <w:rPr>
        <w:rFonts w:hint="default"/>
      </w:rPr>
    </w:lvl>
    <w:lvl w:ilvl="4" w:tplc="43DCABBE">
      <w:numFmt w:val="bullet"/>
      <w:lvlText w:val="•"/>
      <w:lvlJc w:val="left"/>
      <w:pPr>
        <w:ind w:left="3451" w:hanging="227"/>
      </w:pPr>
      <w:rPr>
        <w:rFonts w:hint="default"/>
      </w:rPr>
    </w:lvl>
    <w:lvl w:ilvl="5" w:tplc="4AF27A7A">
      <w:numFmt w:val="bullet"/>
      <w:lvlText w:val="•"/>
      <w:lvlJc w:val="left"/>
      <w:pPr>
        <w:ind w:left="4078" w:hanging="227"/>
      </w:pPr>
      <w:rPr>
        <w:rFonts w:hint="default"/>
      </w:rPr>
    </w:lvl>
    <w:lvl w:ilvl="6" w:tplc="3FB0B8A4">
      <w:numFmt w:val="bullet"/>
      <w:lvlText w:val="•"/>
      <w:lvlJc w:val="left"/>
      <w:pPr>
        <w:ind w:left="4706" w:hanging="227"/>
      </w:pPr>
      <w:rPr>
        <w:rFonts w:hint="default"/>
      </w:rPr>
    </w:lvl>
    <w:lvl w:ilvl="7" w:tplc="F2BE12D4">
      <w:numFmt w:val="bullet"/>
      <w:lvlText w:val="•"/>
      <w:lvlJc w:val="left"/>
      <w:pPr>
        <w:ind w:left="5334" w:hanging="227"/>
      </w:pPr>
      <w:rPr>
        <w:rFonts w:hint="default"/>
      </w:rPr>
    </w:lvl>
    <w:lvl w:ilvl="8" w:tplc="9448F1A4">
      <w:numFmt w:val="bullet"/>
      <w:lvlText w:val="•"/>
      <w:lvlJc w:val="left"/>
      <w:pPr>
        <w:ind w:left="5962" w:hanging="227"/>
      </w:pPr>
      <w:rPr>
        <w:rFonts w:hint="default"/>
      </w:rPr>
    </w:lvl>
  </w:abstractNum>
  <w:abstractNum w:abstractNumId="7" w15:restartNumberingAfterBreak="0">
    <w:nsid w:val="23760E05"/>
    <w:multiLevelType w:val="hybridMultilevel"/>
    <w:tmpl w:val="EF4A8ECE"/>
    <w:lvl w:ilvl="0" w:tplc="E5DA58CA">
      <w:start w:val="1"/>
      <w:numFmt w:val="decimal"/>
      <w:lvlText w:val="(%1)"/>
      <w:lvlJc w:val="left"/>
      <w:pPr>
        <w:ind w:left="1271" w:hanging="350"/>
        <w:jc w:val="left"/>
      </w:pPr>
      <w:rPr>
        <w:rFonts w:ascii="Times New Roman" w:eastAsia="Times New Roman" w:hAnsi="Times New Roman" w:cs="Times New Roman" w:hint="default"/>
        <w:color w:val="231F20"/>
        <w:spacing w:val="0"/>
        <w:w w:val="100"/>
        <w:sz w:val="24"/>
        <w:szCs w:val="24"/>
      </w:rPr>
    </w:lvl>
    <w:lvl w:ilvl="1" w:tplc="D6EE05CA">
      <w:numFmt w:val="bullet"/>
      <w:lvlText w:val="•"/>
      <w:lvlJc w:val="left"/>
      <w:pPr>
        <w:ind w:left="1873" w:hanging="350"/>
      </w:pPr>
      <w:rPr>
        <w:rFonts w:hint="default"/>
      </w:rPr>
    </w:lvl>
    <w:lvl w:ilvl="2" w:tplc="7A3A901C">
      <w:numFmt w:val="bullet"/>
      <w:lvlText w:val="•"/>
      <w:lvlJc w:val="left"/>
      <w:pPr>
        <w:ind w:left="2467" w:hanging="350"/>
      </w:pPr>
      <w:rPr>
        <w:rFonts w:hint="default"/>
      </w:rPr>
    </w:lvl>
    <w:lvl w:ilvl="3" w:tplc="0180FF50">
      <w:numFmt w:val="bullet"/>
      <w:lvlText w:val="•"/>
      <w:lvlJc w:val="left"/>
      <w:pPr>
        <w:ind w:left="3061" w:hanging="350"/>
      </w:pPr>
      <w:rPr>
        <w:rFonts w:hint="default"/>
      </w:rPr>
    </w:lvl>
    <w:lvl w:ilvl="4" w:tplc="63BCBC72">
      <w:numFmt w:val="bullet"/>
      <w:lvlText w:val="•"/>
      <w:lvlJc w:val="left"/>
      <w:pPr>
        <w:ind w:left="3655" w:hanging="350"/>
      </w:pPr>
      <w:rPr>
        <w:rFonts w:hint="default"/>
      </w:rPr>
    </w:lvl>
    <w:lvl w:ilvl="5" w:tplc="D466D596">
      <w:numFmt w:val="bullet"/>
      <w:lvlText w:val="•"/>
      <w:lvlJc w:val="left"/>
      <w:pPr>
        <w:ind w:left="4248" w:hanging="350"/>
      </w:pPr>
      <w:rPr>
        <w:rFonts w:hint="default"/>
      </w:rPr>
    </w:lvl>
    <w:lvl w:ilvl="6" w:tplc="942867CE">
      <w:numFmt w:val="bullet"/>
      <w:lvlText w:val="•"/>
      <w:lvlJc w:val="left"/>
      <w:pPr>
        <w:ind w:left="4842" w:hanging="350"/>
      </w:pPr>
      <w:rPr>
        <w:rFonts w:hint="default"/>
      </w:rPr>
    </w:lvl>
    <w:lvl w:ilvl="7" w:tplc="B20CFEB6">
      <w:numFmt w:val="bullet"/>
      <w:lvlText w:val="•"/>
      <w:lvlJc w:val="left"/>
      <w:pPr>
        <w:ind w:left="5436" w:hanging="350"/>
      </w:pPr>
      <w:rPr>
        <w:rFonts w:hint="default"/>
      </w:rPr>
    </w:lvl>
    <w:lvl w:ilvl="8" w:tplc="2A10F0F2">
      <w:numFmt w:val="bullet"/>
      <w:lvlText w:val="•"/>
      <w:lvlJc w:val="left"/>
      <w:pPr>
        <w:ind w:left="6030" w:hanging="350"/>
      </w:pPr>
      <w:rPr>
        <w:rFonts w:hint="default"/>
      </w:rPr>
    </w:lvl>
  </w:abstractNum>
  <w:abstractNum w:abstractNumId="8" w15:restartNumberingAfterBreak="0">
    <w:nsid w:val="27BF0DB9"/>
    <w:multiLevelType w:val="hybridMultilevel"/>
    <w:tmpl w:val="35FC5210"/>
    <w:lvl w:ilvl="0" w:tplc="94D40BCC">
      <w:start w:val="1"/>
      <w:numFmt w:val="decimal"/>
      <w:lvlText w:val="%1."/>
      <w:lvlJc w:val="left"/>
      <w:pPr>
        <w:ind w:left="1160" w:hanging="227"/>
        <w:jc w:val="left"/>
      </w:pPr>
      <w:rPr>
        <w:rFonts w:ascii="Times New Roman" w:eastAsia="Times New Roman" w:hAnsi="Times New Roman" w:cs="Times New Roman" w:hint="default"/>
        <w:color w:val="231F20"/>
        <w:spacing w:val="0"/>
        <w:w w:val="100"/>
        <w:sz w:val="24"/>
        <w:szCs w:val="24"/>
      </w:rPr>
    </w:lvl>
    <w:lvl w:ilvl="1" w:tplc="D38EA66A">
      <w:numFmt w:val="bullet"/>
      <w:lvlText w:val="•"/>
      <w:lvlJc w:val="left"/>
      <w:pPr>
        <w:ind w:left="1765" w:hanging="227"/>
      </w:pPr>
      <w:rPr>
        <w:rFonts w:hint="default"/>
      </w:rPr>
    </w:lvl>
    <w:lvl w:ilvl="2" w:tplc="C644A606">
      <w:numFmt w:val="bullet"/>
      <w:lvlText w:val="•"/>
      <w:lvlJc w:val="left"/>
      <w:pPr>
        <w:ind w:left="2371" w:hanging="227"/>
      </w:pPr>
      <w:rPr>
        <w:rFonts w:hint="default"/>
      </w:rPr>
    </w:lvl>
    <w:lvl w:ilvl="3" w:tplc="BCAED398">
      <w:numFmt w:val="bullet"/>
      <w:lvlText w:val="•"/>
      <w:lvlJc w:val="left"/>
      <w:pPr>
        <w:ind w:left="2977" w:hanging="227"/>
      </w:pPr>
      <w:rPr>
        <w:rFonts w:hint="default"/>
      </w:rPr>
    </w:lvl>
    <w:lvl w:ilvl="4" w:tplc="054EBB00">
      <w:numFmt w:val="bullet"/>
      <w:lvlText w:val="•"/>
      <w:lvlJc w:val="left"/>
      <w:pPr>
        <w:ind w:left="3583" w:hanging="227"/>
      </w:pPr>
      <w:rPr>
        <w:rFonts w:hint="default"/>
      </w:rPr>
    </w:lvl>
    <w:lvl w:ilvl="5" w:tplc="6A48CF2E">
      <w:numFmt w:val="bullet"/>
      <w:lvlText w:val="•"/>
      <w:lvlJc w:val="left"/>
      <w:pPr>
        <w:ind w:left="4188" w:hanging="227"/>
      </w:pPr>
      <w:rPr>
        <w:rFonts w:hint="default"/>
      </w:rPr>
    </w:lvl>
    <w:lvl w:ilvl="6" w:tplc="93861330">
      <w:numFmt w:val="bullet"/>
      <w:lvlText w:val="•"/>
      <w:lvlJc w:val="left"/>
      <w:pPr>
        <w:ind w:left="4794" w:hanging="227"/>
      </w:pPr>
      <w:rPr>
        <w:rFonts w:hint="default"/>
      </w:rPr>
    </w:lvl>
    <w:lvl w:ilvl="7" w:tplc="90EC5996">
      <w:numFmt w:val="bullet"/>
      <w:lvlText w:val="•"/>
      <w:lvlJc w:val="left"/>
      <w:pPr>
        <w:ind w:left="5400" w:hanging="227"/>
      </w:pPr>
      <w:rPr>
        <w:rFonts w:hint="default"/>
      </w:rPr>
    </w:lvl>
    <w:lvl w:ilvl="8" w:tplc="26B8C076">
      <w:numFmt w:val="bullet"/>
      <w:lvlText w:val="•"/>
      <w:lvlJc w:val="left"/>
      <w:pPr>
        <w:ind w:left="6006" w:hanging="227"/>
      </w:pPr>
      <w:rPr>
        <w:rFonts w:hint="default"/>
      </w:rPr>
    </w:lvl>
  </w:abstractNum>
  <w:abstractNum w:abstractNumId="9" w15:restartNumberingAfterBreak="0">
    <w:nsid w:val="2BBA43DF"/>
    <w:multiLevelType w:val="hybridMultilevel"/>
    <w:tmpl w:val="FDE00E54"/>
    <w:lvl w:ilvl="0" w:tplc="1F9E7B96">
      <w:start w:val="1"/>
      <w:numFmt w:val="decimal"/>
      <w:lvlText w:val="%1."/>
      <w:lvlJc w:val="left"/>
      <w:pPr>
        <w:ind w:left="933" w:hanging="227"/>
        <w:jc w:val="left"/>
      </w:pPr>
      <w:rPr>
        <w:rFonts w:ascii="Times New Roman" w:eastAsia="Times New Roman" w:hAnsi="Times New Roman" w:cs="Times New Roman" w:hint="default"/>
        <w:color w:val="231F20"/>
        <w:spacing w:val="0"/>
        <w:w w:val="100"/>
        <w:sz w:val="24"/>
        <w:szCs w:val="24"/>
      </w:rPr>
    </w:lvl>
    <w:lvl w:ilvl="1" w:tplc="A2E6BA30">
      <w:numFmt w:val="bullet"/>
      <w:lvlText w:val="•"/>
      <w:lvlJc w:val="left"/>
      <w:pPr>
        <w:ind w:left="1567" w:hanging="227"/>
      </w:pPr>
      <w:rPr>
        <w:rFonts w:hint="default"/>
      </w:rPr>
    </w:lvl>
    <w:lvl w:ilvl="2" w:tplc="6EA2DBBE">
      <w:numFmt w:val="bullet"/>
      <w:lvlText w:val="•"/>
      <w:lvlJc w:val="left"/>
      <w:pPr>
        <w:ind w:left="2195" w:hanging="227"/>
      </w:pPr>
      <w:rPr>
        <w:rFonts w:hint="default"/>
      </w:rPr>
    </w:lvl>
    <w:lvl w:ilvl="3" w:tplc="A0E88CBA">
      <w:numFmt w:val="bullet"/>
      <w:lvlText w:val="•"/>
      <w:lvlJc w:val="left"/>
      <w:pPr>
        <w:ind w:left="2823" w:hanging="227"/>
      </w:pPr>
      <w:rPr>
        <w:rFonts w:hint="default"/>
      </w:rPr>
    </w:lvl>
    <w:lvl w:ilvl="4" w:tplc="1C566A98">
      <w:numFmt w:val="bullet"/>
      <w:lvlText w:val="•"/>
      <w:lvlJc w:val="left"/>
      <w:pPr>
        <w:ind w:left="3451" w:hanging="227"/>
      </w:pPr>
      <w:rPr>
        <w:rFonts w:hint="default"/>
      </w:rPr>
    </w:lvl>
    <w:lvl w:ilvl="5" w:tplc="DE667F8C">
      <w:numFmt w:val="bullet"/>
      <w:lvlText w:val="•"/>
      <w:lvlJc w:val="left"/>
      <w:pPr>
        <w:ind w:left="4078" w:hanging="227"/>
      </w:pPr>
      <w:rPr>
        <w:rFonts w:hint="default"/>
      </w:rPr>
    </w:lvl>
    <w:lvl w:ilvl="6" w:tplc="A7B08AFA">
      <w:numFmt w:val="bullet"/>
      <w:lvlText w:val="•"/>
      <w:lvlJc w:val="left"/>
      <w:pPr>
        <w:ind w:left="4706" w:hanging="227"/>
      </w:pPr>
      <w:rPr>
        <w:rFonts w:hint="default"/>
      </w:rPr>
    </w:lvl>
    <w:lvl w:ilvl="7" w:tplc="18664B82">
      <w:numFmt w:val="bullet"/>
      <w:lvlText w:val="•"/>
      <w:lvlJc w:val="left"/>
      <w:pPr>
        <w:ind w:left="5334" w:hanging="227"/>
      </w:pPr>
      <w:rPr>
        <w:rFonts w:hint="default"/>
      </w:rPr>
    </w:lvl>
    <w:lvl w:ilvl="8" w:tplc="107A785E">
      <w:numFmt w:val="bullet"/>
      <w:lvlText w:val="•"/>
      <w:lvlJc w:val="left"/>
      <w:pPr>
        <w:ind w:left="5962" w:hanging="227"/>
      </w:pPr>
      <w:rPr>
        <w:rFonts w:hint="default"/>
      </w:rPr>
    </w:lvl>
  </w:abstractNum>
  <w:abstractNum w:abstractNumId="10" w15:restartNumberingAfterBreak="0">
    <w:nsid w:val="38892738"/>
    <w:multiLevelType w:val="hybridMultilevel"/>
    <w:tmpl w:val="71BC9982"/>
    <w:lvl w:ilvl="0" w:tplc="7E2AA6A2">
      <w:start w:val="1"/>
      <w:numFmt w:val="decimal"/>
      <w:lvlText w:val="%1."/>
      <w:lvlJc w:val="left"/>
      <w:pPr>
        <w:ind w:left="1332" w:hanging="227"/>
        <w:jc w:val="left"/>
      </w:pPr>
      <w:rPr>
        <w:rFonts w:ascii="Times New Roman" w:eastAsia="Times New Roman" w:hAnsi="Times New Roman" w:cs="Times New Roman" w:hint="default"/>
        <w:color w:val="231F20"/>
        <w:w w:val="100"/>
        <w:sz w:val="24"/>
        <w:szCs w:val="24"/>
      </w:rPr>
    </w:lvl>
    <w:lvl w:ilvl="1" w:tplc="36D26CE0">
      <w:numFmt w:val="bullet"/>
      <w:lvlText w:val="•"/>
      <w:lvlJc w:val="left"/>
      <w:pPr>
        <w:ind w:left="1927" w:hanging="227"/>
      </w:pPr>
      <w:rPr>
        <w:rFonts w:hint="default"/>
      </w:rPr>
    </w:lvl>
    <w:lvl w:ilvl="2" w:tplc="2536F1C2">
      <w:numFmt w:val="bullet"/>
      <w:lvlText w:val="•"/>
      <w:lvlJc w:val="left"/>
      <w:pPr>
        <w:ind w:left="2515" w:hanging="227"/>
      </w:pPr>
      <w:rPr>
        <w:rFonts w:hint="default"/>
      </w:rPr>
    </w:lvl>
    <w:lvl w:ilvl="3" w:tplc="5B34574C">
      <w:numFmt w:val="bullet"/>
      <w:lvlText w:val="•"/>
      <w:lvlJc w:val="left"/>
      <w:pPr>
        <w:ind w:left="3103" w:hanging="227"/>
      </w:pPr>
      <w:rPr>
        <w:rFonts w:hint="default"/>
      </w:rPr>
    </w:lvl>
    <w:lvl w:ilvl="4" w:tplc="57FE1400">
      <w:numFmt w:val="bullet"/>
      <w:lvlText w:val="•"/>
      <w:lvlJc w:val="left"/>
      <w:pPr>
        <w:ind w:left="3691" w:hanging="227"/>
      </w:pPr>
      <w:rPr>
        <w:rFonts w:hint="default"/>
      </w:rPr>
    </w:lvl>
    <w:lvl w:ilvl="5" w:tplc="A0C65210">
      <w:numFmt w:val="bullet"/>
      <w:lvlText w:val="•"/>
      <w:lvlJc w:val="left"/>
      <w:pPr>
        <w:ind w:left="4278" w:hanging="227"/>
      </w:pPr>
      <w:rPr>
        <w:rFonts w:hint="default"/>
      </w:rPr>
    </w:lvl>
    <w:lvl w:ilvl="6" w:tplc="8D161236">
      <w:numFmt w:val="bullet"/>
      <w:lvlText w:val="•"/>
      <w:lvlJc w:val="left"/>
      <w:pPr>
        <w:ind w:left="4866" w:hanging="227"/>
      </w:pPr>
      <w:rPr>
        <w:rFonts w:hint="default"/>
      </w:rPr>
    </w:lvl>
    <w:lvl w:ilvl="7" w:tplc="08A2736E">
      <w:numFmt w:val="bullet"/>
      <w:lvlText w:val="•"/>
      <w:lvlJc w:val="left"/>
      <w:pPr>
        <w:ind w:left="5454" w:hanging="227"/>
      </w:pPr>
      <w:rPr>
        <w:rFonts w:hint="default"/>
      </w:rPr>
    </w:lvl>
    <w:lvl w:ilvl="8" w:tplc="AF2E0434">
      <w:numFmt w:val="bullet"/>
      <w:lvlText w:val="•"/>
      <w:lvlJc w:val="left"/>
      <w:pPr>
        <w:ind w:left="6042" w:hanging="227"/>
      </w:pPr>
      <w:rPr>
        <w:rFonts w:hint="default"/>
      </w:rPr>
    </w:lvl>
  </w:abstractNum>
  <w:abstractNum w:abstractNumId="11" w15:restartNumberingAfterBreak="0">
    <w:nsid w:val="3E4F196A"/>
    <w:multiLevelType w:val="hybridMultilevel"/>
    <w:tmpl w:val="3968D964"/>
    <w:lvl w:ilvl="0" w:tplc="513A7C94">
      <w:start w:val="1"/>
      <w:numFmt w:val="decimal"/>
      <w:lvlText w:val="%1."/>
      <w:lvlJc w:val="left"/>
      <w:pPr>
        <w:ind w:left="928" w:hanging="227"/>
        <w:jc w:val="left"/>
      </w:pPr>
      <w:rPr>
        <w:rFonts w:ascii="Times New Roman" w:eastAsia="Times New Roman" w:hAnsi="Times New Roman" w:cs="Times New Roman" w:hint="default"/>
        <w:color w:val="231F20"/>
        <w:spacing w:val="0"/>
        <w:w w:val="100"/>
        <w:sz w:val="24"/>
        <w:szCs w:val="24"/>
      </w:rPr>
    </w:lvl>
    <w:lvl w:ilvl="1" w:tplc="DF4863D2">
      <w:numFmt w:val="bullet"/>
      <w:lvlText w:val="•"/>
      <w:lvlJc w:val="left"/>
      <w:pPr>
        <w:ind w:left="1549" w:hanging="227"/>
      </w:pPr>
      <w:rPr>
        <w:rFonts w:hint="default"/>
      </w:rPr>
    </w:lvl>
    <w:lvl w:ilvl="2" w:tplc="D6FAB374">
      <w:numFmt w:val="bullet"/>
      <w:lvlText w:val="•"/>
      <w:lvlJc w:val="left"/>
      <w:pPr>
        <w:ind w:left="2179" w:hanging="227"/>
      </w:pPr>
      <w:rPr>
        <w:rFonts w:hint="default"/>
      </w:rPr>
    </w:lvl>
    <w:lvl w:ilvl="3" w:tplc="05F6E746">
      <w:numFmt w:val="bullet"/>
      <w:lvlText w:val="•"/>
      <w:lvlJc w:val="left"/>
      <w:pPr>
        <w:ind w:left="2809" w:hanging="227"/>
      </w:pPr>
      <w:rPr>
        <w:rFonts w:hint="default"/>
      </w:rPr>
    </w:lvl>
    <w:lvl w:ilvl="4" w:tplc="F7C4CAE6">
      <w:numFmt w:val="bullet"/>
      <w:lvlText w:val="•"/>
      <w:lvlJc w:val="left"/>
      <w:pPr>
        <w:ind w:left="3439" w:hanging="227"/>
      </w:pPr>
      <w:rPr>
        <w:rFonts w:hint="default"/>
      </w:rPr>
    </w:lvl>
    <w:lvl w:ilvl="5" w:tplc="793EBC26">
      <w:numFmt w:val="bullet"/>
      <w:lvlText w:val="•"/>
      <w:lvlJc w:val="left"/>
      <w:pPr>
        <w:ind w:left="4068" w:hanging="227"/>
      </w:pPr>
      <w:rPr>
        <w:rFonts w:hint="default"/>
      </w:rPr>
    </w:lvl>
    <w:lvl w:ilvl="6" w:tplc="B64ACA7E">
      <w:numFmt w:val="bullet"/>
      <w:lvlText w:val="•"/>
      <w:lvlJc w:val="left"/>
      <w:pPr>
        <w:ind w:left="4698" w:hanging="227"/>
      </w:pPr>
      <w:rPr>
        <w:rFonts w:hint="default"/>
      </w:rPr>
    </w:lvl>
    <w:lvl w:ilvl="7" w:tplc="F2F66E54">
      <w:numFmt w:val="bullet"/>
      <w:lvlText w:val="•"/>
      <w:lvlJc w:val="left"/>
      <w:pPr>
        <w:ind w:left="5328" w:hanging="227"/>
      </w:pPr>
      <w:rPr>
        <w:rFonts w:hint="default"/>
      </w:rPr>
    </w:lvl>
    <w:lvl w:ilvl="8" w:tplc="058E9BBA">
      <w:numFmt w:val="bullet"/>
      <w:lvlText w:val="•"/>
      <w:lvlJc w:val="left"/>
      <w:pPr>
        <w:ind w:left="5958" w:hanging="227"/>
      </w:pPr>
      <w:rPr>
        <w:rFonts w:hint="default"/>
      </w:rPr>
    </w:lvl>
  </w:abstractNum>
  <w:abstractNum w:abstractNumId="12" w15:restartNumberingAfterBreak="0">
    <w:nsid w:val="43B7129D"/>
    <w:multiLevelType w:val="hybridMultilevel"/>
    <w:tmpl w:val="9DD6959A"/>
    <w:lvl w:ilvl="0" w:tplc="DCB6F138">
      <w:start w:val="1"/>
      <w:numFmt w:val="decimal"/>
      <w:lvlText w:val="%1."/>
      <w:lvlJc w:val="left"/>
      <w:pPr>
        <w:ind w:left="898" w:hanging="227"/>
        <w:jc w:val="left"/>
      </w:pPr>
      <w:rPr>
        <w:rFonts w:ascii="Times New Roman" w:eastAsia="Times New Roman" w:hAnsi="Times New Roman" w:cs="Times New Roman" w:hint="default"/>
        <w:color w:val="231F20"/>
        <w:spacing w:val="0"/>
        <w:w w:val="100"/>
        <w:sz w:val="24"/>
        <w:szCs w:val="24"/>
      </w:rPr>
    </w:lvl>
    <w:lvl w:ilvl="1" w:tplc="B9349836">
      <w:numFmt w:val="bullet"/>
      <w:lvlText w:val="•"/>
      <w:lvlJc w:val="left"/>
      <w:pPr>
        <w:ind w:left="1531" w:hanging="227"/>
      </w:pPr>
      <w:rPr>
        <w:rFonts w:hint="default"/>
      </w:rPr>
    </w:lvl>
    <w:lvl w:ilvl="2" w:tplc="D31EDB3C">
      <w:numFmt w:val="bullet"/>
      <w:lvlText w:val="•"/>
      <w:lvlJc w:val="left"/>
      <w:pPr>
        <w:ind w:left="2163" w:hanging="227"/>
      </w:pPr>
      <w:rPr>
        <w:rFonts w:hint="default"/>
      </w:rPr>
    </w:lvl>
    <w:lvl w:ilvl="3" w:tplc="0B04DC6C">
      <w:numFmt w:val="bullet"/>
      <w:lvlText w:val="•"/>
      <w:lvlJc w:val="left"/>
      <w:pPr>
        <w:ind w:left="2795" w:hanging="227"/>
      </w:pPr>
      <w:rPr>
        <w:rFonts w:hint="default"/>
      </w:rPr>
    </w:lvl>
    <w:lvl w:ilvl="4" w:tplc="9F0E49A4">
      <w:numFmt w:val="bullet"/>
      <w:lvlText w:val="•"/>
      <w:lvlJc w:val="left"/>
      <w:pPr>
        <w:ind w:left="3427" w:hanging="227"/>
      </w:pPr>
      <w:rPr>
        <w:rFonts w:hint="default"/>
      </w:rPr>
    </w:lvl>
    <w:lvl w:ilvl="5" w:tplc="64E40186">
      <w:numFmt w:val="bullet"/>
      <w:lvlText w:val="•"/>
      <w:lvlJc w:val="left"/>
      <w:pPr>
        <w:ind w:left="4058" w:hanging="227"/>
      </w:pPr>
      <w:rPr>
        <w:rFonts w:hint="default"/>
      </w:rPr>
    </w:lvl>
    <w:lvl w:ilvl="6" w:tplc="CEEA5C5A">
      <w:numFmt w:val="bullet"/>
      <w:lvlText w:val="•"/>
      <w:lvlJc w:val="left"/>
      <w:pPr>
        <w:ind w:left="4690" w:hanging="227"/>
      </w:pPr>
      <w:rPr>
        <w:rFonts w:hint="default"/>
      </w:rPr>
    </w:lvl>
    <w:lvl w:ilvl="7" w:tplc="6FB2A198">
      <w:numFmt w:val="bullet"/>
      <w:lvlText w:val="•"/>
      <w:lvlJc w:val="left"/>
      <w:pPr>
        <w:ind w:left="5322" w:hanging="227"/>
      </w:pPr>
      <w:rPr>
        <w:rFonts w:hint="default"/>
      </w:rPr>
    </w:lvl>
    <w:lvl w:ilvl="8" w:tplc="EDD236CC">
      <w:numFmt w:val="bullet"/>
      <w:lvlText w:val="•"/>
      <w:lvlJc w:val="left"/>
      <w:pPr>
        <w:ind w:left="5954" w:hanging="227"/>
      </w:pPr>
      <w:rPr>
        <w:rFonts w:hint="default"/>
      </w:rPr>
    </w:lvl>
  </w:abstractNum>
  <w:abstractNum w:abstractNumId="13" w15:restartNumberingAfterBreak="0">
    <w:nsid w:val="43D328A5"/>
    <w:multiLevelType w:val="hybridMultilevel"/>
    <w:tmpl w:val="F160AB92"/>
    <w:lvl w:ilvl="0" w:tplc="7D28FD30">
      <w:start w:val="1"/>
      <w:numFmt w:val="decimal"/>
      <w:lvlText w:val="%1."/>
      <w:lvlJc w:val="left"/>
      <w:pPr>
        <w:ind w:left="426" w:hanging="194"/>
        <w:jc w:val="left"/>
      </w:pPr>
      <w:rPr>
        <w:rFonts w:ascii="Times New Roman" w:eastAsia="Times New Roman" w:hAnsi="Times New Roman" w:cs="Times New Roman" w:hint="default"/>
        <w:color w:val="231F20"/>
        <w:spacing w:val="6"/>
        <w:w w:val="100"/>
        <w:sz w:val="22"/>
        <w:szCs w:val="22"/>
      </w:rPr>
    </w:lvl>
    <w:lvl w:ilvl="1" w:tplc="BD26FBFC">
      <w:numFmt w:val="bullet"/>
      <w:lvlText w:val="•"/>
      <w:lvlJc w:val="left"/>
      <w:pPr>
        <w:ind w:left="1099" w:hanging="194"/>
      </w:pPr>
      <w:rPr>
        <w:rFonts w:hint="default"/>
      </w:rPr>
    </w:lvl>
    <w:lvl w:ilvl="2" w:tplc="956260D6">
      <w:numFmt w:val="bullet"/>
      <w:lvlText w:val="•"/>
      <w:lvlJc w:val="left"/>
      <w:pPr>
        <w:ind w:left="1779" w:hanging="194"/>
      </w:pPr>
      <w:rPr>
        <w:rFonts w:hint="default"/>
      </w:rPr>
    </w:lvl>
    <w:lvl w:ilvl="3" w:tplc="8C2E6D8C">
      <w:numFmt w:val="bullet"/>
      <w:lvlText w:val="•"/>
      <w:lvlJc w:val="left"/>
      <w:pPr>
        <w:ind w:left="2459" w:hanging="194"/>
      </w:pPr>
      <w:rPr>
        <w:rFonts w:hint="default"/>
      </w:rPr>
    </w:lvl>
    <w:lvl w:ilvl="4" w:tplc="F8AC9206">
      <w:numFmt w:val="bullet"/>
      <w:lvlText w:val="•"/>
      <w:lvlJc w:val="left"/>
      <w:pPr>
        <w:ind w:left="3139" w:hanging="194"/>
      </w:pPr>
      <w:rPr>
        <w:rFonts w:hint="default"/>
      </w:rPr>
    </w:lvl>
    <w:lvl w:ilvl="5" w:tplc="94C01032">
      <w:numFmt w:val="bullet"/>
      <w:lvlText w:val="•"/>
      <w:lvlJc w:val="left"/>
      <w:pPr>
        <w:ind w:left="3818" w:hanging="194"/>
      </w:pPr>
      <w:rPr>
        <w:rFonts w:hint="default"/>
      </w:rPr>
    </w:lvl>
    <w:lvl w:ilvl="6" w:tplc="960A699A">
      <w:numFmt w:val="bullet"/>
      <w:lvlText w:val="•"/>
      <w:lvlJc w:val="left"/>
      <w:pPr>
        <w:ind w:left="4498" w:hanging="194"/>
      </w:pPr>
      <w:rPr>
        <w:rFonts w:hint="default"/>
      </w:rPr>
    </w:lvl>
    <w:lvl w:ilvl="7" w:tplc="964C8096">
      <w:numFmt w:val="bullet"/>
      <w:lvlText w:val="•"/>
      <w:lvlJc w:val="left"/>
      <w:pPr>
        <w:ind w:left="5178" w:hanging="194"/>
      </w:pPr>
      <w:rPr>
        <w:rFonts w:hint="default"/>
      </w:rPr>
    </w:lvl>
    <w:lvl w:ilvl="8" w:tplc="9866E85E">
      <w:numFmt w:val="bullet"/>
      <w:lvlText w:val="•"/>
      <w:lvlJc w:val="left"/>
      <w:pPr>
        <w:ind w:left="5858" w:hanging="194"/>
      </w:pPr>
      <w:rPr>
        <w:rFonts w:hint="default"/>
      </w:rPr>
    </w:lvl>
  </w:abstractNum>
  <w:abstractNum w:abstractNumId="14" w15:restartNumberingAfterBreak="0">
    <w:nsid w:val="46F55CAB"/>
    <w:multiLevelType w:val="hybridMultilevel"/>
    <w:tmpl w:val="89D408E8"/>
    <w:lvl w:ilvl="0" w:tplc="2EDE8A6C">
      <w:start w:val="1"/>
      <w:numFmt w:val="decimal"/>
      <w:lvlText w:val="%1."/>
      <w:lvlJc w:val="left"/>
      <w:pPr>
        <w:ind w:left="425" w:hanging="194"/>
        <w:jc w:val="left"/>
      </w:pPr>
      <w:rPr>
        <w:rFonts w:ascii="Times New Roman" w:eastAsia="Times New Roman" w:hAnsi="Times New Roman" w:cs="Times New Roman" w:hint="default"/>
        <w:color w:val="231F20"/>
        <w:spacing w:val="6"/>
        <w:w w:val="100"/>
        <w:sz w:val="22"/>
        <w:szCs w:val="22"/>
      </w:rPr>
    </w:lvl>
    <w:lvl w:ilvl="1" w:tplc="B57A7716">
      <w:numFmt w:val="bullet"/>
      <w:lvlText w:val="•"/>
      <w:lvlJc w:val="left"/>
      <w:pPr>
        <w:ind w:left="1099" w:hanging="194"/>
      </w:pPr>
      <w:rPr>
        <w:rFonts w:hint="default"/>
      </w:rPr>
    </w:lvl>
    <w:lvl w:ilvl="2" w:tplc="00C841D2">
      <w:numFmt w:val="bullet"/>
      <w:lvlText w:val="•"/>
      <w:lvlJc w:val="left"/>
      <w:pPr>
        <w:ind w:left="1779" w:hanging="194"/>
      </w:pPr>
      <w:rPr>
        <w:rFonts w:hint="default"/>
      </w:rPr>
    </w:lvl>
    <w:lvl w:ilvl="3" w:tplc="A46C3734">
      <w:numFmt w:val="bullet"/>
      <w:lvlText w:val="•"/>
      <w:lvlJc w:val="left"/>
      <w:pPr>
        <w:ind w:left="2459" w:hanging="194"/>
      </w:pPr>
      <w:rPr>
        <w:rFonts w:hint="default"/>
      </w:rPr>
    </w:lvl>
    <w:lvl w:ilvl="4" w:tplc="28D85BA0">
      <w:numFmt w:val="bullet"/>
      <w:lvlText w:val="•"/>
      <w:lvlJc w:val="left"/>
      <w:pPr>
        <w:ind w:left="3139" w:hanging="194"/>
      </w:pPr>
      <w:rPr>
        <w:rFonts w:hint="default"/>
      </w:rPr>
    </w:lvl>
    <w:lvl w:ilvl="5" w:tplc="792ABD6A">
      <w:numFmt w:val="bullet"/>
      <w:lvlText w:val="•"/>
      <w:lvlJc w:val="left"/>
      <w:pPr>
        <w:ind w:left="3818" w:hanging="194"/>
      </w:pPr>
      <w:rPr>
        <w:rFonts w:hint="default"/>
      </w:rPr>
    </w:lvl>
    <w:lvl w:ilvl="6" w:tplc="240C3102">
      <w:numFmt w:val="bullet"/>
      <w:lvlText w:val="•"/>
      <w:lvlJc w:val="left"/>
      <w:pPr>
        <w:ind w:left="4498" w:hanging="194"/>
      </w:pPr>
      <w:rPr>
        <w:rFonts w:hint="default"/>
      </w:rPr>
    </w:lvl>
    <w:lvl w:ilvl="7" w:tplc="743EC9F2">
      <w:numFmt w:val="bullet"/>
      <w:lvlText w:val="•"/>
      <w:lvlJc w:val="left"/>
      <w:pPr>
        <w:ind w:left="5178" w:hanging="194"/>
      </w:pPr>
      <w:rPr>
        <w:rFonts w:hint="default"/>
      </w:rPr>
    </w:lvl>
    <w:lvl w:ilvl="8" w:tplc="FE4AE328">
      <w:numFmt w:val="bullet"/>
      <w:lvlText w:val="•"/>
      <w:lvlJc w:val="left"/>
      <w:pPr>
        <w:ind w:left="5858" w:hanging="194"/>
      </w:pPr>
      <w:rPr>
        <w:rFonts w:hint="default"/>
      </w:rPr>
    </w:lvl>
  </w:abstractNum>
  <w:abstractNum w:abstractNumId="15" w15:restartNumberingAfterBreak="0">
    <w:nsid w:val="4F06602E"/>
    <w:multiLevelType w:val="hybridMultilevel"/>
    <w:tmpl w:val="090693FE"/>
    <w:lvl w:ilvl="0" w:tplc="11BA6C76">
      <w:start w:val="1"/>
      <w:numFmt w:val="decimal"/>
      <w:lvlText w:val="%1."/>
      <w:lvlJc w:val="left"/>
      <w:pPr>
        <w:ind w:left="768" w:hanging="284"/>
        <w:jc w:val="left"/>
      </w:pPr>
      <w:rPr>
        <w:rFonts w:ascii="Times New Roman" w:eastAsia="Times New Roman" w:hAnsi="Times New Roman" w:cs="Times New Roman" w:hint="default"/>
        <w:color w:val="231F20"/>
        <w:spacing w:val="-95"/>
        <w:w w:val="100"/>
        <w:sz w:val="24"/>
        <w:szCs w:val="24"/>
      </w:rPr>
    </w:lvl>
    <w:lvl w:ilvl="1" w:tplc="6EAC36EE">
      <w:numFmt w:val="bullet"/>
      <w:lvlText w:val="•"/>
      <w:lvlJc w:val="left"/>
      <w:pPr>
        <w:ind w:left="1405" w:hanging="284"/>
      </w:pPr>
      <w:rPr>
        <w:rFonts w:hint="default"/>
      </w:rPr>
    </w:lvl>
    <w:lvl w:ilvl="2" w:tplc="BDECA0FC">
      <w:numFmt w:val="bullet"/>
      <w:lvlText w:val="•"/>
      <w:lvlJc w:val="left"/>
      <w:pPr>
        <w:ind w:left="2051" w:hanging="284"/>
      </w:pPr>
      <w:rPr>
        <w:rFonts w:hint="default"/>
      </w:rPr>
    </w:lvl>
    <w:lvl w:ilvl="3" w:tplc="56183A66">
      <w:numFmt w:val="bullet"/>
      <w:lvlText w:val="•"/>
      <w:lvlJc w:val="left"/>
      <w:pPr>
        <w:ind w:left="2697" w:hanging="284"/>
      </w:pPr>
      <w:rPr>
        <w:rFonts w:hint="default"/>
      </w:rPr>
    </w:lvl>
    <w:lvl w:ilvl="4" w:tplc="BC4057A0">
      <w:numFmt w:val="bullet"/>
      <w:lvlText w:val="•"/>
      <w:lvlJc w:val="left"/>
      <w:pPr>
        <w:ind w:left="3343" w:hanging="284"/>
      </w:pPr>
      <w:rPr>
        <w:rFonts w:hint="default"/>
      </w:rPr>
    </w:lvl>
    <w:lvl w:ilvl="5" w:tplc="E7BE086A">
      <w:numFmt w:val="bullet"/>
      <w:lvlText w:val="•"/>
      <w:lvlJc w:val="left"/>
      <w:pPr>
        <w:ind w:left="3988" w:hanging="284"/>
      </w:pPr>
      <w:rPr>
        <w:rFonts w:hint="default"/>
      </w:rPr>
    </w:lvl>
    <w:lvl w:ilvl="6" w:tplc="3A10D9A4">
      <w:numFmt w:val="bullet"/>
      <w:lvlText w:val="•"/>
      <w:lvlJc w:val="left"/>
      <w:pPr>
        <w:ind w:left="4634" w:hanging="284"/>
      </w:pPr>
      <w:rPr>
        <w:rFonts w:hint="default"/>
      </w:rPr>
    </w:lvl>
    <w:lvl w:ilvl="7" w:tplc="1DFE1A68">
      <w:numFmt w:val="bullet"/>
      <w:lvlText w:val="•"/>
      <w:lvlJc w:val="left"/>
      <w:pPr>
        <w:ind w:left="5280" w:hanging="284"/>
      </w:pPr>
      <w:rPr>
        <w:rFonts w:hint="default"/>
      </w:rPr>
    </w:lvl>
    <w:lvl w:ilvl="8" w:tplc="7F846832">
      <w:numFmt w:val="bullet"/>
      <w:lvlText w:val="•"/>
      <w:lvlJc w:val="left"/>
      <w:pPr>
        <w:ind w:left="5926" w:hanging="284"/>
      </w:pPr>
      <w:rPr>
        <w:rFonts w:hint="default"/>
      </w:rPr>
    </w:lvl>
  </w:abstractNum>
  <w:abstractNum w:abstractNumId="16" w15:restartNumberingAfterBreak="0">
    <w:nsid w:val="4F900945"/>
    <w:multiLevelType w:val="hybridMultilevel"/>
    <w:tmpl w:val="938E303E"/>
    <w:lvl w:ilvl="0" w:tplc="43C07A86">
      <w:start w:val="1"/>
      <w:numFmt w:val="decimal"/>
      <w:lvlText w:val="%1."/>
      <w:lvlJc w:val="left"/>
      <w:pPr>
        <w:ind w:left="411" w:hanging="270"/>
        <w:jc w:val="left"/>
      </w:pPr>
      <w:rPr>
        <w:rFonts w:ascii="Times New Roman" w:eastAsia="Times New Roman" w:hAnsi="Times New Roman" w:cs="Times New Roman" w:hint="default"/>
        <w:color w:val="231F20"/>
        <w:spacing w:val="0"/>
        <w:w w:val="100"/>
        <w:sz w:val="24"/>
        <w:szCs w:val="24"/>
      </w:rPr>
    </w:lvl>
    <w:lvl w:ilvl="1" w:tplc="F37A468E">
      <w:numFmt w:val="bullet"/>
      <w:lvlText w:val="•"/>
      <w:lvlJc w:val="left"/>
      <w:pPr>
        <w:ind w:left="1099" w:hanging="270"/>
      </w:pPr>
      <w:rPr>
        <w:rFonts w:hint="default"/>
      </w:rPr>
    </w:lvl>
    <w:lvl w:ilvl="2" w:tplc="3F24D52A">
      <w:numFmt w:val="bullet"/>
      <w:lvlText w:val="•"/>
      <w:lvlJc w:val="left"/>
      <w:pPr>
        <w:ind w:left="1779" w:hanging="270"/>
      </w:pPr>
      <w:rPr>
        <w:rFonts w:hint="default"/>
      </w:rPr>
    </w:lvl>
    <w:lvl w:ilvl="3" w:tplc="34C25EA0">
      <w:numFmt w:val="bullet"/>
      <w:lvlText w:val="•"/>
      <w:lvlJc w:val="left"/>
      <w:pPr>
        <w:ind w:left="2459" w:hanging="270"/>
      </w:pPr>
      <w:rPr>
        <w:rFonts w:hint="default"/>
      </w:rPr>
    </w:lvl>
    <w:lvl w:ilvl="4" w:tplc="8932A876">
      <w:numFmt w:val="bullet"/>
      <w:lvlText w:val="•"/>
      <w:lvlJc w:val="left"/>
      <w:pPr>
        <w:ind w:left="3139" w:hanging="270"/>
      </w:pPr>
      <w:rPr>
        <w:rFonts w:hint="default"/>
      </w:rPr>
    </w:lvl>
    <w:lvl w:ilvl="5" w:tplc="45C86648">
      <w:numFmt w:val="bullet"/>
      <w:lvlText w:val="•"/>
      <w:lvlJc w:val="left"/>
      <w:pPr>
        <w:ind w:left="3818" w:hanging="270"/>
      </w:pPr>
      <w:rPr>
        <w:rFonts w:hint="default"/>
      </w:rPr>
    </w:lvl>
    <w:lvl w:ilvl="6" w:tplc="783C0334">
      <w:numFmt w:val="bullet"/>
      <w:lvlText w:val="•"/>
      <w:lvlJc w:val="left"/>
      <w:pPr>
        <w:ind w:left="4498" w:hanging="270"/>
      </w:pPr>
      <w:rPr>
        <w:rFonts w:hint="default"/>
      </w:rPr>
    </w:lvl>
    <w:lvl w:ilvl="7" w:tplc="50EE47B8">
      <w:numFmt w:val="bullet"/>
      <w:lvlText w:val="•"/>
      <w:lvlJc w:val="left"/>
      <w:pPr>
        <w:ind w:left="5178" w:hanging="270"/>
      </w:pPr>
      <w:rPr>
        <w:rFonts w:hint="default"/>
      </w:rPr>
    </w:lvl>
    <w:lvl w:ilvl="8" w:tplc="D506BFA4">
      <w:numFmt w:val="bullet"/>
      <w:lvlText w:val="•"/>
      <w:lvlJc w:val="left"/>
      <w:pPr>
        <w:ind w:left="5858" w:hanging="270"/>
      </w:pPr>
      <w:rPr>
        <w:rFonts w:hint="default"/>
      </w:rPr>
    </w:lvl>
  </w:abstractNum>
  <w:abstractNum w:abstractNumId="17" w15:restartNumberingAfterBreak="0">
    <w:nsid w:val="50D42A40"/>
    <w:multiLevelType w:val="hybridMultilevel"/>
    <w:tmpl w:val="4030EFD2"/>
    <w:lvl w:ilvl="0" w:tplc="F2CAF77A">
      <w:start w:val="1"/>
      <w:numFmt w:val="decimal"/>
      <w:lvlText w:val="%1."/>
      <w:lvlJc w:val="left"/>
      <w:pPr>
        <w:ind w:left="430" w:hanging="270"/>
        <w:jc w:val="left"/>
      </w:pPr>
      <w:rPr>
        <w:rFonts w:ascii="Times New Roman" w:eastAsia="Times New Roman" w:hAnsi="Times New Roman" w:cs="Times New Roman" w:hint="default"/>
        <w:color w:val="231F20"/>
        <w:spacing w:val="0"/>
        <w:w w:val="100"/>
        <w:sz w:val="24"/>
        <w:szCs w:val="24"/>
      </w:rPr>
    </w:lvl>
    <w:lvl w:ilvl="1" w:tplc="C9C4F5B6">
      <w:numFmt w:val="bullet"/>
      <w:lvlText w:val="•"/>
      <w:lvlJc w:val="left"/>
      <w:pPr>
        <w:ind w:left="1117" w:hanging="270"/>
      </w:pPr>
      <w:rPr>
        <w:rFonts w:hint="default"/>
      </w:rPr>
    </w:lvl>
    <w:lvl w:ilvl="2" w:tplc="CF1AA4E4">
      <w:numFmt w:val="bullet"/>
      <w:lvlText w:val="•"/>
      <w:lvlJc w:val="left"/>
      <w:pPr>
        <w:ind w:left="1795" w:hanging="270"/>
      </w:pPr>
      <w:rPr>
        <w:rFonts w:hint="default"/>
      </w:rPr>
    </w:lvl>
    <w:lvl w:ilvl="3" w:tplc="72ACB9BC">
      <w:numFmt w:val="bullet"/>
      <w:lvlText w:val="•"/>
      <w:lvlJc w:val="left"/>
      <w:pPr>
        <w:ind w:left="2473" w:hanging="270"/>
      </w:pPr>
      <w:rPr>
        <w:rFonts w:hint="default"/>
      </w:rPr>
    </w:lvl>
    <w:lvl w:ilvl="4" w:tplc="0862D1C4">
      <w:numFmt w:val="bullet"/>
      <w:lvlText w:val="•"/>
      <w:lvlJc w:val="left"/>
      <w:pPr>
        <w:ind w:left="3151" w:hanging="270"/>
      </w:pPr>
      <w:rPr>
        <w:rFonts w:hint="default"/>
      </w:rPr>
    </w:lvl>
    <w:lvl w:ilvl="5" w:tplc="F95E544C">
      <w:numFmt w:val="bullet"/>
      <w:lvlText w:val="•"/>
      <w:lvlJc w:val="left"/>
      <w:pPr>
        <w:ind w:left="3828" w:hanging="270"/>
      </w:pPr>
      <w:rPr>
        <w:rFonts w:hint="default"/>
      </w:rPr>
    </w:lvl>
    <w:lvl w:ilvl="6" w:tplc="7E78449C">
      <w:numFmt w:val="bullet"/>
      <w:lvlText w:val="•"/>
      <w:lvlJc w:val="left"/>
      <w:pPr>
        <w:ind w:left="4506" w:hanging="270"/>
      </w:pPr>
      <w:rPr>
        <w:rFonts w:hint="default"/>
      </w:rPr>
    </w:lvl>
    <w:lvl w:ilvl="7" w:tplc="A5567F76">
      <w:numFmt w:val="bullet"/>
      <w:lvlText w:val="•"/>
      <w:lvlJc w:val="left"/>
      <w:pPr>
        <w:ind w:left="5184" w:hanging="270"/>
      </w:pPr>
      <w:rPr>
        <w:rFonts w:hint="default"/>
      </w:rPr>
    </w:lvl>
    <w:lvl w:ilvl="8" w:tplc="40C673AA">
      <w:numFmt w:val="bullet"/>
      <w:lvlText w:val="•"/>
      <w:lvlJc w:val="left"/>
      <w:pPr>
        <w:ind w:left="5862" w:hanging="270"/>
      </w:pPr>
      <w:rPr>
        <w:rFonts w:hint="default"/>
      </w:rPr>
    </w:lvl>
  </w:abstractNum>
  <w:abstractNum w:abstractNumId="18" w15:restartNumberingAfterBreak="0">
    <w:nsid w:val="5AAF287C"/>
    <w:multiLevelType w:val="hybridMultilevel"/>
    <w:tmpl w:val="A00A2AD2"/>
    <w:lvl w:ilvl="0" w:tplc="2FF2BC6E">
      <w:start w:val="1"/>
      <w:numFmt w:val="decimal"/>
      <w:lvlText w:val="%1."/>
      <w:lvlJc w:val="left"/>
      <w:pPr>
        <w:ind w:left="955" w:hanging="248"/>
        <w:jc w:val="left"/>
      </w:pPr>
      <w:rPr>
        <w:rFonts w:ascii="Times New Roman" w:eastAsia="Times New Roman" w:hAnsi="Times New Roman" w:cs="Times New Roman" w:hint="default"/>
        <w:color w:val="231F20"/>
        <w:spacing w:val="0"/>
        <w:w w:val="100"/>
        <w:sz w:val="24"/>
        <w:szCs w:val="24"/>
      </w:rPr>
    </w:lvl>
    <w:lvl w:ilvl="1" w:tplc="6D3E69E2">
      <w:numFmt w:val="bullet"/>
      <w:lvlText w:val="•"/>
      <w:lvlJc w:val="left"/>
      <w:pPr>
        <w:ind w:left="1585" w:hanging="248"/>
      </w:pPr>
      <w:rPr>
        <w:rFonts w:hint="default"/>
      </w:rPr>
    </w:lvl>
    <w:lvl w:ilvl="2" w:tplc="760AD482">
      <w:numFmt w:val="bullet"/>
      <w:lvlText w:val="•"/>
      <w:lvlJc w:val="left"/>
      <w:pPr>
        <w:ind w:left="2211" w:hanging="248"/>
      </w:pPr>
      <w:rPr>
        <w:rFonts w:hint="default"/>
      </w:rPr>
    </w:lvl>
    <w:lvl w:ilvl="3" w:tplc="11C89994">
      <w:numFmt w:val="bullet"/>
      <w:lvlText w:val="•"/>
      <w:lvlJc w:val="left"/>
      <w:pPr>
        <w:ind w:left="2837" w:hanging="248"/>
      </w:pPr>
      <w:rPr>
        <w:rFonts w:hint="default"/>
      </w:rPr>
    </w:lvl>
    <w:lvl w:ilvl="4" w:tplc="3F5620EA">
      <w:numFmt w:val="bullet"/>
      <w:lvlText w:val="•"/>
      <w:lvlJc w:val="left"/>
      <w:pPr>
        <w:ind w:left="3463" w:hanging="248"/>
      </w:pPr>
      <w:rPr>
        <w:rFonts w:hint="default"/>
      </w:rPr>
    </w:lvl>
    <w:lvl w:ilvl="5" w:tplc="F57A119A">
      <w:numFmt w:val="bullet"/>
      <w:lvlText w:val="•"/>
      <w:lvlJc w:val="left"/>
      <w:pPr>
        <w:ind w:left="4088" w:hanging="248"/>
      </w:pPr>
      <w:rPr>
        <w:rFonts w:hint="default"/>
      </w:rPr>
    </w:lvl>
    <w:lvl w:ilvl="6" w:tplc="B7CC8134">
      <w:numFmt w:val="bullet"/>
      <w:lvlText w:val="•"/>
      <w:lvlJc w:val="left"/>
      <w:pPr>
        <w:ind w:left="4714" w:hanging="248"/>
      </w:pPr>
      <w:rPr>
        <w:rFonts w:hint="default"/>
      </w:rPr>
    </w:lvl>
    <w:lvl w:ilvl="7" w:tplc="4ADA246E">
      <w:numFmt w:val="bullet"/>
      <w:lvlText w:val="•"/>
      <w:lvlJc w:val="left"/>
      <w:pPr>
        <w:ind w:left="5340" w:hanging="248"/>
      </w:pPr>
      <w:rPr>
        <w:rFonts w:hint="default"/>
      </w:rPr>
    </w:lvl>
    <w:lvl w:ilvl="8" w:tplc="E5708E52">
      <w:numFmt w:val="bullet"/>
      <w:lvlText w:val="•"/>
      <w:lvlJc w:val="left"/>
      <w:pPr>
        <w:ind w:left="5966" w:hanging="248"/>
      </w:pPr>
      <w:rPr>
        <w:rFonts w:hint="default"/>
      </w:rPr>
    </w:lvl>
  </w:abstractNum>
  <w:abstractNum w:abstractNumId="19" w15:restartNumberingAfterBreak="0">
    <w:nsid w:val="5CD93E6B"/>
    <w:multiLevelType w:val="hybridMultilevel"/>
    <w:tmpl w:val="C4129A34"/>
    <w:lvl w:ilvl="0" w:tplc="52283A1C">
      <w:start w:val="1"/>
      <w:numFmt w:val="decimal"/>
      <w:lvlText w:val="%1."/>
      <w:lvlJc w:val="left"/>
      <w:pPr>
        <w:ind w:left="701" w:hanging="284"/>
        <w:jc w:val="left"/>
      </w:pPr>
      <w:rPr>
        <w:rFonts w:ascii="Times New Roman" w:eastAsia="Times New Roman" w:hAnsi="Times New Roman" w:cs="Times New Roman" w:hint="default"/>
        <w:color w:val="231F20"/>
        <w:spacing w:val="-19"/>
        <w:w w:val="100"/>
        <w:sz w:val="24"/>
        <w:szCs w:val="24"/>
      </w:rPr>
    </w:lvl>
    <w:lvl w:ilvl="1" w:tplc="CAE41340">
      <w:numFmt w:val="bullet"/>
      <w:lvlText w:val="•"/>
      <w:lvlJc w:val="left"/>
      <w:pPr>
        <w:ind w:left="1351" w:hanging="284"/>
      </w:pPr>
      <w:rPr>
        <w:rFonts w:hint="default"/>
      </w:rPr>
    </w:lvl>
    <w:lvl w:ilvl="2" w:tplc="BEBA88BA">
      <w:numFmt w:val="bullet"/>
      <w:lvlText w:val="•"/>
      <w:lvlJc w:val="left"/>
      <w:pPr>
        <w:ind w:left="2003" w:hanging="284"/>
      </w:pPr>
      <w:rPr>
        <w:rFonts w:hint="default"/>
      </w:rPr>
    </w:lvl>
    <w:lvl w:ilvl="3" w:tplc="B0843EA4">
      <w:numFmt w:val="bullet"/>
      <w:lvlText w:val="•"/>
      <w:lvlJc w:val="left"/>
      <w:pPr>
        <w:ind w:left="2655" w:hanging="284"/>
      </w:pPr>
      <w:rPr>
        <w:rFonts w:hint="default"/>
      </w:rPr>
    </w:lvl>
    <w:lvl w:ilvl="4" w:tplc="6E2C0052">
      <w:numFmt w:val="bullet"/>
      <w:lvlText w:val="•"/>
      <w:lvlJc w:val="left"/>
      <w:pPr>
        <w:ind w:left="3307" w:hanging="284"/>
      </w:pPr>
      <w:rPr>
        <w:rFonts w:hint="default"/>
      </w:rPr>
    </w:lvl>
    <w:lvl w:ilvl="5" w:tplc="BF081A26">
      <w:numFmt w:val="bullet"/>
      <w:lvlText w:val="•"/>
      <w:lvlJc w:val="left"/>
      <w:pPr>
        <w:ind w:left="3958" w:hanging="284"/>
      </w:pPr>
      <w:rPr>
        <w:rFonts w:hint="default"/>
      </w:rPr>
    </w:lvl>
    <w:lvl w:ilvl="6" w:tplc="6C00B3D4">
      <w:numFmt w:val="bullet"/>
      <w:lvlText w:val="•"/>
      <w:lvlJc w:val="left"/>
      <w:pPr>
        <w:ind w:left="4610" w:hanging="284"/>
      </w:pPr>
      <w:rPr>
        <w:rFonts w:hint="default"/>
      </w:rPr>
    </w:lvl>
    <w:lvl w:ilvl="7" w:tplc="69FEC98A">
      <w:numFmt w:val="bullet"/>
      <w:lvlText w:val="•"/>
      <w:lvlJc w:val="left"/>
      <w:pPr>
        <w:ind w:left="5262" w:hanging="284"/>
      </w:pPr>
      <w:rPr>
        <w:rFonts w:hint="default"/>
      </w:rPr>
    </w:lvl>
    <w:lvl w:ilvl="8" w:tplc="38B28018">
      <w:numFmt w:val="bullet"/>
      <w:lvlText w:val="•"/>
      <w:lvlJc w:val="left"/>
      <w:pPr>
        <w:ind w:left="5914" w:hanging="284"/>
      </w:pPr>
      <w:rPr>
        <w:rFonts w:hint="default"/>
      </w:rPr>
    </w:lvl>
  </w:abstractNum>
  <w:abstractNum w:abstractNumId="20" w15:restartNumberingAfterBreak="0">
    <w:nsid w:val="62617616"/>
    <w:multiLevelType w:val="hybridMultilevel"/>
    <w:tmpl w:val="0334199E"/>
    <w:lvl w:ilvl="0" w:tplc="13089D68">
      <w:start w:val="1"/>
      <w:numFmt w:val="decimal"/>
      <w:lvlText w:val="%1."/>
      <w:lvlJc w:val="left"/>
      <w:pPr>
        <w:ind w:left="938" w:hanging="227"/>
        <w:jc w:val="left"/>
      </w:pPr>
      <w:rPr>
        <w:rFonts w:ascii="Times New Roman" w:eastAsia="Times New Roman" w:hAnsi="Times New Roman" w:cs="Times New Roman" w:hint="default"/>
        <w:color w:val="231F20"/>
        <w:spacing w:val="0"/>
        <w:w w:val="100"/>
        <w:sz w:val="24"/>
        <w:szCs w:val="24"/>
      </w:rPr>
    </w:lvl>
    <w:lvl w:ilvl="1" w:tplc="26526D2C">
      <w:numFmt w:val="bullet"/>
      <w:lvlText w:val="•"/>
      <w:lvlJc w:val="left"/>
      <w:pPr>
        <w:ind w:left="1567" w:hanging="227"/>
      </w:pPr>
      <w:rPr>
        <w:rFonts w:hint="default"/>
      </w:rPr>
    </w:lvl>
    <w:lvl w:ilvl="2" w:tplc="92EA806A">
      <w:numFmt w:val="bullet"/>
      <w:lvlText w:val="•"/>
      <w:lvlJc w:val="left"/>
      <w:pPr>
        <w:ind w:left="2195" w:hanging="227"/>
      </w:pPr>
      <w:rPr>
        <w:rFonts w:hint="default"/>
      </w:rPr>
    </w:lvl>
    <w:lvl w:ilvl="3" w:tplc="CF741FD0">
      <w:numFmt w:val="bullet"/>
      <w:lvlText w:val="•"/>
      <w:lvlJc w:val="left"/>
      <w:pPr>
        <w:ind w:left="2823" w:hanging="227"/>
      </w:pPr>
      <w:rPr>
        <w:rFonts w:hint="default"/>
      </w:rPr>
    </w:lvl>
    <w:lvl w:ilvl="4" w:tplc="EF52BEFC">
      <w:numFmt w:val="bullet"/>
      <w:lvlText w:val="•"/>
      <w:lvlJc w:val="left"/>
      <w:pPr>
        <w:ind w:left="3451" w:hanging="227"/>
      </w:pPr>
      <w:rPr>
        <w:rFonts w:hint="default"/>
      </w:rPr>
    </w:lvl>
    <w:lvl w:ilvl="5" w:tplc="51BAD0FA">
      <w:numFmt w:val="bullet"/>
      <w:lvlText w:val="•"/>
      <w:lvlJc w:val="left"/>
      <w:pPr>
        <w:ind w:left="4078" w:hanging="227"/>
      </w:pPr>
      <w:rPr>
        <w:rFonts w:hint="default"/>
      </w:rPr>
    </w:lvl>
    <w:lvl w:ilvl="6" w:tplc="B3681992">
      <w:numFmt w:val="bullet"/>
      <w:lvlText w:val="•"/>
      <w:lvlJc w:val="left"/>
      <w:pPr>
        <w:ind w:left="4706" w:hanging="227"/>
      </w:pPr>
      <w:rPr>
        <w:rFonts w:hint="default"/>
      </w:rPr>
    </w:lvl>
    <w:lvl w:ilvl="7" w:tplc="45484090">
      <w:numFmt w:val="bullet"/>
      <w:lvlText w:val="•"/>
      <w:lvlJc w:val="left"/>
      <w:pPr>
        <w:ind w:left="5334" w:hanging="227"/>
      </w:pPr>
      <w:rPr>
        <w:rFonts w:hint="default"/>
      </w:rPr>
    </w:lvl>
    <w:lvl w:ilvl="8" w:tplc="4776D37A">
      <w:numFmt w:val="bullet"/>
      <w:lvlText w:val="•"/>
      <w:lvlJc w:val="left"/>
      <w:pPr>
        <w:ind w:left="5962" w:hanging="227"/>
      </w:pPr>
      <w:rPr>
        <w:rFonts w:hint="default"/>
      </w:rPr>
    </w:lvl>
  </w:abstractNum>
  <w:abstractNum w:abstractNumId="21" w15:restartNumberingAfterBreak="0">
    <w:nsid w:val="671277EF"/>
    <w:multiLevelType w:val="hybridMultilevel"/>
    <w:tmpl w:val="A5286196"/>
    <w:lvl w:ilvl="0" w:tplc="2D2E9210">
      <w:start w:val="1"/>
      <w:numFmt w:val="decimal"/>
      <w:lvlText w:val="%1."/>
      <w:lvlJc w:val="left"/>
      <w:pPr>
        <w:ind w:left="1241" w:hanging="248"/>
        <w:jc w:val="left"/>
      </w:pPr>
      <w:rPr>
        <w:rFonts w:ascii="Times New Roman" w:eastAsia="Times New Roman" w:hAnsi="Times New Roman" w:cs="Times New Roman" w:hint="default"/>
        <w:color w:val="231F20"/>
        <w:spacing w:val="0"/>
        <w:w w:val="100"/>
        <w:sz w:val="24"/>
        <w:szCs w:val="24"/>
      </w:rPr>
    </w:lvl>
    <w:lvl w:ilvl="1" w:tplc="008C6C0A">
      <w:numFmt w:val="bullet"/>
      <w:lvlText w:val="•"/>
      <w:lvlJc w:val="left"/>
      <w:pPr>
        <w:ind w:left="1837" w:hanging="248"/>
      </w:pPr>
      <w:rPr>
        <w:rFonts w:hint="default"/>
      </w:rPr>
    </w:lvl>
    <w:lvl w:ilvl="2" w:tplc="35CA1148">
      <w:numFmt w:val="bullet"/>
      <w:lvlText w:val="•"/>
      <w:lvlJc w:val="left"/>
      <w:pPr>
        <w:ind w:left="2435" w:hanging="248"/>
      </w:pPr>
      <w:rPr>
        <w:rFonts w:hint="default"/>
      </w:rPr>
    </w:lvl>
    <w:lvl w:ilvl="3" w:tplc="3FC4C480">
      <w:numFmt w:val="bullet"/>
      <w:lvlText w:val="•"/>
      <w:lvlJc w:val="left"/>
      <w:pPr>
        <w:ind w:left="3033" w:hanging="248"/>
      </w:pPr>
      <w:rPr>
        <w:rFonts w:hint="default"/>
      </w:rPr>
    </w:lvl>
    <w:lvl w:ilvl="4" w:tplc="034E0396">
      <w:numFmt w:val="bullet"/>
      <w:lvlText w:val="•"/>
      <w:lvlJc w:val="left"/>
      <w:pPr>
        <w:ind w:left="3631" w:hanging="248"/>
      </w:pPr>
      <w:rPr>
        <w:rFonts w:hint="default"/>
      </w:rPr>
    </w:lvl>
    <w:lvl w:ilvl="5" w:tplc="10E47292">
      <w:numFmt w:val="bullet"/>
      <w:lvlText w:val="•"/>
      <w:lvlJc w:val="left"/>
      <w:pPr>
        <w:ind w:left="4228" w:hanging="248"/>
      </w:pPr>
      <w:rPr>
        <w:rFonts w:hint="default"/>
      </w:rPr>
    </w:lvl>
    <w:lvl w:ilvl="6" w:tplc="BC0E1D6A">
      <w:numFmt w:val="bullet"/>
      <w:lvlText w:val="•"/>
      <w:lvlJc w:val="left"/>
      <w:pPr>
        <w:ind w:left="4826" w:hanging="248"/>
      </w:pPr>
      <w:rPr>
        <w:rFonts w:hint="default"/>
      </w:rPr>
    </w:lvl>
    <w:lvl w:ilvl="7" w:tplc="BE56609A">
      <w:numFmt w:val="bullet"/>
      <w:lvlText w:val="•"/>
      <w:lvlJc w:val="left"/>
      <w:pPr>
        <w:ind w:left="5424" w:hanging="248"/>
      </w:pPr>
      <w:rPr>
        <w:rFonts w:hint="default"/>
      </w:rPr>
    </w:lvl>
    <w:lvl w:ilvl="8" w:tplc="6644D62C">
      <w:numFmt w:val="bullet"/>
      <w:lvlText w:val="•"/>
      <w:lvlJc w:val="left"/>
      <w:pPr>
        <w:ind w:left="6022" w:hanging="248"/>
      </w:pPr>
      <w:rPr>
        <w:rFonts w:hint="default"/>
      </w:rPr>
    </w:lvl>
  </w:abstractNum>
  <w:abstractNum w:abstractNumId="22" w15:restartNumberingAfterBreak="0">
    <w:nsid w:val="6DD96A88"/>
    <w:multiLevelType w:val="hybridMultilevel"/>
    <w:tmpl w:val="465E1534"/>
    <w:lvl w:ilvl="0" w:tplc="B5D8B5C0">
      <w:start w:val="1"/>
      <w:numFmt w:val="decimal"/>
      <w:lvlText w:val="%1"/>
      <w:lvlJc w:val="left"/>
      <w:pPr>
        <w:ind w:left="316" w:hanging="208"/>
        <w:jc w:val="right"/>
      </w:pPr>
      <w:rPr>
        <w:rFonts w:ascii="Arial" w:eastAsia="Arial" w:hAnsi="Arial" w:cs="Arial" w:hint="default"/>
        <w:color w:val="FFFFFF"/>
        <w:w w:val="103"/>
        <w:position w:val="1"/>
        <w:sz w:val="17"/>
        <w:szCs w:val="17"/>
      </w:rPr>
    </w:lvl>
    <w:lvl w:ilvl="1" w:tplc="055CDA5E">
      <w:start w:val="4"/>
      <w:numFmt w:val="lowerLetter"/>
      <w:lvlText w:val="(%2)"/>
      <w:lvlJc w:val="left"/>
      <w:pPr>
        <w:ind w:left="316" w:hanging="322"/>
        <w:jc w:val="left"/>
      </w:pPr>
      <w:rPr>
        <w:rFonts w:ascii="SimSun" w:eastAsia="SimSun" w:hAnsi="SimSun" w:cs="SimSun" w:hint="default"/>
        <w:color w:val="231F20"/>
        <w:spacing w:val="-5"/>
        <w:w w:val="99"/>
        <w:sz w:val="20"/>
        <w:szCs w:val="20"/>
      </w:rPr>
    </w:lvl>
    <w:lvl w:ilvl="2" w:tplc="EBDCDB1E">
      <w:start w:val="1"/>
      <w:numFmt w:val="decimal"/>
      <w:lvlText w:val="(%3)"/>
      <w:lvlJc w:val="left"/>
      <w:pPr>
        <w:ind w:left="1029" w:hanging="369"/>
        <w:jc w:val="left"/>
      </w:pPr>
      <w:rPr>
        <w:rFonts w:ascii="華康中明體(P)" w:eastAsia="華康中明體(P)" w:hAnsi="華康中明體(P)" w:cs="華康中明體(P)" w:hint="default"/>
        <w:color w:val="231F20"/>
        <w:spacing w:val="0"/>
        <w:w w:val="98"/>
        <w:sz w:val="24"/>
        <w:szCs w:val="24"/>
      </w:rPr>
    </w:lvl>
    <w:lvl w:ilvl="3" w:tplc="8F4E1C2C">
      <w:numFmt w:val="bullet"/>
      <w:lvlText w:val="•"/>
      <w:lvlJc w:val="left"/>
      <w:pPr>
        <w:ind w:left="497" w:hanging="369"/>
      </w:pPr>
      <w:rPr>
        <w:rFonts w:hint="default"/>
      </w:rPr>
    </w:lvl>
    <w:lvl w:ilvl="4" w:tplc="33164C7E">
      <w:numFmt w:val="bullet"/>
      <w:lvlText w:val="•"/>
      <w:lvlJc w:val="left"/>
      <w:pPr>
        <w:ind w:left="235" w:hanging="369"/>
      </w:pPr>
      <w:rPr>
        <w:rFonts w:hint="default"/>
      </w:rPr>
    </w:lvl>
    <w:lvl w:ilvl="5" w:tplc="F5D47FE0">
      <w:numFmt w:val="bullet"/>
      <w:lvlText w:val="•"/>
      <w:lvlJc w:val="left"/>
      <w:pPr>
        <w:ind w:left="-26" w:hanging="369"/>
      </w:pPr>
      <w:rPr>
        <w:rFonts w:hint="default"/>
      </w:rPr>
    </w:lvl>
    <w:lvl w:ilvl="6" w:tplc="445627EC">
      <w:numFmt w:val="bullet"/>
      <w:lvlText w:val="•"/>
      <w:lvlJc w:val="left"/>
      <w:pPr>
        <w:ind w:left="-287" w:hanging="369"/>
      </w:pPr>
      <w:rPr>
        <w:rFonts w:hint="default"/>
      </w:rPr>
    </w:lvl>
    <w:lvl w:ilvl="7" w:tplc="CC6ABA4A">
      <w:numFmt w:val="bullet"/>
      <w:lvlText w:val="•"/>
      <w:lvlJc w:val="left"/>
      <w:pPr>
        <w:ind w:left="-549" w:hanging="369"/>
      </w:pPr>
      <w:rPr>
        <w:rFonts w:hint="default"/>
      </w:rPr>
    </w:lvl>
    <w:lvl w:ilvl="8" w:tplc="57DE5042">
      <w:numFmt w:val="bullet"/>
      <w:lvlText w:val="•"/>
      <w:lvlJc w:val="left"/>
      <w:pPr>
        <w:ind w:left="-810" w:hanging="369"/>
      </w:pPr>
      <w:rPr>
        <w:rFonts w:hint="default"/>
      </w:rPr>
    </w:lvl>
  </w:abstractNum>
  <w:abstractNum w:abstractNumId="23" w15:restartNumberingAfterBreak="0">
    <w:nsid w:val="78E3674B"/>
    <w:multiLevelType w:val="hybridMultilevel"/>
    <w:tmpl w:val="FC40E4CA"/>
    <w:lvl w:ilvl="0" w:tplc="9B2C679A">
      <w:start w:val="1"/>
      <w:numFmt w:val="decimal"/>
      <w:lvlText w:val="%1."/>
      <w:lvlJc w:val="left"/>
      <w:pPr>
        <w:ind w:left="937" w:hanging="227"/>
        <w:jc w:val="left"/>
      </w:pPr>
      <w:rPr>
        <w:rFonts w:ascii="Times New Roman" w:eastAsia="Times New Roman" w:hAnsi="Times New Roman" w:cs="Times New Roman" w:hint="default"/>
        <w:color w:val="231F20"/>
        <w:spacing w:val="0"/>
        <w:w w:val="100"/>
        <w:sz w:val="24"/>
        <w:szCs w:val="24"/>
      </w:rPr>
    </w:lvl>
    <w:lvl w:ilvl="1" w:tplc="0152F804">
      <w:numFmt w:val="bullet"/>
      <w:lvlText w:val="•"/>
      <w:lvlJc w:val="left"/>
      <w:pPr>
        <w:ind w:left="1567" w:hanging="227"/>
      </w:pPr>
      <w:rPr>
        <w:rFonts w:hint="default"/>
      </w:rPr>
    </w:lvl>
    <w:lvl w:ilvl="2" w:tplc="6CAEBBF6">
      <w:numFmt w:val="bullet"/>
      <w:lvlText w:val="•"/>
      <w:lvlJc w:val="left"/>
      <w:pPr>
        <w:ind w:left="2195" w:hanging="227"/>
      </w:pPr>
      <w:rPr>
        <w:rFonts w:hint="default"/>
      </w:rPr>
    </w:lvl>
    <w:lvl w:ilvl="3" w:tplc="432A2A76">
      <w:numFmt w:val="bullet"/>
      <w:lvlText w:val="•"/>
      <w:lvlJc w:val="left"/>
      <w:pPr>
        <w:ind w:left="2823" w:hanging="227"/>
      </w:pPr>
      <w:rPr>
        <w:rFonts w:hint="default"/>
      </w:rPr>
    </w:lvl>
    <w:lvl w:ilvl="4" w:tplc="5AA6127A">
      <w:numFmt w:val="bullet"/>
      <w:lvlText w:val="•"/>
      <w:lvlJc w:val="left"/>
      <w:pPr>
        <w:ind w:left="3451" w:hanging="227"/>
      </w:pPr>
      <w:rPr>
        <w:rFonts w:hint="default"/>
      </w:rPr>
    </w:lvl>
    <w:lvl w:ilvl="5" w:tplc="110EC970">
      <w:numFmt w:val="bullet"/>
      <w:lvlText w:val="•"/>
      <w:lvlJc w:val="left"/>
      <w:pPr>
        <w:ind w:left="4078" w:hanging="227"/>
      </w:pPr>
      <w:rPr>
        <w:rFonts w:hint="default"/>
      </w:rPr>
    </w:lvl>
    <w:lvl w:ilvl="6" w:tplc="5270FEA0">
      <w:numFmt w:val="bullet"/>
      <w:lvlText w:val="•"/>
      <w:lvlJc w:val="left"/>
      <w:pPr>
        <w:ind w:left="4706" w:hanging="227"/>
      </w:pPr>
      <w:rPr>
        <w:rFonts w:hint="default"/>
      </w:rPr>
    </w:lvl>
    <w:lvl w:ilvl="7" w:tplc="0A6E8964">
      <w:numFmt w:val="bullet"/>
      <w:lvlText w:val="•"/>
      <w:lvlJc w:val="left"/>
      <w:pPr>
        <w:ind w:left="5334" w:hanging="227"/>
      </w:pPr>
      <w:rPr>
        <w:rFonts w:hint="default"/>
      </w:rPr>
    </w:lvl>
    <w:lvl w:ilvl="8" w:tplc="5030C21C">
      <w:numFmt w:val="bullet"/>
      <w:lvlText w:val="•"/>
      <w:lvlJc w:val="left"/>
      <w:pPr>
        <w:ind w:left="5962" w:hanging="227"/>
      </w:pPr>
      <w:rPr>
        <w:rFonts w:hint="default"/>
      </w:rPr>
    </w:lvl>
  </w:abstractNum>
  <w:num w:numId="1">
    <w:abstractNumId w:val="12"/>
  </w:num>
  <w:num w:numId="2">
    <w:abstractNumId w:val="16"/>
  </w:num>
  <w:num w:numId="3">
    <w:abstractNumId w:val="10"/>
  </w:num>
  <w:num w:numId="4">
    <w:abstractNumId w:val="14"/>
  </w:num>
  <w:num w:numId="5">
    <w:abstractNumId w:val="1"/>
  </w:num>
  <w:num w:numId="6">
    <w:abstractNumId w:val="21"/>
  </w:num>
  <w:num w:numId="7">
    <w:abstractNumId w:val="23"/>
  </w:num>
  <w:num w:numId="8">
    <w:abstractNumId w:val="9"/>
  </w:num>
  <w:num w:numId="9">
    <w:abstractNumId w:val="6"/>
  </w:num>
  <w:num w:numId="10">
    <w:abstractNumId w:val="20"/>
  </w:num>
  <w:num w:numId="11">
    <w:abstractNumId w:val="11"/>
  </w:num>
  <w:num w:numId="12">
    <w:abstractNumId w:val="18"/>
  </w:num>
  <w:num w:numId="13">
    <w:abstractNumId w:val="7"/>
  </w:num>
  <w:num w:numId="14">
    <w:abstractNumId w:val="0"/>
  </w:num>
  <w:num w:numId="15">
    <w:abstractNumId w:val="13"/>
  </w:num>
  <w:num w:numId="16">
    <w:abstractNumId w:val="2"/>
  </w:num>
  <w:num w:numId="17">
    <w:abstractNumId w:val="8"/>
  </w:num>
  <w:num w:numId="18">
    <w:abstractNumId w:val="3"/>
  </w:num>
  <w:num w:numId="19">
    <w:abstractNumId w:val="5"/>
  </w:num>
  <w:num w:numId="20">
    <w:abstractNumId w:val="4"/>
  </w:num>
  <w:num w:numId="21">
    <w:abstractNumId w:val="15"/>
  </w:num>
  <w:num w:numId="22">
    <w:abstractNumId w:val="19"/>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bordersDoNotSurroundHeader/>
  <w:bordersDoNotSurroundFooter/>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1C1C81"/>
    <w:rsid w:val="000C70CC"/>
    <w:rsid w:val="001C1C81"/>
    <w:rsid w:val="00321BF8"/>
    <w:rsid w:val="00365594"/>
    <w:rsid w:val="006730E7"/>
    <w:rsid w:val="007A07A9"/>
    <w:rsid w:val="008F3025"/>
    <w:rsid w:val="00916E3E"/>
    <w:rsid w:val="00AF394F"/>
    <w:rsid w:val="00B55E19"/>
    <w:rsid w:val="00BC31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4A883EAF"/>
  <w15:docId w15:val="{B2EC0A78-EDD9-44BC-A706-F3F839E2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C1C81"/>
    <w:rPr>
      <w:rFonts w:ascii="華康中明體(P)" w:eastAsia="華康中明體(P)" w:hAnsi="華康中明體(P)" w:cs="華康中明體(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C1C81"/>
    <w:tblPr>
      <w:tblInd w:w="0" w:type="dxa"/>
      <w:tblCellMar>
        <w:top w:w="0" w:type="dxa"/>
        <w:left w:w="0" w:type="dxa"/>
        <w:bottom w:w="0" w:type="dxa"/>
        <w:right w:w="0" w:type="dxa"/>
      </w:tblCellMar>
    </w:tblPr>
  </w:style>
  <w:style w:type="paragraph" w:customStyle="1" w:styleId="11">
    <w:name w:val="目錄 11"/>
    <w:basedOn w:val="a"/>
    <w:uiPriority w:val="1"/>
    <w:qFormat/>
    <w:rsid w:val="001C1C81"/>
    <w:pPr>
      <w:spacing w:before="557"/>
      <w:ind w:right="432"/>
      <w:jc w:val="right"/>
    </w:pPr>
    <w:rPr>
      <w:rFonts w:ascii="華康儷細黑(P)" w:eastAsia="華康儷細黑(P)" w:hAnsi="華康儷細黑(P)" w:cs="華康儷細黑(P)"/>
      <w:sz w:val="20"/>
      <w:szCs w:val="20"/>
    </w:rPr>
  </w:style>
  <w:style w:type="paragraph" w:customStyle="1" w:styleId="21">
    <w:name w:val="目錄 21"/>
    <w:basedOn w:val="a"/>
    <w:uiPriority w:val="1"/>
    <w:qFormat/>
    <w:rsid w:val="001C1C81"/>
    <w:pPr>
      <w:ind w:left="377"/>
    </w:pPr>
    <w:rPr>
      <w:rFonts w:ascii="Arial Unicode MS" w:eastAsia="Arial Unicode MS" w:hAnsi="Arial Unicode MS" w:cs="Arial Unicode MS"/>
      <w:sz w:val="26"/>
      <w:szCs w:val="26"/>
    </w:rPr>
  </w:style>
  <w:style w:type="paragraph" w:customStyle="1" w:styleId="31">
    <w:name w:val="目錄 31"/>
    <w:basedOn w:val="a"/>
    <w:uiPriority w:val="1"/>
    <w:qFormat/>
    <w:rsid w:val="001C1C81"/>
    <w:pPr>
      <w:spacing w:before="8"/>
      <w:ind w:left="377"/>
    </w:pPr>
    <w:rPr>
      <w:sz w:val="24"/>
      <w:szCs w:val="24"/>
    </w:rPr>
  </w:style>
  <w:style w:type="paragraph" w:customStyle="1" w:styleId="41">
    <w:name w:val="目錄 41"/>
    <w:basedOn w:val="a"/>
    <w:uiPriority w:val="1"/>
    <w:qFormat/>
    <w:rsid w:val="001C1C81"/>
    <w:pPr>
      <w:spacing w:before="557"/>
      <w:ind w:left="434"/>
    </w:pPr>
    <w:rPr>
      <w:rFonts w:ascii="華康儷細黑(P)" w:eastAsia="華康儷細黑(P)" w:hAnsi="華康儷細黑(P)" w:cs="華康儷細黑(P)"/>
      <w:sz w:val="20"/>
      <w:szCs w:val="20"/>
    </w:rPr>
  </w:style>
  <w:style w:type="paragraph" w:customStyle="1" w:styleId="51">
    <w:name w:val="目錄 51"/>
    <w:basedOn w:val="a"/>
    <w:uiPriority w:val="1"/>
    <w:qFormat/>
    <w:rsid w:val="001C1C81"/>
    <w:pPr>
      <w:spacing w:before="1"/>
      <w:ind w:left="632"/>
    </w:pPr>
    <w:rPr>
      <w:sz w:val="24"/>
      <w:szCs w:val="24"/>
    </w:rPr>
  </w:style>
  <w:style w:type="paragraph" w:customStyle="1" w:styleId="61">
    <w:name w:val="目錄 61"/>
    <w:basedOn w:val="a"/>
    <w:uiPriority w:val="1"/>
    <w:qFormat/>
    <w:rsid w:val="001C1C81"/>
    <w:pPr>
      <w:spacing w:line="385" w:lineRule="exact"/>
      <w:ind w:left="1097"/>
    </w:pPr>
    <w:rPr>
      <w:sz w:val="24"/>
      <w:szCs w:val="24"/>
    </w:rPr>
  </w:style>
  <w:style w:type="paragraph" w:styleId="a3">
    <w:name w:val="Body Text"/>
    <w:basedOn w:val="a"/>
    <w:uiPriority w:val="1"/>
    <w:qFormat/>
    <w:rsid w:val="001C1C81"/>
    <w:rPr>
      <w:sz w:val="24"/>
      <w:szCs w:val="24"/>
    </w:rPr>
  </w:style>
  <w:style w:type="paragraph" w:customStyle="1" w:styleId="110">
    <w:name w:val="標題 11"/>
    <w:basedOn w:val="a"/>
    <w:uiPriority w:val="1"/>
    <w:qFormat/>
    <w:rsid w:val="001C1C81"/>
    <w:pPr>
      <w:spacing w:line="666" w:lineRule="exact"/>
      <w:ind w:left="731" w:right="730"/>
      <w:jc w:val="center"/>
      <w:outlineLvl w:val="1"/>
    </w:pPr>
    <w:rPr>
      <w:rFonts w:ascii="Arial Unicode MS" w:eastAsia="Arial Unicode MS" w:hAnsi="Arial Unicode MS" w:cs="Arial Unicode MS"/>
      <w:sz w:val="40"/>
      <w:szCs w:val="40"/>
    </w:rPr>
  </w:style>
  <w:style w:type="paragraph" w:customStyle="1" w:styleId="210">
    <w:name w:val="標題 21"/>
    <w:basedOn w:val="a"/>
    <w:uiPriority w:val="1"/>
    <w:qFormat/>
    <w:rsid w:val="001C1C81"/>
    <w:pPr>
      <w:ind w:left="434"/>
      <w:outlineLvl w:val="2"/>
    </w:pPr>
    <w:rPr>
      <w:rFonts w:ascii="Arial Unicode MS" w:eastAsia="Arial Unicode MS" w:hAnsi="Arial Unicode MS" w:cs="Arial Unicode MS"/>
      <w:sz w:val="26"/>
      <w:szCs w:val="26"/>
    </w:rPr>
  </w:style>
  <w:style w:type="paragraph" w:customStyle="1" w:styleId="310">
    <w:name w:val="標題 31"/>
    <w:basedOn w:val="a"/>
    <w:uiPriority w:val="1"/>
    <w:qFormat/>
    <w:rsid w:val="001C1C81"/>
    <w:pPr>
      <w:ind w:left="1099"/>
      <w:outlineLvl w:val="3"/>
    </w:pPr>
    <w:rPr>
      <w:rFonts w:ascii="Kozuka Mincho Pr6N B" w:eastAsia="Kozuka Mincho Pr6N B" w:hAnsi="Kozuka Mincho Pr6N B" w:cs="Kozuka Mincho Pr6N B"/>
      <w:b/>
      <w:bCs/>
      <w:sz w:val="24"/>
      <w:szCs w:val="24"/>
    </w:rPr>
  </w:style>
  <w:style w:type="paragraph" w:styleId="a4">
    <w:name w:val="List Paragraph"/>
    <w:basedOn w:val="a"/>
    <w:uiPriority w:val="1"/>
    <w:qFormat/>
    <w:rsid w:val="001C1C81"/>
    <w:pPr>
      <w:ind w:left="316" w:hanging="227"/>
    </w:pPr>
  </w:style>
  <w:style w:type="paragraph" w:customStyle="1" w:styleId="TableParagraph">
    <w:name w:val="Table Paragraph"/>
    <w:basedOn w:val="a"/>
    <w:uiPriority w:val="1"/>
    <w:qFormat/>
    <w:rsid w:val="001C1C81"/>
    <w:pPr>
      <w:spacing w:line="417" w:lineRule="exact"/>
      <w:ind w:left="50"/>
    </w:pPr>
  </w:style>
  <w:style w:type="paragraph" w:styleId="a5">
    <w:name w:val="header"/>
    <w:basedOn w:val="a"/>
    <w:link w:val="a6"/>
    <w:uiPriority w:val="99"/>
    <w:semiHidden/>
    <w:unhideWhenUsed/>
    <w:rsid w:val="00916E3E"/>
    <w:pPr>
      <w:tabs>
        <w:tab w:val="center" w:pos="4153"/>
        <w:tab w:val="right" w:pos="8306"/>
      </w:tabs>
      <w:snapToGrid w:val="0"/>
    </w:pPr>
    <w:rPr>
      <w:sz w:val="20"/>
      <w:szCs w:val="20"/>
    </w:rPr>
  </w:style>
  <w:style w:type="character" w:customStyle="1" w:styleId="a6">
    <w:name w:val="頁首 字元"/>
    <w:basedOn w:val="a0"/>
    <w:link w:val="a5"/>
    <w:uiPriority w:val="99"/>
    <w:semiHidden/>
    <w:rsid w:val="00916E3E"/>
    <w:rPr>
      <w:rFonts w:ascii="華康中明體(P)" w:eastAsia="華康中明體(P)" w:hAnsi="華康中明體(P)" w:cs="華康中明體(P)"/>
      <w:sz w:val="20"/>
      <w:szCs w:val="20"/>
    </w:rPr>
  </w:style>
  <w:style w:type="paragraph" w:styleId="a7">
    <w:name w:val="footer"/>
    <w:basedOn w:val="a"/>
    <w:link w:val="a8"/>
    <w:uiPriority w:val="99"/>
    <w:semiHidden/>
    <w:unhideWhenUsed/>
    <w:rsid w:val="00916E3E"/>
    <w:pPr>
      <w:tabs>
        <w:tab w:val="center" w:pos="4153"/>
        <w:tab w:val="right" w:pos="8306"/>
      </w:tabs>
      <w:snapToGrid w:val="0"/>
    </w:pPr>
    <w:rPr>
      <w:sz w:val="20"/>
      <w:szCs w:val="20"/>
    </w:rPr>
  </w:style>
  <w:style w:type="character" w:customStyle="1" w:styleId="a8">
    <w:name w:val="頁尾 字元"/>
    <w:basedOn w:val="a0"/>
    <w:link w:val="a7"/>
    <w:uiPriority w:val="99"/>
    <w:semiHidden/>
    <w:rsid w:val="00916E3E"/>
    <w:rPr>
      <w:rFonts w:ascii="華康中明體(P)" w:eastAsia="華康中明體(P)" w:hAnsi="華康中明體(P)" w:cs="華康中明體(P)"/>
      <w:sz w:val="20"/>
      <w:szCs w:val="20"/>
    </w:rPr>
  </w:style>
  <w:style w:type="paragraph" w:styleId="a9">
    <w:name w:val="Balloon Text"/>
    <w:basedOn w:val="a"/>
    <w:link w:val="aa"/>
    <w:uiPriority w:val="99"/>
    <w:semiHidden/>
    <w:unhideWhenUsed/>
    <w:rsid w:val="00AF394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F394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footer" Target="footer1.xml"/><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image" Target="media/image36.png"/><Relationship Id="rId55" Type="http://schemas.openxmlformats.org/officeDocument/2006/relationships/footer" Target="footer10.xml"/><Relationship Id="rId63" Type="http://schemas.openxmlformats.org/officeDocument/2006/relationships/footer" Target="footer18.xml"/><Relationship Id="rId68" Type="http://schemas.openxmlformats.org/officeDocument/2006/relationships/footer" Target="footer22.xml"/><Relationship Id="rId76" Type="http://schemas.openxmlformats.org/officeDocument/2006/relationships/footer" Target="footer30.xml"/><Relationship Id="rId84" Type="http://schemas.openxmlformats.org/officeDocument/2006/relationships/image" Target="media/image39.jpeg"/><Relationship Id="rId89" Type="http://schemas.openxmlformats.org/officeDocument/2006/relationships/header" Target="header5.xml"/><Relationship Id="rId7" Type="http://schemas.openxmlformats.org/officeDocument/2006/relationships/image" Target="media/image1.jpeg"/><Relationship Id="rId71" Type="http://schemas.openxmlformats.org/officeDocument/2006/relationships/footer" Target="footer25.xm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eader" Target="header2.xml"/><Relationship Id="rId53" Type="http://schemas.openxmlformats.org/officeDocument/2006/relationships/footer" Target="footer8.xml"/><Relationship Id="rId58" Type="http://schemas.openxmlformats.org/officeDocument/2006/relationships/footer" Target="footer13.xml"/><Relationship Id="rId66" Type="http://schemas.openxmlformats.org/officeDocument/2006/relationships/footer" Target="footer21.xml"/><Relationship Id="rId74" Type="http://schemas.openxmlformats.org/officeDocument/2006/relationships/footer" Target="footer28.xml"/><Relationship Id="rId79" Type="http://schemas.openxmlformats.org/officeDocument/2006/relationships/footer" Target="footer33.xml"/><Relationship Id="rId87" Type="http://schemas.openxmlformats.org/officeDocument/2006/relationships/footer" Target="footer37.xml"/><Relationship Id="rId5" Type="http://schemas.openxmlformats.org/officeDocument/2006/relationships/footnotes" Target="footnotes.xml"/><Relationship Id="rId61" Type="http://schemas.openxmlformats.org/officeDocument/2006/relationships/footer" Target="footer16.xml"/><Relationship Id="rId82" Type="http://schemas.openxmlformats.org/officeDocument/2006/relationships/footer" Target="footer36.xml"/><Relationship Id="rId90" Type="http://schemas.openxmlformats.org/officeDocument/2006/relationships/footer" Target="footer38.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image" Target="media/image34.jpeg"/><Relationship Id="rId48" Type="http://schemas.openxmlformats.org/officeDocument/2006/relationships/footer" Target="footer4.xml"/><Relationship Id="rId56" Type="http://schemas.openxmlformats.org/officeDocument/2006/relationships/footer" Target="footer11.xml"/><Relationship Id="rId64" Type="http://schemas.openxmlformats.org/officeDocument/2006/relationships/footer" Target="footer19.xml"/><Relationship Id="rId69" Type="http://schemas.openxmlformats.org/officeDocument/2006/relationships/footer" Target="footer23.xml"/><Relationship Id="rId77" Type="http://schemas.openxmlformats.org/officeDocument/2006/relationships/footer" Target="footer31.xml"/><Relationship Id="rId8" Type="http://schemas.openxmlformats.org/officeDocument/2006/relationships/image" Target="media/image2.png"/><Relationship Id="rId51" Type="http://schemas.openxmlformats.org/officeDocument/2006/relationships/footer" Target="footer6.xml"/><Relationship Id="rId72" Type="http://schemas.openxmlformats.org/officeDocument/2006/relationships/footer" Target="footer26.xml"/><Relationship Id="rId80" Type="http://schemas.openxmlformats.org/officeDocument/2006/relationships/footer" Target="footer34.xml"/><Relationship Id="rId85"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image" Target="media/image29.png"/><Relationship Id="rId46" Type="http://schemas.openxmlformats.org/officeDocument/2006/relationships/footer" Target="footer3.xml"/><Relationship Id="rId59" Type="http://schemas.openxmlformats.org/officeDocument/2006/relationships/footer" Target="footer14.xml"/><Relationship Id="rId67"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32.jpeg"/><Relationship Id="rId54" Type="http://schemas.openxmlformats.org/officeDocument/2006/relationships/footer" Target="footer9.xml"/><Relationship Id="rId62" Type="http://schemas.openxmlformats.org/officeDocument/2006/relationships/footer" Target="footer17.xml"/><Relationship Id="rId70" Type="http://schemas.openxmlformats.org/officeDocument/2006/relationships/footer" Target="footer24.xml"/><Relationship Id="rId75" Type="http://schemas.openxmlformats.org/officeDocument/2006/relationships/footer" Target="footer29.xml"/><Relationship Id="rId83" Type="http://schemas.openxmlformats.org/officeDocument/2006/relationships/image" Target="media/image38.png"/><Relationship Id="rId88" Type="http://schemas.openxmlformats.org/officeDocument/2006/relationships/image" Target="media/image41.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footer" Target="footer5.xml"/><Relationship Id="rId57" Type="http://schemas.openxmlformats.org/officeDocument/2006/relationships/footer" Target="footer1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5.jpeg"/><Relationship Id="rId52" Type="http://schemas.openxmlformats.org/officeDocument/2006/relationships/footer" Target="footer7.xml"/><Relationship Id="rId60" Type="http://schemas.openxmlformats.org/officeDocument/2006/relationships/footer" Target="footer15.xml"/><Relationship Id="rId65" Type="http://schemas.openxmlformats.org/officeDocument/2006/relationships/footer" Target="footer20.xml"/><Relationship Id="rId73" Type="http://schemas.openxmlformats.org/officeDocument/2006/relationships/footer" Target="footer27.xml"/><Relationship Id="rId78" Type="http://schemas.openxmlformats.org/officeDocument/2006/relationships/footer" Target="footer32.xml"/><Relationship Id="rId81" Type="http://schemas.openxmlformats.org/officeDocument/2006/relationships/footer" Target="footer35.xml"/><Relationship Id="rId86"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33915</Words>
  <Characters>193321</Characters>
  <Application>Microsoft Office Word</Application>
  <DocSecurity>0</DocSecurity>
  <Lines>1611</Lines>
  <Paragraphs>453</Paragraphs>
  <ScaleCrop>false</ScaleCrop>
  <Company/>
  <LinksUpToDate>false</LinksUpToDate>
  <CharactersWithSpaces>226783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公司</cp:lastModifiedBy>
  <cp:revision>5</cp:revision>
  <dcterms:created xsi:type="dcterms:W3CDTF">2019-07-01T03:11:00Z</dcterms:created>
  <dcterms:modified xsi:type="dcterms:W3CDTF">2021-12-24T08:48:00Z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Adobe InDesign CS3 (5.0)</vt:lpwstr>
  </property>
  <property fmtid="{D5CDD505-2E9C-101B-9397-08002B2CF9AE}" pid="4" name="LastSaved">
    <vt:filetime>2019-07-01T00:00:00Z</vt:filetime>
  </property>
</Properties>
</file>